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r>
        <w:t>2、DS3水准仪，数字3表示的意义是每公里往返测高差中数的（　　　）误差不超3mm。</w:t>
        <w:br/>
        <w:t>A.偶然</w:t>
        <w:br/>
        <w:t>B.相对</w:t>
        <w:br/>
        <w:t>C.绝对</w:t>
        <w:br/>
        <w:t>D.极限</w:t>
        <w:br/>
        <w:br/>
        <w:t xml:space="preserve">【答案】：A </w:t>
      </w:r>
    </w:p>
    <w:p>
      <w:pPr>
        <w:sectPr w:rsidSect="00034616">
          <w:pgSz w:w="12240" w:h="15840"/>
          <w:pgMar w:top="1440" w:right="1800" w:bottom="1440" w:left="1800" w:header="720" w:footer="720" w:gutter="0"/>
          <w:cols w:space="720"/>
          <w:docGrid w:linePitch="360"/>
        </w:sectPr>
      </w:pPr>
      <w:r>
        <w:t>3、计算市政管网工程量时，管道外防腐面积的计算公式为：管道外防腐面积=（　　　）。</w:t>
        <w:br/>
        <w:t>A.管内径×3.142×设计长度</w:t>
        <w:br/>
        <w:t>B.管外径×3.142×设计长度</w:t>
        <w:br/>
        <w:t>C.管道公称直径×3.142×设计长度</w:t>
        <w:br/>
        <w:t>D.（管道公称直径+10mm）×3过42×设计长度</w:t>
        <w:br/>
        <w:br/>
        <w:t xml:space="preserve">【答案】：B </w:t>
      </w:r>
    </w:p>
    <w:p>
      <w:r>
        <w:t>4、下列不属于平面交叉口的组织形式的是（　　　）。</w:t>
        <w:br/>
        <w:t>A.渠化</w:t>
        <w:br/>
        <w:t>B.环形</w:t>
        <w:br/>
        <w:t>C.汇集</w:t>
        <w:br/>
        <w:t>D.自动化</w:t>
        <w:br/>
        <w:br/>
        <w:t xml:space="preserve">【答案】：C </w:t>
      </w:r>
    </w:p>
    <w:p>
      <w:r>
        <w:t>5、考虑到自行车和其他非机动车的爬坡能力，下列哪项纵坡坡度符合要求（　　　）。</w:t>
        <w:br/>
        <w:t>A.1.5%</w:t>
        <w:br/>
        <w:t>B.2.0%</w:t>
        <w:br/>
        <w:t>C.2.5%</w:t>
        <w:br/>
        <w:t>D.3.0%</w:t>
        <w:br/>
        <w:br/>
        <w:t xml:space="preserve">【答案】：C </w:t>
      </w:r>
    </w:p>
    <w:p>
      <w:r>
        <w:t>6、（　　　）是现场管理的重要内容和依据，是施工组织设计的组成部分。</w:t>
        <w:br/>
        <w:t>A.施工进度计划</w:t>
        <w:br/>
        <w:t>B.施工方案设计</w:t>
        <w:br/>
        <w:t>C.施工总平面设计</w:t>
        <w:br/>
        <w:t>D.施工合同文件</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7、沟槽支撑的目的是防止侧壁坍塌，为沟槽创造安全的施工条件。支撑材料通常由（　　　）做成。</w:t>
        <w:br/>
        <w:t>A.管材或钢筋</w:t>
        <w:br/>
        <w:t>B.混凝土预制构件</w:t>
        <w:br/>
        <w:t>C.木材或钢材</w:t>
        <w:br/>
        <w:t>D.塑性材料</w:t>
        <w:br/>
        <w:br/>
        <w:t>【答案】：C</w:t>
      </w:r>
      <w:r>
        <w:t xml:space="preserve"> </w:t>
      </w:r>
    </w:p>
    <w:p>
      <w:r>
        <w:t>8、市政供热管网一般有蒸汽管网和热水管网两种形式，需要用热水管网的是（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 xml:space="preserve">【答案】：B </w:t>
      </w:r>
    </w:p>
    <w:p>
      <w:r>
        <w:t>9、设Ha=15.032m，Hb=14.729m，hba=（　　　）m。</w:t>
        <w:br/>
        <w:t>A.-29.761</w:t>
        <w:br/>
        <w:t>B.-0.303</w:t>
        <w:br/>
        <w:t>C.0.303</w:t>
        <w:br/>
        <w:t>D.29.761</w:t>
        <w:br/>
        <w:br/>
        <w:t xml:space="preserve">【答案】：B </w:t>
      </w:r>
    </w:p>
    <w:p>
      <w:r>
        <w:t>10、下列选项中，不属于城镇道路街面设施的是（　　　）</w:t>
        <w:br/>
        <w:t>A.照明灯柱</w:t>
        <w:br/>
        <w:t>B.人行横道线</w:t>
        <w:br/>
        <w:t>C.消防栓</w:t>
        <w:br/>
        <w:t>D.清洁箱</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11、与居住区、工业区等内部道路相连接，是城镇交通网中数量较多的道路的是（　　　）。</w:t>
        <w:br/>
        <w:t>A.快速路</w:t>
        <w:br/>
        <w:t>B.次干路</w:t>
        <w:br/>
        <w:t>C.支路</w:t>
        <w:br/>
        <w:t>D.主干路</w:t>
        <w:br/>
        <w:br/>
        <w:t>【答案】：C</w:t>
      </w:r>
      <w:r>
        <w:t xml:space="preserve"> </w:t>
      </w:r>
    </w:p>
    <w:p>
      <w:r>
        <w:t>12、定额编制时使用平均先进水平的是（　　　）。</w:t>
        <w:br/>
        <w:t>A.施工定额</w:t>
        <w:br/>
        <w:t>B.预算定额</w:t>
        <w:br/>
        <w:t>C.概算定额</w:t>
        <w:br/>
        <w:t>D.概算指标</w:t>
        <w:br/>
        <w:br/>
        <w:t xml:space="preserve">【答案】：A </w:t>
      </w:r>
    </w:p>
    <w:p>
      <w:r>
        <w:t>13、车场库内线应采用（　　　）。</w:t>
        <w:br/>
        <w:t>A.短枕式整体道床</w:t>
        <w:br/>
        <w:t>B.长枕式整体道床</w:t>
        <w:br/>
        <w:t>C.高架桥上整体道床</w:t>
        <w:br/>
        <w:t>D.混凝土枕碎石道床</w:t>
        <w:br/>
        <w:br/>
        <w:t xml:space="preserve">【答案】：A </w:t>
      </w:r>
    </w:p>
    <w:p>
      <w:r>
        <w:t>14、下列选项中适宜在市区较窄的街道上建造高架线路的是（　　　）。</w:t>
        <w:br/>
        <w:t>A.地下铁道</w:t>
        <w:br/>
        <w:t>B.轻轨交通</w:t>
        <w:br/>
        <w:t>C.独轨交通</w:t>
        <w:br/>
        <w:t>D.有轨电车</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15、适用于胶结松散的砾、卵石层的下沉方法（　　　）。</w:t>
        <w:br/>
        <w:t>A.抓斗挖土法</w:t>
        <w:br/>
        <w:t>B.辅助下沉法</w:t>
        <w:br/>
        <w:t>C.水枪冲土法</w:t>
        <w:br/>
        <w:t>D.人工或风动工具挖土法</w:t>
        <w:br/>
        <w:br/>
        <w:t>【答案】：A</w:t>
      </w:r>
      <w:r>
        <w:t xml:space="preserve"> </w:t>
      </w:r>
    </w:p>
    <w:p>
      <w:r>
        <w:t>16、垃圾卫生填埋场填埋区工程的结构层次从上至下主要为（　　　）。</w:t>
        <w:br/>
        <w:t>A.基础层、防渗系统、渗沥液收集导排系统</w:t>
        <w:br/>
        <w:t>B.防渗系统、基础层、渗沥液收集导排系统</w:t>
        <w:br/>
        <w:t>C.渗沥液收集导排系统、基础层、防渗系统</w:t>
        <w:br/>
        <w:t>D.渗沥液收集导排系统、防渗系统、基础层</w:t>
        <w:br/>
        <w:br/>
        <w:t xml:space="preserve">【答案】：D </w:t>
      </w:r>
    </w:p>
    <w:p>
      <w:r>
        <w:t>17、采用HDPE膜防渗技术的核心是（　　　）。</w:t>
        <w:br/>
        <w:t>A.HDPE膜的进货质量</w:t>
        <w:br/>
        <w:t>B.HDPE膜的机具</w:t>
        <w:br/>
        <w:t>C.HDPE膜的施工季节合理性</w:t>
        <w:br/>
        <w:t>D.HDPE膜的施工质量</w:t>
        <w:br/>
        <w:br/>
        <w:t xml:space="preserve">【答案】：D </w:t>
      </w:r>
    </w:p>
    <w:p>
      <w:r>
        <w:t>18、下列不属于桥面系的是（　　　）。</w:t>
        <w:br/>
        <w:t>A.桥面铺装</w:t>
        <w:br/>
        <w:t>B.人行道</w:t>
        <w:br/>
        <w:t>C.栏杆</w:t>
        <w:br/>
        <w:t>D.系梁</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19、如果测设点附近地面平坦，量距方便且控制点离测设点不超过一尺段，要确定该平面位置，最优化方案为（　　　）。</w:t>
        <w:br/>
        <w:t>A.距离交会法</w:t>
        <w:br/>
        <w:t>B.角度交会法</w:t>
        <w:br/>
        <w:t>C.方位角</w:t>
        <w:br/>
        <w:t>D.偏角法</w:t>
        <w:br/>
        <w:br/>
        <w:t>【答案】：A</w:t>
      </w:r>
      <w:r>
        <w:t xml:space="preserve"> </w:t>
      </w:r>
    </w:p>
    <w:p>
      <w:r>
        <w:t>20、下列仪器既能自动测量高程又能自动测量水平距离的是（　　　）。</w:t>
        <w:br/>
        <w:t>A.水准仪</w:t>
        <w:br/>
        <w:t>B.水准尺</w:t>
        <w:br/>
        <w:t>C.自动安平水准仪</w:t>
        <w:br/>
        <w:t>D.电子水准仪</w:t>
        <w:br/>
        <w:br/>
        <w:t xml:space="preserve">【答案】：D </w:t>
      </w:r>
    </w:p>
    <w:p>
      <w:r>
        <w:t>21、当比值小于（　　　）时，连续梁可视为固端梁。</w:t>
        <w:br/>
        <w:t>A.0.5</w:t>
        <w:br/>
        <w:t>B.0.4</w:t>
        <w:br/>
        <w:t>C.0.3</w:t>
        <w:br/>
        <w:t>D.0.2</w:t>
        <w:br/>
        <w:br/>
        <w:t xml:space="preserve">【答案】：C </w:t>
      </w:r>
    </w:p>
    <w:p>
      <w:r>
        <w:t>22、在竖向荷载作用下无水平反力的结构时（　　　）。</w:t>
        <w:br/>
        <w:t>A.梁式桥</w:t>
        <w:br/>
        <w:t>B.拱式桥</w:t>
        <w:br/>
        <w:t>C.刚架桥</w:t>
        <w:br/>
        <w:t>D.悬索桥</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23、（　　　）作为确定工程造价的主要依据，是计算标底和确定报价的主要依据。</w:t>
        <w:br/>
        <w:t>A.劳动定额</w:t>
        <w:br/>
        <w:t>B.施工定额</w:t>
        <w:br/>
        <w:t>C.预算定额</w:t>
        <w:br/>
        <w:t>D.概算定额</w:t>
        <w:br/>
        <w:br/>
        <w:t>【答案】：C</w:t>
      </w:r>
      <w:r>
        <w:t xml:space="preserve"> </w:t>
      </w:r>
    </w:p>
    <w:p>
      <w:r>
        <w:t>24、下列跨径适用于实心板桥的是（　　　）。</w:t>
        <w:br/>
        <w:t>A.4m</w:t>
        <w:br/>
        <w:t>B.8m</w:t>
        <w:br/>
        <w:t>C.12m</w:t>
        <w:br/>
        <w:t>D.15m</w:t>
        <w:br/>
        <w:br/>
        <w:t xml:space="preserve">【答案】：B </w:t>
      </w:r>
    </w:p>
    <w:p>
      <w:r>
        <w:t>25、沉人桩桩架的选择，主要根据桩锤种类、（　　　）、施工条件等而定。</w:t>
        <w:br/>
        <w:t>A.锤长</w:t>
        <w:br/>
        <w:t>B.锤重</w:t>
        <w:br/>
        <w:t>C.人数</w:t>
        <w:br/>
        <w:t>D.桩长</w:t>
        <w:br/>
        <w:br/>
        <w:t xml:space="preserve">【答案】：D </w:t>
      </w:r>
    </w:p>
    <w:p>
      <w:r>
        <w:t>26、Y形桥墩结合了T形桥墩和双柱式墩的优点，（　　　）。</w:t>
        <w:br/>
        <w:t>A.上部双柱式，下部单柱式</w:t>
        <w:br/>
        <w:t>B.上部双柱式，下部双柱式</w:t>
        <w:br/>
        <w:t>C.上部单柱式，下部单柱式</w:t>
        <w:br/>
        <w:t>D.上部单柱式，下部双柱式</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27、施工测量的精度应根据（　　　）进行施工测量。</w:t>
        <w:br/>
        <w:t>A.工程设计和施工的精度要求</w:t>
        <w:br/>
        <w:t>B.控制点的精度</w:t>
        <w:br/>
        <w:t>C.地形</w:t>
        <w:br/>
        <w:t>D.环境</w:t>
        <w:br/>
        <w:br/>
        <w:t>【答案】：A</w:t>
      </w:r>
      <w:r>
        <w:t xml:space="preserve"> </w:t>
      </w:r>
    </w:p>
    <w:p>
      <w:r>
        <w:t>28、排水检查井所用的混凝土强度一般不宜低于（　　　）。</w:t>
        <w:br/>
        <w:t>A.C10</w:t>
        <w:br/>
        <w:t>B.C15</w:t>
        <w:br/>
        <w:t>C.C20</w:t>
        <w:br/>
        <w:t>D.C30</w:t>
        <w:br/>
        <w:br/>
        <w:t xml:space="preserve">【答案】：C </w:t>
      </w:r>
    </w:p>
    <w:p>
      <w:r>
        <w:t>29、给水管网中的阀门等附件一般安装在阀门井中，阀门井的形状有圆形和（　　　）。</w:t>
        <w:br/>
        <w:t>A.椭圆形</w:t>
        <w:br/>
        <w:t>B.方形</w:t>
        <w:br/>
        <w:t>C.矩形</w:t>
        <w:br/>
        <w:t>D.菱形</w:t>
        <w:br/>
        <w:br/>
        <w:t xml:space="preserve">【答案】：C </w:t>
      </w:r>
    </w:p>
    <w:p>
      <w:r>
        <w:t>30、下列材料可作为柔性基层的是（　　　）。</w:t>
        <w:br/>
        <w:t>A.水泥稳定类</w:t>
        <w:br/>
        <w:t>B.石灰稳定类</w:t>
        <w:br/>
        <w:t>C.二灰稳定类</w:t>
        <w:br/>
        <w:t>D.沥青稳定碎层</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31、当电线电压为330KV时，树木至架空电线净距的最小水平距离是（　　　）。</w:t>
        <w:br/>
        <w:t>A.1m</w:t>
        <w:br/>
        <w:t>B.2m</w:t>
        <w:br/>
        <w:t>C.3.5m</w:t>
        <w:br/>
        <w:t>D.4m</w:t>
        <w:br/>
        <w:br/>
        <w:t>【答案】：D</w:t>
      </w:r>
      <w:r>
        <w:t xml:space="preserve"> </w:t>
      </w:r>
    </w:p>
    <w:p>
      <w:r>
        <w:t>32、城市轨道交通地面正线宜采用（　　　）。</w:t>
        <w:br/>
        <w:t>A.短枕式整体道床</w:t>
        <w:br/>
        <w:t>B.长枕式整体道床</w:t>
        <w:br/>
        <w:t>C.高架桥上整体道床</w:t>
        <w:br/>
        <w:t>D.混凝土枕碎石道床</w:t>
        <w:br/>
        <w:br/>
        <w:t xml:space="preserve">【答案】：D </w:t>
      </w:r>
    </w:p>
    <w:p>
      <w:r>
        <w:t>33、反映一个组织系统中各子系统之间或各工作部门之间的指令关系的是（　　　）。</w:t>
        <w:br/>
        <w:t>A.组织结构模式</w:t>
        <w:br/>
        <w:t>B.组织分工</w:t>
        <w:br/>
        <w:t>C.工作流程组织</w:t>
        <w:br/>
        <w:t>D.工作分解结构</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34、当墩身高度大于（　　　）时，可设横系梁加强柱身横向联系。</w:t>
        <w:br/>
        <w:t>A.5~6m</w:t>
        <w:br/>
        <w:t>B.6~7m</w:t>
        <w:br/>
        <w:t>C.7~8m</w:t>
        <w:br/>
        <w:t>D.8~9m</w:t>
        <w:br/>
        <w:br/>
        <w:t xml:space="preserve">【答案】：B </w:t>
      </w:r>
    </w:p>
    <w:p>
      <w:r>
        <w:t>35、机械式接口球墨铸铁管施工工艺流程为（　　　）。</w:t>
        <w:br/>
        <w:t>A.清理插口、压兰和橡胶圈→下管→清理承口→对口→刷润滑剂→临时紧固→螺栓全方位紧固→检查螺栓扭矩</w:t>
        <w:br/>
        <w:t>B.下管→清理插口、压兰和橡胶圈→清理承口→对口→刷润滑剂→临时紧固→螺栓全方位紧固→检查螺栓扭矩</w:t>
        <w:br/>
        <w:t>C.清理插口、压兰和橡胶圈→下管→清理承口→刷润滑剂→对口→临时紧固→螺栓全方位紧固→检查螺栓扭矩</w:t>
        <w:br/>
        <w:t>D.下管→清理插口、压兰和橡胶圈→清理承口→刷润滑剂→对口→临时紧固→螺栓全方位紧固→检查螺栓扭矩</w:t>
        <w:br/>
        <w:br/>
        <w:t xml:space="preserve">【答案】：D </w:t>
      </w:r>
    </w:p>
    <w:p>
      <w:r>
        <w:t>36、某城市道路路面结构分别为石灰土底基层、水泥稳定碎石基层，底基层面积为950㎡，基层顶面面积为900㎡，则基层的养生面积应为（　　　）㎡。</w:t>
        <w:br/>
        <w:t>A.900</w:t>
        <w:br/>
        <w:t>B.950</w:t>
        <w:br/>
        <w:t>C.1800</w:t>
        <w:br/>
        <w:t>D.1900</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37、使用国有资金投资的建设工程发承包，必须采用（　　　）计价。</w:t>
        <w:br/>
        <w:t>A.施工定额</w:t>
        <w:br/>
        <w:t>B.预算定额</w:t>
        <w:br/>
        <w:t>C.概算定额</w:t>
        <w:br/>
        <w:t>D.工程量清单</w:t>
        <w:br/>
        <w:br/>
        <w:t xml:space="preserve">【答案】：D </w:t>
      </w:r>
    </w:p>
    <w:p>
      <w:r>
        <w:t>38、偏角法测设圆曲线，其适用于（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 xml:space="preserve">【答案】：A </w:t>
      </w:r>
    </w:p>
    <w:p>
      <w:r>
        <w:t>39、点A（20、15、10）在点B（15、10、15）的（　　　）。</w:t>
        <w:br/>
        <w:t>A.左前上方</w:t>
        <w:br/>
        <w:t>B.右前上方</w:t>
        <w:br/>
        <w:t>C.右前下方</w:t>
        <w:br/>
        <w:t>D.左前下方</w:t>
        <w:br/>
        <w:br/>
        <w:t xml:space="preserve">【答案】：C </w:t>
      </w:r>
    </w:p>
    <w:p>
      <w:r>
        <w:t>40、桥墩是多跨桥的中间支撑结构，主要起（　　　）作用。</w:t>
        <w:br/>
        <w:t>A.支撑</w:t>
        <w:br/>
        <w:t>B.承重</w:t>
        <w:br/>
        <w:t>C.挡土</w:t>
        <w:br/>
        <w:t>D.连接</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41、（　　　）是建立国家大地控制网的一种方法，也是工程测量中建立控制点的常用方法。</w:t>
        <w:br/>
        <w:t>A.角度测量</w:t>
        <w:br/>
        <w:t>B.水准测量</w:t>
        <w:br/>
        <w:t>C.导线测量</w:t>
        <w:br/>
        <w:t>D.施工测量</w:t>
        <w:br/>
        <w:br/>
        <w:t xml:space="preserve">【答案】：C </w:t>
      </w:r>
    </w:p>
    <w:p>
      <w:r>
        <w:t>42、采用顶推法施工时，梁高为（　　　）。</w:t>
        <w:br/>
        <w:t>A.（1/15～1/25）L</w:t>
        <w:br/>
        <w:t>B.（1/12～1/16）L</w:t>
        <w:br/>
        <w:t>C.（1/25～1/35）L</w:t>
        <w:br/>
        <w:t>D.（1/30～1/40）L</w:t>
        <w:br/>
        <w:br/>
        <w:t xml:space="preserve">【答案】：B </w:t>
      </w:r>
    </w:p>
    <w:p>
      <w:r>
        <w:t>43、水准测量中，设后尺A的读数a=2.713m，前尺B的读数b=1.401m，已知A点高程为15.000m，则水准仪视线高程为（　　　）m。</w:t>
        <w:br/>
        <w:t>A.13.688</w:t>
        <w:br/>
        <w:t>B.16.312</w:t>
        <w:br/>
        <w:t>C.16.401</w:t>
        <w:br/>
        <w:t>D.17.713</w:t>
        <w:br/>
        <w:br/>
        <w:t xml:space="preserve">【答案】：D </w:t>
      </w:r>
    </w:p>
    <w:p>
      <w:r>
        <w:t>44、我国城市垃圾的处理方式的基本方式是（　　　）。</w:t>
        <w:br/>
        <w:t>A.焚烧场</w:t>
        <w:br/>
        <w:t>B.有机堆肥场</w:t>
        <w:br/>
        <w:t>C.封闭型填埋场</w:t>
        <w:br/>
        <w:t>D.开放型填埋场</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45、水准测量时，尺垫应放置在（　　　）上。</w:t>
        <w:br/>
        <w:t>A.水准点</w:t>
        <w:br/>
        <w:t>B.转点</w:t>
        <w:br/>
        <w:t>C.土质松软的水准点</w:t>
        <w:br/>
        <w:t>D.需要立尺的所有点</w:t>
        <w:br/>
        <w:br/>
        <w:t xml:space="preserve">【答案】：B </w:t>
      </w:r>
    </w:p>
    <w:p>
      <w:r>
        <w:t>46、建筑物外墙（有窗）距乔木中心的平面距离不小于（　　　）。</w:t>
        <w:br/>
        <w:t>A.1m</w:t>
        <w:br/>
        <w:t>B.2m</w:t>
        <w:br/>
        <w:t>C.3m</w:t>
        <w:br/>
        <w:t>D.4m</w:t>
        <w:br/>
        <w:br/>
        <w:t xml:space="preserve">【答案】：D </w:t>
      </w:r>
    </w:p>
    <w:p>
      <w:r>
        <w:t>47、配置水下砼时，细骨料宜采用（　　　）。</w:t>
        <w:br/>
        <w:t>A.粗砂</w:t>
        <w:br/>
        <w:t>B.中砂</w:t>
        <w:br/>
        <w:t>C.细砂</w:t>
        <w:br/>
        <w:t>D.粉砂</w:t>
        <w:br/>
        <w:br/>
        <w:t xml:space="preserve">【答案】：B </w:t>
      </w:r>
    </w:p>
    <w:p>
      <w:r>
        <w:t>48、下列不属于盖挖法的优点的是（　　　）。</w:t>
        <w:br/>
        <w:t>A.围护结构变形小</w:t>
        <w:br/>
        <w:t>B.基坑底部土体稳定，隆起小，施工安全</w:t>
        <w:br/>
        <w:t>C.不设内部支撑，施工空间大</w:t>
        <w:br/>
        <w:t>D.施工难度小，费用低</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49、下列说法正确的是（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r>
        <w:t>50、管线平面布置的次序一般是：从道路红线向中心线方向依次为（　　　）。</w:t>
        <w:br/>
        <w:t>A.电气、电信、燃气、供热、中水、给水、雨水、污水</w:t>
        <w:br/>
        <w:t>B.电气、电信、中水、给水、燃气、供热、雨水、污水</w:t>
        <w:br/>
        <w:t>C.电气、电信、供热、中水、给水、燃气、雨水、污水</w:t>
        <w:br/>
        <w:t>D.电气、电信、燃气、中水、给水、供热、雨水、污水</w:t>
        <w:br/>
        <w:br/>
        <w:t xml:space="preserve">【答案】：A </w:t>
      </w:r>
    </w:p>
    <w:p>
      <w:r>
        <w:t>51、路缘石背后应（　　　）支撑，并还土夯实。还土夯实宽度不宜小于50cm。</w:t>
        <w:br/>
        <w:t>A.填土</w:t>
        <w:br/>
        <w:t>B.填砂</w:t>
        <w:br/>
        <w:t>C.浇注水泥混凝土</w:t>
        <w:br/>
        <w:t>D.填筑砂浆</w:t>
        <w:br/>
        <w:br/>
        <w:t xml:space="preserve">【答案】：C </w:t>
      </w:r>
    </w:p>
    <w:p>
      <w:r>
        <w:t>52、预应力混凝土钢绞线是按严格的技术条件，绞捻起来的钢丝束。其中，用三根刻痕钢丝捻制的钢绞线（　　　）。</w:t>
        <w:br/>
        <w:t>A.（代号为1X3）</w:t>
        <w:br/>
        <w:t>B.（代号为1X3C）</w:t>
        <w:br/>
        <w:t>C.（代号为1X3I）</w:t>
        <w:br/>
        <w:t>D.（代号为1x3K）</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53、下列属于聚乙烯给水管道连接方式的是（　　　）。</w:t>
        <w:br/>
        <w:t>A.法兰</w:t>
        <w:br/>
        <w:t>B.承插口</w:t>
        <w:br/>
        <w:t>C.螺纹</w:t>
        <w:br/>
        <w:t>D.焊接</w:t>
        <w:br/>
        <w:br/>
        <w:t>【答案】：A</w:t>
      </w:r>
      <w:r>
        <w:t xml:space="preserve"> </w:t>
      </w:r>
    </w:p>
    <w:p>
      <w:r>
        <w:t>54、资源管理以实现（　　　）和成本节约为目标。</w:t>
        <w:br/>
        <w:t>A.资源最少配置、动态控制</w:t>
        <w:br/>
        <w:t>B.资源优化配置、静态控制</w:t>
        <w:br/>
        <w:t>C.资源最多配置、动态控制</w:t>
        <w:br/>
        <w:t>D.资源优化配置、动态控制</w:t>
        <w:br/>
        <w:br/>
        <w:t xml:space="preserve">【答案】：D </w:t>
      </w:r>
    </w:p>
    <w:p>
      <w:r>
        <w:t>55、不属于排水管道施工的工序是（　　　）。</w:t>
        <w:br/>
        <w:t>A.下管、排管</w:t>
        <w:br/>
        <w:t>B.稳管、接口</w:t>
        <w:br/>
        <w:t>C.试压</w:t>
        <w:br/>
        <w:t>D.质量检查与验收</w:t>
        <w:br/>
        <w:br/>
        <w:t xml:space="preserve">【答案】：B </w:t>
      </w:r>
    </w:p>
    <w:p>
      <w:r>
        <w:t>56、行车荷载和自然因素对路面的作用会随着路面深度的增大而（　　　），材料的强度、刚度和稳定性随着路面深度增大而（　　　）。</w:t>
        <w:br/>
        <w:t>A.减弱，减弱</w:t>
        <w:br/>
        <w:t>B.减弱，增强</w:t>
        <w:br/>
        <w:t>C.增强，减弱</w:t>
        <w:br/>
        <w:t>D.增强，增强</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57、项目资金管理以实现（　　　）和提高经济效益为目标。</w:t>
        <w:br/>
        <w:t>A.保证收人、节约成本、防范风险</w:t>
        <w:br/>
        <w:t>B.保证收人、节约支出、防范风险</w:t>
        <w:br/>
        <w:t>C.保证成本、节约支出、防范风险</w:t>
        <w:br/>
        <w:t>D.保证收人、节约支出、加强合同</w:t>
        <w:br/>
        <w:br/>
        <w:t>【答案】：B</w:t>
      </w:r>
      <w:r>
        <w:t xml:space="preserve"> </w:t>
      </w:r>
    </w:p>
    <w:p>
      <w:r>
        <w:t>58、混凝土管适用于（　　　）。</w:t>
        <w:br/>
        <w:t>A.橡胶圈接口</w:t>
        <w:br/>
        <w:t>B.焊接接口</w:t>
        <w:br/>
        <w:t>C.法兰接口</w:t>
        <w:br/>
        <w:t>D.化学粘合剂接口</w:t>
        <w:br/>
        <w:br/>
        <w:t xml:space="preserve">【答案】：A </w:t>
      </w:r>
    </w:p>
    <w:p>
      <w:r>
        <w:t>59、线路测量中，（　　　）工作在定测阶段完成。</w:t>
        <w:br/>
        <w:t>A.地形测量</w:t>
        <w:br/>
        <w:t>B.导线测量</w:t>
        <w:br/>
        <w:t>C.水准测量</w:t>
        <w:br/>
        <w:t>D.中线测量</w:t>
        <w:br/>
        <w:br/>
        <w:t xml:space="preserve">【答案】：D </w:t>
      </w:r>
    </w:p>
    <w:p>
      <w:r>
        <w:t>60、考虑到自行车和其他非机动车的爬坡能力，最大纵坡一般不大于（　　　）。</w:t>
        <w:br/>
        <w:t>A.2.5%</w:t>
        <w:br/>
        <w:t>B.3%</w:t>
        <w:br/>
        <w:t>C.0.2%</w:t>
        <w:br/>
        <w:t>D.0.1%</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61、DN1000钢筋混凝土排水管道工程开挖，基础采用混凝土基础90°，管道基础宽1.4m，根据施工组织设计设置挡土板，则沟槽开挖底宽应为（　　　）。</w:t>
        <w:br/>
        <w:t>A.1.4</w:t>
        <w:br/>
        <w:t>B.2.0</w:t>
        <w:br/>
        <w:t>C.2.4</w:t>
        <w:br/>
        <w:t>D.2.9</w:t>
        <w:br/>
        <w:br/>
        <w:t>【答案】：D</w:t>
      </w:r>
      <w:r>
        <w:t xml:space="preserve"> </w:t>
      </w:r>
    </w:p>
    <w:p>
      <w:r>
        <w:t>62、进行地基处理施工，下列地层中适用强夯法的是（　　　）。</w:t>
        <w:br/>
        <w:t>A.淤泥</w:t>
        <w:br/>
        <w:t>B.黏性土</w:t>
        <w:br/>
        <w:t>C.沼泽土</w:t>
        <w:br/>
        <w:t>D.腐殖土</w:t>
        <w:br/>
        <w:br/>
        <w:t xml:space="preserve">【答案】：B </w:t>
      </w:r>
    </w:p>
    <w:p>
      <w:r>
        <w:t>63、关于柔性接口说法正确的是（　　　）。</w:t>
        <w:br/>
        <w:t>A.多为水泥类材料密封或用法兰连接的管道接口</w:t>
        <w:br/>
        <w:t>B.不能承受一定量的轴向线变位</w:t>
        <w:br/>
        <w:t>C.能承受一定量的轴向线变位</w:t>
        <w:br/>
        <w:t>D.一般用在有条形基础的无压管道上</w:t>
        <w:br/>
        <w:br/>
        <w:t xml:space="preserve">【答案】：C </w:t>
      </w:r>
    </w:p>
    <w:p>
      <w:r>
        <w:t>64、将桥梁自重以及桥梁上作用的各种荷载传递和扩散给地基的结构是（　　　）。</w:t>
        <w:br/>
        <w:t>A.支座</w:t>
        <w:br/>
        <w:t>B.桥台</w:t>
        <w:br/>
        <w:t>C.基础</w:t>
        <w:br/>
        <w:t>D.桥墩</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65、以交通功能为主，连接城市各主要分区的干路的是（　　　）。</w:t>
        <w:br/>
        <w:t>A.快速路</w:t>
        <w:br/>
        <w:t>B.次干路</w:t>
        <w:br/>
        <w:t>C.支路</w:t>
        <w:br/>
        <w:t>D.主干路</w:t>
        <w:br/>
        <w:br/>
        <w:t>【答案】：D</w:t>
      </w:r>
      <w:r>
        <w:t xml:space="preserve"> </w:t>
      </w:r>
    </w:p>
    <w:p>
      <w:r>
        <w:t>66、跨径10m的现浇混凝土简支梁底模拆除时所需的混凝土强度为设计强度的（　　　）Mpa。</w:t>
        <w:br/>
        <w:t>A.70</w:t>
        <w:br/>
        <w:t>B.75</w:t>
        <w:br/>
        <w:t>C.85</w:t>
        <w:br/>
        <w:t>D.100</w:t>
        <w:br/>
        <w:br/>
        <w:t xml:space="preserve">【答案】：D </w:t>
      </w:r>
    </w:p>
    <w:p>
      <w:r>
        <w:t>67、桥涵工程中，桩基工程量计算时，“按桩长度（包括桩尖长度）乘以桩横断面面积，再减去空心部分体积计算”的是（　　　）。</w:t>
        <w:br/>
        <w:t>A.钢筋混凝土方桩</w:t>
        <w:br/>
        <w:t>B.预制桩</w:t>
        <w:br/>
        <w:t>C.钢筋混凝土管桩</w:t>
        <w:br/>
        <w:t>D.钢管桩</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68、非承重侧模板在混凝土强度能保证拆模时不损坏表面及棱角，一般以混凝土强度达到（　　　）MPa为准。</w:t>
        <w:br/>
        <w:t>A.1.5</w:t>
        <w:br/>
        <w:t>B.2</w:t>
        <w:br/>
        <w:t>C.2.5</w:t>
        <w:br/>
        <w:t>D.3</w:t>
        <w:br/>
        <w:br/>
        <w:t xml:space="preserve">【答案】：C </w:t>
      </w:r>
    </w:p>
    <w:p>
      <w:r>
        <w:t>69、交通标线应采用线宽为（　　　）mm的虚线或实线表示。</w:t>
        <w:br/>
        <w:t>A.1~2</w:t>
        <w:br/>
        <w:t>B.2~3</w:t>
        <w:br/>
        <w:t>C.2~4</w:t>
        <w:br/>
        <w:t>D.4~6</w:t>
        <w:br/>
        <w:br/>
        <w:t xml:space="preserve">【答案】：A </w:t>
      </w:r>
    </w:p>
    <w:p>
      <w:r>
        <w:t>70、当管道内径大于700mm时，可按管道井段数量抽样选取（　　　）进行闭水试验；试验不合格时，抽样井段数量应在原抽样基础上加倍进行试验。</w:t>
        <w:br/>
        <w:t>A.1/2</w:t>
        <w:br/>
        <w:t>B.1/3</w:t>
        <w:br/>
        <w:t>C.1/4</w:t>
        <w:br/>
        <w:t>D.1/5</w:t>
        <w:br/>
        <w:br/>
        <w:t xml:space="preserve">【答案】：B </w:t>
      </w:r>
    </w:p>
    <w:p>
      <w:r>
        <w:t>71、下列属于偶然作用的是（　　　）。</w:t>
        <w:br/>
        <w:t>A.预加应力</w:t>
        <w:br/>
        <w:t>B.汽车荷载</w:t>
        <w:br/>
        <w:t>C.地震作用</w:t>
        <w:br/>
        <w:t>D.风荷载</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72、在水准测量中，若后视点A的读数大，前视点B的读数小，则有（　　　）。</w:t>
        <w:br/>
        <w:t>A.A点比B点低</w:t>
        <w:br/>
        <w:t>B.A点比B点高</w:t>
        <w:br/>
        <w:t>C.A点与B点可能同高</w:t>
        <w:br/>
        <w:t>D.无法判断</w:t>
        <w:br/>
        <w:br/>
        <w:t>【答案】：A</w:t>
      </w:r>
      <w:r>
        <w:t xml:space="preserve"> </w:t>
      </w:r>
    </w:p>
    <w:p>
      <w:r>
        <w:t>73、下列说法错误的是（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r>
        <w:t>74、我国城市燃气管道按压力进行分类，低压燃气管道输气压力P</w:t>
        <w:br/>
        <w:t>A.0.001</w:t>
        <w:br/>
        <w:t>B.0.01</w:t>
        <w:br/>
        <w:t>C.0.1</w:t>
        <w:br/>
        <w:t>D.1</w:t>
        <w:br/>
        <w:br/>
        <w:t xml:space="preserve">【答案】：B </w:t>
      </w:r>
    </w:p>
    <w:p>
      <w:r>
        <w:t>75、水文气象不稳定、沉管距离较长、水流速度相对较大时，可采用（　　　）。</w:t>
        <w:br/>
        <w:t>A.水面浮运法</w:t>
        <w:br/>
        <w:t>B.铺管船法</w:t>
        <w:br/>
        <w:t>C.底拖法</w:t>
        <w:br/>
        <w:t>D.浮运发</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76、刚构桥可根据外形分为（　　　）。</w:t>
        <w:br/>
        <w:t>A.门形刚构桥、斜腿刚构桥、板型桥</w:t>
        <w:br/>
        <w:t>B.门形刚构桥、直腿刚构桥、板型桥</w:t>
        <w:br/>
        <w:t>C.门形刚构桥、斜腿刚构桥、箱型桥</w:t>
        <w:br/>
        <w:t>D.门形刚构桥、直腿刚构桥、箱型桥</w:t>
        <w:br/>
        <w:br/>
        <w:t>【答案】：C</w:t>
      </w:r>
      <w:r>
        <w:t xml:space="preserve"> </w:t>
      </w:r>
    </w:p>
    <w:p>
      <w:r>
        <w:t>77、排水管道工程中常用的金属管有球墨铸铁管和（　　　）。</w:t>
        <w:br/>
        <w:t>A.FRP管</w:t>
        <w:br/>
        <w:t>B.UPVC管</w:t>
        <w:br/>
        <w:t>C.HDPE管</w:t>
        <w:br/>
        <w:t>D.PCCP管</w:t>
        <w:br/>
        <w:br/>
        <w:t xml:space="preserve">【答案】：D </w:t>
      </w:r>
    </w:p>
    <w:p>
      <w:r>
        <w:t>78、GCL垫施工流程为（　　　）。</w:t>
        <w:br/>
        <w:t>A.基底检验→吊运就位→人工铺展→搭接宽度调整→搭接处撒膨润土粉→进行后续施工</w:t>
        <w:br/>
        <w:t>B.基底检验→人工铺展→吊运就位→搭接宽度调整→搭接处撒膨润土粉→进行后续施工</w:t>
        <w:br/>
        <w:t>C.基底检验→吊运就位→搭接宽度调整→人工铺展→搭接处撒膨润土粉→进行后续施工</w:t>
        <w:br/>
        <w:t>D.基底检验→吊运就位→人工铺展→搭接处撒膨润土粉→搭接宽度调整→进行后续施工</w:t>
        <w:br/>
        <w:br/>
        <w:t xml:space="preserve">【答案】：A </w:t>
      </w:r>
    </w:p>
    <w:p>
      <w:r>
        <w:t>79、花境布置形式以（　　　）为主。</w:t>
        <w:br/>
        <w:t>A.组从状</w:t>
        <w:br/>
        <w:t>B.带状自然式</w:t>
        <w:br/>
        <w:t>C.带状组团式</w:t>
        <w:br/>
        <w:t>D.点状自然式</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80、为了保证填、挖的边坡达到设计要求，把设计边坡在实地标定出来，以方便施工的过程是（　　　）。</w:t>
        <w:br/>
        <w:t>A.线路总线放样</w:t>
        <w:br/>
        <w:t>B.路面放样</w:t>
        <w:br/>
        <w:t>C.路拱放样</w:t>
        <w:br/>
        <w:t>D.路堤边坡的放样</w:t>
        <w:br/>
        <w:br/>
        <w:t>【答案】：D</w:t>
      </w:r>
      <w:r>
        <w:t xml:space="preserve"> </w:t>
      </w:r>
    </w:p>
    <w:p>
      <w:r>
        <w:t>81、城市桥梁按上部结构的行车道位置可分为（　　　）类。</w:t>
        <w:br/>
        <w:t>A.2</w:t>
        <w:br/>
        <w:t>B.3</w:t>
        <w:br/>
        <w:t>C.4</w:t>
        <w:br/>
        <w:t>D.5</w:t>
        <w:br/>
        <w:br/>
        <w:t xml:space="preserve">【答案】：D </w:t>
      </w:r>
    </w:p>
    <w:p>
      <w:r>
        <w:t>82、乔木、大灌木在栽植后均应支撑，非栽植季节栽植，最大程度的强修剪应至少保留树冠的（　　　）。</w:t>
        <w:br/>
        <w:t>A.1/2m</w:t>
        <w:br/>
        <w:t>B.1/4m</w:t>
        <w:br/>
        <w:t>C.1/3</w:t>
        <w:br/>
        <w:t>D.1/5m</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83、路面通常由一层或几层组成，以下不属于路面组成的是（　　　）。</w:t>
        <w:br/>
        <w:t>A.面层</w:t>
        <w:br/>
        <w:t>B.垫层</w:t>
        <w:br/>
        <w:t>C.沥青层</w:t>
        <w:br/>
        <w:t>D.基层</w:t>
        <w:br/>
        <w:br/>
        <w:t xml:space="preserve">【答案】：C </w:t>
      </w:r>
    </w:p>
    <w:p>
      <w:r>
        <w:t>84、下列说法错误的是（　　　）。</w:t>
        <w:br/>
        <w:t>A.沿同一直线，以同样大小的力拉车，对车产生的运动效果一样</w:t>
        <w:br/>
        <w:t>B.在刚体的原力系上加上或去掉一个平衡力系，不会改变刚体的运动状态</w:t>
        <w:br/>
        <w:t>C.力的可传性原理只适合研究物体的外效应</w:t>
        <w:br/>
        <w:t>D.对于所有物体，力的三要素可改为：力的大小、方向和作用线</w:t>
        <w:br/>
        <w:br/>
        <w:t xml:space="preserve">【答案】：D </w:t>
      </w:r>
    </w:p>
    <w:p>
      <w:r>
        <w:t>85、用于收集路面雨水的雨水口有平入式、（　　　）联合式。</w:t>
        <w:br/>
        <w:t>A.竖入式</w:t>
        <w:br/>
        <w:t>B.侧入式</w:t>
        <w:br/>
        <w:t>C.立式</w:t>
        <w:br/>
        <w:t>D.凹式</w:t>
        <w:br/>
        <w:br/>
        <w:t xml:space="preserve">【答案】：B </w:t>
      </w:r>
    </w:p>
    <w:p>
      <w:r>
        <w:t>86、市政工程施工现场应采用封闭管理。在市区内，围挡应高于（　　　）。</w:t>
        <w:br/>
        <w:t>A.1.8m</w:t>
        <w:br/>
        <w:t>B.2.0m</w:t>
        <w:br/>
        <w:t>C.2.5m</w:t>
        <w:br/>
        <w:t>D.3.0m</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87、桥梁所受的作用中，汽车撞击作用属于（　　　）。</w:t>
        <w:br/>
        <w:t>A.临时作用</w:t>
        <w:br/>
        <w:t>B.永久作用</w:t>
        <w:br/>
        <w:t>C.可变作用</w:t>
        <w:br/>
        <w:t>D.偶然荷载</w:t>
        <w:br/>
        <w:br/>
        <w:t>【答案】：D</w:t>
      </w:r>
      <w:r>
        <w:t xml:space="preserve"> </w:t>
      </w:r>
    </w:p>
    <w:p>
      <w:r>
        <w:t>88、行道树与机动车交叉口的最小距离为（　　　）。</w:t>
        <w:br/>
        <w:t>A.10m</w:t>
        <w:br/>
        <w:t>B.14m</w:t>
        <w:br/>
        <w:t>C.30m</w:t>
        <w:br/>
        <w:t>D.50m</w:t>
        <w:br/>
        <w:br/>
        <w:t xml:space="preserve">【答案】：C </w:t>
      </w:r>
    </w:p>
    <w:p>
      <w:r>
        <w:t>89、单幅路适用于（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 xml:space="preserve">【答案】：A </w:t>
      </w:r>
    </w:p>
    <w:p>
      <w:r>
        <w:t>90、道路中线的位置是通过测设（　　　）来确定。</w:t>
        <w:br/>
        <w:t>A.中桩</w:t>
        <w:br/>
        <w:t>B.边桩</w:t>
        <w:br/>
        <w:t>C.标桩</w:t>
        <w:br/>
        <w:t>D.水平桩</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91、进货质量应核验产品出厂三证，下列不属于三证的是（　　　）。</w:t>
        <w:br/>
        <w:t>A.产品合格证</w:t>
        <w:br/>
        <w:t>B.产品说明书</w:t>
        <w:br/>
        <w:t>C.产品成分报告单</w:t>
        <w:br/>
        <w:t>D.产品试验报告单</w:t>
        <w:br/>
        <w:br/>
        <w:t>【答案】：C</w:t>
      </w:r>
      <w:r>
        <w:t xml:space="preserve"> </w:t>
      </w:r>
    </w:p>
    <w:p>
      <w:r>
        <w:t>92、低碳钢是指含碳量（　　　）的钢材。</w:t>
        <w:br/>
        <w:t>A.小于0.25%</w:t>
        <w:br/>
        <w:t>B.0.25%～0.6%</w:t>
        <w:br/>
        <w:t>C.大于0.6%</w:t>
        <w:br/>
        <w:t>D.0.6%～5%</w:t>
        <w:br/>
        <w:br/>
        <w:t xml:space="preserve">【答案】：A </w:t>
      </w:r>
    </w:p>
    <w:p>
      <w:r>
        <w:t>93、道路上的井室必须使用（　　　）装配稳固。</w:t>
        <w:br/>
        <w:t>A.重型井盖</w:t>
        <w:br/>
        <w:t>B.轻型井盖</w:t>
        <w:br/>
        <w:t>C.普通井盖</w:t>
        <w:br/>
        <w:t>D.钢筋混凝土井盖</w:t>
        <w:br/>
        <w:br/>
        <w:t xml:space="preserve">【答案】：A </w:t>
      </w:r>
    </w:p>
    <w:p>
      <w:r>
        <w:t>94、沥青混凝土路面的基层对（　　　）没有要求。</w:t>
        <w:br/>
        <w:t>A.耐磨性</w:t>
        <w:br/>
        <w:t>B.刚度</w:t>
        <w:br/>
        <w:t>C.强度</w:t>
        <w:br/>
        <w:t>D.稳定性</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95、按《城市桥梁设计规范》（CJJ1-2011）规定，桥梁按单跨跨径Lk和跨径总长L分为四类，属于中桥的是（　　　）。</w:t>
        <w:br/>
        <w:t>A.L（跨径总长）=25</w:t>
        <w:br/>
        <w:t>B.L=100</w:t>
        <w:br/>
        <w:t>C.Lk（单孔跨径）=25</w:t>
        <w:br/>
        <w:t>D.Lk=100</w:t>
        <w:br/>
        <w:br/>
        <w:t>【答案】：C</w:t>
      </w:r>
      <w:r>
        <w:t xml:space="preserve"> </w:t>
      </w:r>
    </w:p>
    <w:p>
      <w:r>
        <w:t>96、不属于常用沟槽支撑形式的是（　　　）。</w:t>
        <w:br/>
        <w:t>A.横撑</w:t>
        <w:br/>
        <w:t>B.竖撑</w:t>
        <w:br/>
        <w:t>C.纵撑</w:t>
        <w:br/>
        <w:t>D.板桩撑</w:t>
        <w:br/>
        <w:br/>
        <w:t xml:space="preserve">【答案】：C </w:t>
      </w:r>
    </w:p>
    <w:p>
      <w:r>
        <w:t>97、转动物镜对光螺旋的目的是（　　　）。</w:t>
        <w:br/>
        <w:t>A.使视准轴水平</w:t>
        <w:br/>
        <w:t>B.看清十字丝</w:t>
        <w:br/>
        <w:t>C.使物像位于十字丝分划板面上</w:t>
        <w:br/>
        <w:t>D.使望远镜对准目标</w:t>
        <w:br/>
        <w:br/>
        <w:t xml:space="preserve">【答案】：C </w:t>
      </w:r>
    </w:p>
    <w:p>
      <w:r>
        <w:t>98、道路路面边缘距乔木中心平面距离不小于（　　　）。</w:t>
        <w:br/>
        <w:t>A.1m</w:t>
        <w:br/>
        <w:t>B.2m</w:t>
        <w:br/>
        <w:t>C.3m</w:t>
        <w:br/>
        <w:t>D.4m</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99、城市给水管道主要基础类型不包括（　　　）。</w:t>
        <w:br/>
        <w:t>A.天然基础</w:t>
        <w:br/>
        <w:t>B.砂基础</w:t>
        <w:br/>
        <w:t>C.碎石基础</w:t>
        <w:br/>
        <w:t>D.混凝土基础</w:t>
        <w:br/>
        <w:br/>
        <w:t>【答案】：C</w:t>
      </w:r>
      <w:r>
        <w:t xml:space="preserve"> </w:t>
      </w:r>
    </w:p>
    <w:p>
      <w:r>
        <w:t>100、一个完整的尺寸所包含的四个基本要素是（　　　）。</w:t>
        <w:br/>
        <w:t>A.尺寸界线、尺寸线、尺寸起止符和尺寸箭头</w:t>
        <w:br/>
        <w:t>B.尺寸界线、尺寸线、尺寸起止符和尺寸数字</w:t>
        <w:br/>
        <w:t>C.尺寸线、尺寸起止符、尺寸数字和尺寸箭头</w:t>
        <w:br/>
        <w:t>D.尺寸界线、尺寸起止符、尺寸数字和尺寸箭头</w:t>
        <w:br/>
        <w:br/>
        <w:t xml:space="preserve">【答案】：B </w:t>
      </w:r>
    </w:p>
    <w:p>
      <w:r>
        <w:t>101、由于城市道路一般比较平坦，因此多采用大量的地形点来表示地形高程，其中（　　　）表示测点。</w:t>
        <w:br/>
        <w:t>A.▼</w:t>
        <w:br/>
        <w:t>B.◆</w:t>
        <w:br/>
        <w:t>C.●</w:t>
        <w:br/>
        <w:t>D.■</w:t>
        <w:br/>
        <w:br/>
        <w:t xml:space="preserve">【答案】：A </w:t>
      </w:r>
    </w:p>
    <w:p>
      <w:r>
        <w:t>102、桥梁的高程控制测量，一般在路线（　　　）时建立，施工阶段只需复测与加密。</w:t>
        <w:br/>
        <w:t>A.中平测量</w:t>
        <w:br/>
        <w:t>B.基平测量</w:t>
        <w:br/>
        <w:t>C.水准测量</w:t>
        <w:br/>
        <w:t>D.坐标测量</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103、常用来减少或消除交叉口冲突点的方法不包括（　　　）。</w:t>
        <w:br/>
        <w:t>A.交通管制</w:t>
        <w:br/>
        <w:t>B.渠化交通</w:t>
        <w:br/>
        <w:t>C.立体交叉</w:t>
        <w:br/>
        <w:t>D.减少交叉口</w:t>
        <w:br/>
        <w:br/>
        <w:t>【答案】：D</w:t>
      </w:r>
      <w:r>
        <w:t xml:space="preserve"> </w:t>
      </w:r>
    </w:p>
    <w:p>
      <w:r>
        <w:t>104、水准测量的目的是（　　　）。</w:t>
        <w:br/>
        <w:t>A.测定点的平面位置</w:t>
        <w:br/>
        <w:t>B.测定两点间的高差</w:t>
        <w:br/>
        <w:t>C.读取水准尺读数</w:t>
        <w:br/>
        <w:t>D.测出两点间的高差，推算点的高程</w:t>
        <w:br/>
        <w:br/>
        <w:t xml:space="preserve">【答案】：D </w:t>
      </w:r>
    </w:p>
    <w:p>
      <w:r>
        <w:t>105、当路面结构破损较为严重或承载能力不能满足未来交通需求时，应采用（　　　）。</w:t>
        <w:br/>
        <w:t>A.稀浆封层</w:t>
        <w:br/>
        <w:t>B.薄层加铺</w:t>
        <w:br/>
        <w:t>C.加铺结构层</w:t>
        <w:br/>
        <w:t>D.新建路面</w:t>
        <w:br/>
        <w:br/>
        <w:t xml:space="preserve">【答案】：C </w:t>
      </w:r>
    </w:p>
    <w:p>
      <w:r>
        <w:t>106、钢筋连接的接头宜设置在（　　　）。</w:t>
        <w:br/>
        <w:t>A.任意位置</w:t>
        <w:br/>
        <w:t>B.受力较小</w:t>
        <w:br/>
        <w:t>C.受力较大</w:t>
        <w:br/>
        <w:t>D.抗震缝处</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107、高压和中压A燃气管道，应采用（　　　）。</w:t>
        <w:br/>
        <w:t>A.钢管</w:t>
        <w:br/>
        <w:t>B.钢管或机械接口铸铁管</w:t>
        <w:br/>
        <w:t>C.机械接口铸铁管</w:t>
        <w:br/>
        <w:t>D.聚乙烯管材</w:t>
        <w:br/>
        <w:br/>
        <w:t>【答案】：A</w:t>
      </w:r>
      <w:r>
        <w:t xml:space="preserve"> </w:t>
      </w:r>
    </w:p>
    <w:p>
      <w:r>
        <w:t>108、轨道一般采用的标准轨距是（　　　）。</w:t>
        <w:br/>
        <w:t>A.1430mm</w:t>
        <w:br/>
        <w:t>B.1435mm</w:t>
        <w:br/>
        <w:t>C.1450mm</w:t>
        <w:br/>
        <w:t>D.1455mm</w:t>
        <w:br/>
        <w:br/>
        <w:t xml:space="preserve">【答案】：B </w:t>
      </w:r>
    </w:p>
    <w:p>
      <w:r>
        <w:t>109、直埋管道接头的一级管网的现场安装的接头密封应进行（　　　）的气密性检验。</w:t>
        <w:br/>
        <w:t>A.20%</w:t>
        <w:br/>
        <w:t>B.50%</w:t>
        <w:br/>
        <w:t>C.80%</w:t>
        <w:br/>
        <w:t>D.100%</w:t>
        <w:br/>
        <w:br/>
        <w:t xml:space="preserve">【答案】：D </w:t>
      </w:r>
    </w:p>
    <w:p>
      <w:r>
        <w:t>110、路基边坡的坡度m值对路基稳定其中重要的作用，下列说法正确的是（　　　）。</w:t>
        <w:br/>
        <w:t>A.m值越大，边坡越陡，稳定性越差</w:t>
        <w:br/>
        <w:t>B.m值越大，边坡越缓，稳定性越好</w:t>
        <w:br/>
        <w:t>C.m值越小，边坡越缓，稳定性越差</w:t>
        <w:br/>
        <w:t>D.边坡坡度越缓越好</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111、下列选项中，不属于矩阵式项目组织的优点是（　　　）。</w:t>
        <w:br/>
        <w:t>A.职责明确，职能专一，关系简单</w:t>
        <w:br/>
        <w:t>B.兼有部门控制式和工作队式两种组织的优点</w:t>
        <w:br/>
        <w:t>C.以尽可能少的人力，实现多个项目的管理</w:t>
        <w:br/>
        <w:t>D.有利于人才的全面培养</w:t>
        <w:br/>
        <w:br/>
        <w:t>【答案】：A</w:t>
      </w:r>
      <w:r>
        <w:t xml:space="preserve"> </w:t>
      </w:r>
    </w:p>
    <w:p>
      <w:r>
        <w:t>112、与素混凝土梁相比，适量配筋的钢混凝土梁的承载力和抵抗开裂的能力（　　　）。</w:t>
        <w:br/>
        <w:t>A.均提高很多</w:t>
        <w:br/>
        <w:t>B.承载力提高很多，抗裂提高不多</w:t>
        <w:br/>
        <w:t>C.承载力提高不多，抗裂提高很多</w:t>
        <w:br/>
        <w:t>D.均提高不多</w:t>
        <w:br/>
        <w:br/>
        <w:t xml:space="preserve">【答案】：B </w:t>
      </w:r>
    </w:p>
    <w:p>
      <w:r>
        <w:t>113、水深在3m以内，流速小于1.5m/s，河床土渗水性较小时，可筑（　　　）。</w:t>
        <w:br/>
        <w:t>A.间隔有桩围堰</w:t>
        <w:br/>
        <w:t>B.钢板桩围堰</w:t>
        <w:br/>
        <w:t>C.土袋围堰</w:t>
        <w:br/>
        <w:t>D.套箱围堰</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114、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【答案】：B</w:t>
      </w:r>
      <w:r>
        <w:t xml:space="preserve"> </w:t>
      </w:r>
    </w:p>
    <w:p>
      <w:r>
        <w:t>115、当管底地基土质松软、承载力低或铺设大管径的钢筋混凝土管道时，应采用（　　　）。</w:t>
        <w:br/>
        <w:t>A.天然基础</w:t>
        <w:br/>
        <w:t>B.砂垫层基础</w:t>
        <w:br/>
        <w:t>C.混凝土基础</w:t>
        <w:br/>
        <w:t>D.沉井基础</w:t>
        <w:br/>
        <w:br/>
        <w:t xml:space="preserve">【答案】：C </w:t>
      </w:r>
    </w:p>
    <w:p>
      <w:r>
        <w:t>116、按桥梁力学体系可分为五种基本体系，下列不符合此类的是（　　　）。</w:t>
        <w:br/>
        <w:t>A.梁式桥</w:t>
        <w:br/>
        <w:t>B.拱式桥</w:t>
        <w:br/>
        <w:t>C.上承式桥</w:t>
        <w:br/>
        <w:t>D.悬索桥</w:t>
        <w:br/>
        <w:br/>
        <w:t xml:space="preserve">【答案】：C </w:t>
      </w:r>
    </w:p>
    <w:p>
      <w:r>
        <w:t>117、不同的材料制成的市政管道，其管径的表示方法也不同，下列属于球墨铸铁管、铸铁管等管材管径的表示方法的是（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118、按《城市桥梁设计规范》（CJJ1-2011）规定，桥梁按单跨跨径和跨径总长分为若干类，属于大桥的是（　　　）。</w:t>
        <w:br/>
        <w:t>A.L（跨径总长）=30</w:t>
        <w:br/>
        <w:t>B.L=200</w:t>
        <w:br/>
        <w:t>C.Lk（单孔跨径）=30</w:t>
        <w:br/>
        <w:t>D.Lk=200</w:t>
        <w:br/>
        <w:br/>
        <w:t>【答案】：B</w:t>
      </w:r>
      <w:r>
        <w:t xml:space="preserve"> </w:t>
      </w:r>
    </w:p>
    <w:p>
      <w:r>
        <w:t>119、无压管道应进行管道的严密性试验，严密性试验分为（　　　）。</w:t>
        <w:br/>
        <w:t>A.闭水试验和闭气试验</w:t>
        <w:br/>
        <w:t>B.闭水试验和水压试验</w:t>
        <w:br/>
        <w:t>C.强度试验和闭气试验</w:t>
        <w:br/>
        <w:t>D.强度试验和闭水试验</w:t>
        <w:br/>
        <w:br/>
        <w:t xml:space="preserve">【答案】：A </w:t>
      </w:r>
    </w:p>
    <w:p>
      <w:r>
        <w:t>120、某市政项目的独立土方工程，招标文件中估计工程量为100万m3，甲乙合同中约定；土方工程单价为6元/m3，当实际工程量超过估计工程量20％时，调整单价，单价调为4元/m3。工程结束时核算实际完成土方工程量为130万m3。</w:t>
        <w:br/>
        <w:t>A.480</w:t>
        <w:br/>
        <w:t>B.600</w:t>
        <w:br/>
        <w:t>C.700</w:t>
        <w:br/>
        <w:t>D.720</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121、根据两个或两个以上的已知角度的方向交会出的平面位置，称为（　　　）。</w:t>
        <w:br/>
        <w:t>A.直角坐标法</w:t>
        <w:br/>
        <w:t>B.极坐标法</w:t>
        <w:br/>
        <w:t>C.角度交会法</w:t>
        <w:br/>
        <w:t>D.距离交会法</w:t>
        <w:br/>
        <w:br/>
        <w:t>【答案】：C</w:t>
      </w:r>
      <w:r>
        <w:t xml:space="preserve"> </w:t>
      </w:r>
    </w:p>
    <w:p>
      <w:r>
        <w:t>122、由中心向外辐射路线，四周以环路沟通的路网方式是（　　　）。</w:t>
        <w:br/>
        <w:t>A.方格网状</w:t>
        <w:br/>
        <w:t>B.环形放射状</w:t>
        <w:br/>
        <w:t>C.自由式</w:t>
        <w:br/>
        <w:t>D.混合式</w:t>
        <w:br/>
        <w:br/>
        <w:t xml:space="preserve">【答案】：B </w:t>
      </w:r>
    </w:p>
    <w:p>
      <w:r>
        <w:t>123、拱桥的制作可以产生（　　　）。</w:t>
        <w:br/>
        <w:t>A.只产生竖向反力</w:t>
        <w:br/>
        <w:t>B.既产生竖向反力，也产生较大的水平推力</w:t>
        <w:br/>
        <w:t>C.只承受水平推力</w:t>
        <w:br/>
        <w:t>D.承受弯矩、轴力和水平推力</w:t>
        <w:br/>
        <w:br/>
        <w:t xml:space="preserve">【答案】：B </w:t>
      </w:r>
    </w:p>
    <w:p>
      <w:r>
        <w:t>124、总结经验，改正缺点，并将遗留问题转人下一轮循环是PDCA中的（　　　）阶段。</w:t>
        <w:br/>
        <w:t>A.计划</w:t>
        <w:br/>
        <w:t>B.执行</w:t>
        <w:br/>
        <w:t>C.检查</w:t>
        <w:br/>
        <w:t>D.处置</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125、下列不属于柔性管道失效由变形造成的有（　　　）。</w:t>
        <w:br/>
        <w:t>A.钢管</w:t>
        <w:br/>
        <w:t>B.钢筋混凝土管</w:t>
        <w:br/>
        <w:t>C.化学建材管</w:t>
        <w:br/>
        <w:t>D.柔型接口的球墨铸铁铁管道</w:t>
        <w:br/>
        <w:br/>
        <w:t>【答案】：B</w:t>
      </w:r>
      <w:r>
        <w:t xml:space="preserve"> </w:t>
      </w:r>
    </w:p>
    <w:p>
      <w:r>
        <w:t>126、装配式预应力混凝土简支T形梁桥的主梁间距一般采用（　　　）。</w:t>
        <w:br/>
        <w:t>A.1.5~3m</w:t>
        <w:br/>
        <w:t>B.2.5~5m</w:t>
        <w:br/>
        <w:t>C.1.8~2.5m</w:t>
        <w:br/>
        <w:t>D.2~5m</w:t>
        <w:br/>
        <w:br/>
        <w:t xml:space="preserve">【答案】：C </w:t>
      </w:r>
    </w:p>
    <w:p>
      <w:r>
        <w:t>127、转点在水准测量中起传递（　　　）的作用。</w:t>
        <w:br/>
        <w:t>A.高程</w:t>
        <w:br/>
        <w:t>B.水平角</w:t>
        <w:br/>
        <w:t>C.距离</w:t>
        <w:br/>
        <w:t>D.方向</w:t>
        <w:br/>
        <w:br/>
        <w:t xml:space="preserve">【答案】：A </w:t>
      </w:r>
    </w:p>
    <w:p>
      <w:r>
        <w:t>128、若物体在力系的作用下处于平衡状态，则这个力系称为（　　　）。</w:t>
        <w:br/>
        <w:t>A.平面力系</w:t>
        <w:br/>
        <w:t>B.平行力系</w:t>
        <w:br/>
        <w:t>C.平衡力系</w:t>
        <w:br/>
        <w:t>D.汇交力系</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129、对于单跨隧道，当开挖宽小于12m时，应采用（　　　）。</w:t>
        <w:br/>
        <w:t>A.台阶开挖法</w:t>
        <w:br/>
        <w:t>B.CD法</w:t>
        <w:br/>
        <w:t>C.CRD法</w:t>
        <w:br/>
        <w:t>D.双侧壁导坑法</w:t>
        <w:br/>
        <w:br/>
        <w:t>【答案】：A</w:t>
      </w:r>
      <w:r>
        <w:t xml:space="preserve"> </w:t>
      </w:r>
    </w:p>
    <w:p>
      <w:r>
        <w:t>130、钢尺的尺长误差对距离测量产生的影响属于（　　　）。</w:t>
        <w:br/>
        <w:t>A.偶然误差</w:t>
        <w:br/>
        <w:t>B.偶然误差也可能是系统误差</w:t>
        <w:br/>
        <w:t>C.系统误差</w:t>
        <w:br/>
        <w:t>D.既不是偶然误差也不是系统误差</w:t>
        <w:br/>
        <w:br/>
        <w:t xml:space="preserve">【答案】：A </w:t>
      </w:r>
    </w:p>
    <w:p>
      <w:r>
        <w:t>131、在普通混凝土中，轴心受拉及小偏心受拉杆件（如桁架和拱的拉杆）的纵向受力钢筋不得采用（　　　）连接。</w:t>
        <w:br/>
        <w:t>A.冷挤压</w:t>
        <w:br/>
        <w:t>B.锥螺纹</w:t>
        <w:br/>
        <w:t>C.直螺纹</w:t>
        <w:br/>
        <w:t>D.绑扎搭接</w:t>
        <w:br/>
        <w:br/>
        <w:t xml:space="preserve">【答案】：D </w:t>
      </w:r>
    </w:p>
    <w:p>
      <w:r>
        <w:t>132、水平角测量的主要目的是（　　　）。</w:t>
        <w:br/>
        <w:t>A.确定点的平面位置</w:t>
        <w:br/>
        <w:t>B.确定点的高程</w:t>
        <w:br/>
        <w:t>C.确定水平距离</w:t>
        <w:br/>
        <w:t>D.确定高差</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https://d.book118.com/938130101031006044</w:t>
        </w:r>
      </w:hyperlink>
    </w:p>
    <w:p/>
    <w:sectPr w:rsidSect="00034616">
      <w:type w:val="nextPage"/>
      <w:pgSz w:w="12240" w:h="15840"/>
      <w:pgMar w:top="1440" w:right="1800" w:bottom="1440" w:left="1800" w:header="720" w:footer="720" w:gutter="0"/>
      <w:pgNumType w:start="3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38130101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