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皮辊磨床项目规划设计纲要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34" w:history="1">
        <w:r>
          <w:rPr>
            <w:rFonts w:ascii="仿宋" w:eastAsia="仿宋" w:hAnsi="仿宋" w:cs="仿宋" w:hint="eastAsia"/>
            <w:lang w:eastAsia="zh-CN"/>
          </w:rPr>
          <w:t>概论</w:t>
        </w:r>
        <w:r>
          <w:tab/>
        </w:r>
        <w:r>
          <w:fldChar w:fldCharType="begin"/>
        </w:r>
        <w:r>
          <w:instrText xml:space="preserve"> PAGEREF _Toc2734 \h </w:instrText>
        </w:r>
        <w:r>
          <w:fldChar w:fldCharType="separate"/>
        </w:r>
        <w:r>
          <w:t>3</w:t>
        </w:r>
        <w:r>
          <w:fldChar w:fldCharType="end"/>
        </w:r>
      </w:hyperlink>
    </w:p>
    <w:p>
      <w:pPr>
        <w:pStyle w:val="TOC1"/>
        <w:tabs>
          <w:tab w:val="right" w:leader="dot" w:pos="8306"/>
        </w:tabs>
      </w:pPr>
      <w:hyperlink w:anchor="_Toc32655" w:history="1">
        <w:r>
          <w:rPr>
            <w:rFonts w:ascii="仿宋" w:eastAsia="仿宋" w:hAnsi="仿宋" w:cs="仿宋" w:hint="eastAsia"/>
            <w:lang w:eastAsia="zh-CN"/>
          </w:rPr>
          <w:t>一、皮辊磨床项目可持续发展</w:t>
        </w:r>
        <w:r>
          <w:tab/>
        </w:r>
        <w:r>
          <w:fldChar w:fldCharType="begin"/>
        </w:r>
        <w:r>
          <w:instrText xml:space="preserve"> PAGEREF _Toc32655 \h </w:instrText>
        </w:r>
        <w:r>
          <w:fldChar w:fldCharType="separate"/>
        </w:r>
        <w:r>
          <w:t>3</w:t>
        </w:r>
        <w:r>
          <w:fldChar w:fldCharType="end"/>
        </w:r>
      </w:hyperlink>
    </w:p>
    <w:p>
      <w:pPr>
        <w:pStyle w:val="TOC2"/>
        <w:tabs>
          <w:tab w:val="right" w:leader="dot" w:pos="8306"/>
        </w:tabs>
      </w:pPr>
      <w:hyperlink w:anchor="_Toc3840" w:history="1">
        <w:r>
          <w:rPr>
            <w:rFonts w:ascii="仿宋" w:eastAsia="仿宋" w:hAnsi="仿宋" w:cs="仿宋" w:hint="eastAsia"/>
            <w:lang w:eastAsia="zh-CN"/>
          </w:rPr>
          <w:t>(一)、可持续战略与实践</w:t>
        </w:r>
        <w:r>
          <w:tab/>
        </w:r>
        <w:r>
          <w:fldChar w:fldCharType="begin"/>
        </w:r>
        <w:r>
          <w:instrText xml:space="preserve"> PAGEREF _Toc3840 \h </w:instrText>
        </w:r>
        <w:r>
          <w:fldChar w:fldCharType="separate"/>
        </w:r>
        <w:r>
          <w:t>3</w:t>
        </w:r>
        <w:r>
          <w:fldChar w:fldCharType="end"/>
        </w:r>
      </w:hyperlink>
    </w:p>
    <w:p>
      <w:pPr>
        <w:pStyle w:val="TOC2"/>
        <w:tabs>
          <w:tab w:val="right" w:leader="dot" w:pos="8306"/>
        </w:tabs>
      </w:pPr>
      <w:hyperlink w:anchor="_Toc2788" w:history="1">
        <w:r>
          <w:rPr>
            <w:rFonts w:ascii="仿宋" w:eastAsia="仿宋" w:hAnsi="仿宋" w:cs="仿宋" w:hint="eastAsia"/>
            <w:lang w:eastAsia="zh-CN"/>
          </w:rPr>
          <w:t>(二)、环保与社会责任</w:t>
        </w:r>
        <w:r>
          <w:tab/>
        </w:r>
        <w:r>
          <w:fldChar w:fldCharType="begin"/>
        </w:r>
        <w:r>
          <w:instrText xml:space="preserve"> PAGEREF _Toc2788 \h </w:instrText>
        </w:r>
        <w:r>
          <w:fldChar w:fldCharType="separate"/>
        </w:r>
        <w:r>
          <w:t>4</w:t>
        </w:r>
        <w:r>
          <w:fldChar w:fldCharType="end"/>
        </w:r>
      </w:hyperlink>
    </w:p>
    <w:p>
      <w:pPr>
        <w:pStyle w:val="TOC1"/>
        <w:tabs>
          <w:tab w:val="right" w:leader="dot" w:pos="8306"/>
        </w:tabs>
      </w:pPr>
      <w:hyperlink w:anchor="_Toc31548" w:history="1">
        <w:r>
          <w:rPr>
            <w:rFonts w:ascii="仿宋" w:eastAsia="仿宋" w:hAnsi="仿宋" w:cs="仿宋" w:hint="eastAsia"/>
            <w:lang w:eastAsia="zh-CN"/>
          </w:rPr>
          <w:t>二、皮辊磨床项目选址可行性分析</w:t>
        </w:r>
        <w:r>
          <w:tab/>
        </w:r>
        <w:r>
          <w:fldChar w:fldCharType="begin"/>
        </w:r>
        <w:r>
          <w:instrText xml:space="preserve"> PAGEREF _Toc31548 \h </w:instrText>
        </w:r>
        <w:r>
          <w:fldChar w:fldCharType="separate"/>
        </w:r>
        <w:r>
          <w:t>5</w:t>
        </w:r>
        <w:r>
          <w:fldChar w:fldCharType="end"/>
        </w:r>
      </w:hyperlink>
    </w:p>
    <w:p>
      <w:pPr>
        <w:pStyle w:val="TOC2"/>
        <w:tabs>
          <w:tab w:val="right" w:leader="dot" w:pos="8306"/>
        </w:tabs>
      </w:pPr>
      <w:hyperlink w:anchor="_Toc5653" w:history="1">
        <w:r>
          <w:rPr>
            <w:rFonts w:ascii="仿宋" w:eastAsia="仿宋" w:hAnsi="仿宋" w:cs="仿宋" w:hint="eastAsia"/>
            <w:lang w:eastAsia="zh-CN"/>
          </w:rPr>
          <w:t>(一)、皮辊磨床项目选址</w:t>
        </w:r>
        <w:r>
          <w:tab/>
        </w:r>
        <w:r>
          <w:fldChar w:fldCharType="begin"/>
        </w:r>
        <w:r>
          <w:instrText xml:space="preserve"> PAGEREF _Toc5653 \h </w:instrText>
        </w:r>
        <w:r>
          <w:fldChar w:fldCharType="separate"/>
        </w:r>
        <w:r>
          <w:t>5</w:t>
        </w:r>
        <w:r>
          <w:fldChar w:fldCharType="end"/>
        </w:r>
      </w:hyperlink>
    </w:p>
    <w:p>
      <w:pPr>
        <w:pStyle w:val="TOC2"/>
        <w:tabs>
          <w:tab w:val="right" w:leader="dot" w:pos="8306"/>
        </w:tabs>
      </w:pPr>
      <w:hyperlink w:anchor="_Toc31259" w:history="1">
        <w:r>
          <w:rPr>
            <w:rFonts w:ascii="仿宋" w:eastAsia="仿宋" w:hAnsi="仿宋" w:cs="仿宋" w:hint="eastAsia"/>
            <w:lang w:eastAsia="zh-CN"/>
          </w:rPr>
          <w:t>(二)、用地控制指标</w:t>
        </w:r>
        <w:r>
          <w:tab/>
        </w:r>
        <w:r>
          <w:fldChar w:fldCharType="begin"/>
        </w:r>
        <w:r>
          <w:instrText xml:space="preserve"> PAGEREF _Toc31259 \h </w:instrText>
        </w:r>
        <w:r>
          <w:fldChar w:fldCharType="separate"/>
        </w:r>
        <w:r>
          <w:t>5</w:t>
        </w:r>
        <w:r>
          <w:fldChar w:fldCharType="end"/>
        </w:r>
      </w:hyperlink>
    </w:p>
    <w:p>
      <w:pPr>
        <w:pStyle w:val="TOC2"/>
        <w:tabs>
          <w:tab w:val="right" w:leader="dot" w:pos="8306"/>
        </w:tabs>
      </w:pPr>
      <w:hyperlink w:anchor="_Toc1995" w:history="1">
        <w:r>
          <w:rPr>
            <w:rFonts w:ascii="仿宋" w:eastAsia="仿宋" w:hAnsi="仿宋" w:cs="仿宋" w:hint="eastAsia"/>
            <w:lang w:eastAsia="zh-CN"/>
          </w:rPr>
          <w:t>(三)、节约用地措施</w:t>
        </w:r>
        <w:r>
          <w:tab/>
        </w:r>
        <w:r>
          <w:fldChar w:fldCharType="begin"/>
        </w:r>
        <w:r>
          <w:instrText xml:space="preserve"> PAGEREF _Toc1995 \h </w:instrText>
        </w:r>
        <w:r>
          <w:fldChar w:fldCharType="separate"/>
        </w:r>
        <w:r>
          <w:t>7</w:t>
        </w:r>
        <w:r>
          <w:fldChar w:fldCharType="end"/>
        </w:r>
      </w:hyperlink>
    </w:p>
    <w:p>
      <w:pPr>
        <w:pStyle w:val="TOC2"/>
        <w:tabs>
          <w:tab w:val="right" w:leader="dot" w:pos="8306"/>
        </w:tabs>
      </w:pPr>
      <w:hyperlink w:anchor="_Toc27428" w:history="1">
        <w:r>
          <w:rPr>
            <w:rFonts w:ascii="仿宋" w:eastAsia="仿宋" w:hAnsi="仿宋" w:cs="仿宋" w:hint="eastAsia"/>
            <w:lang w:eastAsia="zh-CN"/>
          </w:rPr>
          <w:t>(四)、总图布置方案</w:t>
        </w:r>
        <w:r>
          <w:tab/>
        </w:r>
        <w:r>
          <w:fldChar w:fldCharType="begin"/>
        </w:r>
        <w:r>
          <w:instrText xml:space="preserve"> PAGEREF _Toc27428 \h </w:instrText>
        </w:r>
        <w:r>
          <w:fldChar w:fldCharType="separate"/>
        </w:r>
        <w:r>
          <w:t>8</w:t>
        </w:r>
        <w:r>
          <w:fldChar w:fldCharType="end"/>
        </w:r>
      </w:hyperlink>
    </w:p>
    <w:p>
      <w:pPr>
        <w:pStyle w:val="TOC2"/>
        <w:tabs>
          <w:tab w:val="right" w:leader="dot" w:pos="8306"/>
        </w:tabs>
      </w:pPr>
      <w:hyperlink w:anchor="_Toc11985" w:history="1">
        <w:r>
          <w:rPr>
            <w:rFonts w:ascii="仿宋" w:eastAsia="仿宋" w:hAnsi="仿宋" w:cs="仿宋" w:hint="eastAsia"/>
            <w:lang w:eastAsia="zh-CN"/>
          </w:rPr>
          <w:t>(五)、选址综合评价</w:t>
        </w:r>
        <w:r>
          <w:tab/>
        </w:r>
        <w:r>
          <w:fldChar w:fldCharType="begin"/>
        </w:r>
        <w:r>
          <w:instrText xml:space="preserve"> PAGEREF _Toc11985 \h </w:instrText>
        </w:r>
        <w:r>
          <w:fldChar w:fldCharType="separate"/>
        </w:r>
        <w:r>
          <w:t>9</w:t>
        </w:r>
        <w:r>
          <w:fldChar w:fldCharType="end"/>
        </w:r>
      </w:hyperlink>
    </w:p>
    <w:p>
      <w:pPr>
        <w:pStyle w:val="TOC1"/>
        <w:tabs>
          <w:tab w:val="right" w:leader="dot" w:pos="8306"/>
        </w:tabs>
      </w:pPr>
      <w:hyperlink w:anchor="_Toc8658" w:history="1">
        <w:r>
          <w:rPr>
            <w:rFonts w:ascii="仿宋" w:eastAsia="仿宋" w:hAnsi="仿宋" w:cs="仿宋" w:hint="eastAsia"/>
            <w:lang w:eastAsia="zh-CN"/>
          </w:rPr>
          <w:t>三、皮辊磨床项目建设背景及必要性分析</w:t>
        </w:r>
        <w:r>
          <w:tab/>
        </w:r>
        <w:r>
          <w:fldChar w:fldCharType="begin"/>
        </w:r>
        <w:r>
          <w:instrText xml:space="preserve"> PAGEREF _Toc8658 \h </w:instrText>
        </w:r>
        <w:r>
          <w:fldChar w:fldCharType="separate"/>
        </w:r>
        <w:r>
          <w:t>10</w:t>
        </w:r>
        <w:r>
          <w:fldChar w:fldCharType="end"/>
        </w:r>
      </w:hyperlink>
    </w:p>
    <w:p>
      <w:pPr>
        <w:pStyle w:val="TOC2"/>
        <w:tabs>
          <w:tab w:val="right" w:leader="dot" w:pos="8306"/>
        </w:tabs>
      </w:pPr>
      <w:hyperlink w:anchor="_Toc14630" w:history="1">
        <w:r>
          <w:rPr>
            <w:rFonts w:ascii="仿宋" w:eastAsia="仿宋" w:hAnsi="仿宋" w:cs="仿宋" w:hint="eastAsia"/>
            <w:lang w:eastAsia="zh-CN"/>
          </w:rPr>
          <w:t>(一)、皮辊磨床项目背景分析</w:t>
        </w:r>
        <w:r>
          <w:tab/>
        </w:r>
        <w:r>
          <w:fldChar w:fldCharType="begin"/>
        </w:r>
        <w:r>
          <w:instrText xml:space="preserve"> PAGEREF _Toc14630 \h </w:instrText>
        </w:r>
        <w:r>
          <w:fldChar w:fldCharType="separate"/>
        </w:r>
        <w:r>
          <w:t>10</w:t>
        </w:r>
        <w:r>
          <w:fldChar w:fldCharType="end"/>
        </w:r>
      </w:hyperlink>
    </w:p>
    <w:p>
      <w:pPr>
        <w:pStyle w:val="TOC2"/>
        <w:tabs>
          <w:tab w:val="right" w:leader="dot" w:pos="8306"/>
        </w:tabs>
      </w:pPr>
      <w:hyperlink w:anchor="_Toc25297" w:history="1">
        <w:r>
          <w:rPr>
            <w:rFonts w:ascii="仿宋" w:eastAsia="仿宋" w:hAnsi="仿宋" w:cs="仿宋" w:hint="eastAsia"/>
            <w:lang w:eastAsia="zh-CN"/>
          </w:rPr>
          <w:t>(二)、皮辊磨床项目建设必要性分析</w:t>
        </w:r>
        <w:r>
          <w:tab/>
        </w:r>
        <w:r>
          <w:fldChar w:fldCharType="begin"/>
        </w:r>
        <w:r>
          <w:instrText xml:space="preserve"> PAGEREF _Toc25297 \h </w:instrText>
        </w:r>
        <w:r>
          <w:fldChar w:fldCharType="separate"/>
        </w:r>
        <w:r>
          <w:t>11</w:t>
        </w:r>
        <w:r>
          <w:fldChar w:fldCharType="end"/>
        </w:r>
      </w:hyperlink>
    </w:p>
    <w:p>
      <w:pPr>
        <w:pStyle w:val="TOC1"/>
        <w:tabs>
          <w:tab w:val="right" w:leader="dot" w:pos="8306"/>
        </w:tabs>
      </w:pPr>
      <w:hyperlink w:anchor="_Toc5324" w:history="1">
        <w:r>
          <w:rPr>
            <w:rFonts w:ascii="仿宋" w:eastAsia="仿宋" w:hAnsi="仿宋" w:cs="仿宋" w:hint="eastAsia"/>
            <w:lang w:eastAsia="zh-CN"/>
          </w:rPr>
          <w:t>四、市场分析、调研</w:t>
        </w:r>
        <w:r>
          <w:tab/>
        </w:r>
        <w:r>
          <w:fldChar w:fldCharType="begin"/>
        </w:r>
        <w:r>
          <w:instrText xml:space="preserve"> PAGEREF _Toc5324 \h </w:instrText>
        </w:r>
        <w:r>
          <w:fldChar w:fldCharType="separate"/>
        </w:r>
        <w:r>
          <w:t>13</w:t>
        </w:r>
        <w:r>
          <w:fldChar w:fldCharType="end"/>
        </w:r>
      </w:hyperlink>
    </w:p>
    <w:p>
      <w:pPr>
        <w:pStyle w:val="TOC2"/>
        <w:tabs>
          <w:tab w:val="right" w:leader="dot" w:pos="8306"/>
        </w:tabs>
      </w:pPr>
      <w:hyperlink w:anchor="_Toc14361" w:history="1">
        <w:r>
          <w:rPr>
            <w:rFonts w:ascii="仿宋" w:eastAsia="仿宋" w:hAnsi="仿宋" w:cs="仿宋" w:hint="eastAsia"/>
            <w:lang w:eastAsia="zh-CN"/>
          </w:rPr>
          <w:t>(一)、皮辊磨床行业分析</w:t>
        </w:r>
        <w:r>
          <w:tab/>
        </w:r>
        <w:r>
          <w:fldChar w:fldCharType="begin"/>
        </w:r>
        <w:r>
          <w:instrText xml:space="preserve"> PAGEREF _Toc14361 \h </w:instrText>
        </w:r>
        <w:r>
          <w:fldChar w:fldCharType="separate"/>
        </w:r>
        <w:r>
          <w:t>13</w:t>
        </w:r>
        <w:r>
          <w:fldChar w:fldCharType="end"/>
        </w:r>
      </w:hyperlink>
    </w:p>
    <w:p>
      <w:pPr>
        <w:pStyle w:val="TOC2"/>
        <w:tabs>
          <w:tab w:val="right" w:leader="dot" w:pos="8306"/>
        </w:tabs>
      </w:pPr>
      <w:hyperlink w:anchor="_Toc4076" w:history="1">
        <w:r>
          <w:rPr>
            <w:rFonts w:ascii="仿宋" w:eastAsia="仿宋" w:hAnsi="仿宋" w:cs="仿宋" w:hint="eastAsia"/>
            <w:lang w:eastAsia="zh-CN"/>
          </w:rPr>
          <w:t>(二)、皮辊磨床市场分析预测</w:t>
        </w:r>
        <w:r>
          <w:tab/>
        </w:r>
        <w:r>
          <w:fldChar w:fldCharType="begin"/>
        </w:r>
        <w:r>
          <w:instrText xml:space="preserve"> PAGEREF _Toc4076 \h </w:instrText>
        </w:r>
        <w:r>
          <w:fldChar w:fldCharType="separate"/>
        </w:r>
        <w:r>
          <w:t>14</w:t>
        </w:r>
        <w:r>
          <w:fldChar w:fldCharType="end"/>
        </w:r>
      </w:hyperlink>
    </w:p>
    <w:p>
      <w:pPr>
        <w:pStyle w:val="TOC1"/>
        <w:tabs>
          <w:tab w:val="right" w:leader="dot" w:pos="8306"/>
        </w:tabs>
      </w:pPr>
      <w:hyperlink w:anchor="_Toc15091" w:history="1">
        <w:r>
          <w:rPr>
            <w:rFonts w:ascii="仿宋" w:eastAsia="仿宋" w:hAnsi="仿宋" w:cs="仿宋" w:hint="eastAsia"/>
            <w:lang w:eastAsia="zh-CN"/>
          </w:rPr>
          <w:t>五、皮辊磨床项目建设单位说明</w:t>
        </w:r>
        <w:r>
          <w:tab/>
        </w:r>
        <w:r>
          <w:fldChar w:fldCharType="begin"/>
        </w:r>
        <w:r>
          <w:instrText xml:space="preserve"> PAGEREF _Toc15091 \h </w:instrText>
        </w:r>
        <w:r>
          <w:fldChar w:fldCharType="separate"/>
        </w:r>
        <w:r>
          <w:t>14</w:t>
        </w:r>
        <w:r>
          <w:fldChar w:fldCharType="end"/>
        </w:r>
      </w:hyperlink>
    </w:p>
    <w:p>
      <w:pPr>
        <w:pStyle w:val="TOC2"/>
        <w:tabs>
          <w:tab w:val="right" w:leader="dot" w:pos="8306"/>
        </w:tabs>
      </w:pPr>
      <w:hyperlink w:anchor="_Toc31561" w:history="1">
        <w:r>
          <w:rPr>
            <w:rFonts w:ascii="仿宋" w:eastAsia="仿宋" w:hAnsi="仿宋" w:cs="仿宋" w:hint="eastAsia"/>
            <w:lang w:eastAsia="zh-CN"/>
          </w:rPr>
          <w:t>(一)、皮辊磨床项目承办单位基本情况</w:t>
        </w:r>
        <w:r>
          <w:tab/>
        </w:r>
        <w:r>
          <w:fldChar w:fldCharType="begin"/>
        </w:r>
        <w:r>
          <w:instrText xml:space="preserve"> PAGEREF _Toc31561 \h </w:instrText>
        </w:r>
        <w:r>
          <w:fldChar w:fldCharType="separate"/>
        </w:r>
        <w:r>
          <w:t>14</w:t>
        </w:r>
        <w:r>
          <w:fldChar w:fldCharType="end"/>
        </w:r>
      </w:hyperlink>
    </w:p>
    <w:p>
      <w:pPr>
        <w:pStyle w:val="TOC2"/>
        <w:tabs>
          <w:tab w:val="right" w:leader="dot" w:pos="8306"/>
        </w:tabs>
      </w:pPr>
      <w:hyperlink w:anchor="_Toc11062" w:history="1">
        <w:r>
          <w:rPr>
            <w:rFonts w:ascii="仿宋" w:eastAsia="仿宋" w:hAnsi="仿宋" w:cs="仿宋" w:hint="eastAsia"/>
            <w:lang w:eastAsia="zh-CN"/>
          </w:rPr>
          <w:t>(二)、公司经济效益分析</w:t>
        </w:r>
        <w:r>
          <w:tab/>
        </w:r>
        <w:r>
          <w:fldChar w:fldCharType="begin"/>
        </w:r>
        <w:r>
          <w:instrText xml:space="preserve"> PAGEREF _Toc11062 \h </w:instrText>
        </w:r>
        <w:r>
          <w:fldChar w:fldCharType="separate"/>
        </w:r>
        <w:r>
          <w:t>15</w:t>
        </w:r>
        <w:r>
          <w:fldChar w:fldCharType="end"/>
        </w:r>
      </w:hyperlink>
    </w:p>
    <w:p>
      <w:pPr>
        <w:pStyle w:val="TOC1"/>
        <w:tabs>
          <w:tab w:val="right" w:leader="dot" w:pos="8306"/>
        </w:tabs>
      </w:pPr>
      <w:hyperlink w:anchor="_Toc26901" w:history="1">
        <w:r>
          <w:rPr>
            <w:rFonts w:ascii="仿宋" w:eastAsia="仿宋" w:hAnsi="仿宋" w:cs="仿宋" w:hint="eastAsia"/>
            <w:lang w:eastAsia="zh-CN"/>
          </w:rPr>
          <w:t>六、皮辊磨床项目概论</w:t>
        </w:r>
        <w:r>
          <w:tab/>
        </w:r>
        <w:r>
          <w:fldChar w:fldCharType="begin"/>
        </w:r>
        <w:r>
          <w:instrText xml:space="preserve"> PAGEREF _Toc26901 \h </w:instrText>
        </w:r>
        <w:r>
          <w:fldChar w:fldCharType="separate"/>
        </w:r>
        <w:r>
          <w:t>16</w:t>
        </w:r>
        <w:r>
          <w:fldChar w:fldCharType="end"/>
        </w:r>
      </w:hyperlink>
    </w:p>
    <w:p>
      <w:pPr>
        <w:pStyle w:val="TOC2"/>
        <w:tabs>
          <w:tab w:val="right" w:leader="dot" w:pos="8306"/>
        </w:tabs>
      </w:pPr>
      <w:hyperlink w:anchor="_Toc9520" w:history="1">
        <w:r>
          <w:rPr>
            <w:rFonts w:ascii="仿宋" w:eastAsia="仿宋" w:hAnsi="仿宋" w:cs="仿宋" w:hint="eastAsia"/>
            <w:lang w:eastAsia="zh-CN"/>
          </w:rPr>
          <w:t>(一)、皮辊磨床项目概况</w:t>
        </w:r>
        <w:r>
          <w:tab/>
        </w:r>
        <w:r>
          <w:fldChar w:fldCharType="begin"/>
        </w:r>
        <w:r>
          <w:instrText xml:space="preserve"> PAGEREF _Toc9520 \h </w:instrText>
        </w:r>
        <w:r>
          <w:fldChar w:fldCharType="separate"/>
        </w:r>
        <w:r>
          <w:t>16</w:t>
        </w:r>
        <w:r>
          <w:fldChar w:fldCharType="end"/>
        </w:r>
      </w:hyperlink>
    </w:p>
    <w:p>
      <w:pPr>
        <w:pStyle w:val="TOC2"/>
        <w:tabs>
          <w:tab w:val="right" w:leader="dot" w:pos="8306"/>
        </w:tabs>
      </w:pPr>
      <w:hyperlink w:anchor="_Toc13224" w:history="1">
        <w:r>
          <w:rPr>
            <w:rFonts w:ascii="仿宋" w:eastAsia="仿宋" w:hAnsi="仿宋" w:cs="仿宋" w:hint="eastAsia"/>
            <w:lang w:eastAsia="zh-CN"/>
          </w:rPr>
          <w:t>(二)、皮辊磨床项目目标</w:t>
        </w:r>
        <w:r>
          <w:tab/>
        </w:r>
        <w:r>
          <w:fldChar w:fldCharType="begin"/>
        </w:r>
        <w:r>
          <w:instrText xml:space="preserve"> PAGEREF _Toc13224 \h </w:instrText>
        </w:r>
        <w:r>
          <w:fldChar w:fldCharType="separate"/>
        </w:r>
        <w:r>
          <w:t>18</w:t>
        </w:r>
        <w:r>
          <w:fldChar w:fldCharType="end"/>
        </w:r>
      </w:hyperlink>
    </w:p>
    <w:p>
      <w:pPr>
        <w:pStyle w:val="TOC2"/>
        <w:tabs>
          <w:tab w:val="right" w:leader="dot" w:pos="8306"/>
        </w:tabs>
      </w:pPr>
      <w:hyperlink w:anchor="_Toc5147" w:history="1">
        <w:r>
          <w:rPr>
            <w:rFonts w:ascii="仿宋" w:eastAsia="仿宋" w:hAnsi="仿宋" w:cs="仿宋" w:hint="eastAsia"/>
            <w:lang w:eastAsia="zh-CN"/>
          </w:rPr>
          <w:t>(三)、皮辊磨床项目提出的理由</w:t>
        </w:r>
        <w:r>
          <w:tab/>
        </w:r>
        <w:r>
          <w:fldChar w:fldCharType="begin"/>
        </w:r>
        <w:r>
          <w:instrText xml:space="preserve"> PAGEREF _Toc5147 \h </w:instrText>
        </w:r>
        <w:r>
          <w:fldChar w:fldCharType="separate"/>
        </w:r>
        <w:r>
          <w:t>19</w:t>
        </w:r>
        <w:r>
          <w:fldChar w:fldCharType="end"/>
        </w:r>
      </w:hyperlink>
    </w:p>
    <w:p>
      <w:pPr>
        <w:pStyle w:val="TOC2"/>
        <w:tabs>
          <w:tab w:val="right" w:leader="dot" w:pos="8306"/>
        </w:tabs>
      </w:pPr>
      <w:hyperlink w:anchor="_Toc4771" w:history="1">
        <w:r>
          <w:rPr>
            <w:rFonts w:ascii="仿宋" w:eastAsia="仿宋" w:hAnsi="仿宋" w:cs="仿宋" w:hint="eastAsia"/>
            <w:lang w:eastAsia="zh-CN"/>
          </w:rPr>
          <w:t>(四)、皮辊磨床项目意义</w:t>
        </w:r>
        <w:r>
          <w:tab/>
        </w:r>
        <w:r>
          <w:fldChar w:fldCharType="begin"/>
        </w:r>
        <w:r>
          <w:instrText xml:space="preserve"> PAGEREF _Toc4771 \h </w:instrText>
        </w:r>
        <w:r>
          <w:fldChar w:fldCharType="separate"/>
        </w:r>
        <w:r>
          <w:t>21</w:t>
        </w:r>
        <w:r>
          <w:fldChar w:fldCharType="end"/>
        </w:r>
      </w:hyperlink>
    </w:p>
    <w:p>
      <w:pPr>
        <w:pStyle w:val="TOC2"/>
        <w:tabs>
          <w:tab w:val="right" w:leader="dot" w:pos="8306"/>
        </w:tabs>
      </w:pPr>
      <w:hyperlink w:anchor="_Toc11542" w:history="1">
        <w:r>
          <w:rPr>
            <w:rFonts w:ascii="仿宋" w:eastAsia="仿宋" w:hAnsi="仿宋" w:cs="仿宋" w:hint="eastAsia"/>
            <w:lang w:eastAsia="zh-CN"/>
          </w:rPr>
          <w:t>(五)、皮辊磨床项目背景</w:t>
        </w:r>
        <w:r>
          <w:tab/>
        </w:r>
        <w:r>
          <w:fldChar w:fldCharType="begin"/>
        </w:r>
        <w:r>
          <w:instrText xml:space="preserve"> PAGEREF _Toc11542 \h </w:instrText>
        </w:r>
        <w:r>
          <w:fldChar w:fldCharType="separate"/>
        </w:r>
        <w:r>
          <w:t>22</w:t>
        </w:r>
        <w:r>
          <w:fldChar w:fldCharType="end"/>
        </w:r>
      </w:hyperlink>
    </w:p>
    <w:p>
      <w:pPr>
        <w:pStyle w:val="TOC1"/>
        <w:tabs>
          <w:tab w:val="right" w:leader="dot" w:pos="8306"/>
        </w:tabs>
      </w:pPr>
      <w:hyperlink w:anchor="_Toc31370" w:history="1">
        <w:r>
          <w:rPr>
            <w:rFonts w:ascii="仿宋" w:eastAsia="仿宋" w:hAnsi="仿宋" w:cs="仿宋" w:hint="eastAsia"/>
            <w:lang w:eastAsia="zh-CN"/>
          </w:rPr>
          <w:t>七、皮辊磨床项目技术管理</w:t>
        </w:r>
        <w:r>
          <w:tab/>
        </w:r>
        <w:r>
          <w:fldChar w:fldCharType="begin"/>
        </w:r>
        <w:r>
          <w:instrText xml:space="preserve"> PAGEREF _Toc31370 \h </w:instrText>
        </w:r>
        <w:r>
          <w:fldChar w:fldCharType="separate"/>
        </w:r>
        <w:r>
          <w:t>22</w:t>
        </w:r>
        <w:r>
          <w:fldChar w:fldCharType="end"/>
        </w:r>
      </w:hyperlink>
    </w:p>
    <w:p>
      <w:pPr>
        <w:pStyle w:val="TOC2"/>
        <w:tabs>
          <w:tab w:val="right" w:leader="dot" w:pos="8306"/>
        </w:tabs>
      </w:pPr>
      <w:hyperlink w:anchor="_Toc24307" w:history="1">
        <w:r>
          <w:rPr>
            <w:rFonts w:ascii="仿宋" w:eastAsia="仿宋" w:hAnsi="仿宋" w:cs="仿宋" w:hint="eastAsia"/>
            <w:lang w:eastAsia="zh-CN"/>
          </w:rPr>
          <w:t>(一)、技术方案选用方向</w:t>
        </w:r>
        <w:r>
          <w:tab/>
        </w:r>
        <w:r>
          <w:fldChar w:fldCharType="begin"/>
        </w:r>
        <w:r>
          <w:instrText xml:space="preserve"> PAGEREF _Toc24307 \h </w:instrText>
        </w:r>
        <w:r>
          <w:fldChar w:fldCharType="separate"/>
        </w:r>
        <w:r>
          <w:t>22</w:t>
        </w:r>
        <w:r>
          <w:fldChar w:fldCharType="end"/>
        </w:r>
      </w:hyperlink>
    </w:p>
    <w:p>
      <w:pPr>
        <w:pStyle w:val="TOC2"/>
        <w:tabs>
          <w:tab w:val="right" w:leader="dot" w:pos="8306"/>
        </w:tabs>
      </w:pPr>
      <w:hyperlink w:anchor="_Toc8671" w:history="1">
        <w:r>
          <w:rPr>
            <w:rFonts w:ascii="仿宋" w:eastAsia="仿宋" w:hAnsi="仿宋" w:cs="仿宋" w:hint="eastAsia"/>
            <w:lang w:eastAsia="zh-CN"/>
          </w:rPr>
          <w:t>(二)、工艺技术方案选用原则</w:t>
        </w:r>
        <w:r>
          <w:tab/>
        </w:r>
        <w:r>
          <w:fldChar w:fldCharType="begin"/>
        </w:r>
        <w:r>
          <w:instrText xml:space="preserve"> PAGEREF _Toc8671 \h </w:instrText>
        </w:r>
        <w:r>
          <w:fldChar w:fldCharType="separate"/>
        </w:r>
        <w:r>
          <w:t>24</w:t>
        </w:r>
        <w:r>
          <w:fldChar w:fldCharType="end"/>
        </w:r>
      </w:hyperlink>
    </w:p>
    <w:p>
      <w:pPr>
        <w:pStyle w:val="TOC2"/>
        <w:tabs>
          <w:tab w:val="right" w:leader="dot" w:pos="8306"/>
        </w:tabs>
      </w:pPr>
      <w:hyperlink w:anchor="_Toc17749" w:history="1">
        <w:r>
          <w:rPr>
            <w:rFonts w:ascii="仿宋" w:eastAsia="仿宋" w:hAnsi="仿宋" w:cs="仿宋" w:hint="eastAsia"/>
            <w:lang w:eastAsia="zh-CN"/>
          </w:rPr>
          <w:t>(三)、工艺技术方案要求</w:t>
        </w:r>
        <w:r>
          <w:tab/>
        </w:r>
        <w:r>
          <w:fldChar w:fldCharType="begin"/>
        </w:r>
        <w:r>
          <w:instrText xml:space="preserve"> PAGEREF _Toc17749 \h </w:instrText>
        </w:r>
        <w:r>
          <w:fldChar w:fldCharType="separate"/>
        </w:r>
        <w:r>
          <w:t>26</w:t>
        </w:r>
        <w:r>
          <w:fldChar w:fldCharType="end"/>
        </w:r>
      </w:hyperlink>
    </w:p>
    <w:p>
      <w:pPr>
        <w:pStyle w:val="TOC1"/>
        <w:tabs>
          <w:tab w:val="right" w:leader="dot" w:pos="8306"/>
        </w:tabs>
      </w:pPr>
      <w:hyperlink w:anchor="_Toc8246" w:history="1">
        <w:r>
          <w:rPr>
            <w:rFonts w:ascii="仿宋" w:eastAsia="仿宋" w:hAnsi="仿宋" w:cs="仿宋" w:hint="eastAsia"/>
            <w:lang w:eastAsia="zh-CN"/>
          </w:rPr>
          <w:t>八、皮辊磨床项目投资规划</w:t>
        </w:r>
        <w:r>
          <w:tab/>
        </w:r>
        <w:r>
          <w:fldChar w:fldCharType="begin"/>
        </w:r>
        <w:r>
          <w:instrText xml:space="preserve"> PAGEREF _Toc8246 \h </w:instrText>
        </w:r>
        <w:r>
          <w:fldChar w:fldCharType="separate"/>
        </w:r>
        <w:r>
          <w:t>29</w:t>
        </w:r>
        <w:r>
          <w:fldChar w:fldCharType="end"/>
        </w:r>
      </w:hyperlink>
    </w:p>
    <w:p>
      <w:pPr>
        <w:pStyle w:val="TOC2"/>
        <w:tabs>
          <w:tab w:val="right" w:leader="dot" w:pos="8306"/>
        </w:tabs>
      </w:pPr>
      <w:hyperlink w:anchor="_Toc25083" w:history="1">
        <w:r>
          <w:rPr>
            <w:rFonts w:ascii="仿宋" w:eastAsia="仿宋" w:hAnsi="仿宋" w:cs="仿宋" w:hint="eastAsia"/>
            <w:lang w:eastAsia="zh-CN"/>
          </w:rPr>
          <w:t>(一)、皮辊磨床项目总投资估算</w:t>
        </w:r>
        <w:r>
          <w:tab/>
        </w:r>
        <w:r>
          <w:fldChar w:fldCharType="begin"/>
        </w:r>
        <w:r>
          <w:instrText xml:space="preserve"> PAGEREF _Toc25083 \h </w:instrText>
        </w:r>
        <w:r>
          <w:fldChar w:fldCharType="separate"/>
        </w:r>
        <w:r>
          <w:t>29</w:t>
        </w:r>
        <w:r>
          <w:fldChar w:fldCharType="end"/>
        </w:r>
      </w:hyperlink>
    </w:p>
    <w:p>
      <w:pPr>
        <w:pStyle w:val="TOC2"/>
        <w:tabs>
          <w:tab w:val="right" w:leader="dot" w:pos="8306"/>
        </w:tabs>
      </w:pPr>
      <w:hyperlink w:anchor="_Toc32485" w:history="1">
        <w:r>
          <w:rPr>
            <w:rFonts w:ascii="仿宋" w:eastAsia="仿宋" w:hAnsi="仿宋" w:cs="仿宋" w:hint="eastAsia"/>
            <w:lang w:eastAsia="zh-CN"/>
          </w:rPr>
          <w:t>(二)、资金筹措</w:t>
        </w:r>
        <w:r>
          <w:tab/>
        </w:r>
        <w:r>
          <w:fldChar w:fldCharType="begin"/>
        </w:r>
        <w:r>
          <w:instrText xml:space="preserve"> PAGEREF _Toc32485 \h </w:instrText>
        </w:r>
        <w:r>
          <w:fldChar w:fldCharType="separate"/>
        </w:r>
        <w:r>
          <w:t>30</w:t>
        </w:r>
        <w:r>
          <w:fldChar w:fldCharType="end"/>
        </w:r>
      </w:hyperlink>
    </w:p>
    <w:p>
      <w:pPr>
        <w:pStyle w:val="TOC1"/>
        <w:tabs>
          <w:tab w:val="right" w:leader="dot" w:pos="8306"/>
        </w:tabs>
      </w:pPr>
      <w:hyperlink w:anchor="_Toc13611" w:history="1">
        <w:r>
          <w:rPr>
            <w:rFonts w:ascii="仿宋" w:eastAsia="仿宋" w:hAnsi="仿宋" w:cs="仿宋" w:hint="eastAsia"/>
            <w:lang w:eastAsia="zh-CN"/>
          </w:rPr>
          <w:t>九、皮辊磨床项目风险管理</w:t>
        </w:r>
        <w:r>
          <w:tab/>
        </w:r>
        <w:r>
          <w:fldChar w:fldCharType="begin"/>
        </w:r>
        <w:r>
          <w:instrText xml:space="preserve"> PAGEREF _Toc13611 \h </w:instrText>
        </w:r>
        <w:r>
          <w:fldChar w:fldCharType="separate"/>
        </w:r>
        <w:r>
          <w:t>31</w:t>
        </w:r>
        <w:r>
          <w:fldChar w:fldCharType="end"/>
        </w:r>
      </w:hyperlink>
    </w:p>
    <w:p>
      <w:pPr>
        <w:pStyle w:val="TOC2"/>
        <w:tabs>
          <w:tab w:val="right" w:leader="dot" w:pos="8306"/>
        </w:tabs>
      </w:pPr>
      <w:hyperlink w:anchor="_Toc4155" w:history="1">
        <w:r>
          <w:rPr>
            <w:rFonts w:ascii="仿宋" w:eastAsia="仿宋" w:hAnsi="仿宋" w:cs="仿宋" w:hint="eastAsia"/>
            <w:lang w:eastAsia="zh-CN"/>
          </w:rPr>
          <w:t>(一)、风险识别与评估</w:t>
        </w:r>
        <w:r>
          <w:tab/>
        </w:r>
        <w:r>
          <w:fldChar w:fldCharType="begin"/>
        </w:r>
        <w:r>
          <w:instrText xml:space="preserve"> PAGEREF _Toc4155 \h </w:instrText>
        </w:r>
        <w:r>
          <w:fldChar w:fldCharType="separate"/>
        </w:r>
        <w:r>
          <w:t>31</w:t>
        </w:r>
        <w:r>
          <w:fldChar w:fldCharType="end"/>
        </w:r>
      </w:hyperlink>
    </w:p>
    <w:p>
      <w:pPr>
        <w:pStyle w:val="TOC2"/>
        <w:tabs>
          <w:tab w:val="right" w:leader="dot" w:pos="8306"/>
        </w:tabs>
      </w:pPr>
      <w:hyperlink w:anchor="_Toc22163" w:history="1">
        <w:r>
          <w:rPr>
            <w:rFonts w:ascii="仿宋" w:eastAsia="仿宋" w:hAnsi="仿宋" w:cs="仿宋" w:hint="eastAsia"/>
            <w:lang w:eastAsia="zh-CN"/>
          </w:rPr>
          <w:t>(二)、风险应对策略</w:t>
        </w:r>
        <w:r>
          <w:tab/>
        </w:r>
        <w:r>
          <w:fldChar w:fldCharType="begin"/>
        </w:r>
        <w:r>
          <w:instrText xml:space="preserve"> PAGEREF _Toc22163 \h </w:instrText>
        </w:r>
        <w:r>
          <w:fldChar w:fldCharType="separate"/>
        </w:r>
        <w:r>
          <w:t>32</w:t>
        </w:r>
        <w:r>
          <w:fldChar w:fldCharType="end"/>
        </w:r>
      </w:hyperlink>
    </w:p>
    <w:p>
      <w:pPr>
        <w:pStyle w:val="TOC2"/>
        <w:tabs>
          <w:tab w:val="right" w:leader="dot" w:pos="8306"/>
        </w:tabs>
      </w:pPr>
      <w:hyperlink w:anchor="_Toc18786" w:history="1">
        <w:r>
          <w:rPr>
            <w:rFonts w:ascii="仿宋" w:eastAsia="仿宋" w:hAnsi="仿宋" w:cs="仿宋" w:hint="eastAsia"/>
            <w:lang w:eastAsia="zh-CN"/>
          </w:rPr>
          <w:t>(三)、风险监控与控制</w:t>
        </w:r>
        <w:r>
          <w:tab/>
        </w:r>
        <w:r>
          <w:fldChar w:fldCharType="begin"/>
        </w:r>
        <w:r>
          <w:instrText xml:space="preserve"> PAGEREF _Toc18786 \h </w:instrText>
        </w:r>
        <w:r>
          <w:fldChar w:fldCharType="separate"/>
        </w:r>
        <w:r>
          <w:t>34</w:t>
        </w:r>
        <w:r>
          <w:fldChar w:fldCharType="end"/>
        </w:r>
      </w:hyperlink>
    </w:p>
    <w:p>
      <w:pPr>
        <w:pStyle w:val="TOC1"/>
        <w:tabs>
          <w:tab w:val="right" w:leader="dot" w:pos="8306"/>
        </w:tabs>
      </w:pPr>
      <w:hyperlink w:anchor="_Toc31263" w:history="1">
        <w:r>
          <w:rPr>
            <w:rFonts w:ascii="仿宋" w:eastAsia="仿宋" w:hAnsi="仿宋" w:cs="仿宋" w:hint="eastAsia"/>
            <w:lang w:eastAsia="zh-CN"/>
          </w:rPr>
          <w:t>十、皮辊磨床项目财务管理</w:t>
        </w:r>
        <w:r>
          <w:tab/>
        </w:r>
        <w:r>
          <w:fldChar w:fldCharType="begin"/>
        </w:r>
        <w:r>
          <w:instrText xml:space="preserve"> PAGEREF _Toc31263 \h </w:instrText>
        </w:r>
        <w:r>
          <w:fldChar w:fldCharType="separate"/>
        </w:r>
        <w:r>
          <w:t>35</w:t>
        </w:r>
        <w:r>
          <w:fldChar w:fldCharType="end"/>
        </w:r>
      </w:hyperlink>
    </w:p>
    <w:p>
      <w:pPr>
        <w:pStyle w:val="TOC2"/>
        <w:tabs>
          <w:tab w:val="right" w:leader="dot" w:pos="8306"/>
        </w:tabs>
      </w:pPr>
      <w:hyperlink w:anchor="_Toc31831" w:history="1">
        <w:r>
          <w:rPr>
            <w:rFonts w:ascii="仿宋" w:eastAsia="仿宋" w:hAnsi="仿宋" w:cs="仿宋" w:hint="eastAsia"/>
            <w:lang w:eastAsia="zh-CN"/>
          </w:rPr>
          <w:t>(一)、资金需求大</w:t>
        </w:r>
        <w:r>
          <w:tab/>
        </w:r>
        <w:r>
          <w:fldChar w:fldCharType="begin"/>
        </w:r>
        <w:r>
          <w:instrText xml:space="preserve"> PAGEREF _Toc31831 \h </w:instrText>
        </w:r>
        <w:r>
          <w:fldChar w:fldCharType="separate"/>
        </w:r>
        <w:r>
          <w:t>35</w:t>
        </w:r>
        <w:r>
          <w:fldChar w:fldCharType="end"/>
        </w:r>
      </w:hyperlink>
    </w:p>
    <w:p>
      <w:pPr>
        <w:pStyle w:val="TOC2"/>
        <w:tabs>
          <w:tab w:val="right" w:leader="dot" w:pos="8306"/>
        </w:tabs>
      </w:pPr>
      <w:hyperlink w:anchor="_Toc26773" w:history="1">
        <w:r>
          <w:rPr>
            <w:rFonts w:ascii="仿宋" w:eastAsia="仿宋" w:hAnsi="仿宋" w:cs="仿宋" w:hint="eastAsia"/>
            <w:lang w:eastAsia="zh-CN"/>
          </w:rPr>
          <w:t>(二)、研发周期长</w:t>
        </w:r>
        <w:r>
          <w:tab/>
        </w:r>
        <w:r>
          <w:fldChar w:fldCharType="begin"/>
        </w:r>
        <w:r>
          <w:instrText xml:space="preserve"> PAGEREF _Toc26773 \h </w:instrText>
        </w:r>
        <w:r>
          <w:fldChar w:fldCharType="separate"/>
        </w:r>
        <w:r>
          <w:t>36</w:t>
        </w:r>
        <w:r>
          <w:fldChar w:fldCharType="end"/>
        </w:r>
      </w:hyperlink>
    </w:p>
    <w:p>
      <w:pPr>
        <w:pStyle w:val="TOC2"/>
        <w:tabs>
          <w:tab w:val="right" w:leader="dot" w:pos="8306"/>
        </w:tabs>
      </w:pPr>
      <w:hyperlink w:anchor="_Toc31389" w:history="1">
        <w:r>
          <w:rPr>
            <w:rFonts w:ascii="仿宋" w:eastAsia="仿宋" w:hAnsi="仿宋" w:cs="仿宋" w:hint="eastAsia"/>
            <w:lang w:eastAsia="zh-CN"/>
          </w:rPr>
          <w:t>(三)、市场风险大</w:t>
        </w:r>
        <w:r>
          <w:tab/>
        </w:r>
        <w:r>
          <w:fldChar w:fldCharType="begin"/>
        </w:r>
        <w:r>
          <w:instrText xml:space="preserve"> PAGEREF _Toc31389 \h </w:instrText>
        </w:r>
        <w:r>
          <w:fldChar w:fldCharType="separate"/>
        </w:r>
        <w:r>
          <w:t>37</w:t>
        </w:r>
        <w:r>
          <w:fldChar w:fldCharType="end"/>
        </w:r>
      </w:hyperlink>
    </w:p>
    <w:p>
      <w:pPr>
        <w:pStyle w:val="TOC2"/>
        <w:tabs>
          <w:tab w:val="right" w:leader="dot" w:pos="8306"/>
        </w:tabs>
      </w:pPr>
      <w:hyperlink w:anchor="_Toc29170" w:history="1">
        <w:r>
          <w:rPr>
            <w:rFonts w:ascii="仿宋" w:eastAsia="仿宋" w:hAnsi="仿宋" w:cs="仿宋" w:hint="eastAsia"/>
            <w:lang w:eastAsia="zh-CN"/>
          </w:rPr>
          <w:t>(四)、利润率高</w:t>
        </w:r>
        <w:r>
          <w:tab/>
        </w:r>
        <w:r>
          <w:fldChar w:fldCharType="begin"/>
        </w:r>
        <w:r>
          <w:instrText xml:space="preserve"> PAGEREF _Toc29170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928" w:history="1">
        <w:r>
          <w:rPr>
            <w:rFonts w:ascii="仿宋" w:eastAsia="仿宋" w:hAnsi="仿宋" w:cs="仿宋" w:hint="eastAsia"/>
            <w:lang w:eastAsia="zh-CN"/>
          </w:rPr>
          <w:t>十一、皮辊磨床项目人力资源管理</w:t>
        </w:r>
        <w:r>
          <w:tab/>
        </w:r>
        <w:r>
          <w:fldChar w:fldCharType="begin"/>
        </w:r>
        <w:r>
          <w:instrText xml:space="preserve"> PAGEREF _Toc11928 \h </w:instrText>
        </w:r>
        <w:r>
          <w:fldChar w:fldCharType="separate"/>
        </w:r>
        <w:r>
          <w:t>42</w:t>
        </w:r>
        <w:r>
          <w:fldChar w:fldCharType="end"/>
        </w:r>
      </w:hyperlink>
    </w:p>
    <w:p>
      <w:pPr>
        <w:pStyle w:val="TOC2"/>
        <w:tabs>
          <w:tab w:val="right" w:leader="dot" w:pos="8306"/>
        </w:tabs>
      </w:pPr>
      <w:hyperlink w:anchor="_Toc20453" w:history="1">
        <w:r>
          <w:rPr>
            <w:rFonts w:ascii="仿宋" w:eastAsia="仿宋" w:hAnsi="仿宋" w:cs="仿宋" w:hint="eastAsia"/>
            <w:lang w:eastAsia="zh-CN"/>
          </w:rPr>
          <w:t>(一)、建立健全的预算管理制度</w:t>
        </w:r>
        <w:r>
          <w:tab/>
        </w:r>
        <w:r>
          <w:fldChar w:fldCharType="begin"/>
        </w:r>
        <w:r>
          <w:instrText xml:space="preserve"> PAGEREF _Toc20453 \h </w:instrText>
        </w:r>
        <w:r>
          <w:fldChar w:fldCharType="separate"/>
        </w:r>
        <w:r>
          <w:t>42</w:t>
        </w:r>
        <w:r>
          <w:fldChar w:fldCharType="end"/>
        </w:r>
      </w:hyperlink>
    </w:p>
    <w:p>
      <w:pPr>
        <w:pStyle w:val="TOC2"/>
        <w:tabs>
          <w:tab w:val="right" w:leader="dot" w:pos="8306"/>
        </w:tabs>
      </w:pPr>
      <w:hyperlink w:anchor="_Toc26804" w:history="1">
        <w:r>
          <w:rPr>
            <w:rFonts w:ascii="仿宋" w:eastAsia="仿宋" w:hAnsi="仿宋" w:cs="仿宋" w:hint="eastAsia"/>
            <w:lang w:eastAsia="zh-CN"/>
          </w:rPr>
          <w:t>(二)、加强资金流动监控</w:t>
        </w:r>
        <w:r>
          <w:tab/>
        </w:r>
        <w:r>
          <w:fldChar w:fldCharType="begin"/>
        </w:r>
        <w:r>
          <w:instrText xml:space="preserve"> PAGEREF _Toc26804 \h </w:instrText>
        </w:r>
        <w:r>
          <w:fldChar w:fldCharType="separate"/>
        </w:r>
        <w:r>
          <w:t>43</w:t>
        </w:r>
        <w:r>
          <w:fldChar w:fldCharType="end"/>
        </w:r>
      </w:hyperlink>
    </w:p>
    <w:p>
      <w:pPr>
        <w:pStyle w:val="TOC2"/>
        <w:tabs>
          <w:tab w:val="right" w:leader="dot" w:pos="8306"/>
        </w:tabs>
      </w:pPr>
      <w:hyperlink w:anchor="_Toc24787" w:history="1">
        <w:r>
          <w:rPr>
            <w:rFonts w:ascii="仿宋" w:eastAsia="仿宋" w:hAnsi="仿宋" w:cs="仿宋" w:hint="eastAsia"/>
            <w:lang w:eastAsia="zh-CN"/>
          </w:rPr>
          <w:t>(三)、制定完善的风险控制机制</w:t>
        </w:r>
        <w:r>
          <w:tab/>
        </w:r>
        <w:r>
          <w:fldChar w:fldCharType="begin"/>
        </w:r>
        <w:r>
          <w:instrText xml:space="preserve"> PAGEREF _Toc24787 \h </w:instrText>
        </w:r>
        <w:r>
          <w:fldChar w:fldCharType="separate"/>
        </w:r>
        <w:r>
          <w:t>44</w:t>
        </w:r>
        <w:r>
          <w:fldChar w:fldCharType="end"/>
        </w:r>
      </w:hyperlink>
    </w:p>
    <w:p>
      <w:pPr>
        <w:pStyle w:val="TOC2"/>
        <w:tabs>
          <w:tab w:val="right" w:leader="dot" w:pos="8306"/>
        </w:tabs>
      </w:pPr>
      <w:hyperlink w:anchor="_Toc18113" w:history="1">
        <w:r>
          <w:rPr>
            <w:rFonts w:ascii="仿宋" w:eastAsia="仿宋" w:hAnsi="仿宋" w:cs="仿宋" w:hint="eastAsia"/>
            <w:lang w:eastAsia="zh-CN"/>
          </w:rPr>
          <w:t>(四)、优化成本管理</w:t>
        </w:r>
        <w:r>
          <w:tab/>
        </w:r>
        <w:r>
          <w:fldChar w:fldCharType="begin"/>
        </w:r>
        <w:r>
          <w:instrText xml:space="preserve"> PAGEREF _Toc18113 \h </w:instrText>
        </w:r>
        <w:r>
          <w:fldChar w:fldCharType="separate"/>
        </w:r>
        <w:r>
          <w:t>46</w:t>
        </w:r>
        <w:r>
          <w:fldChar w:fldCharType="end"/>
        </w:r>
      </w:hyperlink>
    </w:p>
    <w:p>
      <w:pPr>
        <w:pStyle w:val="TOC1"/>
        <w:tabs>
          <w:tab w:val="right" w:leader="dot" w:pos="8306"/>
        </w:tabs>
      </w:pPr>
      <w:hyperlink w:anchor="_Toc10313" w:history="1">
        <w:r>
          <w:rPr>
            <w:rFonts w:ascii="仿宋" w:eastAsia="仿宋" w:hAnsi="仿宋" w:cs="仿宋" w:hint="eastAsia"/>
            <w:lang w:eastAsia="zh-CN"/>
          </w:rPr>
          <w:t>十二、皮辊磨床项目人力资源培养与发展</w:t>
        </w:r>
        <w:r>
          <w:tab/>
        </w:r>
        <w:r>
          <w:fldChar w:fldCharType="begin"/>
        </w:r>
        <w:r>
          <w:instrText xml:space="preserve"> PAGEREF _Toc10313 \h </w:instrText>
        </w:r>
        <w:r>
          <w:fldChar w:fldCharType="separate"/>
        </w:r>
        <w:r>
          <w:t>47</w:t>
        </w:r>
        <w:r>
          <w:fldChar w:fldCharType="end"/>
        </w:r>
      </w:hyperlink>
    </w:p>
    <w:p>
      <w:pPr>
        <w:pStyle w:val="TOC2"/>
        <w:tabs>
          <w:tab w:val="right" w:leader="dot" w:pos="8306"/>
        </w:tabs>
      </w:pPr>
      <w:hyperlink w:anchor="_Toc3880" w:history="1">
        <w:r>
          <w:rPr>
            <w:rFonts w:ascii="仿宋" w:eastAsia="仿宋" w:hAnsi="仿宋" w:cs="仿宋" w:hint="eastAsia"/>
            <w:lang w:eastAsia="zh-CN"/>
          </w:rPr>
          <w:t>(一)、人才需求与规划</w:t>
        </w:r>
        <w:r>
          <w:tab/>
        </w:r>
        <w:r>
          <w:fldChar w:fldCharType="begin"/>
        </w:r>
        <w:r>
          <w:instrText xml:space="preserve"> PAGEREF _Toc3880 \h </w:instrText>
        </w:r>
        <w:r>
          <w:fldChar w:fldCharType="separate"/>
        </w:r>
        <w:r>
          <w:t>47</w:t>
        </w:r>
        <w:r>
          <w:fldChar w:fldCharType="end"/>
        </w:r>
      </w:hyperlink>
    </w:p>
    <w:p>
      <w:pPr>
        <w:pStyle w:val="TOC2"/>
        <w:tabs>
          <w:tab w:val="right" w:leader="dot" w:pos="8306"/>
        </w:tabs>
      </w:pPr>
      <w:hyperlink w:anchor="_Toc10194" w:history="1">
        <w:r>
          <w:rPr>
            <w:rFonts w:ascii="仿宋" w:eastAsia="仿宋" w:hAnsi="仿宋" w:cs="仿宋" w:hint="eastAsia"/>
            <w:lang w:eastAsia="zh-CN"/>
          </w:rPr>
          <w:t>(二)、培训与发展计划</w:t>
        </w:r>
        <w:r>
          <w:tab/>
        </w:r>
        <w:r>
          <w:fldChar w:fldCharType="begin"/>
        </w:r>
        <w:r>
          <w:instrText xml:space="preserve"> PAGEREF _Toc10194 \h </w:instrText>
        </w:r>
        <w:r>
          <w:fldChar w:fldCharType="separate"/>
        </w:r>
        <w:r>
          <w:t>47</w:t>
        </w:r>
        <w:r>
          <w:fldChar w:fldCharType="end"/>
        </w:r>
      </w:hyperlink>
    </w:p>
    <w:p>
      <w:pPr>
        <w:pStyle w:val="TOC1"/>
        <w:tabs>
          <w:tab w:val="right" w:leader="dot" w:pos="8306"/>
        </w:tabs>
      </w:pPr>
      <w:hyperlink w:anchor="_Toc26351" w:history="1">
        <w:r>
          <w:rPr>
            <w:rFonts w:ascii="仿宋" w:eastAsia="仿宋" w:hAnsi="仿宋" w:cs="仿宋" w:hint="eastAsia"/>
            <w:lang w:eastAsia="zh-CN"/>
          </w:rPr>
          <w:t>十三、供应链管理</w:t>
        </w:r>
        <w:r>
          <w:tab/>
        </w:r>
        <w:r>
          <w:fldChar w:fldCharType="begin"/>
        </w:r>
        <w:r>
          <w:instrText xml:space="preserve"> PAGEREF _Toc26351 \h </w:instrText>
        </w:r>
        <w:r>
          <w:fldChar w:fldCharType="separate"/>
        </w:r>
        <w:r>
          <w:t>48</w:t>
        </w:r>
        <w:r>
          <w:fldChar w:fldCharType="end"/>
        </w:r>
      </w:hyperlink>
    </w:p>
    <w:p>
      <w:pPr>
        <w:pStyle w:val="TOC2"/>
        <w:tabs>
          <w:tab w:val="right" w:leader="dot" w:pos="8306"/>
        </w:tabs>
      </w:pPr>
      <w:hyperlink w:anchor="_Toc31611" w:history="1">
        <w:r>
          <w:rPr>
            <w:rFonts w:ascii="仿宋" w:eastAsia="仿宋" w:hAnsi="仿宋" w:cs="仿宋" w:hint="eastAsia"/>
            <w:lang w:eastAsia="zh-CN"/>
          </w:rPr>
          <w:t>(一)、供应链战略规划</w:t>
        </w:r>
        <w:r>
          <w:tab/>
        </w:r>
        <w:r>
          <w:fldChar w:fldCharType="begin"/>
        </w:r>
        <w:r>
          <w:instrText xml:space="preserve"> PAGEREF _Toc31611 \h </w:instrText>
        </w:r>
        <w:r>
          <w:fldChar w:fldCharType="separate"/>
        </w:r>
        <w:r>
          <w:t>48</w:t>
        </w:r>
        <w:r>
          <w:fldChar w:fldCharType="end"/>
        </w:r>
      </w:hyperlink>
    </w:p>
    <w:p>
      <w:pPr>
        <w:pStyle w:val="TOC2"/>
        <w:tabs>
          <w:tab w:val="right" w:leader="dot" w:pos="8306"/>
        </w:tabs>
      </w:pPr>
      <w:hyperlink w:anchor="_Toc16540" w:history="1">
        <w:r>
          <w:rPr>
            <w:rFonts w:ascii="仿宋" w:eastAsia="仿宋" w:hAnsi="仿宋" w:cs="仿宋" w:hint="eastAsia"/>
            <w:lang w:eastAsia="zh-CN"/>
          </w:rPr>
          <w:t>(二)、供应商选择与合作</w:t>
        </w:r>
        <w:r>
          <w:tab/>
        </w:r>
        <w:r>
          <w:fldChar w:fldCharType="begin"/>
        </w:r>
        <w:r>
          <w:instrText xml:space="preserve"> PAGEREF _Toc16540 \h </w:instrText>
        </w:r>
        <w:r>
          <w:fldChar w:fldCharType="separate"/>
        </w:r>
        <w:r>
          <w:t>50</w:t>
        </w:r>
        <w:r>
          <w:fldChar w:fldCharType="end"/>
        </w:r>
      </w:hyperlink>
    </w:p>
    <w:p>
      <w:pPr>
        <w:pStyle w:val="TOC2"/>
        <w:tabs>
          <w:tab w:val="right" w:leader="dot" w:pos="8306"/>
        </w:tabs>
      </w:pPr>
      <w:hyperlink w:anchor="_Toc16279" w:history="1">
        <w:r>
          <w:rPr>
            <w:rFonts w:ascii="仿宋" w:eastAsia="仿宋" w:hAnsi="仿宋" w:cs="仿宋" w:hint="eastAsia"/>
            <w:lang w:eastAsia="zh-CN"/>
          </w:rPr>
          <w:t>(三)、物流与库存管理</w:t>
        </w:r>
        <w:r>
          <w:tab/>
        </w:r>
        <w:r>
          <w:fldChar w:fldCharType="begin"/>
        </w:r>
        <w:r>
          <w:instrText xml:space="preserve"> PAGEREF _Toc16279 \h </w:instrText>
        </w:r>
        <w:r>
          <w:fldChar w:fldCharType="separate"/>
        </w:r>
        <w:r>
          <w:t>51</w:t>
        </w:r>
        <w:r>
          <w:fldChar w:fldCharType="end"/>
        </w:r>
      </w:hyperlink>
    </w:p>
    <w:p>
      <w:pPr>
        <w:pStyle w:val="TOC1"/>
        <w:tabs>
          <w:tab w:val="right" w:leader="dot" w:pos="8306"/>
        </w:tabs>
      </w:pPr>
      <w:hyperlink w:anchor="_Toc4988" w:history="1">
        <w:r>
          <w:rPr>
            <w:rFonts w:ascii="仿宋" w:eastAsia="仿宋" w:hAnsi="仿宋" w:cs="仿宋" w:hint="eastAsia"/>
            <w:lang w:eastAsia="zh-CN"/>
          </w:rPr>
          <w:t>十四、营销与推广策略</w:t>
        </w:r>
        <w:r>
          <w:tab/>
        </w:r>
        <w:r>
          <w:fldChar w:fldCharType="begin"/>
        </w:r>
        <w:r>
          <w:instrText xml:space="preserve"> PAGEREF _Toc4988 \h </w:instrText>
        </w:r>
        <w:r>
          <w:fldChar w:fldCharType="separate"/>
        </w:r>
        <w:r>
          <w:t>52</w:t>
        </w:r>
        <w:r>
          <w:fldChar w:fldCharType="end"/>
        </w:r>
      </w:hyperlink>
    </w:p>
    <w:p>
      <w:pPr>
        <w:pStyle w:val="TOC2"/>
        <w:tabs>
          <w:tab w:val="right" w:leader="dot" w:pos="8306"/>
        </w:tabs>
      </w:pPr>
      <w:hyperlink w:anchor="_Toc12669" w:history="1">
        <w:r>
          <w:rPr>
            <w:rFonts w:ascii="仿宋" w:eastAsia="仿宋" w:hAnsi="仿宋" w:cs="仿宋" w:hint="eastAsia"/>
            <w:lang w:eastAsia="zh-CN"/>
          </w:rPr>
          <w:t>(一)、产品/服务定位与特点</w:t>
        </w:r>
        <w:r>
          <w:tab/>
        </w:r>
        <w:r>
          <w:fldChar w:fldCharType="begin"/>
        </w:r>
        <w:r>
          <w:instrText xml:space="preserve"> PAGEREF _Toc12669 \h </w:instrText>
        </w:r>
        <w:r>
          <w:fldChar w:fldCharType="separate"/>
        </w:r>
        <w:r>
          <w:t>52</w:t>
        </w:r>
        <w:r>
          <w:fldChar w:fldCharType="end"/>
        </w:r>
      </w:hyperlink>
    </w:p>
    <w:p>
      <w:pPr>
        <w:pStyle w:val="TOC2"/>
        <w:tabs>
          <w:tab w:val="right" w:leader="dot" w:pos="8306"/>
        </w:tabs>
      </w:pPr>
      <w:hyperlink w:anchor="_Toc9690" w:history="1">
        <w:r>
          <w:rPr>
            <w:rFonts w:ascii="仿宋" w:eastAsia="仿宋" w:hAnsi="仿宋" w:cs="仿宋" w:hint="eastAsia"/>
            <w:lang w:eastAsia="zh-CN"/>
          </w:rPr>
          <w:t>(二)、市场定位与竞争分析</w:t>
        </w:r>
        <w:r>
          <w:tab/>
        </w:r>
        <w:r>
          <w:fldChar w:fldCharType="begin"/>
        </w:r>
        <w:r>
          <w:instrText xml:space="preserve"> PAGEREF _Toc9690 \h </w:instrText>
        </w:r>
        <w:r>
          <w:fldChar w:fldCharType="separate"/>
        </w:r>
        <w:r>
          <w:t>53</w:t>
        </w:r>
        <w:r>
          <w:fldChar w:fldCharType="end"/>
        </w:r>
      </w:hyperlink>
    </w:p>
    <w:p>
      <w:pPr>
        <w:pStyle w:val="TOC2"/>
        <w:tabs>
          <w:tab w:val="right" w:leader="dot" w:pos="8306"/>
        </w:tabs>
      </w:pPr>
      <w:hyperlink w:anchor="_Toc19284" w:history="1">
        <w:r>
          <w:rPr>
            <w:rFonts w:ascii="仿宋" w:eastAsia="仿宋" w:hAnsi="仿宋" w:cs="仿宋" w:hint="eastAsia"/>
            <w:lang w:eastAsia="zh-CN"/>
          </w:rPr>
          <w:t>(三)、营销渠道与策略</w:t>
        </w:r>
        <w:r>
          <w:tab/>
        </w:r>
        <w:r>
          <w:fldChar w:fldCharType="begin"/>
        </w:r>
        <w:r>
          <w:instrText xml:space="preserve"> PAGEREF _Toc19284 \h </w:instrText>
        </w:r>
        <w:r>
          <w:fldChar w:fldCharType="separate"/>
        </w:r>
        <w:r>
          <w:t>55</w:t>
        </w:r>
        <w:r>
          <w:fldChar w:fldCharType="end"/>
        </w:r>
      </w:hyperlink>
    </w:p>
    <w:p>
      <w:pPr>
        <w:pStyle w:val="TOC2"/>
        <w:tabs>
          <w:tab w:val="right" w:leader="dot" w:pos="8306"/>
        </w:tabs>
      </w:pPr>
      <w:hyperlink w:anchor="_Toc18980" w:history="1">
        <w:r>
          <w:rPr>
            <w:rFonts w:ascii="仿宋" w:eastAsia="仿宋" w:hAnsi="仿宋" w:cs="仿宋" w:hint="eastAsia"/>
            <w:lang w:eastAsia="zh-CN"/>
          </w:rPr>
          <w:t>(四)、推广与宣传活动</w:t>
        </w:r>
        <w:r>
          <w:tab/>
        </w:r>
        <w:r>
          <w:fldChar w:fldCharType="begin"/>
        </w:r>
        <w:r>
          <w:instrText xml:space="preserve"> PAGEREF _Toc18980 \h </w:instrText>
        </w:r>
        <w:r>
          <w:fldChar w:fldCharType="separate"/>
        </w:r>
        <w:r>
          <w:t>56</w:t>
        </w:r>
        <w:r>
          <w:fldChar w:fldCharType="end"/>
        </w:r>
      </w:hyperlink>
    </w:p>
    <w:p>
      <w:pPr>
        <w:pStyle w:val="TOC1"/>
        <w:tabs>
          <w:tab w:val="right" w:leader="dot" w:pos="8306"/>
        </w:tabs>
      </w:pPr>
      <w:hyperlink w:anchor="_Toc23341" w:history="1">
        <w:r>
          <w:rPr>
            <w:rFonts w:ascii="仿宋" w:eastAsia="仿宋" w:hAnsi="仿宋" w:cs="仿宋" w:hint="eastAsia"/>
            <w:lang w:eastAsia="zh-CN"/>
          </w:rPr>
          <w:t>十五、利益相关者分析与沟通计划</w:t>
        </w:r>
        <w:r>
          <w:tab/>
        </w:r>
        <w:r>
          <w:fldChar w:fldCharType="begin"/>
        </w:r>
        <w:r>
          <w:instrText xml:space="preserve"> PAGEREF _Toc23341 \h </w:instrText>
        </w:r>
        <w:r>
          <w:fldChar w:fldCharType="separate"/>
        </w:r>
        <w:r>
          <w:t>61</w:t>
        </w:r>
        <w:r>
          <w:fldChar w:fldCharType="end"/>
        </w:r>
      </w:hyperlink>
    </w:p>
    <w:p>
      <w:pPr>
        <w:pStyle w:val="TOC2"/>
        <w:tabs>
          <w:tab w:val="right" w:leader="dot" w:pos="8306"/>
        </w:tabs>
      </w:pPr>
      <w:hyperlink w:anchor="_Toc11799" w:history="1">
        <w:r>
          <w:rPr>
            <w:rFonts w:ascii="仿宋" w:eastAsia="仿宋" w:hAnsi="仿宋" w:cs="仿宋" w:hint="eastAsia"/>
            <w:lang w:eastAsia="zh-CN"/>
          </w:rPr>
          <w:t>(一)、利益相关者分析</w:t>
        </w:r>
        <w:r>
          <w:tab/>
        </w:r>
        <w:r>
          <w:fldChar w:fldCharType="begin"/>
        </w:r>
        <w:r>
          <w:instrText xml:space="preserve"> PAGEREF _Toc11799 \h </w:instrText>
        </w:r>
        <w:r>
          <w:fldChar w:fldCharType="separate"/>
        </w:r>
        <w:r>
          <w:t>61</w:t>
        </w:r>
        <w:r>
          <w:fldChar w:fldCharType="end"/>
        </w:r>
      </w:hyperlink>
    </w:p>
    <w:p>
      <w:pPr>
        <w:pStyle w:val="TOC2"/>
        <w:tabs>
          <w:tab w:val="right" w:leader="dot" w:pos="8306"/>
        </w:tabs>
      </w:pPr>
      <w:hyperlink w:anchor="_Toc22520" w:history="1">
        <w:r>
          <w:rPr>
            <w:rFonts w:ascii="仿宋" w:eastAsia="仿宋" w:hAnsi="仿宋" w:cs="仿宋" w:hint="eastAsia"/>
            <w:lang w:eastAsia="zh-CN"/>
          </w:rPr>
          <w:t>(二)、沟通计划</w:t>
        </w:r>
        <w:r>
          <w:tab/>
        </w:r>
        <w:r>
          <w:fldChar w:fldCharType="begin"/>
        </w:r>
        <w:r>
          <w:instrText xml:space="preserve"> PAGEREF _Toc22520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3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2655"/>
      <w:r>
        <w:rPr>
          <w:rFonts w:ascii="仿宋" w:eastAsia="仿宋" w:hAnsi="仿宋" w:cs="仿宋" w:hint="eastAsia"/>
          <w:sz w:val="28"/>
          <w:lang w:eastAsia="zh-CN"/>
        </w:rPr>
        <w:t>一、皮辊磨床项目可持续发展</w:t>
      </w:r>
      <w:bookmarkEnd w:id="2"/>
    </w:p>
    <w:p>
      <w:pPr>
        <w:pStyle w:val="Heading2"/>
        <w:rPr>
          <w:rFonts w:ascii="仿宋" w:eastAsia="仿宋" w:hAnsi="仿宋" w:cs="仿宋" w:hint="eastAsia"/>
          <w:lang w:eastAsia="zh-CN"/>
        </w:rPr>
      </w:pPr>
      <w:bookmarkStart w:id="3" w:name="_Toc384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皮辊磨床项目中，皮辊磨床项目团队着眼于未来，明确了可持续发展的战略方向。制定的具体可持续发展目标包括降低资源使用、采用环保技术、最大化社会效益等。这一步骤不仅有助于皮辊磨床项目在环保和社会责任方面达到最高标准，也为未来提供了明确的指引，确保皮辊磨床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可持续实践的融入皮辊磨床项目管理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皮辊磨床项目管理周期。从皮辊磨床项目规划开始，皮辊磨床项目团队就考虑了环境和社会的因素。在执行阶段，皮辊磨床项目团队积极推动绿色技术的应用，优化资源利用。此外，关注员工的社会责任，通过培训和沟通活动提高员工对可持续发展的认知，使他们能够在日常工作中践行可持续实践。这些举措不仅为皮辊磨床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78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扎根于皮辊磨床项目的可持续发展理念，我们深信环保与社会责任是皮辊磨床项目成功的关键支柱。在皮辊磨床项目的每一步，我们都致力于通过创新和实践，履行对环境和社会的坚定责任。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皮辊磨床项目团队通过引入先进的环保技术、建立高效的废物处理系统以及推动能源节约措施，积极履行环保责任。定期的环保监测和评估确保皮辊磨床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皮辊磨床项目不仅致力于自身可持续发展，还注重对社会的回馈。通过支持社区皮辊磨床项目、参与慈善事业、提供培训机会等方式，皮辊磨床项目积极履行社会责任。与当地社区建立积极互动，关注员工的工作与生活平衡，以及员工的身心健康，是皮辊磨床项目在社会责任层面的关键举措。这样的实践不仅增强了皮辊磨床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1548"/>
      <w:r>
        <w:rPr>
          <w:rFonts w:ascii="仿宋" w:eastAsia="仿宋" w:hAnsi="仿宋" w:cs="仿宋" w:hint="eastAsia"/>
          <w:sz w:val="28"/>
          <w:lang w:eastAsia="zh-CN"/>
        </w:rPr>
        <w:t>二、皮辊磨床项目选址可行性分析</w:t>
      </w:r>
      <w:bookmarkEnd w:id="5"/>
    </w:p>
    <w:p>
      <w:pPr>
        <w:pStyle w:val="Heading2"/>
        <w:rPr>
          <w:rFonts w:ascii="仿宋" w:eastAsia="仿宋" w:hAnsi="仿宋" w:cs="仿宋" w:hint="eastAsia"/>
          <w:lang w:eastAsia="zh-CN"/>
        </w:rPr>
      </w:pPr>
      <w:bookmarkStart w:id="6" w:name="_Toc5653"/>
      <w:r>
        <w:rPr>
          <w:rFonts w:ascii="仿宋" w:eastAsia="仿宋" w:hAnsi="仿宋" w:cs="仿宋" w:hint="eastAsia"/>
          <w:lang w:eastAsia="zh-CN"/>
        </w:rPr>
        <w:t>(一)、皮辊磨床项目选址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该皮辊磨床项目选址位于XX省XX市XX区XXX街道</w:t>
      </w:r>
    </w:p>
    <w:p>
      <w:pPr>
        <w:pStyle w:val="Heading2"/>
        <w:ind w:firstLine="560" w:firstLineChars="200"/>
        <w:rPr>
          <w:rFonts w:ascii="仿宋" w:eastAsia="仿宋" w:hAnsi="仿宋" w:cs="仿宋" w:hint="eastAsia"/>
          <w:sz w:val="28"/>
          <w:lang w:eastAsia="zh-CN"/>
        </w:rPr>
      </w:pPr>
      <w:bookmarkStart w:id="7" w:name="_Toc31259"/>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皮辊磨床项目的征地面积将根据皮辊磨床项目的实际规模和需求进行精确规划。具体面积XXX平方米，旨在确保皮辊磨床项目不仅能够满足当前的发展需求，还能够预留空间以适应未来的扩展。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净用地面积是在征地面积基础上去除不可利用面积后的实际可开发用地。具体面积XXX平方米，考虑到环保、交通、安全等多方面因素，以确保皮辊磨床项目在整体利用效率上达到最优。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皮辊磨床项目计划建设的建筑总规模具体面积XXX平方米。这一规模的确定综合考虑了皮辊磨床项目的性质、规模，以及城市规划的相关要求，确保建筑布局与周边环境协调一致。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绿地率是皮辊磨床项目用地中被规划为绿地的比例。具体面积XXX平方米，旨在通过合理规划绿地，改善皮辊磨床项目周边环境，提升居民生活质量，并符合城市整体绿化规划。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容积率是用地上可以建设的建筑总体积与用地面积之比。具体面积XXX，通过合理的容积率规划，确保皮辊磨床项目建筑规模与周边环境和谐共生。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确保皮辊磨床项目选址与当地城市规划相一致，具体面积XXX平方米。通过与城市规划部门深入沟通，确保皮辊磨床项目不仅符合城市的整体发展方向，还能够融入城市的发展布局，为城市的长远发展贡献力量。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皮辊磨床项目选址符合当地产业政策，具体面积XXX平方米。这包括皮辊磨床项目对当地经济的促进作用，以及对相关产业的带动效应，确保皮辊磨床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用地总体要求必须符合环保和可持续发展的原则，具体面积XXX平方米。通过采用绿色建筑设计、节能减排等措施，确保皮辊磨床项目在建设和运营过程中对环境的影响最小化，达到可持续发展的要求。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确保皮辊磨床项目选址具备必要的公共设施配套，具体面积XXX平方米。这包括交通便利性、教育、医疗等基础设施，以提高居民生活品质，使得皮辊磨床项目选址更具吸引力。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考虑用地总体要求对当地社会稳定性的影响，具体面积XXX平方米。通过深入了解当地社区反馈，确保皮辊磨床项目的选址和建设过程对当地社会和谐稳定产生积极作用。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皮辊磨床项目选址不仅符合法规和规划，还在实际操作中具有可行性。这一全面规划将为皮辊磨床项目的成功实施提供坚实的基础，确保皮辊磨床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995"/>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皮辊磨床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皮辊磨床项目的设备规划和空间设计中，我们将采取灵活设备布局的措施。设备布局将根据实际需求进行灵活设计，避免不必要的浪费。通过合理规划设备摆放位置，我们将提高设备的利用率，减少设备间距，以确保皮辊磨床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皮辊磨床项目内部引入共享设施的概念，例如共享会议室、办公区等。通过这种方式，我们可以减少对资源的重复建设，提高资源共享效率，从而减小皮辊磨床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7428"/>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皮辊磨床项目的总图布置中，我们将不同功能区域进行明确的规划，以最大程度满足皮辊磨床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1985"/>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皮辊磨床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皮辊磨床项目对环境的影响是综合评价的重要因素之一。我们将详细考虑选址周边的自然环境、生态保护区、水源地等情况，确保皮辊磨床项目的建设和运营对环境影响最小化，并符合当地的环保法规标准。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对选址的评价还需充分考虑当地政府的产业政策和法规。我们将详细了解皮辊磨床项目所在地的相关政策，确保皮辊磨床项目的规划和运营与当地法规相符，降低不必要的法律风险。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考虑到社会稳定性对企业运营的重要性，我们将评估选址地区的社会安全情况、劳工关系、社区反馈等方面，以确保皮辊磨床项目的建设和运营不会受到社会稳定性的负面影响。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最后，我们将综合考虑用地成本，包括土地购置费用、土地开发成本等。通过对用地成本的详细评估，我们能够做出更为精确的经济效益分析，为皮辊磨床项目的投资决策提供有力支持。</w:t>
      </w:r>
    </w:p>
    <w:p>
      <w:pPr>
        <w:pStyle w:val="Heading1"/>
        <w:ind w:firstLine="560" w:firstLineChars="200"/>
        <w:rPr>
          <w:rFonts w:ascii="仿宋" w:eastAsia="仿宋" w:hAnsi="仿宋" w:cs="仿宋" w:hint="eastAsia"/>
          <w:sz w:val="28"/>
          <w:lang w:eastAsia="zh-CN"/>
        </w:rPr>
      </w:pPr>
      <w:bookmarkStart w:id="11" w:name="_Toc8658"/>
      <w:r>
        <w:rPr>
          <w:rFonts w:ascii="仿宋" w:eastAsia="仿宋" w:hAnsi="仿宋" w:cs="仿宋" w:hint="eastAsia"/>
          <w:sz w:val="28"/>
          <w:lang w:eastAsia="zh-CN"/>
        </w:rPr>
        <w:t>三、皮辊磨床项目建设背景及必要性分析</w:t>
      </w:r>
      <w:bookmarkEnd w:id="11"/>
    </w:p>
    <w:p>
      <w:pPr>
        <w:pStyle w:val="Heading2"/>
        <w:rPr>
          <w:rFonts w:ascii="仿宋" w:eastAsia="仿宋" w:hAnsi="仿宋" w:cs="仿宋" w:hint="eastAsia"/>
          <w:lang w:eastAsia="zh-CN"/>
        </w:rPr>
      </w:pPr>
      <w:bookmarkStart w:id="12" w:name="_Toc14630"/>
      <w:r>
        <w:rPr>
          <w:rFonts w:ascii="仿宋" w:eastAsia="仿宋" w:hAnsi="仿宋" w:cs="仿宋" w:hint="eastAsia"/>
          <w:lang w:eastAsia="zh-CN"/>
        </w:rPr>
        <w:t>(一)、皮辊磨床项目背景分析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皮辊磨床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皮辊磨床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皮辊磨床项目在这个潮流中的定位。同时，我们将关注行业内涌现的新兴机遇，以便皮辊磨床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皮辊磨床项目提供了强大的发展动力。我们将聚焦于行业内最新的技术发展趋势，包括但不限于人工智能、大数据分析、物联网等领域。通过深度的技术研究，我们将确保皮辊磨床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皮辊磨床项目发展的源泉。我们将投入更多的精力对市场需求进行深入剖析，超越表面的需求，深入挖掘潜在的市场痛点和机遇。通过对市场需求的细致了解，皮辊磨床项目将更有针对性地设计解决方案，满足市场的多样化需求，从而更好地促进皮辊磨床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皮辊磨床项目战略至关重要。我们将对竞争态势进行更为深入的分析，包括但不限于市场份额、产品特点、客户满意度等多个维度。通过深度的竞争分析，皮辊磨床项目将能够更准确地把握市场脉搏，制定具有竞争力的皮辊磨床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皮辊磨床项目的发展具有直接的影响。我们将进行更为全面的法规和政策分析，了解行业发展中的潜在法律风险和合规挑战。通过充分了解和遵守相关法规，皮辊磨床项目将确保在法律框架内合法合规运营，为皮辊磨床项目的稳健发展提供有力支持。</w:t>
      </w:r>
    </w:p>
    <w:p>
      <w:pPr>
        <w:pStyle w:val="Heading2"/>
        <w:ind w:firstLine="560" w:firstLineChars="200"/>
        <w:rPr>
          <w:rFonts w:ascii="仿宋" w:eastAsia="仿宋" w:hAnsi="仿宋" w:cs="仿宋" w:hint="eastAsia"/>
          <w:sz w:val="28"/>
          <w:lang w:eastAsia="zh-CN"/>
        </w:rPr>
      </w:pPr>
      <w:bookmarkStart w:id="13" w:name="_Toc25297"/>
      <w:r>
        <w:rPr>
          <w:rFonts w:ascii="仿宋" w:eastAsia="仿宋" w:hAnsi="仿宋" w:cs="仿宋" w:hint="eastAsia"/>
          <w:sz w:val="28"/>
          <w:lang w:eastAsia="zh-CN"/>
        </w:rPr>
        <w:t>(二)、皮辊磨床项目建设必要性分析</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皮辊磨床项目建设的迫切性源于对行业发展趋势的深刻洞察。我们正处于一个行业变革的时代，科技创新、数字化转型成为企业发展的关键动力。皮辊磨床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皮辊磨床项目建设不仅仅是为了跟上潮流，更是为了通过技术创新推动企业的持续发展。通过引入先进的技术和解决方案，皮辊磨床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皮辊磨床项目的建设成为必然选择，通过提高产品质量、拓展服务领域，从而在竞争中获得更多的机会。皮辊磨床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皮辊磨床项目建设的必要性体现在对客户需求更精准的满足。通过皮辊磨床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皮辊磨床项目建设的背后是对企业持续创新的追求。只有通过不断创新，企业才能在竞争中立于不败之地。皮辊磨床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5324"/>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14361"/>
      <w:r>
        <w:rPr>
          <w:rFonts w:ascii="仿宋" w:eastAsia="仿宋" w:hAnsi="仿宋" w:cs="仿宋" w:hint="eastAsia"/>
          <w:lang w:eastAsia="zh-CN"/>
        </w:rPr>
        <w:t>(一)、皮辊磨床行业分析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皮辊磨床行业一直以来都是市场的关注焦点。行业内的发展趋势、竞争态势以及潜在机会都对皮辊磨床项目的推进产生深远的影响。通过深入研究行业的整体概貌，我们将更好地理解行业的核心特征，为皮辊磨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皮辊磨床行业，技术一直是推动创新和发展的关键因素。我们将对当前技术趋势进行详尽分析，包括但不限于人工智能、大数据应用、先进制造技术等。这有助于皮辊磨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了解行业内的竞争格局是皮辊磨床项目成功的基础。我们将对主要竞争对手进行深入研究，包括其市场份额、产品特点、市场定位等。通过全面了解竞争对手的优势和劣势，皮辊磨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4076"/>
      <w:r>
        <w:rPr>
          <w:rFonts w:ascii="仿宋" w:eastAsia="仿宋" w:hAnsi="仿宋" w:cs="仿宋" w:hint="eastAsia"/>
          <w:sz w:val="28"/>
          <w:lang w:eastAsia="zh-CN"/>
        </w:rPr>
        <w:t>(二)、皮辊磨床市场分析预测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通过对市场规模的深入调研，我们将预测皮辊磨床市场未来的增长趋势。这包括市场的整体规模、各细分领域的发展趋势等。皮辊磨床项目可以根据市场的扩张速度和潜在机会，制定更符合市场需求的发展策略。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皮辊磨床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皮辊磨床项目实施过程中需要充分考虑的因素。我们将对市场风险进行全面评估，包括但不限于政策法规风险、市场竞争风险、技术变革风险等。通过对潜在风险的深入分析，皮辊磨床项目可以制定相应的风险缓解策略，降低不确定性对皮辊磨床项目的影响。</w:t>
      </w:r>
    </w:p>
    <w:p>
      <w:pPr>
        <w:pStyle w:val="Heading1"/>
        <w:ind w:firstLine="560" w:firstLineChars="200"/>
        <w:rPr>
          <w:rFonts w:ascii="仿宋" w:eastAsia="仿宋" w:hAnsi="仿宋" w:cs="仿宋" w:hint="eastAsia"/>
          <w:sz w:val="28"/>
          <w:lang w:eastAsia="zh-CN"/>
        </w:rPr>
      </w:pPr>
      <w:bookmarkStart w:id="17" w:name="_Toc15091"/>
      <w:r>
        <w:rPr>
          <w:rFonts w:ascii="仿宋" w:eastAsia="仿宋" w:hAnsi="仿宋" w:cs="仿宋" w:hint="eastAsia"/>
          <w:sz w:val="28"/>
          <w:lang w:eastAsia="zh-CN"/>
        </w:rPr>
        <w:t>五、皮辊磨床项目建设单位说明</w:t>
      </w:r>
      <w:bookmarkEnd w:id="17"/>
    </w:p>
    <w:p>
      <w:pPr>
        <w:pStyle w:val="Heading2"/>
        <w:rPr>
          <w:rFonts w:ascii="仿宋" w:eastAsia="仿宋" w:hAnsi="仿宋" w:cs="仿宋" w:hint="eastAsia"/>
          <w:lang w:eastAsia="zh-CN"/>
        </w:rPr>
      </w:pPr>
      <w:bookmarkStart w:id="18" w:name="_Toc31561"/>
      <w:r>
        <w:rPr>
          <w:rFonts w:ascii="仿宋" w:eastAsia="仿宋" w:hAnsi="仿宋" w:cs="仿宋" w:hint="eastAsia"/>
          <w:lang w:eastAsia="zh-CN"/>
        </w:rPr>
        <w:t>(一)、皮辊磨床项目承办单位基本情况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11062"/>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皮辊磨床项目承办单位的XXXX，我们着眼于实现可持续的经济效益。通过技术创新和解决方案的提供，公司预计在皮辊磨床项目执行期间将获得可观的收入增长。这一收入来源主要包括皮辊磨床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同时，我们注重成本控制和效率提升，以确保皮辊磨床项目的可持续盈利。透过精细的管理和资源优化，公司期望实现皮辊磨床项目利润最大化。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皮辊磨床项目实施进行全面的投资评估，包括皮辊磨床项目启动阶段的资金投入和后续运营成本。通过对皮辊磨床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皮辊磨床项目实施过程中具备足够的资金流动性，公司将进行详尽的现金流分析。这包括资金需求的合理预测、皮辊磨床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0" w:name="_Toc26901"/>
      <w:r>
        <w:rPr>
          <w:rFonts w:ascii="仿宋" w:eastAsia="仿宋" w:hAnsi="仿宋" w:cs="仿宋" w:hint="eastAsia"/>
          <w:sz w:val="28"/>
          <w:lang w:eastAsia="zh-CN"/>
        </w:rPr>
        <w:t>六、皮辊磨床项目概论</w:t>
      </w:r>
      <w:bookmarkEnd w:id="20"/>
    </w:p>
    <w:p>
      <w:pPr>
        <w:pStyle w:val="Heading2"/>
        <w:rPr>
          <w:rFonts w:ascii="仿宋" w:eastAsia="仿宋" w:hAnsi="仿宋" w:cs="仿宋" w:hint="eastAsia"/>
          <w:lang w:eastAsia="zh-CN"/>
        </w:rPr>
      </w:pPr>
      <w:bookmarkStart w:id="21" w:name="_Toc9520"/>
      <w:r>
        <w:rPr>
          <w:rFonts w:ascii="仿宋" w:eastAsia="仿宋" w:hAnsi="仿宋" w:cs="仿宋" w:hint="eastAsia"/>
          <w:lang w:eastAsia="zh-CN"/>
        </w:rPr>
        <w:t>(一)、皮辊磨床项目概况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皮辊磨床项目的起源追溯至对市场的深入洞察。市场的不断演变与变革为皮辊磨床项目提供了难得的机遇。当前市场存在的需求缺口和变革的大环境共同构成了皮辊磨床项目的背景。这个皮辊磨床项目旨在充分利用市场机遇，填补行业中尚未满足的需求，为客户提供全新的解决方案。市场的变革和需求的增长使得这个皮辊磨床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皮辊磨床项目名称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https://d.book118.com/938132013024006034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皮辊磨床项目规划设计纲要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F55D40"/>
    <w:rsid w:val="4BF55D4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813201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2024-02-02T20:29:00Z</dcterms:created>
  <dcterms:modified xsi:type="dcterms:W3CDTF">2024-02-02T20:30:10Z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10EA7F7F4C4640E8A35355B97260F657_11</vt:lpwstr>
  </property>
  <property fmtid="{D5CDD505-2E9C-101B-9397-08002B2CF9AE}" pid="3" name="KSOProductBuildVer">
    <vt:lpwstr>2052-12.1.0.16250</vt:lpwstr>
  </property>
</Properties>
</file>