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鱼油行业相关公司设立可行性研究报告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31" w:history="1">
        <w:r>
          <w:rPr>
            <w:rFonts w:ascii="仿宋" w:eastAsia="仿宋" w:hAnsi="仿宋" w:cs="仿宋" w:hint="eastAsia"/>
            <w:lang w:eastAsia="zh-CN"/>
          </w:rPr>
          <w:t>序言</w:t>
        </w:r>
        <w:r>
          <w:tab/>
        </w:r>
        <w:r>
          <w:fldChar w:fldCharType="begin"/>
        </w:r>
        <w:r>
          <w:instrText xml:space="preserve"> PAGEREF _Toc14331 \h </w:instrText>
        </w:r>
        <w:r>
          <w:fldChar w:fldCharType="separate"/>
        </w:r>
        <w:r>
          <w:t>3</w:t>
        </w:r>
        <w:r>
          <w:fldChar w:fldCharType="end"/>
        </w:r>
      </w:hyperlink>
    </w:p>
    <w:p>
      <w:pPr>
        <w:pStyle w:val="TOC1"/>
        <w:tabs>
          <w:tab w:val="right" w:leader="dot" w:pos="8306"/>
        </w:tabs>
      </w:pPr>
      <w:hyperlink w:anchor="_Toc29977" w:history="1">
        <w:r>
          <w:rPr>
            <w:rFonts w:ascii="仿宋" w:eastAsia="仿宋" w:hAnsi="仿宋" w:cs="仿宋" w:hint="eastAsia"/>
            <w:lang w:eastAsia="zh-CN"/>
          </w:rPr>
          <w:t>一、发展规划</w:t>
        </w:r>
        <w:r>
          <w:tab/>
        </w:r>
        <w:r>
          <w:fldChar w:fldCharType="begin"/>
        </w:r>
        <w:r>
          <w:instrText xml:space="preserve"> PAGEREF _Toc29977 \h </w:instrText>
        </w:r>
        <w:r>
          <w:fldChar w:fldCharType="separate"/>
        </w:r>
        <w:r>
          <w:t>3</w:t>
        </w:r>
        <w:r>
          <w:fldChar w:fldCharType="end"/>
        </w:r>
      </w:hyperlink>
    </w:p>
    <w:p>
      <w:pPr>
        <w:pStyle w:val="TOC2"/>
        <w:tabs>
          <w:tab w:val="right" w:leader="dot" w:pos="8306"/>
        </w:tabs>
      </w:pPr>
      <w:hyperlink w:anchor="_Toc9516" w:history="1">
        <w:r>
          <w:rPr>
            <w:rFonts w:ascii="仿宋" w:eastAsia="仿宋" w:hAnsi="仿宋" w:cs="仿宋" w:hint="eastAsia"/>
            <w:lang w:eastAsia="zh-CN"/>
          </w:rPr>
          <w:t>(一)、公司发展规划</w:t>
        </w:r>
        <w:r>
          <w:tab/>
        </w:r>
        <w:r>
          <w:fldChar w:fldCharType="begin"/>
        </w:r>
        <w:r>
          <w:instrText xml:space="preserve"> PAGEREF _Toc9516 \h </w:instrText>
        </w:r>
        <w:r>
          <w:fldChar w:fldCharType="separate"/>
        </w:r>
        <w:r>
          <w:t>3</w:t>
        </w:r>
        <w:r>
          <w:fldChar w:fldCharType="end"/>
        </w:r>
      </w:hyperlink>
    </w:p>
    <w:p>
      <w:pPr>
        <w:pStyle w:val="TOC2"/>
        <w:tabs>
          <w:tab w:val="right" w:leader="dot" w:pos="8306"/>
        </w:tabs>
      </w:pPr>
      <w:hyperlink w:anchor="_Toc5788" w:history="1">
        <w:r>
          <w:rPr>
            <w:rFonts w:ascii="仿宋" w:eastAsia="仿宋" w:hAnsi="仿宋" w:cs="仿宋" w:hint="eastAsia"/>
            <w:lang w:eastAsia="zh-CN"/>
          </w:rPr>
          <w:t>(二)、保障措施</w:t>
        </w:r>
        <w:r>
          <w:tab/>
        </w:r>
        <w:r>
          <w:fldChar w:fldCharType="begin"/>
        </w:r>
        <w:r>
          <w:instrText xml:space="preserve"> PAGEREF _Toc5788 \h </w:instrText>
        </w:r>
        <w:r>
          <w:fldChar w:fldCharType="separate"/>
        </w:r>
        <w:r>
          <w:t>4</w:t>
        </w:r>
        <w:r>
          <w:fldChar w:fldCharType="end"/>
        </w:r>
      </w:hyperlink>
    </w:p>
    <w:p>
      <w:pPr>
        <w:pStyle w:val="TOC1"/>
        <w:tabs>
          <w:tab w:val="right" w:leader="dot" w:pos="8306"/>
        </w:tabs>
      </w:pPr>
      <w:hyperlink w:anchor="_Toc21892" w:history="1">
        <w:r>
          <w:rPr>
            <w:rFonts w:ascii="仿宋" w:eastAsia="仿宋" w:hAnsi="仿宋" w:cs="仿宋" w:hint="eastAsia"/>
            <w:lang w:eastAsia="zh-CN"/>
          </w:rPr>
          <w:t>二、鱼油筹建公司基本信息</w:t>
        </w:r>
        <w:r>
          <w:tab/>
        </w:r>
        <w:r>
          <w:fldChar w:fldCharType="begin"/>
        </w:r>
        <w:r>
          <w:instrText xml:space="preserve"> PAGEREF _Toc21892 \h </w:instrText>
        </w:r>
        <w:r>
          <w:fldChar w:fldCharType="separate"/>
        </w:r>
        <w:r>
          <w:t>9</w:t>
        </w:r>
        <w:r>
          <w:fldChar w:fldCharType="end"/>
        </w:r>
      </w:hyperlink>
    </w:p>
    <w:p>
      <w:pPr>
        <w:pStyle w:val="TOC2"/>
        <w:tabs>
          <w:tab w:val="right" w:leader="dot" w:pos="8306"/>
        </w:tabs>
      </w:pPr>
      <w:hyperlink w:anchor="_Toc22167" w:history="1">
        <w:r>
          <w:rPr>
            <w:rFonts w:ascii="仿宋" w:eastAsia="仿宋" w:hAnsi="仿宋" w:cs="仿宋" w:hint="eastAsia"/>
            <w:lang w:eastAsia="zh-CN"/>
          </w:rPr>
          <w:t>(一)、公司名称</w:t>
        </w:r>
        <w:r>
          <w:tab/>
        </w:r>
        <w:r>
          <w:fldChar w:fldCharType="begin"/>
        </w:r>
        <w:r>
          <w:instrText xml:space="preserve"> PAGEREF _Toc22167 \h </w:instrText>
        </w:r>
        <w:r>
          <w:fldChar w:fldCharType="separate"/>
        </w:r>
        <w:r>
          <w:t>9</w:t>
        </w:r>
        <w:r>
          <w:fldChar w:fldCharType="end"/>
        </w:r>
      </w:hyperlink>
    </w:p>
    <w:p>
      <w:pPr>
        <w:pStyle w:val="TOC2"/>
        <w:tabs>
          <w:tab w:val="right" w:leader="dot" w:pos="8306"/>
        </w:tabs>
      </w:pPr>
      <w:hyperlink w:anchor="_Toc29613" w:history="1">
        <w:r>
          <w:rPr>
            <w:rFonts w:ascii="仿宋" w:eastAsia="仿宋" w:hAnsi="仿宋" w:cs="仿宋" w:hint="eastAsia"/>
            <w:lang w:eastAsia="zh-CN"/>
          </w:rPr>
          <w:t>(二)、注册资本</w:t>
        </w:r>
        <w:r>
          <w:tab/>
        </w:r>
        <w:r>
          <w:fldChar w:fldCharType="begin"/>
        </w:r>
        <w:r>
          <w:instrText xml:space="preserve"> PAGEREF _Toc29613 \h </w:instrText>
        </w:r>
        <w:r>
          <w:fldChar w:fldCharType="separate"/>
        </w:r>
        <w:r>
          <w:t>9</w:t>
        </w:r>
        <w:r>
          <w:fldChar w:fldCharType="end"/>
        </w:r>
      </w:hyperlink>
    </w:p>
    <w:p>
      <w:pPr>
        <w:pStyle w:val="TOC2"/>
        <w:tabs>
          <w:tab w:val="right" w:leader="dot" w:pos="8306"/>
        </w:tabs>
      </w:pPr>
      <w:hyperlink w:anchor="_Toc28268" w:history="1">
        <w:r>
          <w:rPr>
            <w:rFonts w:ascii="仿宋" w:eastAsia="仿宋" w:hAnsi="仿宋" w:cs="仿宋" w:hint="eastAsia"/>
            <w:lang w:eastAsia="zh-CN"/>
          </w:rPr>
          <w:t>(三)、注册地址</w:t>
        </w:r>
        <w:r>
          <w:tab/>
        </w:r>
        <w:r>
          <w:fldChar w:fldCharType="begin"/>
        </w:r>
        <w:r>
          <w:instrText xml:space="preserve"> PAGEREF _Toc28268 \h </w:instrText>
        </w:r>
        <w:r>
          <w:fldChar w:fldCharType="separate"/>
        </w:r>
        <w:r>
          <w:t>9</w:t>
        </w:r>
        <w:r>
          <w:fldChar w:fldCharType="end"/>
        </w:r>
      </w:hyperlink>
    </w:p>
    <w:p>
      <w:pPr>
        <w:pStyle w:val="TOC2"/>
        <w:tabs>
          <w:tab w:val="right" w:leader="dot" w:pos="8306"/>
        </w:tabs>
      </w:pPr>
      <w:hyperlink w:anchor="_Toc12126" w:history="1">
        <w:r>
          <w:rPr>
            <w:rFonts w:ascii="仿宋" w:eastAsia="仿宋" w:hAnsi="仿宋" w:cs="仿宋" w:hint="eastAsia"/>
            <w:lang w:eastAsia="zh-CN"/>
          </w:rPr>
          <w:t>(四)、法人代表</w:t>
        </w:r>
        <w:r>
          <w:tab/>
        </w:r>
        <w:r>
          <w:fldChar w:fldCharType="begin"/>
        </w:r>
        <w:r>
          <w:instrText xml:space="preserve"> PAGEREF _Toc12126 \h </w:instrText>
        </w:r>
        <w:r>
          <w:fldChar w:fldCharType="separate"/>
        </w:r>
        <w:r>
          <w:t>9</w:t>
        </w:r>
        <w:r>
          <w:fldChar w:fldCharType="end"/>
        </w:r>
      </w:hyperlink>
    </w:p>
    <w:p>
      <w:pPr>
        <w:pStyle w:val="TOC2"/>
        <w:tabs>
          <w:tab w:val="right" w:leader="dot" w:pos="8306"/>
        </w:tabs>
      </w:pPr>
      <w:hyperlink w:anchor="_Toc9065" w:history="1">
        <w:r>
          <w:rPr>
            <w:rFonts w:ascii="仿宋" w:eastAsia="仿宋" w:hAnsi="仿宋" w:cs="仿宋" w:hint="eastAsia"/>
            <w:lang w:eastAsia="zh-CN"/>
          </w:rPr>
          <w:t>(五)、主要经营范围</w:t>
        </w:r>
        <w:r>
          <w:tab/>
        </w:r>
        <w:r>
          <w:fldChar w:fldCharType="begin"/>
        </w:r>
        <w:r>
          <w:instrText xml:space="preserve"> PAGEREF _Toc9065 \h </w:instrText>
        </w:r>
        <w:r>
          <w:fldChar w:fldCharType="separate"/>
        </w:r>
        <w:r>
          <w:t>10</w:t>
        </w:r>
        <w:r>
          <w:fldChar w:fldCharType="end"/>
        </w:r>
      </w:hyperlink>
    </w:p>
    <w:p>
      <w:pPr>
        <w:pStyle w:val="TOC2"/>
        <w:tabs>
          <w:tab w:val="right" w:leader="dot" w:pos="8306"/>
        </w:tabs>
      </w:pPr>
      <w:hyperlink w:anchor="_Toc853" w:history="1">
        <w:r>
          <w:rPr>
            <w:rFonts w:ascii="仿宋" w:eastAsia="仿宋" w:hAnsi="仿宋" w:cs="仿宋" w:hint="eastAsia"/>
            <w:lang w:eastAsia="zh-CN"/>
          </w:rPr>
          <w:t>(六)、主要股东</w:t>
        </w:r>
        <w:r>
          <w:tab/>
        </w:r>
        <w:r>
          <w:fldChar w:fldCharType="begin"/>
        </w:r>
        <w:r>
          <w:instrText xml:space="preserve"> PAGEREF _Toc853 \h </w:instrText>
        </w:r>
        <w:r>
          <w:fldChar w:fldCharType="separate"/>
        </w:r>
        <w:r>
          <w:t>10</w:t>
        </w:r>
        <w:r>
          <w:fldChar w:fldCharType="end"/>
        </w:r>
      </w:hyperlink>
    </w:p>
    <w:p>
      <w:pPr>
        <w:pStyle w:val="TOC1"/>
        <w:tabs>
          <w:tab w:val="right" w:leader="dot" w:pos="8306"/>
        </w:tabs>
      </w:pPr>
      <w:hyperlink w:anchor="_Toc19799" w:history="1">
        <w:r>
          <w:rPr>
            <w:rFonts w:ascii="仿宋" w:eastAsia="仿宋" w:hAnsi="仿宋" w:cs="仿宋" w:hint="eastAsia"/>
            <w:lang w:eastAsia="zh-CN"/>
          </w:rPr>
          <w:t>三、行业、市场分析</w:t>
        </w:r>
        <w:r>
          <w:tab/>
        </w:r>
        <w:r>
          <w:fldChar w:fldCharType="begin"/>
        </w:r>
        <w:r>
          <w:instrText xml:space="preserve"> PAGEREF _Toc19799 \h </w:instrText>
        </w:r>
        <w:r>
          <w:fldChar w:fldCharType="separate"/>
        </w:r>
        <w:r>
          <w:t>11</w:t>
        </w:r>
        <w:r>
          <w:fldChar w:fldCharType="end"/>
        </w:r>
      </w:hyperlink>
    </w:p>
    <w:p>
      <w:pPr>
        <w:pStyle w:val="TOC2"/>
        <w:tabs>
          <w:tab w:val="right" w:leader="dot" w:pos="8306"/>
        </w:tabs>
      </w:pPr>
      <w:hyperlink w:anchor="_Toc6196" w:history="1">
        <w:r>
          <w:rPr>
            <w:rFonts w:ascii="仿宋" w:eastAsia="仿宋" w:hAnsi="仿宋" w:cs="仿宋" w:hint="eastAsia"/>
            <w:lang w:eastAsia="zh-CN"/>
          </w:rPr>
          <w:t>(一)、行业分析</w:t>
        </w:r>
        <w:r>
          <w:tab/>
        </w:r>
        <w:r>
          <w:fldChar w:fldCharType="begin"/>
        </w:r>
        <w:r>
          <w:instrText xml:space="preserve"> PAGEREF _Toc6196 \h </w:instrText>
        </w:r>
        <w:r>
          <w:fldChar w:fldCharType="separate"/>
        </w:r>
        <w:r>
          <w:t>11</w:t>
        </w:r>
        <w:r>
          <w:fldChar w:fldCharType="end"/>
        </w:r>
      </w:hyperlink>
    </w:p>
    <w:p>
      <w:pPr>
        <w:pStyle w:val="TOC2"/>
        <w:tabs>
          <w:tab w:val="right" w:leader="dot" w:pos="8306"/>
        </w:tabs>
      </w:pPr>
      <w:hyperlink w:anchor="_Toc19038" w:history="1">
        <w:r>
          <w:rPr>
            <w:rFonts w:ascii="仿宋" w:eastAsia="仿宋" w:hAnsi="仿宋" w:cs="仿宋" w:hint="eastAsia"/>
            <w:lang w:eastAsia="zh-CN"/>
          </w:rPr>
          <w:t>(二)、市场分析</w:t>
        </w:r>
        <w:r>
          <w:tab/>
        </w:r>
        <w:r>
          <w:fldChar w:fldCharType="begin"/>
        </w:r>
        <w:r>
          <w:instrText xml:space="preserve"> PAGEREF _Toc19038 \h </w:instrText>
        </w:r>
        <w:r>
          <w:fldChar w:fldCharType="separate"/>
        </w:r>
        <w:r>
          <w:t>12</w:t>
        </w:r>
        <w:r>
          <w:fldChar w:fldCharType="end"/>
        </w:r>
      </w:hyperlink>
    </w:p>
    <w:p>
      <w:pPr>
        <w:pStyle w:val="TOC2"/>
        <w:tabs>
          <w:tab w:val="right" w:leader="dot" w:pos="8306"/>
        </w:tabs>
      </w:pPr>
      <w:hyperlink w:anchor="_Toc4939" w:history="1">
        <w:r>
          <w:rPr>
            <w:rFonts w:ascii="仿宋" w:eastAsia="仿宋" w:hAnsi="仿宋" w:cs="仿宋" w:hint="eastAsia"/>
            <w:lang w:eastAsia="zh-CN"/>
          </w:rPr>
          <w:t>(三)、行业发展及市场前景分析</w:t>
        </w:r>
        <w:r>
          <w:tab/>
        </w:r>
        <w:r>
          <w:fldChar w:fldCharType="begin"/>
        </w:r>
        <w:r>
          <w:instrText xml:space="preserve"> PAGEREF _Toc4939 \h </w:instrText>
        </w:r>
        <w:r>
          <w:fldChar w:fldCharType="separate"/>
        </w:r>
        <w:r>
          <w:t>13</w:t>
        </w:r>
        <w:r>
          <w:fldChar w:fldCharType="end"/>
        </w:r>
      </w:hyperlink>
    </w:p>
    <w:p>
      <w:pPr>
        <w:pStyle w:val="TOC1"/>
        <w:tabs>
          <w:tab w:val="right" w:leader="dot" w:pos="8306"/>
        </w:tabs>
      </w:pPr>
      <w:hyperlink w:anchor="_Toc4919" w:history="1">
        <w:r>
          <w:rPr>
            <w:rFonts w:ascii="仿宋" w:eastAsia="仿宋" w:hAnsi="仿宋" w:cs="仿宋" w:hint="eastAsia"/>
            <w:lang w:eastAsia="zh-CN"/>
          </w:rPr>
          <w:t>四、鱼油项目概况</w:t>
        </w:r>
        <w:r>
          <w:tab/>
        </w:r>
        <w:r>
          <w:fldChar w:fldCharType="begin"/>
        </w:r>
        <w:r>
          <w:instrText xml:space="preserve"> PAGEREF _Toc4919 \h </w:instrText>
        </w:r>
        <w:r>
          <w:fldChar w:fldCharType="separate"/>
        </w:r>
        <w:r>
          <w:t>14</w:t>
        </w:r>
        <w:r>
          <w:fldChar w:fldCharType="end"/>
        </w:r>
      </w:hyperlink>
    </w:p>
    <w:p>
      <w:pPr>
        <w:pStyle w:val="TOC2"/>
        <w:tabs>
          <w:tab w:val="right" w:leader="dot" w:pos="8306"/>
        </w:tabs>
      </w:pPr>
      <w:hyperlink w:anchor="_Toc22664" w:history="1">
        <w:r>
          <w:rPr>
            <w:rFonts w:ascii="仿宋" w:eastAsia="仿宋" w:hAnsi="仿宋" w:cs="仿宋" w:hint="eastAsia"/>
            <w:lang w:eastAsia="zh-CN"/>
          </w:rPr>
          <w:t>(一)、投资路径</w:t>
        </w:r>
        <w:r>
          <w:tab/>
        </w:r>
        <w:r>
          <w:fldChar w:fldCharType="begin"/>
        </w:r>
        <w:r>
          <w:instrText xml:space="preserve"> PAGEREF _Toc22664 \h </w:instrText>
        </w:r>
        <w:r>
          <w:fldChar w:fldCharType="separate"/>
        </w:r>
        <w:r>
          <w:t>14</w:t>
        </w:r>
        <w:r>
          <w:fldChar w:fldCharType="end"/>
        </w:r>
      </w:hyperlink>
    </w:p>
    <w:p>
      <w:pPr>
        <w:pStyle w:val="TOC2"/>
        <w:tabs>
          <w:tab w:val="right" w:leader="dot" w:pos="8306"/>
        </w:tabs>
      </w:pPr>
      <w:hyperlink w:anchor="_Toc31174" w:history="1">
        <w:r>
          <w:rPr>
            <w:rFonts w:ascii="仿宋" w:eastAsia="仿宋" w:hAnsi="仿宋" w:cs="仿宋" w:hint="eastAsia"/>
            <w:lang w:eastAsia="zh-CN"/>
          </w:rPr>
          <w:t>(二)、鱼油项目提出的理由</w:t>
        </w:r>
        <w:r>
          <w:tab/>
        </w:r>
        <w:r>
          <w:fldChar w:fldCharType="begin"/>
        </w:r>
        <w:r>
          <w:instrText xml:space="preserve"> PAGEREF _Toc31174 \h </w:instrText>
        </w:r>
        <w:r>
          <w:fldChar w:fldCharType="separate"/>
        </w:r>
        <w:r>
          <w:t>14</w:t>
        </w:r>
        <w:r>
          <w:fldChar w:fldCharType="end"/>
        </w:r>
      </w:hyperlink>
    </w:p>
    <w:p>
      <w:pPr>
        <w:pStyle w:val="TOC2"/>
        <w:tabs>
          <w:tab w:val="right" w:leader="dot" w:pos="8306"/>
        </w:tabs>
      </w:pPr>
      <w:hyperlink w:anchor="_Toc16685" w:history="1">
        <w:r>
          <w:rPr>
            <w:rFonts w:ascii="仿宋" w:eastAsia="仿宋" w:hAnsi="仿宋" w:cs="仿宋" w:hint="eastAsia"/>
            <w:lang w:eastAsia="zh-CN"/>
          </w:rPr>
          <w:t>(三)、鱼油项目选址</w:t>
        </w:r>
        <w:r>
          <w:tab/>
        </w:r>
        <w:r>
          <w:fldChar w:fldCharType="begin"/>
        </w:r>
        <w:r>
          <w:instrText xml:space="preserve"> PAGEREF _Toc16685 \h </w:instrText>
        </w:r>
        <w:r>
          <w:fldChar w:fldCharType="separate"/>
        </w:r>
        <w:r>
          <w:t>15</w:t>
        </w:r>
        <w:r>
          <w:fldChar w:fldCharType="end"/>
        </w:r>
      </w:hyperlink>
    </w:p>
    <w:p>
      <w:pPr>
        <w:pStyle w:val="TOC2"/>
        <w:tabs>
          <w:tab w:val="right" w:leader="dot" w:pos="8306"/>
        </w:tabs>
      </w:pPr>
      <w:hyperlink w:anchor="_Toc11653" w:history="1">
        <w:r>
          <w:rPr>
            <w:rFonts w:ascii="仿宋" w:eastAsia="仿宋" w:hAnsi="仿宋" w:cs="仿宋" w:hint="eastAsia"/>
            <w:lang w:eastAsia="zh-CN"/>
          </w:rPr>
          <w:t>(四)、生产规模</w:t>
        </w:r>
        <w:r>
          <w:tab/>
        </w:r>
        <w:r>
          <w:fldChar w:fldCharType="begin"/>
        </w:r>
        <w:r>
          <w:instrText xml:space="preserve"> PAGEREF _Toc11653 \h </w:instrText>
        </w:r>
        <w:r>
          <w:fldChar w:fldCharType="separate"/>
        </w:r>
        <w:r>
          <w:t>15</w:t>
        </w:r>
        <w:r>
          <w:fldChar w:fldCharType="end"/>
        </w:r>
      </w:hyperlink>
    </w:p>
    <w:p>
      <w:pPr>
        <w:pStyle w:val="TOC2"/>
        <w:tabs>
          <w:tab w:val="right" w:leader="dot" w:pos="8306"/>
        </w:tabs>
      </w:pPr>
      <w:hyperlink w:anchor="_Toc5376" w:history="1">
        <w:r>
          <w:rPr>
            <w:rFonts w:ascii="仿宋" w:eastAsia="仿宋" w:hAnsi="仿宋" w:cs="仿宋" w:hint="eastAsia"/>
            <w:lang w:eastAsia="zh-CN"/>
          </w:rPr>
          <w:t>(五)、建设规模</w:t>
        </w:r>
        <w:r>
          <w:tab/>
        </w:r>
        <w:r>
          <w:fldChar w:fldCharType="begin"/>
        </w:r>
        <w:r>
          <w:instrText xml:space="preserve"> PAGEREF _Toc5376 \h </w:instrText>
        </w:r>
        <w:r>
          <w:fldChar w:fldCharType="separate"/>
        </w:r>
        <w:r>
          <w:t>15</w:t>
        </w:r>
        <w:r>
          <w:fldChar w:fldCharType="end"/>
        </w:r>
      </w:hyperlink>
    </w:p>
    <w:p>
      <w:pPr>
        <w:pStyle w:val="TOC2"/>
        <w:tabs>
          <w:tab w:val="right" w:leader="dot" w:pos="8306"/>
        </w:tabs>
      </w:pPr>
      <w:hyperlink w:anchor="_Toc15480" w:history="1">
        <w:r>
          <w:rPr>
            <w:rFonts w:ascii="仿宋" w:eastAsia="仿宋" w:hAnsi="仿宋" w:cs="仿宋" w:hint="eastAsia"/>
            <w:lang w:eastAsia="zh-CN"/>
          </w:rPr>
          <w:t>(六)、鱼油项目投资</w:t>
        </w:r>
        <w:r>
          <w:tab/>
        </w:r>
        <w:r>
          <w:fldChar w:fldCharType="begin"/>
        </w:r>
        <w:r>
          <w:instrText xml:space="preserve"> PAGEREF _Toc15480 \h </w:instrText>
        </w:r>
        <w:r>
          <w:fldChar w:fldCharType="separate"/>
        </w:r>
        <w:r>
          <w:t>15</w:t>
        </w:r>
        <w:r>
          <w:fldChar w:fldCharType="end"/>
        </w:r>
      </w:hyperlink>
    </w:p>
    <w:p>
      <w:pPr>
        <w:pStyle w:val="TOC2"/>
        <w:tabs>
          <w:tab w:val="right" w:leader="dot" w:pos="8306"/>
        </w:tabs>
      </w:pPr>
      <w:hyperlink w:anchor="_Toc16899" w:history="1">
        <w:r>
          <w:rPr>
            <w:rFonts w:ascii="仿宋" w:eastAsia="仿宋" w:hAnsi="仿宋" w:cs="仿宋" w:hint="eastAsia"/>
            <w:lang w:eastAsia="zh-CN"/>
          </w:rPr>
          <w:t>(七)、鱼油项目进度规划</w:t>
        </w:r>
        <w:r>
          <w:tab/>
        </w:r>
        <w:r>
          <w:fldChar w:fldCharType="begin"/>
        </w:r>
        <w:r>
          <w:instrText xml:space="preserve"> PAGEREF _Toc16899 \h </w:instrText>
        </w:r>
        <w:r>
          <w:fldChar w:fldCharType="separate"/>
        </w:r>
        <w:r>
          <w:t>16</w:t>
        </w:r>
        <w:r>
          <w:fldChar w:fldCharType="end"/>
        </w:r>
      </w:hyperlink>
    </w:p>
    <w:p>
      <w:pPr>
        <w:pStyle w:val="TOC2"/>
        <w:tabs>
          <w:tab w:val="right" w:leader="dot" w:pos="8306"/>
        </w:tabs>
      </w:pPr>
      <w:hyperlink w:anchor="_Toc15482" w:history="1">
        <w:r>
          <w:rPr>
            <w:rFonts w:ascii="仿宋" w:eastAsia="仿宋" w:hAnsi="仿宋" w:cs="仿宋" w:hint="eastAsia"/>
            <w:lang w:eastAsia="zh-CN"/>
          </w:rPr>
          <w:t>(八)、经济效益(正常经营年份)</w:t>
        </w:r>
        <w:r>
          <w:tab/>
        </w:r>
        <w:r>
          <w:fldChar w:fldCharType="begin"/>
        </w:r>
        <w:r>
          <w:instrText xml:space="preserve"> PAGEREF _Toc15482 \h </w:instrText>
        </w:r>
        <w:r>
          <w:fldChar w:fldCharType="separate"/>
        </w:r>
        <w:r>
          <w:t>16</w:t>
        </w:r>
        <w:r>
          <w:fldChar w:fldCharType="end"/>
        </w:r>
      </w:hyperlink>
    </w:p>
    <w:p>
      <w:pPr>
        <w:pStyle w:val="TOC2"/>
        <w:tabs>
          <w:tab w:val="right" w:leader="dot" w:pos="8306"/>
        </w:tabs>
      </w:pPr>
      <w:hyperlink w:anchor="_Toc28417" w:history="1">
        <w:r>
          <w:rPr>
            <w:rFonts w:ascii="仿宋" w:eastAsia="仿宋" w:hAnsi="仿宋" w:cs="仿宋" w:hint="eastAsia"/>
            <w:lang w:eastAsia="zh-CN"/>
          </w:rPr>
          <w:t>(九)、鱼油项目综合评价</w:t>
        </w:r>
        <w:r>
          <w:tab/>
        </w:r>
        <w:r>
          <w:fldChar w:fldCharType="begin"/>
        </w:r>
        <w:r>
          <w:instrText xml:space="preserve"> PAGEREF _Toc28417 \h </w:instrText>
        </w:r>
        <w:r>
          <w:fldChar w:fldCharType="separate"/>
        </w:r>
        <w:r>
          <w:t>17</w:t>
        </w:r>
        <w:r>
          <w:fldChar w:fldCharType="end"/>
        </w:r>
      </w:hyperlink>
    </w:p>
    <w:p>
      <w:pPr>
        <w:pStyle w:val="TOC1"/>
        <w:tabs>
          <w:tab w:val="right" w:leader="dot" w:pos="8306"/>
        </w:tabs>
      </w:pPr>
      <w:hyperlink w:anchor="_Toc26650" w:history="1">
        <w:r>
          <w:rPr>
            <w:rFonts w:ascii="仿宋" w:eastAsia="仿宋" w:hAnsi="仿宋" w:cs="仿宋" w:hint="eastAsia"/>
            <w:lang w:eastAsia="zh-CN"/>
          </w:rPr>
          <w:t>五、公司成立方案</w:t>
        </w:r>
        <w:r>
          <w:tab/>
        </w:r>
        <w:r>
          <w:fldChar w:fldCharType="begin"/>
        </w:r>
        <w:r>
          <w:instrText xml:space="preserve"> PAGEREF _Toc26650 \h </w:instrText>
        </w:r>
        <w:r>
          <w:fldChar w:fldCharType="separate"/>
        </w:r>
        <w:r>
          <w:t>18</w:t>
        </w:r>
        <w:r>
          <w:fldChar w:fldCharType="end"/>
        </w:r>
      </w:hyperlink>
    </w:p>
    <w:p>
      <w:pPr>
        <w:pStyle w:val="TOC2"/>
        <w:tabs>
          <w:tab w:val="right" w:leader="dot" w:pos="8306"/>
        </w:tabs>
      </w:pPr>
      <w:hyperlink w:anchor="_Toc10098" w:history="1">
        <w:r>
          <w:rPr>
            <w:rFonts w:ascii="仿宋" w:eastAsia="仿宋" w:hAnsi="仿宋" w:cs="仿宋" w:hint="eastAsia"/>
            <w:lang w:eastAsia="zh-CN"/>
          </w:rPr>
          <w:t>(一)、公司经营宗旨</w:t>
        </w:r>
        <w:r>
          <w:tab/>
        </w:r>
        <w:r>
          <w:fldChar w:fldCharType="begin"/>
        </w:r>
        <w:r>
          <w:instrText xml:space="preserve"> PAGEREF _Toc10098 \h </w:instrText>
        </w:r>
        <w:r>
          <w:fldChar w:fldCharType="separate"/>
        </w:r>
        <w:r>
          <w:t>18</w:t>
        </w:r>
        <w:r>
          <w:fldChar w:fldCharType="end"/>
        </w:r>
      </w:hyperlink>
    </w:p>
    <w:p>
      <w:pPr>
        <w:pStyle w:val="TOC2"/>
        <w:tabs>
          <w:tab w:val="right" w:leader="dot" w:pos="8306"/>
        </w:tabs>
      </w:pPr>
      <w:hyperlink w:anchor="_Toc4979" w:history="1">
        <w:r>
          <w:rPr>
            <w:rFonts w:ascii="仿宋" w:eastAsia="仿宋" w:hAnsi="仿宋" w:cs="仿宋" w:hint="eastAsia"/>
            <w:lang w:eastAsia="zh-CN"/>
          </w:rPr>
          <w:t>(二)、公司的目标、主要职责</w:t>
        </w:r>
        <w:r>
          <w:tab/>
        </w:r>
        <w:r>
          <w:fldChar w:fldCharType="begin"/>
        </w:r>
        <w:r>
          <w:instrText xml:space="preserve"> PAGEREF _Toc4979 \h </w:instrText>
        </w:r>
        <w:r>
          <w:fldChar w:fldCharType="separate"/>
        </w:r>
        <w:r>
          <w:t>18</w:t>
        </w:r>
        <w:r>
          <w:fldChar w:fldCharType="end"/>
        </w:r>
      </w:hyperlink>
    </w:p>
    <w:p>
      <w:pPr>
        <w:pStyle w:val="TOC2"/>
        <w:tabs>
          <w:tab w:val="right" w:leader="dot" w:pos="8306"/>
        </w:tabs>
      </w:pPr>
      <w:hyperlink w:anchor="_Toc4991" w:history="1">
        <w:r>
          <w:rPr>
            <w:rFonts w:ascii="仿宋" w:eastAsia="仿宋" w:hAnsi="仿宋" w:cs="仿宋" w:hint="eastAsia"/>
            <w:lang w:eastAsia="zh-CN"/>
          </w:rPr>
          <w:t>(三)、公司组建方式</w:t>
        </w:r>
        <w:r>
          <w:tab/>
        </w:r>
        <w:r>
          <w:fldChar w:fldCharType="begin"/>
        </w:r>
        <w:r>
          <w:instrText xml:space="preserve"> PAGEREF _Toc4991 \h </w:instrText>
        </w:r>
        <w:r>
          <w:fldChar w:fldCharType="separate"/>
        </w:r>
        <w:r>
          <w:t>21</w:t>
        </w:r>
        <w:r>
          <w:fldChar w:fldCharType="end"/>
        </w:r>
      </w:hyperlink>
    </w:p>
    <w:p>
      <w:pPr>
        <w:pStyle w:val="TOC2"/>
        <w:tabs>
          <w:tab w:val="right" w:leader="dot" w:pos="8306"/>
        </w:tabs>
      </w:pPr>
      <w:hyperlink w:anchor="_Toc16540" w:history="1">
        <w:r>
          <w:rPr>
            <w:rFonts w:ascii="仿宋" w:eastAsia="仿宋" w:hAnsi="仿宋" w:cs="仿宋" w:hint="eastAsia"/>
            <w:lang w:eastAsia="zh-CN"/>
          </w:rPr>
          <w:t>(四)、公司管理体制</w:t>
        </w:r>
        <w:r>
          <w:tab/>
        </w:r>
        <w:r>
          <w:fldChar w:fldCharType="begin"/>
        </w:r>
        <w:r>
          <w:instrText xml:space="preserve"> PAGEREF _Toc16540 \h </w:instrText>
        </w:r>
        <w:r>
          <w:fldChar w:fldCharType="separate"/>
        </w:r>
        <w:r>
          <w:t>22</w:t>
        </w:r>
        <w:r>
          <w:fldChar w:fldCharType="end"/>
        </w:r>
      </w:hyperlink>
    </w:p>
    <w:p>
      <w:pPr>
        <w:pStyle w:val="TOC2"/>
        <w:tabs>
          <w:tab w:val="right" w:leader="dot" w:pos="8306"/>
        </w:tabs>
      </w:pPr>
      <w:hyperlink w:anchor="_Toc1331" w:history="1">
        <w:r>
          <w:rPr>
            <w:rFonts w:ascii="仿宋" w:eastAsia="仿宋" w:hAnsi="仿宋" w:cs="仿宋" w:hint="eastAsia"/>
            <w:lang w:eastAsia="zh-CN"/>
          </w:rPr>
          <w:t>(五)、部门职责及权限</w:t>
        </w:r>
        <w:r>
          <w:tab/>
        </w:r>
        <w:r>
          <w:fldChar w:fldCharType="begin"/>
        </w:r>
        <w:r>
          <w:instrText xml:space="preserve"> PAGEREF _Toc1331 \h </w:instrText>
        </w:r>
        <w:r>
          <w:fldChar w:fldCharType="separate"/>
        </w:r>
        <w:r>
          <w:t>23</w:t>
        </w:r>
        <w:r>
          <w:fldChar w:fldCharType="end"/>
        </w:r>
      </w:hyperlink>
    </w:p>
    <w:p>
      <w:pPr>
        <w:pStyle w:val="TOC2"/>
        <w:tabs>
          <w:tab w:val="right" w:leader="dot" w:pos="8306"/>
        </w:tabs>
      </w:pPr>
      <w:hyperlink w:anchor="_Toc6298" w:history="1">
        <w:r>
          <w:rPr>
            <w:rFonts w:ascii="仿宋" w:eastAsia="仿宋" w:hAnsi="仿宋" w:cs="仿宋" w:hint="eastAsia"/>
            <w:lang w:eastAsia="zh-CN"/>
          </w:rPr>
          <w:t>(六)、核心人员介绍</w:t>
        </w:r>
        <w:r>
          <w:tab/>
        </w:r>
        <w:r>
          <w:fldChar w:fldCharType="begin"/>
        </w:r>
        <w:r>
          <w:instrText xml:space="preserve"> PAGEREF _Toc6298 \h </w:instrText>
        </w:r>
        <w:r>
          <w:fldChar w:fldCharType="separate"/>
        </w:r>
        <w:r>
          <w:t>26</w:t>
        </w:r>
        <w:r>
          <w:fldChar w:fldCharType="end"/>
        </w:r>
      </w:hyperlink>
    </w:p>
    <w:p>
      <w:pPr>
        <w:pStyle w:val="TOC2"/>
        <w:tabs>
          <w:tab w:val="right" w:leader="dot" w:pos="8306"/>
        </w:tabs>
      </w:pPr>
      <w:hyperlink w:anchor="_Toc11284" w:history="1">
        <w:r>
          <w:rPr>
            <w:rFonts w:ascii="仿宋" w:eastAsia="仿宋" w:hAnsi="仿宋" w:cs="仿宋" w:hint="eastAsia"/>
            <w:lang w:eastAsia="zh-CN"/>
          </w:rPr>
          <w:t>(七)、财务会计制度</w:t>
        </w:r>
        <w:r>
          <w:tab/>
        </w:r>
        <w:r>
          <w:fldChar w:fldCharType="begin"/>
        </w:r>
        <w:r>
          <w:instrText xml:space="preserve"> PAGEREF _Toc11284 \h </w:instrText>
        </w:r>
        <w:r>
          <w:fldChar w:fldCharType="separate"/>
        </w:r>
        <w:r>
          <w:t>27</w:t>
        </w:r>
        <w:r>
          <w:fldChar w:fldCharType="end"/>
        </w:r>
      </w:hyperlink>
    </w:p>
    <w:p>
      <w:pPr>
        <w:pStyle w:val="TOC1"/>
        <w:tabs>
          <w:tab w:val="right" w:leader="dot" w:pos="8306"/>
        </w:tabs>
      </w:pPr>
      <w:hyperlink w:anchor="_Toc29958" w:history="1">
        <w:r>
          <w:rPr>
            <w:rFonts w:ascii="仿宋" w:eastAsia="仿宋" w:hAnsi="仿宋" w:cs="仿宋" w:hint="eastAsia"/>
            <w:lang w:eastAsia="zh-CN"/>
          </w:rPr>
          <w:t>六、环境保护分析</w:t>
        </w:r>
        <w:r>
          <w:tab/>
        </w:r>
        <w:r>
          <w:fldChar w:fldCharType="begin"/>
        </w:r>
        <w:r>
          <w:instrText xml:space="preserve"> PAGEREF _Toc29958 \h </w:instrText>
        </w:r>
        <w:r>
          <w:fldChar w:fldCharType="separate"/>
        </w:r>
        <w:r>
          <w:t>33</w:t>
        </w:r>
        <w:r>
          <w:fldChar w:fldCharType="end"/>
        </w:r>
      </w:hyperlink>
    </w:p>
    <w:p>
      <w:pPr>
        <w:pStyle w:val="TOC2"/>
        <w:tabs>
          <w:tab w:val="right" w:leader="dot" w:pos="8306"/>
        </w:tabs>
      </w:pPr>
      <w:hyperlink w:anchor="_Toc2755" w:history="1">
        <w:r>
          <w:rPr>
            <w:rFonts w:ascii="仿宋" w:eastAsia="仿宋" w:hAnsi="仿宋" w:cs="仿宋" w:hint="eastAsia"/>
            <w:lang w:eastAsia="zh-CN"/>
          </w:rPr>
          <w:t>(一)、编制依据</w:t>
        </w:r>
        <w:r>
          <w:tab/>
        </w:r>
        <w:r>
          <w:fldChar w:fldCharType="begin"/>
        </w:r>
        <w:r>
          <w:instrText xml:space="preserve"> PAGEREF _Toc2755 \h </w:instrText>
        </w:r>
        <w:r>
          <w:fldChar w:fldCharType="separate"/>
        </w:r>
        <w:r>
          <w:t>33</w:t>
        </w:r>
        <w:r>
          <w:fldChar w:fldCharType="end"/>
        </w:r>
      </w:hyperlink>
    </w:p>
    <w:p>
      <w:pPr>
        <w:pStyle w:val="TOC2"/>
        <w:tabs>
          <w:tab w:val="right" w:leader="dot" w:pos="8306"/>
        </w:tabs>
      </w:pPr>
      <w:hyperlink w:anchor="_Toc18371" w:history="1">
        <w:r>
          <w:rPr>
            <w:rFonts w:ascii="仿宋" w:eastAsia="仿宋" w:hAnsi="仿宋" w:cs="仿宋" w:hint="eastAsia"/>
            <w:lang w:eastAsia="zh-CN"/>
          </w:rPr>
          <w:t>(二)、环境影响合理性分析</w:t>
        </w:r>
        <w:r>
          <w:tab/>
        </w:r>
        <w:r>
          <w:fldChar w:fldCharType="begin"/>
        </w:r>
        <w:r>
          <w:instrText xml:space="preserve"> PAGEREF _Toc18371 \h </w:instrText>
        </w:r>
        <w:r>
          <w:fldChar w:fldCharType="separate"/>
        </w:r>
        <w:r>
          <w:t>33</w:t>
        </w:r>
        <w:r>
          <w:fldChar w:fldCharType="end"/>
        </w:r>
      </w:hyperlink>
    </w:p>
    <w:p>
      <w:pPr>
        <w:pStyle w:val="TOC2"/>
        <w:tabs>
          <w:tab w:val="right" w:leader="dot" w:pos="8306"/>
        </w:tabs>
      </w:pPr>
      <w:hyperlink w:anchor="_Toc26191" w:history="1">
        <w:r>
          <w:rPr>
            <w:rFonts w:ascii="仿宋" w:eastAsia="仿宋" w:hAnsi="仿宋" w:cs="仿宋" w:hint="eastAsia"/>
            <w:lang w:eastAsia="zh-CN"/>
          </w:rPr>
          <w:t>(三)、建设期大气环境影响分析</w:t>
        </w:r>
        <w:r>
          <w:tab/>
        </w:r>
        <w:r>
          <w:fldChar w:fldCharType="begin"/>
        </w:r>
        <w:r>
          <w:instrText xml:space="preserve"> PAGEREF _Toc26191 \h </w:instrText>
        </w:r>
        <w:r>
          <w:fldChar w:fldCharType="separate"/>
        </w:r>
        <w:r>
          <w:t>34</w:t>
        </w:r>
        <w:r>
          <w:fldChar w:fldCharType="end"/>
        </w:r>
      </w:hyperlink>
    </w:p>
    <w:p>
      <w:pPr>
        <w:pStyle w:val="TOC2"/>
        <w:tabs>
          <w:tab w:val="right" w:leader="dot" w:pos="8306"/>
        </w:tabs>
      </w:pPr>
      <w:hyperlink w:anchor="_Toc22900" w:history="1">
        <w:r>
          <w:rPr>
            <w:rFonts w:ascii="仿宋" w:eastAsia="仿宋" w:hAnsi="仿宋" w:cs="仿宋" w:hint="eastAsia"/>
            <w:lang w:eastAsia="zh-CN"/>
          </w:rPr>
          <w:t>(四)、建设期水环境影响分析</w:t>
        </w:r>
        <w:r>
          <w:tab/>
        </w:r>
        <w:r>
          <w:fldChar w:fldCharType="begin"/>
        </w:r>
        <w:r>
          <w:instrText xml:space="preserve"> PAGEREF _Toc22900 \h </w:instrText>
        </w:r>
        <w:r>
          <w:fldChar w:fldCharType="separate"/>
        </w:r>
        <w:r>
          <w:t>35</w:t>
        </w:r>
        <w:r>
          <w:fldChar w:fldCharType="end"/>
        </w:r>
      </w:hyperlink>
    </w:p>
    <w:p>
      <w:pPr>
        <w:pStyle w:val="TOC2"/>
        <w:tabs>
          <w:tab w:val="right" w:leader="dot" w:pos="8306"/>
        </w:tabs>
      </w:pPr>
      <w:hyperlink w:anchor="_Toc25947" w:history="1">
        <w:r>
          <w:rPr>
            <w:rFonts w:ascii="仿宋" w:eastAsia="仿宋" w:hAnsi="仿宋" w:cs="仿宋" w:hint="eastAsia"/>
            <w:lang w:eastAsia="zh-CN"/>
          </w:rPr>
          <w:t>(五)、建设期固体废弃物环境影响分析</w:t>
        </w:r>
        <w:r>
          <w:tab/>
        </w:r>
        <w:r>
          <w:fldChar w:fldCharType="begin"/>
        </w:r>
        <w:r>
          <w:instrText xml:space="preserve"> PAGEREF _Toc25947 \h </w:instrText>
        </w:r>
        <w:r>
          <w:fldChar w:fldCharType="separate"/>
        </w:r>
        <w:r>
          <w:t>36</w:t>
        </w:r>
        <w:r>
          <w:fldChar w:fldCharType="end"/>
        </w:r>
      </w:hyperlink>
    </w:p>
    <w:p>
      <w:pPr>
        <w:pStyle w:val="TOC2"/>
        <w:tabs>
          <w:tab w:val="right" w:leader="dot" w:pos="8306"/>
        </w:tabs>
      </w:pPr>
      <w:hyperlink w:anchor="_Toc23700" w:history="1">
        <w:r>
          <w:rPr>
            <w:rFonts w:ascii="仿宋" w:eastAsia="仿宋" w:hAnsi="仿宋" w:cs="仿宋" w:hint="eastAsia"/>
            <w:lang w:eastAsia="zh-CN"/>
          </w:rPr>
          <w:t>(六)、建设期声环境影响分析</w:t>
        </w:r>
        <w:r>
          <w:tab/>
        </w:r>
        <w:r>
          <w:fldChar w:fldCharType="begin"/>
        </w:r>
        <w:r>
          <w:instrText xml:space="preserve"> PAGEREF _Toc23700 \h </w:instrText>
        </w:r>
        <w:r>
          <w:fldChar w:fldCharType="separate"/>
        </w:r>
        <w:r>
          <w:t>37</w:t>
        </w:r>
        <w:r>
          <w:fldChar w:fldCharType="end"/>
        </w:r>
      </w:hyperlink>
    </w:p>
    <w:p>
      <w:pPr>
        <w:pStyle w:val="TOC2"/>
        <w:tabs>
          <w:tab w:val="right" w:leader="dot" w:pos="8306"/>
        </w:tabs>
      </w:pPr>
      <w:hyperlink w:anchor="_Toc1358" w:history="1">
        <w:r>
          <w:rPr>
            <w:rFonts w:ascii="仿宋" w:eastAsia="仿宋" w:hAnsi="仿宋" w:cs="仿宋" w:hint="eastAsia"/>
            <w:lang w:eastAsia="zh-CN"/>
          </w:rPr>
          <w:t>(七)、营运期大气环境影响分析</w:t>
        </w:r>
        <w:r>
          <w:tab/>
        </w:r>
        <w:r>
          <w:fldChar w:fldCharType="begin"/>
        </w:r>
        <w:r>
          <w:instrText xml:space="preserve"> PAGEREF _Toc1358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6" w:history="1">
        <w:r>
          <w:rPr>
            <w:rFonts w:ascii="仿宋" w:eastAsia="仿宋" w:hAnsi="仿宋" w:cs="仿宋" w:hint="eastAsia"/>
            <w:lang w:eastAsia="zh-CN"/>
          </w:rPr>
          <w:t>(八)、营运期水环境影响分析</w:t>
        </w:r>
        <w:r>
          <w:tab/>
        </w:r>
        <w:r>
          <w:fldChar w:fldCharType="begin"/>
        </w:r>
        <w:r>
          <w:instrText xml:space="preserve"> PAGEREF _Toc606 \h </w:instrText>
        </w:r>
        <w:r>
          <w:fldChar w:fldCharType="separate"/>
        </w:r>
        <w:r>
          <w:t>40</w:t>
        </w:r>
        <w:r>
          <w:fldChar w:fldCharType="end"/>
        </w:r>
      </w:hyperlink>
    </w:p>
    <w:p>
      <w:pPr>
        <w:pStyle w:val="TOC2"/>
        <w:tabs>
          <w:tab w:val="right" w:leader="dot" w:pos="8306"/>
        </w:tabs>
      </w:pPr>
      <w:hyperlink w:anchor="_Toc32290" w:history="1">
        <w:r>
          <w:rPr>
            <w:rFonts w:ascii="仿宋" w:eastAsia="仿宋" w:hAnsi="仿宋" w:cs="仿宋" w:hint="eastAsia"/>
            <w:lang w:eastAsia="zh-CN"/>
          </w:rPr>
          <w:t>(九)、营运期固体废弃物环境影响分析</w:t>
        </w:r>
        <w:r>
          <w:tab/>
        </w:r>
        <w:r>
          <w:fldChar w:fldCharType="begin"/>
        </w:r>
        <w:r>
          <w:instrText xml:space="preserve"> PAGEREF _Toc32290 \h </w:instrText>
        </w:r>
        <w:r>
          <w:fldChar w:fldCharType="separate"/>
        </w:r>
        <w:r>
          <w:t>41</w:t>
        </w:r>
        <w:r>
          <w:fldChar w:fldCharType="end"/>
        </w:r>
      </w:hyperlink>
    </w:p>
    <w:p>
      <w:pPr>
        <w:pStyle w:val="TOC2"/>
        <w:tabs>
          <w:tab w:val="right" w:leader="dot" w:pos="8306"/>
        </w:tabs>
      </w:pPr>
      <w:hyperlink w:anchor="_Toc26601" w:history="1">
        <w:r>
          <w:rPr>
            <w:rFonts w:ascii="仿宋" w:eastAsia="仿宋" w:hAnsi="仿宋" w:cs="仿宋" w:hint="eastAsia"/>
            <w:lang w:eastAsia="zh-CN"/>
          </w:rPr>
          <w:t>(十)、营运期声环境影响分析</w:t>
        </w:r>
        <w:r>
          <w:tab/>
        </w:r>
        <w:r>
          <w:fldChar w:fldCharType="begin"/>
        </w:r>
        <w:r>
          <w:instrText xml:space="preserve"> PAGEREF _Toc26601 \h </w:instrText>
        </w:r>
        <w:r>
          <w:fldChar w:fldCharType="separate"/>
        </w:r>
        <w:r>
          <w:t>42</w:t>
        </w:r>
        <w:r>
          <w:fldChar w:fldCharType="end"/>
        </w:r>
      </w:hyperlink>
    </w:p>
    <w:p>
      <w:pPr>
        <w:pStyle w:val="TOC2"/>
        <w:tabs>
          <w:tab w:val="right" w:leader="dot" w:pos="8306"/>
        </w:tabs>
      </w:pPr>
      <w:hyperlink w:anchor="_Toc12687" w:history="1">
        <w:r>
          <w:rPr>
            <w:rFonts w:ascii="仿宋" w:eastAsia="仿宋" w:hAnsi="仿宋" w:cs="仿宋" w:hint="eastAsia"/>
            <w:lang w:eastAsia="zh-CN"/>
          </w:rPr>
          <w:t>(十一)、清洁生产</w:t>
        </w:r>
        <w:r>
          <w:tab/>
        </w:r>
        <w:r>
          <w:fldChar w:fldCharType="begin"/>
        </w:r>
        <w:r>
          <w:instrText xml:space="preserve"> PAGEREF _Toc12687 \h </w:instrText>
        </w:r>
        <w:r>
          <w:fldChar w:fldCharType="separate"/>
        </w:r>
        <w:r>
          <w:t>43</w:t>
        </w:r>
        <w:r>
          <w:fldChar w:fldCharType="end"/>
        </w:r>
      </w:hyperlink>
    </w:p>
    <w:p>
      <w:pPr>
        <w:pStyle w:val="TOC2"/>
        <w:tabs>
          <w:tab w:val="right" w:leader="dot" w:pos="8306"/>
        </w:tabs>
      </w:pPr>
      <w:hyperlink w:anchor="_Toc9501" w:history="1">
        <w:r>
          <w:rPr>
            <w:rFonts w:ascii="仿宋" w:eastAsia="仿宋" w:hAnsi="仿宋" w:cs="仿宋" w:hint="eastAsia"/>
            <w:lang w:eastAsia="zh-CN"/>
          </w:rPr>
          <w:t>(十二)、环境管理分析</w:t>
        </w:r>
        <w:r>
          <w:tab/>
        </w:r>
        <w:r>
          <w:fldChar w:fldCharType="begin"/>
        </w:r>
        <w:r>
          <w:instrText xml:space="preserve"> PAGEREF _Toc9501 \h </w:instrText>
        </w:r>
        <w:r>
          <w:fldChar w:fldCharType="separate"/>
        </w:r>
        <w:r>
          <w:t>44</w:t>
        </w:r>
        <w:r>
          <w:fldChar w:fldCharType="end"/>
        </w:r>
      </w:hyperlink>
    </w:p>
    <w:p>
      <w:pPr>
        <w:pStyle w:val="TOC2"/>
        <w:tabs>
          <w:tab w:val="right" w:leader="dot" w:pos="8306"/>
        </w:tabs>
      </w:pPr>
      <w:hyperlink w:anchor="_Toc26786" w:history="1">
        <w:r>
          <w:rPr>
            <w:rFonts w:ascii="仿宋" w:eastAsia="仿宋" w:hAnsi="仿宋" w:cs="仿宋" w:hint="eastAsia"/>
            <w:lang w:eastAsia="zh-CN"/>
          </w:rPr>
          <w:t>(十三)、结论及建议</w:t>
        </w:r>
        <w:r>
          <w:tab/>
        </w:r>
        <w:r>
          <w:fldChar w:fldCharType="begin"/>
        </w:r>
        <w:r>
          <w:instrText xml:space="preserve"> PAGEREF _Toc26786 \h </w:instrText>
        </w:r>
        <w:r>
          <w:fldChar w:fldCharType="separate"/>
        </w:r>
        <w:r>
          <w:t>46</w:t>
        </w:r>
        <w:r>
          <w:fldChar w:fldCharType="end"/>
        </w:r>
      </w:hyperlink>
    </w:p>
    <w:p>
      <w:pPr>
        <w:pStyle w:val="TOC1"/>
        <w:tabs>
          <w:tab w:val="right" w:leader="dot" w:pos="8306"/>
        </w:tabs>
      </w:pPr>
      <w:hyperlink w:anchor="_Toc21622" w:history="1">
        <w:r>
          <w:rPr>
            <w:rFonts w:ascii="仿宋" w:eastAsia="仿宋" w:hAnsi="仿宋" w:cs="仿宋" w:hint="eastAsia"/>
            <w:lang w:eastAsia="zh-CN"/>
          </w:rPr>
          <w:t>七、目标客户和受众分析</w:t>
        </w:r>
        <w:r>
          <w:tab/>
        </w:r>
        <w:r>
          <w:fldChar w:fldCharType="begin"/>
        </w:r>
        <w:r>
          <w:instrText xml:space="preserve"> PAGEREF _Toc21622 \h </w:instrText>
        </w:r>
        <w:r>
          <w:fldChar w:fldCharType="separate"/>
        </w:r>
        <w:r>
          <w:t>47</w:t>
        </w:r>
        <w:r>
          <w:fldChar w:fldCharType="end"/>
        </w:r>
      </w:hyperlink>
    </w:p>
    <w:p>
      <w:pPr>
        <w:pStyle w:val="TOC2"/>
        <w:tabs>
          <w:tab w:val="right" w:leader="dot" w:pos="8306"/>
        </w:tabs>
      </w:pPr>
      <w:hyperlink w:anchor="_Toc31491" w:history="1">
        <w:r>
          <w:rPr>
            <w:rFonts w:ascii="仿宋" w:eastAsia="仿宋" w:hAnsi="仿宋" w:cs="仿宋" w:hint="eastAsia"/>
            <w:lang w:eastAsia="zh-CN"/>
          </w:rPr>
          <w:t>(一)、客户群体描述</w:t>
        </w:r>
        <w:r>
          <w:tab/>
        </w:r>
        <w:r>
          <w:fldChar w:fldCharType="begin"/>
        </w:r>
        <w:r>
          <w:instrText xml:space="preserve"> PAGEREF _Toc31491 \h </w:instrText>
        </w:r>
        <w:r>
          <w:fldChar w:fldCharType="separate"/>
        </w:r>
        <w:r>
          <w:t>47</w:t>
        </w:r>
        <w:r>
          <w:fldChar w:fldCharType="end"/>
        </w:r>
      </w:hyperlink>
    </w:p>
    <w:p>
      <w:pPr>
        <w:pStyle w:val="TOC2"/>
        <w:tabs>
          <w:tab w:val="right" w:leader="dot" w:pos="8306"/>
        </w:tabs>
      </w:pPr>
      <w:hyperlink w:anchor="_Toc25003" w:history="1">
        <w:r>
          <w:rPr>
            <w:rFonts w:ascii="仿宋" w:eastAsia="仿宋" w:hAnsi="仿宋" w:cs="仿宋" w:hint="eastAsia"/>
            <w:lang w:eastAsia="zh-CN"/>
          </w:rPr>
          <w:t>(二)、客户需求和期望</w:t>
        </w:r>
        <w:r>
          <w:tab/>
        </w:r>
        <w:r>
          <w:fldChar w:fldCharType="begin"/>
        </w:r>
        <w:r>
          <w:instrText xml:space="preserve"> PAGEREF _Toc25003 \h </w:instrText>
        </w:r>
        <w:r>
          <w:fldChar w:fldCharType="separate"/>
        </w:r>
        <w:r>
          <w:t>48</w:t>
        </w:r>
        <w:r>
          <w:fldChar w:fldCharType="end"/>
        </w:r>
      </w:hyperlink>
    </w:p>
    <w:p>
      <w:pPr>
        <w:pStyle w:val="TOC2"/>
        <w:tabs>
          <w:tab w:val="right" w:leader="dot" w:pos="8306"/>
        </w:tabs>
      </w:pPr>
      <w:hyperlink w:anchor="_Toc5496" w:history="1">
        <w:r>
          <w:rPr>
            <w:rFonts w:ascii="仿宋" w:eastAsia="仿宋" w:hAnsi="仿宋" w:cs="仿宋" w:hint="eastAsia"/>
            <w:lang w:eastAsia="zh-CN"/>
          </w:rPr>
          <w:t>(三)、客户获取策略</w:t>
        </w:r>
        <w:r>
          <w:tab/>
        </w:r>
        <w:r>
          <w:fldChar w:fldCharType="begin"/>
        </w:r>
        <w:r>
          <w:instrText xml:space="preserve"> PAGEREF _Toc5496 \h </w:instrText>
        </w:r>
        <w:r>
          <w:fldChar w:fldCharType="separate"/>
        </w:r>
        <w:r>
          <w:t>50</w:t>
        </w:r>
        <w:r>
          <w:fldChar w:fldCharType="end"/>
        </w:r>
      </w:hyperlink>
    </w:p>
    <w:p>
      <w:pPr>
        <w:pStyle w:val="TOC2"/>
        <w:tabs>
          <w:tab w:val="right" w:leader="dot" w:pos="8306"/>
        </w:tabs>
      </w:pPr>
      <w:hyperlink w:anchor="_Toc7855" w:history="1">
        <w:r>
          <w:rPr>
            <w:rFonts w:ascii="仿宋" w:eastAsia="仿宋" w:hAnsi="仿宋" w:cs="仿宋" w:hint="eastAsia"/>
            <w:lang w:eastAsia="zh-CN"/>
          </w:rPr>
          <w:t>(四)、客户关系管理</w:t>
        </w:r>
        <w:r>
          <w:tab/>
        </w:r>
        <w:r>
          <w:fldChar w:fldCharType="begin"/>
        </w:r>
        <w:r>
          <w:instrText xml:space="preserve"> PAGEREF _Toc7855 \h </w:instrText>
        </w:r>
        <w:r>
          <w:fldChar w:fldCharType="separate"/>
        </w:r>
        <w:r>
          <w:t>52</w:t>
        </w:r>
        <w:r>
          <w:fldChar w:fldCharType="end"/>
        </w:r>
      </w:hyperlink>
    </w:p>
    <w:p>
      <w:pPr>
        <w:pStyle w:val="TOC1"/>
        <w:tabs>
          <w:tab w:val="right" w:leader="dot" w:pos="8306"/>
        </w:tabs>
      </w:pPr>
      <w:hyperlink w:anchor="_Toc16740" w:history="1">
        <w:r>
          <w:rPr>
            <w:rFonts w:ascii="仿宋" w:eastAsia="仿宋" w:hAnsi="仿宋" w:cs="仿宋" w:hint="eastAsia"/>
            <w:lang w:eastAsia="zh-CN"/>
          </w:rPr>
          <w:t>八、公司组建背景分析</w:t>
        </w:r>
        <w:r>
          <w:tab/>
        </w:r>
        <w:r>
          <w:fldChar w:fldCharType="begin"/>
        </w:r>
        <w:r>
          <w:instrText xml:space="preserve"> PAGEREF _Toc16740 \h </w:instrText>
        </w:r>
        <w:r>
          <w:fldChar w:fldCharType="separate"/>
        </w:r>
        <w:r>
          <w:t>53</w:t>
        </w:r>
        <w:r>
          <w:fldChar w:fldCharType="end"/>
        </w:r>
      </w:hyperlink>
    </w:p>
    <w:p>
      <w:pPr>
        <w:pStyle w:val="TOC2"/>
        <w:tabs>
          <w:tab w:val="right" w:leader="dot" w:pos="8306"/>
        </w:tabs>
      </w:pPr>
      <w:hyperlink w:anchor="_Toc22955" w:history="1">
        <w:r>
          <w:rPr>
            <w:rFonts w:ascii="仿宋" w:eastAsia="仿宋" w:hAnsi="仿宋" w:cs="仿宋" w:hint="eastAsia"/>
            <w:lang w:eastAsia="zh-CN"/>
          </w:rPr>
          <w:t>(一)、鱼油项目背景分析</w:t>
        </w:r>
        <w:r>
          <w:tab/>
        </w:r>
        <w:r>
          <w:fldChar w:fldCharType="begin"/>
        </w:r>
        <w:r>
          <w:instrText xml:space="preserve"> PAGEREF _Toc22955 \h </w:instrText>
        </w:r>
        <w:r>
          <w:fldChar w:fldCharType="separate"/>
        </w:r>
        <w:r>
          <w:t>53</w:t>
        </w:r>
        <w:r>
          <w:fldChar w:fldCharType="end"/>
        </w:r>
      </w:hyperlink>
    </w:p>
    <w:p>
      <w:pPr>
        <w:pStyle w:val="TOC2"/>
        <w:tabs>
          <w:tab w:val="right" w:leader="dot" w:pos="8306"/>
        </w:tabs>
      </w:pPr>
      <w:hyperlink w:anchor="_Toc7504" w:history="1">
        <w:r>
          <w:rPr>
            <w:rFonts w:ascii="仿宋" w:eastAsia="仿宋" w:hAnsi="仿宋" w:cs="仿宋" w:hint="eastAsia"/>
            <w:lang w:eastAsia="zh-CN"/>
          </w:rPr>
          <w:t>(二)、鱼油项目建设必要性分析</w:t>
        </w:r>
        <w:r>
          <w:tab/>
        </w:r>
        <w:r>
          <w:fldChar w:fldCharType="begin"/>
        </w:r>
        <w:r>
          <w:instrText xml:space="preserve"> PAGEREF _Toc7504 \h </w:instrText>
        </w:r>
        <w:r>
          <w:fldChar w:fldCharType="separate"/>
        </w:r>
        <w:r>
          <w:t>54</w:t>
        </w:r>
        <w:r>
          <w:fldChar w:fldCharType="end"/>
        </w:r>
      </w:hyperlink>
    </w:p>
    <w:p>
      <w:pPr>
        <w:pStyle w:val="TOC2"/>
        <w:tabs>
          <w:tab w:val="right" w:leader="dot" w:pos="8306"/>
        </w:tabs>
      </w:pPr>
      <w:hyperlink w:anchor="_Toc17380" w:history="1">
        <w:r>
          <w:rPr>
            <w:rFonts w:ascii="仿宋" w:eastAsia="仿宋" w:hAnsi="仿宋" w:cs="仿宋" w:hint="eastAsia"/>
            <w:lang w:eastAsia="zh-CN"/>
          </w:rPr>
          <w:t>(三)、鼓励中小企业发展</w:t>
        </w:r>
        <w:r>
          <w:tab/>
        </w:r>
        <w:r>
          <w:fldChar w:fldCharType="begin"/>
        </w:r>
        <w:r>
          <w:instrText xml:space="preserve"> PAGEREF _Toc17380 \h </w:instrText>
        </w:r>
        <w:r>
          <w:fldChar w:fldCharType="separate"/>
        </w:r>
        <w:r>
          <w:t>55</w:t>
        </w:r>
        <w:r>
          <w:fldChar w:fldCharType="end"/>
        </w:r>
      </w:hyperlink>
    </w:p>
    <w:p>
      <w:pPr>
        <w:pStyle w:val="TOC2"/>
        <w:tabs>
          <w:tab w:val="right" w:leader="dot" w:pos="8306"/>
        </w:tabs>
      </w:pPr>
      <w:hyperlink w:anchor="_Toc30409" w:history="1">
        <w:r>
          <w:rPr>
            <w:rFonts w:ascii="仿宋" w:eastAsia="仿宋" w:hAnsi="仿宋" w:cs="仿宋" w:hint="eastAsia"/>
            <w:lang w:eastAsia="zh-CN"/>
          </w:rPr>
          <w:t>(四)、宏观经济形势分析</w:t>
        </w:r>
        <w:r>
          <w:tab/>
        </w:r>
        <w:r>
          <w:fldChar w:fldCharType="begin"/>
        </w:r>
        <w:r>
          <w:instrText xml:space="preserve"> PAGEREF _Toc30409 \h </w:instrText>
        </w:r>
        <w:r>
          <w:fldChar w:fldCharType="separate"/>
        </w:r>
        <w:r>
          <w:t>56</w:t>
        </w:r>
        <w:r>
          <w:fldChar w:fldCharType="end"/>
        </w:r>
      </w:hyperlink>
    </w:p>
    <w:p>
      <w:pPr>
        <w:pStyle w:val="TOC1"/>
        <w:tabs>
          <w:tab w:val="right" w:leader="dot" w:pos="8306"/>
        </w:tabs>
      </w:pPr>
      <w:hyperlink w:anchor="_Toc14505" w:history="1">
        <w:r>
          <w:rPr>
            <w:rFonts w:ascii="仿宋" w:eastAsia="仿宋" w:hAnsi="仿宋" w:cs="仿宋" w:hint="eastAsia"/>
            <w:lang w:eastAsia="zh-CN"/>
          </w:rPr>
          <w:t>九、SWOT分析</w:t>
        </w:r>
        <w:r>
          <w:tab/>
        </w:r>
        <w:r>
          <w:fldChar w:fldCharType="begin"/>
        </w:r>
        <w:r>
          <w:instrText xml:space="preserve"> PAGEREF _Toc14505 \h </w:instrText>
        </w:r>
        <w:r>
          <w:fldChar w:fldCharType="separate"/>
        </w:r>
        <w:r>
          <w:t>57</w:t>
        </w:r>
        <w:r>
          <w:fldChar w:fldCharType="end"/>
        </w:r>
      </w:hyperlink>
    </w:p>
    <w:p>
      <w:pPr>
        <w:pStyle w:val="TOC2"/>
        <w:tabs>
          <w:tab w:val="right" w:leader="dot" w:pos="8306"/>
        </w:tabs>
      </w:pPr>
      <w:hyperlink w:anchor="_Toc14353" w:history="1">
        <w:r>
          <w:rPr>
            <w:rFonts w:ascii="仿宋" w:eastAsia="仿宋" w:hAnsi="仿宋" w:cs="仿宋" w:hint="eastAsia"/>
            <w:lang w:eastAsia="zh-CN"/>
          </w:rPr>
          <w:t>(一)、优势分析(S)</w:t>
        </w:r>
        <w:r>
          <w:tab/>
        </w:r>
        <w:r>
          <w:fldChar w:fldCharType="begin"/>
        </w:r>
        <w:r>
          <w:instrText xml:space="preserve"> PAGEREF _Toc14353 \h </w:instrText>
        </w:r>
        <w:r>
          <w:fldChar w:fldCharType="separate"/>
        </w:r>
        <w:r>
          <w:t>57</w:t>
        </w:r>
        <w:r>
          <w:fldChar w:fldCharType="end"/>
        </w:r>
      </w:hyperlink>
    </w:p>
    <w:p>
      <w:pPr>
        <w:pStyle w:val="TOC2"/>
        <w:tabs>
          <w:tab w:val="right" w:leader="dot" w:pos="8306"/>
        </w:tabs>
      </w:pPr>
      <w:hyperlink w:anchor="_Toc11441" w:history="1">
        <w:r>
          <w:rPr>
            <w:rFonts w:ascii="仿宋" w:eastAsia="仿宋" w:hAnsi="仿宋" w:cs="仿宋" w:hint="eastAsia"/>
            <w:lang w:eastAsia="zh-CN"/>
          </w:rPr>
          <w:t>(二)、劣势分析(W)</w:t>
        </w:r>
        <w:r>
          <w:tab/>
        </w:r>
        <w:r>
          <w:fldChar w:fldCharType="begin"/>
        </w:r>
        <w:r>
          <w:instrText xml:space="preserve"> PAGEREF _Toc11441 \h </w:instrText>
        </w:r>
        <w:r>
          <w:fldChar w:fldCharType="separate"/>
        </w:r>
        <w:r>
          <w:t>58</w:t>
        </w:r>
        <w:r>
          <w:fldChar w:fldCharType="end"/>
        </w:r>
      </w:hyperlink>
    </w:p>
    <w:p>
      <w:pPr>
        <w:pStyle w:val="TOC2"/>
        <w:tabs>
          <w:tab w:val="right" w:leader="dot" w:pos="8306"/>
        </w:tabs>
      </w:pPr>
      <w:hyperlink w:anchor="_Toc28792" w:history="1">
        <w:r>
          <w:rPr>
            <w:rFonts w:ascii="仿宋" w:eastAsia="仿宋" w:hAnsi="仿宋" w:cs="仿宋" w:hint="eastAsia"/>
            <w:lang w:eastAsia="zh-CN"/>
          </w:rPr>
          <w:t>(三)、机会分析()</w:t>
        </w:r>
        <w:r>
          <w:tab/>
        </w:r>
        <w:r>
          <w:fldChar w:fldCharType="begin"/>
        </w:r>
        <w:r>
          <w:instrText xml:space="preserve"> PAGEREF _Toc28792 \h </w:instrText>
        </w:r>
        <w:r>
          <w:fldChar w:fldCharType="separate"/>
        </w:r>
        <w:r>
          <w:t>59</w:t>
        </w:r>
        <w:r>
          <w:fldChar w:fldCharType="end"/>
        </w:r>
      </w:hyperlink>
    </w:p>
    <w:p>
      <w:pPr>
        <w:pStyle w:val="TOC2"/>
        <w:tabs>
          <w:tab w:val="right" w:leader="dot" w:pos="8306"/>
        </w:tabs>
      </w:pPr>
      <w:hyperlink w:anchor="_Toc4514" w:history="1">
        <w:r>
          <w:rPr>
            <w:rFonts w:ascii="仿宋" w:eastAsia="仿宋" w:hAnsi="仿宋" w:cs="仿宋" w:hint="eastAsia"/>
            <w:lang w:eastAsia="zh-CN"/>
          </w:rPr>
          <w:t>(四)、威胁分析(T)</w:t>
        </w:r>
        <w:r>
          <w:tab/>
        </w:r>
        <w:r>
          <w:fldChar w:fldCharType="begin"/>
        </w:r>
        <w:r>
          <w:instrText xml:space="preserve"> PAGEREF _Toc4514 \h </w:instrText>
        </w:r>
        <w:r>
          <w:fldChar w:fldCharType="separate"/>
        </w:r>
        <w:r>
          <w:t>60</w:t>
        </w:r>
        <w:r>
          <w:fldChar w:fldCharType="end"/>
        </w:r>
      </w:hyperlink>
    </w:p>
    <w:p>
      <w:pPr>
        <w:pStyle w:val="TOC1"/>
        <w:tabs>
          <w:tab w:val="right" w:leader="dot" w:pos="8306"/>
        </w:tabs>
      </w:pPr>
      <w:hyperlink w:anchor="_Toc13397" w:history="1">
        <w:r>
          <w:rPr>
            <w:rFonts w:ascii="仿宋" w:eastAsia="仿宋" w:hAnsi="仿宋" w:cs="仿宋" w:hint="eastAsia"/>
            <w:lang w:eastAsia="zh-CN"/>
          </w:rPr>
          <w:t>十、投资方案分析</w:t>
        </w:r>
        <w:r>
          <w:tab/>
        </w:r>
        <w:r>
          <w:fldChar w:fldCharType="begin"/>
        </w:r>
        <w:r>
          <w:instrText xml:space="preserve"> PAGEREF _Toc13397 \h </w:instrText>
        </w:r>
        <w:r>
          <w:fldChar w:fldCharType="separate"/>
        </w:r>
        <w:r>
          <w:t>61</w:t>
        </w:r>
        <w:r>
          <w:fldChar w:fldCharType="end"/>
        </w:r>
      </w:hyperlink>
    </w:p>
    <w:p>
      <w:pPr>
        <w:pStyle w:val="TOC2"/>
        <w:tabs>
          <w:tab w:val="right" w:leader="dot" w:pos="8306"/>
        </w:tabs>
      </w:pPr>
      <w:hyperlink w:anchor="_Toc5781" w:history="1">
        <w:r>
          <w:rPr>
            <w:rFonts w:ascii="仿宋" w:eastAsia="仿宋" w:hAnsi="仿宋" w:cs="仿宋" w:hint="eastAsia"/>
            <w:lang w:eastAsia="zh-CN"/>
          </w:rPr>
          <w:t>(一)、编制说明</w:t>
        </w:r>
        <w:r>
          <w:tab/>
        </w:r>
        <w:r>
          <w:fldChar w:fldCharType="begin"/>
        </w:r>
        <w:r>
          <w:instrText xml:space="preserve"> PAGEREF _Toc5781 \h </w:instrText>
        </w:r>
        <w:r>
          <w:fldChar w:fldCharType="separate"/>
        </w:r>
        <w:r>
          <w:t>61</w:t>
        </w:r>
        <w:r>
          <w:fldChar w:fldCharType="end"/>
        </w:r>
      </w:hyperlink>
    </w:p>
    <w:p>
      <w:pPr>
        <w:pStyle w:val="TOC2"/>
        <w:tabs>
          <w:tab w:val="right" w:leader="dot" w:pos="8306"/>
        </w:tabs>
      </w:pPr>
      <w:hyperlink w:anchor="_Toc14843" w:history="1">
        <w:r>
          <w:rPr>
            <w:rFonts w:ascii="仿宋" w:eastAsia="仿宋" w:hAnsi="仿宋" w:cs="仿宋" w:hint="eastAsia"/>
            <w:lang w:eastAsia="zh-CN"/>
          </w:rPr>
          <w:t>(二)、建设投资</w:t>
        </w:r>
        <w:r>
          <w:tab/>
        </w:r>
        <w:r>
          <w:fldChar w:fldCharType="begin"/>
        </w:r>
        <w:r>
          <w:instrText xml:space="preserve"> PAGEREF _Toc14843 \h </w:instrText>
        </w:r>
        <w:r>
          <w:fldChar w:fldCharType="separate"/>
        </w:r>
        <w:r>
          <w:t>61</w:t>
        </w:r>
        <w:r>
          <w:fldChar w:fldCharType="end"/>
        </w:r>
      </w:hyperlink>
    </w:p>
    <w:p>
      <w:pPr>
        <w:pStyle w:val="TOC2"/>
        <w:tabs>
          <w:tab w:val="right" w:leader="dot" w:pos="8306"/>
        </w:tabs>
      </w:pPr>
      <w:hyperlink w:anchor="_Toc13767" w:history="1">
        <w:r>
          <w:rPr>
            <w:rFonts w:ascii="仿宋" w:eastAsia="仿宋" w:hAnsi="仿宋" w:cs="仿宋" w:hint="eastAsia"/>
            <w:lang w:eastAsia="zh-CN"/>
          </w:rPr>
          <w:t>(三)、建设期利息</w:t>
        </w:r>
        <w:r>
          <w:tab/>
        </w:r>
        <w:r>
          <w:fldChar w:fldCharType="begin"/>
        </w:r>
        <w:r>
          <w:instrText xml:space="preserve"> PAGEREF _Toc13767 \h </w:instrText>
        </w:r>
        <w:r>
          <w:fldChar w:fldCharType="separate"/>
        </w:r>
        <w:r>
          <w:t>61</w:t>
        </w:r>
        <w:r>
          <w:fldChar w:fldCharType="end"/>
        </w:r>
      </w:hyperlink>
    </w:p>
    <w:p>
      <w:pPr>
        <w:pStyle w:val="TOC2"/>
        <w:tabs>
          <w:tab w:val="right" w:leader="dot" w:pos="8306"/>
        </w:tabs>
      </w:pPr>
      <w:hyperlink w:anchor="_Toc796" w:history="1">
        <w:r>
          <w:rPr>
            <w:rFonts w:ascii="仿宋" w:eastAsia="仿宋" w:hAnsi="仿宋" w:cs="仿宋" w:hint="eastAsia"/>
            <w:lang w:eastAsia="zh-CN"/>
          </w:rPr>
          <w:t>(四)、流动资金</w:t>
        </w:r>
        <w:r>
          <w:tab/>
        </w:r>
        <w:r>
          <w:fldChar w:fldCharType="begin"/>
        </w:r>
        <w:r>
          <w:instrText xml:space="preserve"> PAGEREF _Toc796 \h </w:instrText>
        </w:r>
        <w:r>
          <w:fldChar w:fldCharType="separate"/>
        </w:r>
        <w:r>
          <w:t>62</w:t>
        </w:r>
        <w:r>
          <w:fldChar w:fldCharType="end"/>
        </w:r>
      </w:hyperlink>
    </w:p>
    <w:p>
      <w:pPr>
        <w:pStyle w:val="TOC2"/>
        <w:tabs>
          <w:tab w:val="right" w:leader="dot" w:pos="8306"/>
        </w:tabs>
      </w:pPr>
      <w:hyperlink w:anchor="_Toc16609" w:history="1">
        <w:r>
          <w:rPr>
            <w:rFonts w:ascii="仿宋" w:eastAsia="仿宋" w:hAnsi="仿宋" w:cs="仿宋" w:hint="eastAsia"/>
            <w:lang w:eastAsia="zh-CN"/>
          </w:rPr>
          <w:t>(五)、鱼油项目总投资</w:t>
        </w:r>
        <w:r>
          <w:tab/>
        </w:r>
        <w:r>
          <w:fldChar w:fldCharType="begin"/>
        </w:r>
        <w:r>
          <w:instrText xml:space="preserve"> PAGEREF _Toc16609 \h </w:instrText>
        </w:r>
        <w:r>
          <w:fldChar w:fldCharType="separate"/>
        </w:r>
        <w:r>
          <w:t>62</w:t>
        </w:r>
        <w:r>
          <w:fldChar w:fldCharType="end"/>
        </w:r>
      </w:hyperlink>
    </w:p>
    <w:p>
      <w:pPr>
        <w:pStyle w:val="TOC2"/>
        <w:tabs>
          <w:tab w:val="right" w:leader="dot" w:pos="8306"/>
        </w:tabs>
      </w:pPr>
      <w:hyperlink w:anchor="_Toc7798" w:history="1">
        <w:r>
          <w:rPr>
            <w:rFonts w:ascii="仿宋" w:eastAsia="仿宋" w:hAnsi="仿宋" w:cs="仿宋" w:hint="eastAsia"/>
            <w:lang w:eastAsia="zh-CN"/>
          </w:rPr>
          <w:t>(六)、资金筹措与投资计划</w:t>
        </w:r>
        <w:r>
          <w:tab/>
        </w:r>
        <w:r>
          <w:fldChar w:fldCharType="begin"/>
        </w:r>
        <w:r>
          <w:instrText xml:space="preserve"> PAGEREF _Toc7798 \h </w:instrText>
        </w:r>
        <w:r>
          <w:fldChar w:fldCharType="separate"/>
        </w:r>
        <w:r>
          <w:t>62</w:t>
        </w:r>
        <w:r>
          <w:fldChar w:fldCharType="end"/>
        </w:r>
      </w:hyperlink>
    </w:p>
    <w:p>
      <w:pPr>
        <w:pStyle w:val="TOC1"/>
        <w:tabs>
          <w:tab w:val="right" w:leader="dot" w:pos="8306"/>
        </w:tabs>
      </w:pPr>
      <w:hyperlink w:anchor="_Toc26750" w:history="1">
        <w:r>
          <w:rPr>
            <w:rFonts w:ascii="仿宋" w:eastAsia="仿宋" w:hAnsi="仿宋" w:cs="仿宋" w:hint="eastAsia"/>
            <w:lang w:eastAsia="zh-CN"/>
          </w:rPr>
          <w:t>十一、战略合作伙伴</w:t>
        </w:r>
        <w:r>
          <w:tab/>
        </w:r>
        <w:r>
          <w:fldChar w:fldCharType="begin"/>
        </w:r>
        <w:r>
          <w:instrText xml:space="preserve"> PAGEREF _Toc26750 \h </w:instrText>
        </w:r>
        <w:r>
          <w:fldChar w:fldCharType="separate"/>
        </w:r>
        <w:r>
          <w:t>63</w:t>
        </w:r>
        <w:r>
          <w:fldChar w:fldCharType="end"/>
        </w:r>
      </w:hyperlink>
    </w:p>
    <w:p>
      <w:pPr>
        <w:pStyle w:val="TOC2"/>
        <w:tabs>
          <w:tab w:val="right" w:leader="dot" w:pos="8306"/>
        </w:tabs>
      </w:pPr>
      <w:hyperlink w:anchor="_Toc11201" w:history="1">
        <w:r>
          <w:rPr>
            <w:rFonts w:ascii="仿宋" w:eastAsia="仿宋" w:hAnsi="仿宋" w:cs="仿宋" w:hint="eastAsia"/>
            <w:lang w:eastAsia="zh-CN"/>
          </w:rPr>
          <w:t>(一)、合作伙伴关系</w:t>
        </w:r>
        <w:r>
          <w:tab/>
        </w:r>
        <w:r>
          <w:fldChar w:fldCharType="begin"/>
        </w:r>
        <w:r>
          <w:instrText xml:space="preserve"> PAGEREF _Toc11201 \h </w:instrText>
        </w:r>
        <w:r>
          <w:fldChar w:fldCharType="separate"/>
        </w:r>
        <w:r>
          <w:t>63</w:t>
        </w:r>
        <w:r>
          <w:fldChar w:fldCharType="end"/>
        </w:r>
      </w:hyperlink>
    </w:p>
    <w:p>
      <w:pPr>
        <w:pStyle w:val="TOC2"/>
        <w:tabs>
          <w:tab w:val="right" w:leader="dot" w:pos="8306"/>
        </w:tabs>
      </w:pPr>
      <w:hyperlink w:anchor="_Toc24788" w:history="1">
        <w:r>
          <w:rPr>
            <w:rFonts w:ascii="仿宋" w:eastAsia="仿宋" w:hAnsi="仿宋" w:cs="仿宋" w:hint="eastAsia"/>
            <w:lang w:eastAsia="zh-CN"/>
          </w:rPr>
          <w:t>(二)、合作鱼油项目</w:t>
        </w:r>
        <w:r>
          <w:tab/>
        </w:r>
        <w:r>
          <w:fldChar w:fldCharType="begin"/>
        </w:r>
        <w:r>
          <w:instrText xml:space="preserve"> PAGEREF _Toc24788 \h </w:instrText>
        </w:r>
        <w:r>
          <w:fldChar w:fldCharType="separate"/>
        </w:r>
        <w:r>
          <w:t>63</w:t>
        </w:r>
        <w:r>
          <w:fldChar w:fldCharType="end"/>
        </w:r>
      </w:hyperlink>
    </w:p>
    <w:p>
      <w:pPr>
        <w:pStyle w:val="TOC2"/>
        <w:tabs>
          <w:tab w:val="right" w:leader="dot" w:pos="8306"/>
        </w:tabs>
      </w:pPr>
      <w:hyperlink w:anchor="_Toc23607" w:history="1">
        <w:r>
          <w:rPr>
            <w:rFonts w:ascii="仿宋" w:eastAsia="仿宋" w:hAnsi="仿宋" w:cs="仿宋" w:hint="eastAsia"/>
            <w:lang w:eastAsia="zh-CN"/>
          </w:rPr>
          <w:t>(三)、合作伙伴的作用</w:t>
        </w:r>
        <w:r>
          <w:tab/>
        </w:r>
        <w:r>
          <w:fldChar w:fldCharType="begin"/>
        </w:r>
        <w:r>
          <w:instrText xml:space="preserve"> PAGEREF _Toc23607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9977"/>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9516"/>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5788"/>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https://d.book118.com/938135112041006036</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鱼油行业相关公司设立可行性研究报告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鱼油行业相关公司设立可行性研究报告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鱼油行业相关公司设立可行性研究报告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鱼油行业相关公司设立可行性研究报告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鱼油行业相关公司设立可行性研究报告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938135112041006036"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2024-02-08T22:25:00Z</dcterms:created>
  <dcterms:modified xsi:type="dcterms:W3CDTF">2024-02-08T22:25:57Z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E0FCEC30B27F4578B7E51A9257EB7E34_11</vt:lpwstr>
  </property>
  <property fmtid="{D5CDD505-2E9C-101B-9397-08002B2CF9AE}" pid="3" name="KSOProductBuildVer">
    <vt:lpwstr>2052-12.1.0.16250</vt:lpwstr>
  </property>
</Properties>
</file>