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8FD6EA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D8A5DF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022C94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18FA080" w14:textId="77777777">
                          <w:pPr>
                            <w:pStyle w:val="NoSpacing"/>
                            <w:jc w:val="right"/>
                            <w:rPr>
                              <w:color w:val="595959" w:themeColor="text1" w:themeTint="A6"/>
                              <w:sz w:val="32"/>
                              <w:szCs w:val="32"/>
                            </w:rPr>
                          </w:pPr>
                          <w:sdt>
                            <w:sdtPr>
                              <w:rPr>
                                <w:color w:val="595959" w:themeColor="text1" w:themeTint="A6"/>
                                <w:sz w:val="32"/>
                                <w:szCs w:val="32"/>
                              </w:rPr>
                              <w:alias w:val="摘要"/>
                              <w:id w:val="160326204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0663244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77E5E0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5EAD4D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8125511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69F196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042FAF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4A368F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BFDC5D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9B65E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A038F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AB70A1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0A050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A6F584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9B406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01FB9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61CCF34"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A45DC8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29EA5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0F76B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049973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23B82F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01CBB2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944138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3AE8FA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C95FB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A6ADBB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09475781"/>
        <w:docPartObj>
          <w:docPartGallery w:val="Table of Contents"/>
          <w:docPartUnique/>
        </w:docPartObj>
      </w:sdtPr>
      <w:sdtEndPr>
        <w:rPr>
          <w:b/>
          <w:bCs/>
        </w:rPr>
      </w:sdtEndPr>
      <w:sdtContent>
        <w:p w:rsidR="00483551" w:rsidRPr="00913CD1" w:rsidP="00457322" w14:paraId="507B86D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DF1E3D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3BF80B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4BA71E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B0A14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2906E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EF99B8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8D0C0A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B7B46B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355C7E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CE2E3E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74CE4F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BF984D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E6B130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CC5362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4BC3F4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4D3717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EB4955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0D1B31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7CFA78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45AFF2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1FA259F"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2093477"/>
        <w:docPartObj>
          <w:docPartGallery w:val="Table of Contents"/>
          <w:docPartUnique/>
        </w:docPartObj>
      </w:sdtPr>
      <w:sdtEndPr>
        <w:rPr>
          <w:b/>
          <w:bCs/>
        </w:rPr>
      </w:sdtEndPr>
      <w:sdtContent>
        <w:p w:rsidR="00483551" w:rsidRPr="00913CD1" w:rsidP="00457322" w14:paraId="04822B0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0B9F62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924EFA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90A264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56AE7A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146C40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2DBBEE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338575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37BD59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0BDB6A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916243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17897F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A69CE5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81DDEF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D003B4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CEF8C9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CF1E06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63B0EA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2AD4BA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D3CD1C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147FC3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1A464D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13105721"/>
        <w:docPartObj>
          <w:docPartGallery w:val="Table of Contents"/>
          <w:docPartUnique/>
        </w:docPartObj>
      </w:sdtPr>
      <w:sdtEndPr>
        <w:rPr>
          <w:b/>
          <w:bCs/>
        </w:rPr>
      </w:sdtEndPr>
      <w:sdtContent>
        <w:p w:rsidR="00483551" w:rsidRPr="00913CD1" w:rsidP="00457322" w14:paraId="0ABD33D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779BD1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458890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38DB1A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DE6156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D035A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4A6758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0F852B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1898AE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4A171C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9737F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44BA41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4E24B7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875D08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ACE6D2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C3ECA1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FDB821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319722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23D5A4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E08C6" w14:paraId="76BCFF13" w14:textId="5AD12C6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丝绸布项目可行性分析报告编制的主要目的和意义在于为项目的决策提供科学、客观的依据，确保项目在实施前经过充分的论证和评估，从而降低投资风险，提高项目的成功率。具体来说，它具有以下几个方面的作用：</w:t>
      </w:r>
      <w:r>
        <w:rPr>
          <w:rFonts w:ascii="仿宋" w:eastAsia="仿宋" w:hAnsi="仿宋"/>
          <w:sz w:val="28"/>
        </w:rPr>
        <w:br/>
        <w:t xml:space="preserve">    1.</w:t>
      </w:r>
      <w:r>
        <w:rPr>
          <w:rFonts w:ascii="仿宋" w:eastAsia="仿宋" w:hAnsi="仿宋"/>
          <w:sz w:val="28"/>
        </w:rPr>
        <w:t>投资决策支持：通过详细分析项目的市场需求、技术可行性、经济合理性、资源配置、环境保护等因素，为投资者提供决策支持，避免盲目投资。</w:t>
      </w:r>
      <w:r>
        <w:rPr>
          <w:rFonts w:ascii="仿宋" w:eastAsia="仿宋" w:hAnsi="仿宋"/>
          <w:sz w:val="28"/>
        </w:rPr>
        <w:br/>
        <w:t xml:space="preserve">    2.</w:t>
      </w:r>
      <w:r>
        <w:rPr>
          <w:rFonts w:ascii="仿宋" w:eastAsia="仿宋" w:hAnsi="仿宋"/>
          <w:sz w:val="28"/>
        </w:rPr>
        <w:t>资源优化配置：通过对项目的人力、物力、财力等资源进行优化配置，确保项目在有限的资源条件下实现最佳的效益。</w:t>
      </w:r>
      <w:r>
        <w:rPr>
          <w:rFonts w:ascii="仿宋" w:eastAsia="仿宋" w:hAnsi="仿宋"/>
          <w:sz w:val="28"/>
        </w:rPr>
        <w:br/>
        <w:t xml:space="preserve">    3.</w:t>
      </w:r>
      <w:r>
        <w:rPr>
          <w:rFonts w:ascii="仿宋" w:eastAsia="仿宋" w:hAnsi="仿宋"/>
          <w:sz w:val="28"/>
        </w:rPr>
        <w:t>风险评估与控制：通过对项目可能面临的各种风险进行识别、评估和制定应对措施，有效控制和降低风险，保障项目的稳定运行。</w:t>
      </w:r>
      <w:r>
        <w:rPr>
          <w:rFonts w:ascii="仿宋" w:eastAsia="仿宋" w:hAnsi="仿宋"/>
          <w:sz w:val="28"/>
        </w:rPr>
        <w:br/>
        <w:t xml:space="preserve">    4.</w:t>
      </w:r>
      <w:r>
        <w:rPr>
          <w:rFonts w:ascii="仿宋" w:eastAsia="仿宋" w:hAnsi="仿宋"/>
          <w:sz w:val="28"/>
        </w:rPr>
        <w:t>政策合规性：确保项目符合国家相关法律法规和政策要求，避免因政策不符导致的项目失败或重大损失。</w:t>
      </w:r>
      <w:r>
        <w:rPr>
          <w:rFonts w:ascii="仿宋" w:eastAsia="仿宋" w:hAnsi="仿宋"/>
          <w:sz w:val="28"/>
        </w:rPr>
        <w:br/>
        <w:t xml:space="preserve">    5.</w:t>
      </w:r>
      <w:r>
        <w:rPr>
          <w:rFonts w:ascii="仿宋" w:eastAsia="仿宋" w:hAnsi="仿宋"/>
          <w:sz w:val="28"/>
        </w:rPr>
        <w:t>可持续发展：通过分析项目对环境、社会和经济的长期影响，确保项目具有可持续发展的潜力，实现经济效益和社会效益的统一。</w:t>
      </w:r>
      <w:r>
        <w:rPr>
          <w:rFonts w:ascii="仿宋" w:eastAsia="仿宋" w:hAnsi="仿宋"/>
          <w:sz w:val="28"/>
        </w:rPr>
        <w:br/>
        <w:t xml:space="preserve">    6.</w:t>
      </w:r>
      <w:r>
        <w:rPr>
          <w:rFonts w:ascii="仿宋" w:eastAsia="仿宋" w:hAnsi="仿宋"/>
          <w:sz w:val="28"/>
        </w:rPr>
        <w:t>提高项目效率：通过优化项目实施方案，提高项目的实施效率，确保项目按时、按质、按量完成。</w:t>
      </w:r>
    </w:p>
    <w:p w:rsidR="003E08C6" w14:textId="5AD12C6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资金筹措指导：为项目的资金筹措提供参考，帮助投资者制定合理的资金来源和融资方案。</w:t>
      </w:r>
      <w:r>
        <w:rPr>
          <w:rFonts w:ascii="仿宋" w:eastAsia="仿宋" w:hAnsi="仿宋"/>
          <w:sz w:val="28"/>
        </w:rPr>
        <w:br/>
        <w:t xml:space="preserve">    8.</w:t>
      </w:r>
      <w:r>
        <w:rPr>
          <w:rFonts w:ascii="仿宋" w:eastAsia="仿宋" w:hAnsi="仿宋"/>
          <w:sz w:val="28"/>
        </w:rPr>
        <w:t>项目管理依据：为项目实施过程中的管理提供指导和参考，确保项目按照计划顺利推进。</w:t>
      </w:r>
      <w:r>
        <w:rPr>
          <w:rFonts w:ascii="仿宋" w:eastAsia="仿宋" w:hAnsi="仿宋"/>
          <w:sz w:val="28"/>
        </w:rPr>
        <w:br/>
      </w:r>
      <w:r>
        <w:rPr>
          <w:rFonts w:ascii="仿宋" w:eastAsia="仿宋" w:hAnsi="仿宋"/>
          <w:sz w:val="28"/>
        </w:rPr>
        <w:t>综上所述，丝绸布项目可行性分析报告的编制对于项目的成功实施具有至关重要的作用，它不仅能够为投资者提供决策依据，还能为项目的实施提供全面的指导和保障。</w:t>
      </w:r>
    </w:p>
    <w:p w:rsidR="009D1637" w:rsidRPr="00913CD1" w:rsidP="00457322" w14:paraId="4B927F5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E2B841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676761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99E0CA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F574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2E87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B8D4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6D88CD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C9F63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9C95CC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CFA1F4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28EDB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D9729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B1DF6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77D989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852FB4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27E6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5F2B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A61D8C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6C63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D789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6D23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A40C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1544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A84D4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4CE1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2337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w:t>
      </w:r>
    </w:p>
    <w:p w:rsidR="009D1637" w:rsidRPr="00913CD1" w:rsidP="00457322" w14:paraId="7B73C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w:t>
      </w:r>
    </w:p>
    <w:p w:rsidR="009D1637" w:rsidRPr="00913CD1" w:rsidP="00457322" w14:paraId="24E5E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3357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48A3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4FC8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7865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87DF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35C3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4F82F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丝绸布产品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035A68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丝绸布</w:t>
      </w:r>
      <w:r w:rsidRPr="00913CD1">
        <w:rPr>
          <w:rFonts w:ascii="仿宋" w:eastAsia="仿宋" w:hAnsi="仿宋"/>
        </w:rPr>
        <w:t>项目绪论</w:t>
      </w:r>
      <w:bookmarkEnd w:id="4"/>
    </w:p>
    <w:p w:rsidR="009D1637" w:rsidRPr="00913CD1" w:rsidP="00457322" w14:paraId="3541C40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丝绸布</w:t>
      </w:r>
      <w:r w:rsidRPr="00913CD1">
        <w:rPr>
          <w:rFonts w:ascii="仿宋" w:eastAsia="仿宋" w:hAnsi="仿宋"/>
        </w:rPr>
        <w:t>项目名称及建设性质</w:t>
      </w:r>
      <w:bookmarkEnd w:id="5"/>
    </w:p>
    <w:p w:rsidR="009D1637" w:rsidRPr="00913CD1" w:rsidP="00457322" w14:paraId="370A5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项目名称</w:t>
      </w:r>
    </w:p>
    <w:p w:rsidR="009D1637" w:rsidRPr="00913CD1" w:rsidP="00457322" w14:paraId="237622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w:t>
      </w:r>
    </w:p>
    <w:p w:rsidR="009D1637" w:rsidRPr="00913CD1" w:rsidP="00457322" w14:paraId="06078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项目建设性质</w:t>
      </w:r>
    </w:p>
    <w:p w:rsidR="009D1637" w:rsidRPr="00913CD1" w:rsidP="00457322" w14:paraId="6A987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丝绸布</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531669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丝绸布</w:t>
      </w:r>
      <w:r w:rsidRPr="00913CD1">
        <w:rPr>
          <w:rFonts w:ascii="仿宋" w:eastAsia="仿宋" w:hAnsi="仿宋"/>
        </w:rPr>
        <w:t>项目承办单位</w:t>
      </w:r>
      <w:bookmarkEnd w:id="6"/>
    </w:p>
    <w:p w:rsidR="009D1637" w:rsidRPr="00913CD1" w:rsidP="00457322" w14:paraId="03390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项目实施主体</w:t>
      </w:r>
    </w:p>
    <w:p w:rsidR="009D1637" w:rsidRPr="00913CD1" w:rsidP="00457322" w14:paraId="3E160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D7F8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F85F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项目信息。</w:t>
      </w:r>
    </w:p>
    <w:p w:rsidR="009D1637" w:rsidRPr="00913CD1" w:rsidP="00457322" w14:paraId="62701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09BEEF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92ABF0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7F09A0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4522CC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F8BA7B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丝绸布</w:t>
      </w:r>
      <w:r w:rsidRPr="00913CD1">
        <w:rPr>
          <w:rFonts w:ascii="仿宋" w:eastAsia="仿宋" w:hAnsi="仿宋"/>
        </w:rPr>
        <w:t>项目定位及建设理由</w:t>
      </w:r>
      <w:bookmarkEnd w:id="7"/>
    </w:p>
    <w:p w:rsidR="003E08C6" w14:paraId="6BAE6C93" w14:textId="55051A0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丝绸布项目可行性分析报告中的项目定位及建设理由应清晰阐述项目的目标市场、产品定位、技术优势以及预期的经济效益和社会效益。以下是对这些方面的简要分析：</w:t>
      </w:r>
      <w:r>
        <w:rPr>
          <w:rFonts w:ascii="仿宋" w:eastAsia="仿宋" w:hAnsi="仿宋"/>
          <w:sz w:val="28"/>
        </w:rPr>
        <w:br/>
        <w:t xml:space="preserve">    1.</w:t>
      </w:r>
      <w:r>
        <w:rPr>
          <w:rFonts w:ascii="仿宋" w:eastAsia="仿宋" w:hAnsi="仿宋"/>
          <w:sz w:val="28"/>
        </w:rPr>
        <w:t>市场定位：项目应瞄准国内外高端丝绸市场，针对追求高品质生活的消费者群体，提供设计精美、质量上乘的丝绸布产品。</w:t>
      </w:r>
      <w:r>
        <w:rPr>
          <w:rFonts w:ascii="仿宋" w:eastAsia="仿宋" w:hAnsi="仿宋"/>
          <w:sz w:val="28"/>
        </w:rPr>
        <w:br/>
        <w:t xml:space="preserve">    2.</w:t>
      </w:r>
      <w:r>
        <w:rPr>
          <w:rFonts w:ascii="仿宋" w:eastAsia="仿宋" w:hAnsi="仿宋"/>
          <w:sz w:val="28"/>
        </w:rPr>
        <w:t>产品定位：通过采用先进的纺织技术和设计理念，开发出具有独特风格和功能性的丝绸布产品，满足市场对个性化和高档产品的需求。</w:t>
      </w:r>
      <w:r>
        <w:rPr>
          <w:rFonts w:ascii="仿宋" w:eastAsia="仿宋" w:hAnsi="仿宋"/>
          <w:sz w:val="28"/>
        </w:rPr>
        <w:br/>
        <w:t xml:space="preserve">    3.</w:t>
      </w:r>
      <w:r>
        <w:rPr>
          <w:rFonts w:ascii="仿宋" w:eastAsia="仿宋" w:hAnsi="仿宋"/>
          <w:sz w:val="28"/>
        </w:rPr>
        <w:t>技术优势：报告应详细说明项目将采用的先进生产工艺和设备，以及拥有的技术研发能力和知识产权，确保产品具有竞争力。</w:t>
      </w:r>
      <w:r>
        <w:rPr>
          <w:rFonts w:ascii="仿宋" w:eastAsia="仿宋" w:hAnsi="仿宋"/>
          <w:sz w:val="28"/>
        </w:rPr>
        <w:br/>
        <w:t xml:space="preserve">    4.</w:t>
      </w:r>
      <w:r>
        <w:rPr>
          <w:rFonts w:ascii="仿宋" w:eastAsia="仿宋" w:hAnsi="仿宋"/>
          <w:sz w:val="28"/>
        </w:rPr>
        <w:t>经济效益：通过对成本效益分析、市场容量分析、价格策略制定等，预测项目实施后的销售收入、利润和投资回报率等经济指标。</w:t>
      </w:r>
      <w:r>
        <w:rPr>
          <w:rFonts w:ascii="仿宋" w:eastAsia="仿宋" w:hAnsi="仿宋"/>
          <w:sz w:val="28"/>
        </w:rPr>
        <w:br/>
        <w:t xml:space="preserve">    5.</w:t>
      </w:r>
      <w:r>
        <w:rPr>
          <w:rFonts w:ascii="仿宋" w:eastAsia="仿宋" w:hAnsi="仿宋"/>
          <w:sz w:val="28"/>
        </w:rPr>
        <w:t>社会效益：强调项目对当地就业、税收、产业链发展以及文化传承等方面的积极影响，体现项目的社会责任和可持续发展。</w:t>
      </w:r>
      <w:r>
        <w:rPr>
          <w:rFonts w:ascii="仿宋" w:eastAsia="仿宋" w:hAnsi="仿宋"/>
          <w:sz w:val="28"/>
        </w:rPr>
        <w:br/>
        <w:t xml:space="preserve">    6.</w:t>
      </w:r>
      <w:r>
        <w:rPr>
          <w:rFonts w:ascii="仿宋" w:eastAsia="仿宋" w:hAnsi="仿宋"/>
          <w:sz w:val="28"/>
        </w:rPr>
        <w:t>建设理由：基于上述分析，项目具备良好的市场前景、技术支撑和经济效益，同时能够为当地社会经济发展做出贡献，因此具有很高的可行性和建设必要性。</w:t>
      </w:r>
    </w:p>
    <w:p w:rsidR="009D1637" w:rsidRPr="00913CD1" w:rsidP="00457322" w14:paraId="1D8833B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D34F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5133FA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E7CA48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EC0D33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丝绸布</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673CEB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丝绸布</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3CDB48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丝绸布</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5941A9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DCC7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70BF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113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0746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项目功能、盈利性等</w:t>
      </w:r>
    </w:p>
    <w:p w:rsidR="007D3AEE" w:rsidRPr="00913CD1" w:rsidP="00457322" w14:paraId="6D4CD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7CA238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0C0E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4BFEA7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项目建设的可行性和效益的合理性。</w:t>
      </w:r>
    </w:p>
    <w:p w:rsidR="009D1637" w:rsidRPr="00913CD1" w:rsidP="00457322" w14:paraId="31930C5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丝绸布</w:t>
      </w:r>
      <w:r w:rsidRPr="00913CD1">
        <w:rPr>
          <w:rFonts w:ascii="仿宋" w:eastAsia="仿宋" w:hAnsi="仿宋"/>
        </w:rPr>
        <w:t>项目建设选址</w:t>
      </w:r>
      <w:bookmarkEnd w:id="9"/>
    </w:p>
    <w:p w:rsidR="009D1637" w:rsidRPr="00913CD1" w:rsidP="00457322" w14:paraId="714CF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项目选址及规划</w:t>
      </w:r>
    </w:p>
    <w:p w:rsidR="009D1637" w:rsidRPr="00913CD1" w:rsidP="00457322" w14:paraId="302DACD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项目的建设。</w:t>
      </w:r>
    </w:p>
    <w:p w:rsidR="009D1637" w:rsidRPr="00913CD1" w:rsidP="00457322" w14:paraId="634C5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项目背景及选址理由</w:t>
      </w:r>
    </w:p>
    <w:p w:rsidR="009D1637" w:rsidRPr="00913CD1" w:rsidP="00457322" w14:paraId="02D8A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项目背景</w:t>
      </w:r>
    </w:p>
    <w:p w:rsidR="003E08C6" w14:paraId="4D3FD89B" w14:textId="37B8F70C">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丝绸布项目可行性分析报告中的项目背景应该详细描述以下内容：</w:t>
      </w:r>
      <w:r>
        <w:rPr>
          <w:rFonts w:ascii="仿宋" w:eastAsia="仿宋" w:hAnsi="仿宋"/>
          <w:sz w:val="28"/>
        </w:rPr>
        <w:br/>
        <w:t xml:space="preserve">    1.</w:t>
      </w:r>
      <w:r>
        <w:rPr>
          <w:rFonts w:ascii="仿宋" w:eastAsia="仿宋" w:hAnsi="仿宋"/>
          <w:sz w:val="28"/>
        </w:rPr>
        <w:t>市场背景：分析目标市场当前的需求状况，包括市场容量、增长趋势、消费者偏好、竞争对手情况等。</w:t>
      </w:r>
      <w:r>
        <w:rPr>
          <w:rFonts w:ascii="仿宋" w:eastAsia="仿宋" w:hAnsi="仿宋"/>
          <w:sz w:val="28"/>
        </w:rPr>
        <w:br/>
        <w:t xml:space="preserve">    2.</w:t>
      </w:r>
    </w:p>
    <w:p w:rsidR="003E08C6" w14:textId="37B8F70C">
      <w:pPr>
        <w:ind w:firstLine="560"/>
      </w:pPr>
      <w:r>
        <w:rPr>
          <w:rFonts w:ascii="仿宋" w:eastAsia="仿宋" w:hAnsi="仿宋"/>
          <w:sz w:val="28"/>
        </w:rPr>
        <w:t>技术背景：介绍项目所依托的技术，包括技术的先进性、成熟度、专利情况、研发团队等。</w:t>
      </w:r>
      <w:r>
        <w:rPr>
          <w:rFonts w:ascii="仿宋" w:eastAsia="仿宋" w:hAnsi="仿宋"/>
          <w:sz w:val="28"/>
        </w:rPr>
        <w:br/>
        <w:t xml:space="preserve">    3.</w:t>
      </w:r>
      <w:r>
        <w:rPr>
          <w:rFonts w:ascii="仿宋" w:eastAsia="仿宋" w:hAnsi="仿宋"/>
          <w:sz w:val="28"/>
        </w:rPr>
        <w:t>政策背景：阐述项目所在行业相关的政策支持、法律法规、税收政策等。</w:t>
      </w:r>
      <w:r>
        <w:rPr>
          <w:rFonts w:ascii="仿宋" w:eastAsia="仿宋" w:hAnsi="仿宋"/>
          <w:sz w:val="28"/>
        </w:rPr>
        <w:br/>
        <w:t xml:space="preserve">    4.</w:t>
      </w:r>
      <w:r>
        <w:rPr>
          <w:rFonts w:ascii="仿宋" w:eastAsia="仿宋" w:hAnsi="仿宋"/>
          <w:sz w:val="28"/>
        </w:rPr>
        <w:t>经济背景：分析项目所在地区的经济环境，包括</w:t>
      </w:r>
      <w:r>
        <w:rPr>
          <w:rFonts w:ascii="仿宋" w:eastAsia="仿宋" w:hAnsi="仿宋"/>
          <w:sz w:val="28"/>
        </w:rPr>
        <w:t>GDP</w:t>
      </w:r>
      <w:r>
        <w:rPr>
          <w:rFonts w:ascii="仿宋" w:eastAsia="仿宋" w:hAnsi="仿宋"/>
          <w:sz w:val="28"/>
        </w:rPr>
        <w:t>、人均收入、消费水平等，以及项目对当地经济的潜在贡献。</w:t>
      </w:r>
      <w:r>
        <w:rPr>
          <w:rFonts w:ascii="仿宋" w:eastAsia="仿宋" w:hAnsi="仿宋"/>
          <w:sz w:val="28"/>
        </w:rPr>
        <w:br/>
        <w:t xml:space="preserve">    5.</w:t>
      </w:r>
      <w:r>
        <w:rPr>
          <w:rFonts w:ascii="仿宋" w:eastAsia="仿宋" w:hAnsi="仿宋"/>
          <w:sz w:val="28"/>
        </w:rPr>
        <w:t>社会背景：探讨项目可能的社会效益，如增加就业机会、提升当地产业形象等。</w:t>
      </w:r>
      <w:r>
        <w:rPr>
          <w:rFonts w:ascii="仿宋" w:eastAsia="仿宋" w:hAnsi="仿宋"/>
          <w:sz w:val="28"/>
        </w:rPr>
        <w:br/>
        <w:t xml:space="preserve">    6.</w:t>
      </w:r>
      <w:r>
        <w:rPr>
          <w:rFonts w:ascii="仿宋" w:eastAsia="仿宋" w:hAnsi="仿宋"/>
          <w:sz w:val="28"/>
        </w:rPr>
        <w:t>项目背景：详细介绍项目的发起原因、目的、发展历程以及目前的筹备状况。</w:t>
      </w:r>
      <w:r>
        <w:rPr>
          <w:rFonts w:ascii="仿宋" w:eastAsia="仿宋" w:hAnsi="仿宋"/>
          <w:sz w:val="28"/>
        </w:rPr>
        <w:br/>
        <w:t xml:space="preserve">    7.</w:t>
      </w:r>
      <w:r>
        <w:rPr>
          <w:rFonts w:ascii="仿宋" w:eastAsia="仿宋" w:hAnsi="仿宋"/>
          <w:sz w:val="28"/>
        </w:rPr>
        <w:t>合作背景：如果有合作伙伴，应说明合作关系的确立、合作内容和合作优势。</w:t>
      </w:r>
      <w:r>
        <w:rPr>
          <w:rFonts w:ascii="仿宋" w:eastAsia="仿宋" w:hAnsi="仿宋"/>
          <w:sz w:val="28"/>
        </w:rPr>
        <w:br/>
        <w:t xml:space="preserve">    8.</w:t>
      </w:r>
      <w:r>
        <w:rPr>
          <w:rFonts w:ascii="仿宋" w:eastAsia="仿宋" w:hAnsi="仿宋"/>
          <w:sz w:val="28"/>
        </w:rPr>
        <w:t>风险背景：识别项目可能面临的风险，如市场风险、技术风险、管理风险等，并提出应对措施。</w:t>
      </w:r>
      <w:r>
        <w:rPr>
          <w:rFonts w:ascii="仿宋" w:eastAsia="仿宋" w:hAnsi="仿宋"/>
          <w:sz w:val="28"/>
        </w:rPr>
        <w:br/>
        <w:t xml:space="preserve">    9.</w:t>
      </w:r>
      <w:r>
        <w:rPr>
          <w:rFonts w:ascii="仿宋" w:eastAsia="仿宋" w:hAnsi="仿宋"/>
          <w:sz w:val="28"/>
        </w:rPr>
        <w:t>结论：总结项目背景研究的结果，指出项目的可行性和必要性，并提出下一步工作建议。</w:t>
      </w:r>
      <w:r>
        <w:rPr>
          <w:rFonts w:ascii="仿宋" w:eastAsia="仿宋" w:hAnsi="仿宋"/>
          <w:sz w:val="28"/>
        </w:rPr>
        <w:br/>
      </w:r>
      <w:r>
        <w:rPr>
          <w:rFonts w:ascii="仿宋" w:eastAsia="仿宋" w:hAnsi="仿宋"/>
          <w:sz w:val="28"/>
        </w:rPr>
        <w:t>项目背景分析的目的是为项目决策提供依据，确保项目在市场、技术、经济和社会等方面具备实施的条件和潜力。</w:t>
      </w:r>
    </w:p>
    <w:p w:rsidR="009D1637" w:rsidRPr="00913CD1" w:rsidP="00457322" w14:paraId="25657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1D2E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3CB61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项目的发展和扩张。</w:t>
      </w:r>
    </w:p>
    <w:p w:rsidR="009D1637" w:rsidRPr="00913CD1" w:rsidP="00457322" w14:paraId="3C701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项目的可迗性。</w:t>
      </w:r>
    </w:p>
    <w:p w:rsidR="009D1637" w:rsidRPr="00913CD1" w:rsidP="00457322" w14:paraId="32735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项目建设提供了良好基础条件。</w:t>
      </w:r>
    </w:p>
    <w:p w:rsidR="009D1637" w:rsidRPr="00913CD1" w:rsidP="00457322" w14:paraId="0DB23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项目规模和扩展的需要。</w:t>
      </w:r>
    </w:p>
    <w:p w:rsidR="009D1637" w:rsidRPr="00913CD1" w:rsidP="00457322" w14:paraId="082079D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丝绸布</w:t>
      </w:r>
      <w:r w:rsidRPr="00913CD1">
        <w:rPr>
          <w:rFonts w:ascii="仿宋" w:eastAsia="仿宋" w:hAnsi="仿宋"/>
        </w:rPr>
        <w:t>项目生产规模</w:t>
      </w:r>
      <w:bookmarkEnd w:id="10"/>
    </w:p>
    <w:p w:rsidR="009D1637" w:rsidRPr="00913CD1" w:rsidP="00457322" w14:paraId="60EE5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21CD84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7A25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92B9A5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8CC3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项目实施过程中，对环境的影响降到最低。</w:t>
      </w:r>
    </w:p>
    <w:p w:rsidR="009D1637" w:rsidRPr="00913CD1" w:rsidP="00457322" w14:paraId="3CB94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A0DA5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丝绸布</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8870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029A33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丝绸布</w:t>
      </w:r>
      <w:r w:rsidRPr="00913CD1">
        <w:rPr>
          <w:rFonts w:ascii="仿宋" w:eastAsia="仿宋" w:hAnsi="仿宋"/>
        </w:rPr>
        <w:t>项目总投资及资金构成</w:t>
      </w:r>
      <w:bookmarkEnd w:id="13"/>
    </w:p>
    <w:p w:rsidR="009D1637" w:rsidRPr="00913CD1" w:rsidP="00457322" w14:paraId="7866D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的生产能力。</w:t>
      </w:r>
    </w:p>
    <w:p w:rsidR="009D1637" w:rsidRPr="00913CD1" w:rsidP="00457322" w14:paraId="1C2DF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项目总投资</w:t>
      </w:r>
    </w:p>
    <w:p w:rsidR="009D1637" w:rsidRPr="00913CD1" w:rsidP="00457322" w14:paraId="296DB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0588E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062D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A497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FA8F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F1A8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7055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29724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项目的顺利建设奠定了财务基础。</w:t>
      </w:r>
    </w:p>
    <w:p w:rsidR="009D1637" w:rsidRPr="00913CD1" w:rsidP="00457322" w14:paraId="5B554D5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283CF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5AEE3E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丝绸布</w:t>
      </w:r>
      <w:r w:rsidRPr="00913CD1">
        <w:rPr>
          <w:rFonts w:ascii="仿宋" w:eastAsia="仿宋" w:hAnsi="仿宋"/>
        </w:rPr>
        <w:t>项目预期经济效益规划目标</w:t>
      </w:r>
      <w:bookmarkEnd w:id="15"/>
    </w:p>
    <w:p w:rsidR="009D1637" w:rsidRPr="00913CD1" w:rsidP="00457322" w14:paraId="61693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项目的盈利能力和市场竞争力。</w:t>
      </w:r>
    </w:p>
    <w:p w:rsidR="009D1637" w:rsidRPr="00913CD1" w:rsidP="00457322" w14:paraId="1B96A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项目具有较高的投资价值和发展潜力。</w:t>
      </w:r>
    </w:p>
    <w:p w:rsidR="009D1637" w:rsidRPr="00913CD1" w:rsidP="00457322" w14:paraId="7CAE919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01474C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丝绸布</w:t>
      </w:r>
      <w:r w:rsidRPr="00913CD1">
        <w:rPr>
          <w:rFonts w:ascii="仿宋" w:eastAsia="仿宋" w:hAnsi="仿宋"/>
        </w:rPr>
        <w:t>项目建设进度规划</w:t>
      </w:r>
      <w:bookmarkEnd w:id="16"/>
    </w:p>
    <w:p w:rsidR="009D1637" w:rsidRPr="00913CD1" w:rsidP="00457322" w14:paraId="3BD18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项目的顺利进行和按时完成。</w:t>
      </w:r>
    </w:p>
    <w:p w:rsidR="009D1637" w:rsidRPr="00913CD1" w:rsidP="00457322" w14:paraId="6FCBC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项目的质量和进度。</w:t>
      </w:r>
    </w:p>
    <w:p w:rsidR="009D1637" w:rsidRPr="00913CD1" w:rsidP="00457322" w14:paraId="770972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08303C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丝绸布</w:t>
      </w:r>
      <w:r w:rsidRPr="00913CD1">
        <w:rPr>
          <w:rFonts w:ascii="仿宋" w:eastAsia="仿宋" w:hAnsi="仿宋"/>
        </w:rPr>
        <w:t>项目综合评价</w:t>
      </w:r>
      <w:bookmarkEnd w:id="17"/>
    </w:p>
    <w:p w:rsidR="00BF6395" w:rsidRPr="00913CD1" w:rsidP="00457322" w14:paraId="7D353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丝绸布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E37315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丝绸布项目的投资回报率稳定且可观。根据市场调查和预测，丝绸布市场需求持续增长，具有良好的市场前景和发展空间。我们的投资方向紧密结合国家产业政策和市场需求，为投资者创造可观的投资收益。</w:t>
      </w:r>
    </w:p>
    <w:p w:rsidR="00BF6395" w:rsidRPr="00913CD1" w:rsidP="00457322" w14:paraId="266C28F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丝绸布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E6CC0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在技术方案设计方面，我们注重方案的优化和效益的提升。通过科学合理的设计，实现丝绸布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生产流程的高效化和产品的优质化。我们将采用先进的生产工艺和技术，提高生产效率，降低生产成本。同时，我们还将加强产品研发和创新，不断推出具有竞争力的新产品，满足丝绸布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D3445E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此外，丝绸布项目的建设将带来显著的就业机会和社会效益。项目的实施将促进当地经济的发展，提升当地民众的生活水平。我们将积极履行社会责任，关注环境保护和可持续发展，为社会做出积极贡献。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96BB91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综上所述，本期丝绸布项目具备技术和经济的可行性，具有良好的市场前景和发展空间。我们将充分发挥自身优势，抓住市场机遇，为投资者创造丰厚的投资回报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4A97ED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573571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4E00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2AD4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E0A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E62F699"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59B1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8E6B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5C2B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B13C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206A4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33D39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65C8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67F2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7AB5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456AC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C293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527885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8A68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7686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丝绸布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A6B2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丝绸布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C8BD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丝绸布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B2221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7611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3BBB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48FB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999A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丝绸布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75CF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3ABB44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D2F932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52E3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项目的顺利进行和迗成目标。</w:t>
      </w:r>
    </w:p>
    <w:p w:rsidR="009D1637" w:rsidRPr="00913CD1" w:rsidP="00457322" w14:paraId="69E43B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3D00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FE94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38F7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2C38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20F2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94B9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3ACE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C65B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6728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3ED0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7746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8E98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0FFBC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DDFF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3944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AE50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EA2C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67EE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CDC90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48D4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B9874A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C024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03F6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BCFDC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04A08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3339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D1D8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FD2C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48454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3A2B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4EFD5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FDC2E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CEF3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0820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64F4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AC08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8481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1C228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0A92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5403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CA9E2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C501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81E2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8CA6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8289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72A8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4E63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F8518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0061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5256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70897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FA4D53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194321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丝绸布</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D525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BA1F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025E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94D43D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丝绸布</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42F4F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612E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D993D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ACE8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15E02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E92D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2A02DF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6101D1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338FCA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C428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01BD7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72790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3DCD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A09C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44A0B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7A91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C4A1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196E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5FBD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95FAFF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丝绸布</w:t>
      </w:r>
      <w:r w:rsidRPr="00913CD1">
        <w:rPr>
          <w:rFonts w:ascii="仿宋" w:eastAsia="仿宋" w:hAnsi="仿宋"/>
        </w:rPr>
        <w:t>项目技术工艺分析</w:t>
      </w:r>
      <w:bookmarkEnd w:id="28"/>
    </w:p>
    <w:p w:rsidR="009D1637" w:rsidRPr="00913CD1" w:rsidP="00457322" w14:paraId="36EF0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B54DA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14A32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66DD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FC08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87F9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21AE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C6526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F7A6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66301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F41058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丝绸布项目</w:t>
      </w:r>
      <w:r w:rsidRPr="00913CD1">
        <w:rPr>
          <w:rFonts w:ascii="仿宋" w:eastAsia="仿宋" w:hAnsi="仿宋"/>
        </w:rPr>
        <w:t>质量管理</w:t>
      </w:r>
      <w:bookmarkEnd w:id="29"/>
    </w:p>
    <w:p w:rsidR="009D1637" w:rsidRPr="00913CD1" w:rsidP="00457322" w14:paraId="2C7EC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71F7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D1FF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F5CB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2D6E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ABFC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A17B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AF17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C93836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丝绸布项目</w:t>
      </w:r>
      <w:r w:rsidRPr="00913CD1">
        <w:rPr>
          <w:rFonts w:ascii="仿宋" w:eastAsia="仿宋" w:hAnsi="仿宋"/>
        </w:rPr>
        <w:t>设备选型方案</w:t>
      </w:r>
      <w:bookmarkEnd w:id="30"/>
    </w:p>
    <w:p w:rsidR="009D1637" w:rsidRPr="00913CD1" w:rsidP="00457322" w14:paraId="42244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58C15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A18E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7BA8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9B7E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E587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227A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540F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项目的高效运行和产品质量的稳定提升。</w:t>
      </w:r>
    </w:p>
    <w:p w:rsidR="009D1637" w:rsidRPr="00913CD1" w:rsidP="00457322" w14:paraId="57676A6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56A7F3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19FF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1E06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9784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6DF91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39ED7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5BCE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BDCB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D2D9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A029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092AC0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5DDC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7E54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266C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B0AB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丝绸布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633E1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F6EF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E6A3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D230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304F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0617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2719D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689914C"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697E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C54F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丝绸布</w:t>
      </w:r>
      <w:r w:rsidRPr="00913CD1">
        <w:rPr>
          <w:rFonts w:ascii="仿宋" w:eastAsia="仿宋" w:hAnsi="仿宋" w:cs="宋体"/>
          <w:kern w:val="0"/>
          <w:sz w:val="28"/>
          <w:szCs w:val="28"/>
          <w14:ligatures w14:val="none"/>
        </w:rPr>
        <w:t>项目的安全性。</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https://d.book118.com/945011023034011103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6E90928" w14:textId="77777777">
    <w:pPr>
      <w:pStyle w:val="Footer"/>
      <w:jc w:val="center"/>
    </w:pPr>
  </w:p>
  <w:p w:rsidR="008D6901" w14:paraId="151143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86EEDE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2AA3F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0982690"/>
      <w:docPartObj>
        <w:docPartGallery w:val="Page Numbers (Bottom of Page)"/>
        <w:docPartUnique/>
      </w:docPartObj>
    </w:sdtPr>
    <w:sdtContent>
      <w:sdt>
        <w:sdtPr>
          <w:id w:val="818432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9717858"/>
      <w:docPartObj>
        <w:docPartGallery w:val="Page Numbers (Bottom of Page)"/>
        <w:docPartUnique/>
      </w:docPartObj>
    </w:sdtPr>
    <w:sdtContent>
      <w:sdt>
        <w:sdtPr>
          <w:id w:val="6416278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7914448"/>
      <w:docPartObj>
        <w:docPartGallery w:val="Page Numbers (Bottom of Page)"/>
        <w:docPartUnique/>
      </w:docPartObj>
    </w:sdtPr>
    <w:sdtContent>
      <w:sdt>
        <w:sdtPr>
          <w:id w:val="403531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7769255"/>
      <w:docPartObj>
        <w:docPartGallery w:val="Page Numbers (Bottom of Page)"/>
        <w:docPartUnique/>
      </w:docPartObj>
    </w:sdtPr>
    <w:sdtContent>
      <w:sdt>
        <w:sdtPr>
          <w:id w:val="1394713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1270397"/>
      <w:docPartObj>
        <w:docPartGallery w:val="Page Numbers (Bottom of Page)"/>
        <w:docPartUnique/>
      </w:docPartObj>
    </w:sdtPr>
    <w:sdtContent>
      <w:sdt>
        <w:sdtPr>
          <w:id w:val="1304170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5724119"/>
      <w:docPartObj>
        <w:docPartGallery w:val="Page Numbers (Bottom of Page)"/>
        <w:docPartUnique/>
      </w:docPartObj>
    </w:sdtPr>
    <w:sdtContent>
      <w:sdt>
        <w:sdtPr>
          <w:id w:val="18415417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6071626"/>
      <w:docPartObj>
        <w:docPartGallery w:val="Page Numbers (Bottom of Page)"/>
        <w:docPartUnique/>
      </w:docPartObj>
    </w:sdtPr>
    <w:sdtContent>
      <w:sdt>
        <w:sdtPr>
          <w:id w:val="882337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367157"/>
      <w:docPartObj>
        <w:docPartGallery w:val="Page Numbers (Bottom of Page)"/>
        <w:docPartUnique/>
      </w:docPartObj>
    </w:sdtPr>
    <w:sdtContent>
      <w:sdt>
        <w:sdtPr>
          <w:id w:val="10141511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9069289"/>
      <w:docPartObj>
        <w:docPartGallery w:val="Page Numbers (Bottom of Page)"/>
        <w:docPartUnique/>
      </w:docPartObj>
    </w:sdtPr>
    <w:sdtContent>
      <w:sdt>
        <w:sdtPr>
          <w:id w:val="1109102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198272"/>
      <w:docPartObj>
        <w:docPartGallery w:val="Page Numbers (Bottom of Page)"/>
        <w:docPartUnique/>
      </w:docPartObj>
    </w:sdtPr>
    <w:sdtContent>
      <w:sdt>
        <w:sdtPr>
          <w:id w:val="12216408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407069"/>
      <w:docPartObj>
        <w:docPartGallery w:val="Page Numbers (Bottom of Page)"/>
        <w:docPartUnique/>
      </w:docPartObj>
    </w:sdtPr>
    <w:sdtContent>
      <w:sdt>
        <w:sdtPr>
          <w:id w:val="860313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2502"/>
      <w:docPartObj>
        <w:docPartGallery w:val="Page Numbers (Bottom of Page)"/>
        <w:docPartUnique/>
      </w:docPartObj>
    </w:sdtPr>
    <w:sdtContent>
      <w:sdt>
        <w:sdtPr>
          <w:id w:val="733519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2018404"/>
      <w:docPartObj>
        <w:docPartGallery w:val="Page Numbers (Bottom of Page)"/>
        <w:docPartUnique/>
      </w:docPartObj>
    </w:sdtPr>
    <w:sdtContent>
      <w:sdt>
        <w:sdtPr>
          <w:id w:val="20591472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810080"/>
      <w:docPartObj>
        <w:docPartGallery w:val="Page Numbers (Bottom of Page)"/>
        <w:docPartUnique/>
      </w:docPartObj>
    </w:sdtPr>
    <w:sdtContent>
      <w:sdt>
        <w:sdtPr>
          <w:id w:val="1631506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123654"/>
      <w:docPartObj>
        <w:docPartGallery w:val="Page Numbers (Bottom of Page)"/>
        <w:docPartUnique/>
      </w:docPartObj>
    </w:sdtPr>
    <w:sdtContent>
      <w:sdt>
        <w:sdtPr>
          <w:id w:val="1432739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3339061"/>
      <w:docPartObj>
        <w:docPartGallery w:val="Page Numbers (Bottom of Page)"/>
        <w:docPartUnique/>
      </w:docPartObj>
    </w:sdtPr>
    <w:sdtContent>
      <w:sdt>
        <w:sdtPr>
          <w:id w:val="10570202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4611990"/>
      <w:docPartObj>
        <w:docPartGallery w:val="Page Numbers (Bottom of Page)"/>
        <w:docPartUnique/>
      </w:docPartObj>
    </w:sdtPr>
    <w:sdtContent>
      <w:sdt>
        <w:sdtPr>
          <w:id w:val="1588097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712111"/>
      <w:docPartObj>
        <w:docPartGallery w:val="Page Numbers (Bottom of Page)"/>
        <w:docPartUnique/>
      </w:docPartObj>
    </w:sdtPr>
    <w:sdtContent>
      <w:sdt>
        <w:sdtPr>
          <w:id w:val="14660651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4920828"/>
      <w:docPartObj>
        <w:docPartGallery w:val="Page Numbers (Bottom of Page)"/>
        <w:docPartUnique/>
      </w:docPartObj>
    </w:sdtPr>
    <w:sdtContent>
      <w:sdt>
        <w:sdtPr>
          <w:id w:val="20515737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1360227"/>
      <w:docPartObj>
        <w:docPartGallery w:val="Page Numbers (Bottom of Page)"/>
        <w:docPartUnique/>
      </w:docPartObj>
    </w:sdtPr>
    <w:sdtContent>
      <w:sdt>
        <w:sdtPr>
          <w:id w:val="695731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1029855"/>
      <w:docPartObj>
        <w:docPartGallery w:val="Page Numbers (Bottom of Page)"/>
        <w:docPartUnique/>
      </w:docPartObj>
    </w:sdtPr>
    <w:sdtContent>
      <w:sdt>
        <w:sdtPr>
          <w:id w:val="1435400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8419068"/>
      <w:docPartObj>
        <w:docPartGallery w:val="Page Numbers (Bottom of Page)"/>
        <w:docPartUnique/>
      </w:docPartObj>
    </w:sdtPr>
    <w:sdtContent>
      <w:sdt>
        <w:sdtPr>
          <w:id w:val="15365651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6764187"/>
      <w:docPartObj>
        <w:docPartGallery w:val="Page Numbers (Bottom of Page)"/>
        <w:docPartUnique/>
      </w:docPartObj>
    </w:sdtPr>
    <w:sdtContent>
      <w:sdt>
        <w:sdtPr>
          <w:id w:val="16154996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9824853"/>
      <w:docPartObj>
        <w:docPartGallery w:val="Page Numbers (Bottom of Page)"/>
        <w:docPartUnique/>
      </w:docPartObj>
    </w:sdtPr>
    <w:sdtContent>
      <w:sdt>
        <w:sdtPr>
          <w:id w:val="702456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840258"/>
      <w:docPartObj>
        <w:docPartGallery w:val="Page Numbers (Bottom of Page)"/>
        <w:docPartUnique/>
      </w:docPartObj>
    </w:sdtPr>
    <w:sdtContent>
      <w:sdt>
        <w:sdtPr>
          <w:id w:val="1723030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810946"/>
      <w:docPartObj>
        <w:docPartGallery w:val="Page Numbers (Bottom of Page)"/>
        <w:docPartUnique/>
      </w:docPartObj>
    </w:sdtPr>
    <w:sdtContent>
      <w:sdt>
        <w:sdtPr>
          <w:id w:val="20510407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99729"/>
      <w:docPartObj>
        <w:docPartGallery w:val="Page Numbers (Bottom of Page)"/>
        <w:docPartUnique/>
      </w:docPartObj>
    </w:sdtPr>
    <w:sdtContent>
      <w:sdt>
        <w:sdtPr>
          <w:id w:val="1006314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768543"/>
      <w:docPartObj>
        <w:docPartGallery w:val="Page Numbers (Bottom of Page)"/>
        <w:docPartUnique/>
      </w:docPartObj>
    </w:sdtPr>
    <w:sdtContent>
      <w:sdt>
        <w:sdtPr>
          <w:id w:val="13795490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2970287"/>
      <w:docPartObj>
        <w:docPartGallery w:val="Page Numbers (Bottom of Page)"/>
        <w:docPartUnique/>
      </w:docPartObj>
    </w:sdtPr>
    <w:sdtContent>
      <w:sdt>
        <w:sdtPr>
          <w:id w:val="15211677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8B9CC04" w14:textId="77777777">
    <w:pPr>
      <w:pStyle w:val="Header"/>
      <w:pBdr>
        <w:bottom w:val="single" w:sz="4" w:space="1" w:color="auto"/>
      </w:pBdr>
      <w:jc w:val="right"/>
    </w:pPr>
    <w:r>
      <w:t>2024年丝绸布项目可行性分析报告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2024年丝绸布项目可行性分析报告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2024年丝绸布项目可行性分析报告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2024年丝绸布项目可行性分析报告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2024年丝绸布项目可行性分析报告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1355B44" w14:textId="77777777">
    <w:pPr>
      <w:pStyle w:val="Header"/>
      <w:pBdr>
        <w:bottom w:val="single" w:sz="4" w:space="1" w:color="auto"/>
      </w:pBdr>
      <w:jc w:val="right"/>
      <w:rPr>
        <w:sz w:val="24"/>
        <w:szCs w:val="24"/>
      </w:rPr>
    </w:pPr>
    <w:r>
      <w:t>2024年丝绸布项目可行性分析报告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2024年丝绸布项目可行性分析报告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74A8A"/>
    <w:rsid w:val="002A38D9"/>
    <w:rsid w:val="002B30FD"/>
    <w:rsid w:val="002D118D"/>
    <w:rsid w:val="0032535C"/>
    <w:rsid w:val="003563AB"/>
    <w:rsid w:val="00370900"/>
    <w:rsid w:val="003E08C6"/>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1C925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45011023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7074</Words>
  <Characters>40323</Characters>
  <Application>Microsoft Office Word</Application>
  <DocSecurity>0</DocSecurity>
  <Lines>336</Lines>
  <Paragraphs>94</Paragraphs>
  <ScaleCrop>false</ScaleCrop>
  <Company/>
  <LinksUpToDate>false</LinksUpToDate>
  <CharactersWithSpaces>47303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2024-02-02T01:09:00Z</dcterms:modified>
</cp:coreProperties>
</file>