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利用温度变化加工机械项目构思建设方案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98" w:history="1">
        <w:r>
          <w:rPr>
            <w:rFonts w:ascii="仿宋" w:eastAsia="仿宋" w:hAnsi="仿宋" w:cs="仿宋" w:hint="eastAsia"/>
            <w:lang w:eastAsia="zh-CN"/>
          </w:rPr>
          <w:t>序言</w:t>
        </w:r>
        <w:r>
          <w:tab/>
        </w:r>
        <w:r>
          <w:fldChar w:fldCharType="begin"/>
        </w:r>
        <w:r>
          <w:instrText xml:space="preserve"> PAGEREF _Toc21098 \h </w:instrText>
        </w:r>
        <w:r>
          <w:fldChar w:fldCharType="separate"/>
        </w:r>
        <w:r>
          <w:t>3</w:t>
        </w:r>
        <w:r>
          <w:fldChar w:fldCharType="end"/>
        </w:r>
      </w:hyperlink>
    </w:p>
    <w:p>
      <w:pPr>
        <w:pStyle w:val="TOC1"/>
        <w:tabs>
          <w:tab w:val="right" w:leader="dot" w:pos="8306"/>
        </w:tabs>
      </w:pPr>
      <w:hyperlink w:anchor="_Toc29315" w:history="1">
        <w:r>
          <w:rPr>
            <w:rFonts w:ascii="仿宋" w:eastAsia="仿宋" w:hAnsi="仿宋" w:cs="仿宋" w:hint="eastAsia"/>
            <w:lang w:eastAsia="zh-CN"/>
          </w:rPr>
          <w:t>一、社会影响分析</w:t>
        </w:r>
        <w:r>
          <w:tab/>
        </w:r>
        <w:r>
          <w:fldChar w:fldCharType="begin"/>
        </w:r>
        <w:r>
          <w:instrText xml:space="preserve"> PAGEREF _Toc29315 \h </w:instrText>
        </w:r>
        <w:r>
          <w:fldChar w:fldCharType="separate"/>
        </w:r>
        <w:r>
          <w:t>3</w:t>
        </w:r>
        <w:r>
          <w:fldChar w:fldCharType="end"/>
        </w:r>
      </w:hyperlink>
    </w:p>
    <w:p>
      <w:pPr>
        <w:pStyle w:val="TOC2"/>
        <w:tabs>
          <w:tab w:val="right" w:leader="dot" w:pos="8306"/>
        </w:tabs>
      </w:pPr>
      <w:hyperlink w:anchor="_Toc12573" w:history="1">
        <w:r>
          <w:rPr>
            <w:rFonts w:ascii="仿宋" w:eastAsia="仿宋" w:hAnsi="仿宋" w:cs="仿宋" w:hint="eastAsia"/>
            <w:lang w:eastAsia="zh-CN"/>
          </w:rPr>
          <w:t>(一)、社会影响效果分析</w:t>
        </w:r>
        <w:r>
          <w:tab/>
        </w:r>
        <w:r>
          <w:fldChar w:fldCharType="begin"/>
        </w:r>
        <w:r>
          <w:instrText xml:space="preserve"> PAGEREF _Toc12573 \h </w:instrText>
        </w:r>
        <w:r>
          <w:fldChar w:fldCharType="separate"/>
        </w:r>
        <w:r>
          <w:t>3</w:t>
        </w:r>
        <w:r>
          <w:fldChar w:fldCharType="end"/>
        </w:r>
      </w:hyperlink>
    </w:p>
    <w:p>
      <w:pPr>
        <w:pStyle w:val="TOC2"/>
        <w:tabs>
          <w:tab w:val="right" w:leader="dot" w:pos="8306"/>
        </w:tabs>
      </w:pPr>
      <w:hyperlink w:anchor="_Toc26451" w:history="1">
        <w:r>
          <w:rPr>
            <w:rFonts w:ascii="仿宋" w:eastAsia="仿宋" w:hAnsi="仿宋" w:cs="仿宋" w:hint="eastAsia"/>
            <w:lang w:eastAsia="zh-CN"/>
          </w:rPr>
          <w:t>(二)、社会适应性分析</w:t>
        </w:r>
        <w:r>
          <w:tab/>
        </w:r>
        <w:r>
          <w:fldChar w:fldCharType="begin"/>
        </w:r>
        <w:r>
          <w:instrText xml:space="preserve"> PAGEREF _Toc26451 \h </w:instrText>
        </w:r>
        <w:r>
          <w:fldChar w:fldCharType="separate"/>
        </w:r>
        <w:r>
          <w:t>6</w:t>
        </w:r>
        <w:r>
          <w:fldChar w:fldCharType="end"/>
        </w:r>
      </w:hyperlink>
    </w:p>
    <w:p>
      <w:pPr>
        <w:pStyle w:val="TOC2"/>
        <w:tabs>
          <w:tab w:val="right" w:leader="dot" w:pos="8306"/>
        </w:tabs>
      </w:pPr>
      <w:hyperlink w:anchor="_Toc17043" w:history="1">
        <w:r>
          <w:rPr>
            <w:rFonts w:ascii="仿宋" w:eastAsia="仿宋" w:hAnsi="仿宋" w:cs="仿宋" w:hint="eastAsia"/>
            <w:lang w:eastAsia="zh-CN"/>
          </w:rPr>
          <w:t>(三)、社会风险及对策分析</w:t>
        </w:r>
        <w:r>
          <w:tab/>
        </w:r>
        <w:r>
          <w:fldChar w:fldCharType="begin"/>
        </w:r>
        <w:r>
          <w:instrText xml:space="preserve"> PAGEREF _Toc17043 \h </w:instrText>
        </w:r>
        <w:r>
          <w:fldChar w:fldCharType="separate"/>
        </w:r>
        <w:r>
          <w:t>7</w:t>
        </w:r>
        <w:r>
          <w:fldChar w:fldCharType="end"/>
        </w:r>
      </w:hyperlink>
    </w:p>
    <w:p>
      <w:pPr>
        <w:pStyle w:val="TOC1"/>
        <w:tabs>
          <w:tab w:val="right" w:leader="dot" w:pos="8306"/>
        </w:tabs>
      </w:pPr>
      <w:hyperlink w:anchor="_Toc31579" w:history="1">
        <w:r>
          <w:rPr>
            <w:rFonts w:ascii="仿宋" w:eastAsia="仿宋" w:hAnsi="仿宋" w:cs="仿宋" w:hint="eastAsia"/>
            <w:lang w:eastAsia="zh-CN"/>
          </w:rPr>
          <w:t>二、项目监理与质量保证</w:t>
        </w:r>
        <w:r>
          <w:tab/>
        </w:r>
        <w:r>
          <w:fldChar w:fldCharType="begin"/>
        </w:r>
        <w:r>
          <w:instrText xml:space="preserve"> PAGEREF _Toc31579 \h </w:instrText>
        </w:r>
        <w:r>
          <w:fldChar w:fldCharType="separate"/>
        </w:r>
        <w:r>
          <w:t>10</w:t>
        </w:r>
        <w:r>
          <w:fldChar w:fldCharType="end"/>
        </w:r>
      </w:hyperlink>
    </w:p>
    <w:p>
      <w:pPr>
        <w:pStyle w:val="TOC2"/>
        <w:tabs>
          <w:tab w:val="right" w:leader="dot" w:pos="8306"/>
        </w:tabs>
      </w:pPr>
      <w:hyperlink w:anchor="_Toc25824" w:history="1">
        <w:r>
          <w:rPr>
            <w:rFonts w:ascii="仿宋" w:eastAsia="仿宋" w:hAnsi="仿宋" w:cs="仿宋" w:hint="eastAsia"/>
            <w:lang w:eastAsia="zh-CN"/>
          </w:rPr>
          <w:t>(一)、监理体系构建</w:t>
        </w:r>
        <w:r>
          <w:tab/>
        </w:r>
        <w:r>
          <w:fldChar w:fldCharType="begin"/>
        </w:r>
        <w:r>
          <w:instrText xml:space="preserve"> PAGEREF _Toc25824 \h </w:instrText>
        </w:r>
        <w:r>
          <w:fldChar w:fldCharType="separate"/>
        </w:r>
        <w:r>
          <w:t>10</w:t>
        </w:r>
        <w:r>
          <w:fldChar w:fldCharType="end"/>
        </w:r>
      </w:hyperlink>
    </w:p>
    <w:p>
      <w:pPr>
        <w:pStyle w:val="TOC2"/>
        <w:tabs>
          <w:tab w:val="right" w:leader="dot" w:pos="8306"/>
        </w:tabs>
      </w:pPr>
      <w:hyperlink w:anchor="_Toc21095" w:history="1">
        <w:r>
          <w:rPr>
            <w:rFonts w:ascii="仿宋" w:eastAsia="仿宋" w:hAnsi="仿宋" w:cs="仿宋" w:hint="eastAsia"/>
            <w:lang w:eastAsia="zh-CN"/>
          </w:rPr>
          <w:t>(二)、质量保证体系实施</w:t>
        </w:r>
        <w:r>
          <w:tab/>
        </w:r>
        <w:r>
          <w:fldChar w:fldCharType="begin"/>
        </w:r>
        <w:r>
          <w:instrText xml:space="preserve"> PAGEREF _Toc21095 \h </w:instrText>
        </w:r>
        <w:r>
          <w:fldChar w:fldCharType="separate"/>
        </w:r>
        <w:r>
          <w:t>11</w:t>
        </w:r>
        <w:r>
          <w:fldChar w:fldCharType="end"/>
        </w:r>
      </w:hyperlink>
    </w:p>
    <w:p>
      <w:pPr>
        <w:pStyle w:val="TOC2"/>
        <w:tabs>
          <w:tab w:val="right" w:leader="dot" w:pos="8306"/>
        </w:tabs>
      </w:pPr>
      <w:hyperlink w:anchor="_Toc6781" w:history="1">
        <w:r>
          <w:rPr>
            <w:rFonts w:ascii="仿宋" w:eastAsia="仿宋" w:hAnsi="仿宋" w:cs="仿宋" w:hint="eastAsia"/>
            <w:lang w:eastAsia="zh-CN"/>
          </w:rPr>
          <w:t>(三)、监理与质量控制流程</w:t>
        </w:r>
        <w:r>
          <w:tab/>
        </w:r>
        <w:r>
          <w:fldChar w:fldCharType="begin"/>
        </w:r>
        <w:r>
          <w:instrText xml:space="preserve"> PAGEREF _Toc6781 \h </w:instrText>
        </w:r>
        <w:r>
          <w:fldChar w:fldCharType="separate"/>
        </w:r>
        <w:r>
          <w:t>12</w:t>
        </w:r>
        <w:r>
          <w:fldChar w:fldCharType="end"/>
        </w:r>
      </w:hyperlink>
    </w:p>
    <w:p>
      <w:pPr>
        <w:pStyle w:val="TOC1"/>
        <w:tabs>
          <w:tab w:val="right" w:leader="dot" w:pos="8306"/>
        </w:tabs>
      </w:pPr>
      <w:hyperlink w:anchor="_Toc9067" w:history="1">
        <w:r>
          <w:rPr>
            <w:rFonts w:ascii="仿宋" w:eastAsia="仿宋" w:hAnsi="仿宋" w:cs="仿宋" w:hint="eastAsia"/>
            <w:lang w:eastAsia="zh-CN"/>
          </w:rPr>
          <w:t>三、利用温度变化加工机械项目概论</w:t>
        </w:r>
        <w:r>
          <w:tab/>
        </w:r>
        <w:r>
          <w:fldChar w:fldCharType="begin"/>
        </w:r>
        <w:r>
          <w:instrText xml:space="preserve"> PAGEREF _Toc9067 \h </w:instrText>
        </w:r>
        <w:r>
          <w:fldChar w:fldCharType="separate"/>
        </w:r>
        <w:r>
          <w:t>12</w:t>
        </w:r>
        <w:r>
          <w:fldChar w:fldCharType="end"/>
        </w:r>
      </w:hyperlink>
    </w:p>
    <w:p>
      <w:pPr>
        <w:pStyle w:val="TOC2"/>
        <w:tabs>
          <w:tab w:val="right" w:leader="dot" w:pos="8306"/>
        </w:tabs>
      </w:pPr>
      <w:hyperlink w:anchor="_Toc27523" w:history="1">
        <w:r>
          <w:rPr>
            <w:rFonts w:ascii="仿宋" w:eastAsia="仿宋" w:hAnsi="仿宋" w:cs="仿宋" w:hint="eastAsia"/>
            <w:lang w:eastAsia="zh-CN"/>
          </w:rPr>
          <w:t>(一)、项目申报单位概况</w:t>
        </w:r>
        <w:r>
          <w:tab/>
        </w:r>
        <w:r>
          <w:fldChar w:fldCharType="begin"/>
        </w:r>
        <w:r>
          <w:instrText xml:space="preserve"> PAGEREF _Toc27523 \h </w:instrText>
        </w:r>
        <w:r>
          <w:fldChar w:fldCharType="separate"/>
        </w:r>
        <w:r>
          <w:t>12</w:t>
        </w:r>
        <w:r>
          <w:fldChar w:fldCharType="end"/>
        </w:r>
      </w:hyperlink>
    </w:p>
    <w:p>
      <w:pPr>
        <w:pStyle w:val="TOC2"/>
        <w:tabs>
          <w:tab w:val="right" w:leader="dot" w:pos="8306"/>
        </w:tabs>
      </w:pPr>
      <w:hyperlink w:anchor="_Toc5954" w:history="1">
        <w:r>
          <w:rPr>
            <w:rFonts w:ascii="仿宋" w:eastAsia="仿宋" w:hAnsi="仿宋" w:cs="仿宋" w:hint="eastAsia"/>
            <w:lang w:eastAsia="zh-CN"/>
          </w:rPr>
          <w:t>(二)、项目概况</w:t>
        </w:r>
        <w:r>
          <w:tab/>
        </w:r>
        <w:r>
          <w:fldChar w:fldCharType="begin"/>
        </w:r>
        <w:r>
          <w:instrText xml:space="preserve"> PAGEREF _Toc5954 \h </w:instrText>
        </w:r>
        <w:r>
          <w:fldChar w:fldCharType="separate"/>
        </w:r>
        <w:r>
          <w:t>13</w:t>
        </w:r>
        <w:r>
          <w:fldChar w:fldCharType="end"/>
        </w:r>
      </w:hyperlink>
    </w:p>
    <w:p>
      <w:pPr>
        <w:pStyle w:val="TOC1"/>
        <w:tabs>
          <w:tab w:val="right" w:leader="dot" w:pos="8306"/>
        </w:tabs>
      </w:pPr>
      <w:hyperlink w:anchor="_Toc16867" w:history="1">
        <w:r>
          <w:rPr>
            <w:rFonts w:ascii="仿宋" w:eastAsia="仿宋" w:hAnsi="仿宋" w:cs="仿宋" w:hint="eastAsia"/>
            <w:lang w:eastAsia="zh-CN"/>
          </w:rPr>
          <w:t>四、财务管理与成本控制</w:t>
        </w:r>
        <w:r>
          <w:tab/>
        </w:r>
        <w:r>
          <w:fldChar w:fldCharType="begin"/>
        </w:r>
        <w:r>
          <w:instrText xml:space="preserve"> PAGEREF _Toc16867 \h </w:instrText>
        </w:r>
        <w:r>
          <w:fldChar w:fldCharType="separate"/>
        </w:r>
        <w:r>
          <w:t>16</w:t>
        </w:r>
        <w:r>
          <w:fldChar w:fldCharType="end"/>
        </w:r>
      </w:hyperlink>
    </w:p>
    <w:p>
      <w:pPr>
        <w:pStyle w:val="TOC2"/>
        <w:tabs>
          <w:tab w:val="right" w:leader="dot" w:pos="8306"/>
        </w:tabs>
      </w:pPr>
      <w:hyperlink w:anchor="_Toc19093" w:history="1">
        <w:r>
          <w:rPr>
            <w:rFonts w:ascii="仿宋" w:eastAsia="仿宋" w:hAnsi="仿宋" w:cs="仿宋" w:hint="eastAsia"/>
            <w:lang w:eastAsia="zh-CN"/>
          </w:rPr>
          <w:t>(一)、财务管理体系建设</w:t>
        </w:r>
        <w:r>
          <w:tab/>
        </w:r>
        <w:r>
          <w:fldChar w:fldCharType="begin"/>
        </w:r>
        <w:r>
          <w:instrText xml:space="preserve"> PAGEREF _Toc19093 \h </w:instrText>
        </w:r>
        <w:r>
          <w:fldChar w:fldCharType="separate"/>
        </w:r>
        <w:r>
          <w:t>16</w:t>
        </w:r>
        <w:r>
          <w:fldChar w:fldCharType="end"/>
        </w:r>
      </w:hyperlink>
    </w:p>
    <w:p>
      <w:pPr>
        <w:pStyle w:val="TOC2"/>
        <w:tabs>
          <w:tab w:val="right" w:leader="dot" w:pos="8306"/>
        </w:tabs>
      </w:pPr>
      <w:hyperlink w:anchor="_Toc8243" w:history="1">
        <w:r>
          <w:rPr>
            <w:rFonts w:ascii="仿宋" w:eastAsia="仿宋" w:hAnsi="仿宋" w:cs="仿宋" w:hint="eastAsia"/>
            <w:lang w:eastAsia="zh-CN"/>
          </w:rPr>
          <w:t>(二)、成本控制措施</w:t>
        </w:r>
        <w:r>
          <w:tab/>
        </w:r>
        <w:r>
          <w:fldChar w:fldCharType="begin"/>
        </w:r>
        <w:r>
          <w:instrText xml:space="preserve"> PAGEREF _Toc8243 \h </w:instrText>
        </w:r>
        <w:r>
          <w:fldChar w:fldCharType="separate"/>
        </w:r>
        <w:r>
          <w:t>18</w:t>
        </w:r>
        <w:r>
          <w:fldChar w:fldCharType="end"/>
        </w:r>
      </w:hyperlink>
    </w:p>
    <w:p>
      <w:pPr>
        <w:pStyle w:val="TOC1"/>
        <w:tabs>
          <w:tab w:val="right" w:leader="dot" w:pos="8306"/>
        </w:tabs>
      </w:pPr>
      <w:hyperlink w:anchor="_Toc29672" w:history="1">
        <w:r>
          <w:rPr>
            <w:rFonts w:ascii="仿宋" w:eastAsia="仿宋" w:hAnsi="仿宋" w:cs="仿宋" w:hint="eastAsia"/>
            <w:lang w:eastAsia="zh-CN"/>
          </w:rPr>
          <w:t>五、环境和生态影响分析</w:t>
        </w:r>
        <w:r>
          <w:tab/>
        </w:r>
        <w:r>
          <w:fldChar w:fldCharType="begin"/>
        </w:r>
        <w:r>
          <w:instrText xml:space="preserve"> PAGEREF _Toc29672 \h </w:instrText>
        </w:r>
        <w:r>
          <w:fldChar w:fldCharType="separate"/>
        </w:r>
        <w:r>
          <w:t>19</w:t>
        </w:r>
        <w:r>
          <w:fldChar w:fldCharType="end"/>
        </w:r>
      </w:hyperlink>
    </w:p>
    <w:p>
      <w:pPr>
        <w:pStyle w:val="TOC2"/>
        <w:tabs>
          <w:tab w:val="right" w:leader="dot" w:pos="8306"/>
        </w:tabs>
      </w:pPr>
      <w:hyperlink w:anchor="_Toc20488" w:history="1">
        <w:r>
          <w:rPr>
            <w:rFonts w:ascii="仿宋" w:eastAsia="仿宋" w:hAnsi="仿宋" w:cs="仿宋" w:hint="eastAsia"/>
            <w:lang w:eastAsia="zh-CN"/>
          </w:rPr>
          <w:t>(一)、环境和生态现状</w:t>
        </w:r>
        <w:r>
          <w:tab/>
        </w:r>
        <w:r>
          <w:fldChar w:fldCharType="begin"/>
        </w:r>
        <w:r>
          <w:instrText xml:space="preserve"> PAGEREF _Toc20488 \h </w:instrText>
        </w:r>
        <w:r>
          <w:fldChar w:fldCharType="separate"/>
        </w:r>
        <w:r>
          <w:t>19</w:t>
        </w:r>
        <w:r>
          <w:fldChar w:fldCharType="end"/>
        </w:r>
      </w:hyperlink>
    </w:p>
    <w:p>
      <w:pPr>
        <w:pStyle w:val="TOC2"/>
        <w:tabs>
          <w:tab w:val="right" w:leader="dot" w:pos="8306"/>
        </w:tabs>
      </w:pPr>
      <w:hyperlink w:anchor="_Toc30492" w:history="1">
        <w:r>
          <w:rPr>
            <w:rFonts w:ascii="仿宋" w:eastAsia="仿宋" w:hAnsi="仿宋" w:cs="仿宋" w:hint="eastAsia"/>
            <w:lang w:eastAsia="zh-CN"/>
          </w:rPr>
          <w:t>(二)、生态环境影响分析</w:t>
        </w:r>
        <w:r>
          <w:tab/>
        </w:r>
        <w:r>
          <w:fldChar w:fldCharType="begin"/>
        </w:r>
        <w:r>
          <w:instrText xml:space="preserve"> PAGEREF _Toc30492 \h </w:instrText>
        </w:r>
        <w:r>
          <w:fldChar w:fldCharType="separate"/>
        </w:r>
        <w:r>
          <w:t>21</w:t>
        </w:r>
        <w:r>
          <w:fldChar w:fldCharType="end"/>
        </w:r>
      </w:hyperlink>
    </w:p>
    <w:p>
      <w:pPr>
        <w:pStyle w:val="TOC2"/>
        <w:tabs>
          <w:tab w:val="right" w:leader="dot" w:pos="8306"/>
        </w:tabs>
      </w:pPr>
      <w:hyperlink w:anchor="_Toc19444" w:history="1">
        <w:r>
          <w:rPr>
            <w:rFonts w:ascii="仿宋" w:eastAsia="仿宋" w:hAnsi="仿宋" w:cs="仿宋" w:hint="eastAsia"/>
            <w:lang w:eastAsia="zh-CN"/>
          </w:rPr>
          <w:t>(三)、生态环境保护措施</w:t>
        </w:r>
        <w:r>
          <w:tab/>
        </w:r>
        <w:r>
          <w:fldChar w:fldCharType="begin"/>
        </w:r>
        <w:r>
          <w:instrText xml:space="preserve"> PAGEREF _Toc19444 \h </w:instrText>
        </w:r>
        <w:r>
          <w:fldChar w:fldCharType="separate"/>
        </w:r>
        <w:r>
          <w:t>22</w:t>
        </w:r>
        <w:r>
          <w:fldChar w:fldCharType="end"/>
        </w:r>
      </w:hyperlink>
    </w:p>
    <w:p>
      <w:pPr>
        <w:pStyle w:val="TOC2"/>
        <w:tabs>
          <w:tab w:val="right" w:leader="dot" w:pos="8306"/>
        </w:tabs>
      </w:pPr>
      <w:hyperlink w:anchor="_Toc14820" w:history="1">
        <w:r>
          <w:rPr>
            <w:rFonts w:ascii="仿宋" w:eastAsia="仿宋" w:hAnsi="仿宋" w:cs="仿宋" w:hint="eastAsia"/>
            <w:lang w:eastAsia="zh-CN"/>
          </w:rPr>
          <w:t>(四)、地质灾害影响分析</w:t>
        </w:r>
        <w:r>
          <w:tab/>
        </w:r>
        <w:r>
          <w:fldChar w:fldCharType="begin"/>
        </w:r>
        <w:r>
          <w:instrText xml:space="preserve"> PAGEREF _Toc14820 \h </w:instrText>
        </w:r>
        <w:r>
          <w:fldChar w:fldCharType="separate"/>
        </w:r>
        <w:r>
          <w:t>24</w:t>
        </w:r>
        <w:r>
          <w:fldChar w:fldCharType="end"/>
        </w:r>
      </w:hyperlink>
    </w:p>
    <w:p>
      <w:pPr>
        <w:pStyle w:val="TOC2"/>
        <w:tabs>
          <w:tab w:val="right" w:leader="dot" w:pos="8306"/>
        </w:tabs>
      </w:pPr>
      <w:hyperlink w:anchor="_Toc2719" w:history="1">
        <w:r>
          <w:rPr>
            <w:rFonts w:ascii="仿宋" w:eastAsia="仿宋" w:hAnsi="仿宋" w:cs="仿宋" w:hint="eastAsia"/>
            <w:lang w:eastAsia="zh-CN"/>
          </w:rPr>
          <w:t>(五)、特殊环境影响</w:t>
        </w:r>
        <w:r>
          <w:tab/>
        </w:r>
        <w:r>
          <w:fldChar w:fldCharType="begin"/>
        </w:r>
        <w:r>
          <w:instrText xml:space="preserve"> PAGEREF _Toc2719 \h </w:instrText>
        </w:r>
        <w:r>
          <w:fldChar w:fldCharType="separate"/>
        </w:r>
        <w:r>
          <w:t>25</w:t>
        </w:r>
        <w:r>
          <w:fldChar w:fldCharType="end"/>
        </w:r>
      </w:hyperlink>
    </w:p>
    <w:p>
      <w:pPr>
        <w:pStyle w:val="TOC1"/>
        <w:tabs>
          <w:tab w:val="right" w:leader="dot" w:pos="8306"/>
        </w:tabs>
      </w:pPr>
      <w:hyperlink w:anchor="_Toc26878" w:history="1">
        <w:r>
          <w:rPr>
            <w:rFonts w:ascii="仿宋" w:eastAsia="仿宋" w:hAnsi="仿宋" w:cs="仿宋" w:hint="eastAsia"/>
            <w:lang w:eastAsia="zh-CN"/>
          </w:rPr>
          <w:t>六、项目选址研究</w:t>
        </w:r>
        <w:r>
          <w:tab/>
        </w:r>
        <w:r>
          <w:fldChar w:fldCharType="begin"/>
        </w:r>
        <w:r>
          <w:instrText xml:space="preserve"> PAGEREF _Toc26878 \h </w:instrText>
        </w:r>
        <w:r>
          <w:fldChar w:fldCharType="separate"/>
        </w:r>
        <w:r>
          <w:t>26</w:t>
        </w:r>
        <w:r>
          <w:fldChar w:fldCharType="end"/>
        </w:r>
      </w:hyperlink>
    </w:p>
    <w:p>
      <w:pPr>
        <w:pStyle w:val="TOC2"/>
        <w:tabs>
          <w:tab w:val="right" w:leader="dot" w:pos="8306"/>
        </w:tabs>
      </w:pPr>
      <w:hyperlink w:anchor="_Toc15261" w:history="1">
        <w:r>
          <w:rPr>
            <w:rFonts w:ascii="仿宋" w:eastAsia="仿宋" w:hAnsi="仿宋" w:cs="仿宋" w:hint="eastAsia"/>
            <w:lang w:eastAsia="zh-CN"/>
          </w:rPr>
          <w:t>(一)、项目选址原则</w:t>
        </w:r>
        <w:r>
          <w:tab/>
        </w:r>
        <w:r>
          <w:fldChar w:fldCharType="begin"/>
        </w:r>
        <w:r>
          <w:instrText xml:space="preserve"> PAGEREF _Toc15261 \h </w:instrText>
        </w:r>
        <w:r>
          <w:fldChar w:fldCharType="separate"/>
        </w:r>
        <w:r>
          <w:t>26</w:t>
        </w:r>
        <w:r>
          <w:fldChar w:fldCharType="end"/>
        </w:r>
      </w:hyperlink>
    </w:p>
    <w:p>
      <w:pPr>
        <w:pStyle w:val="TOC2"/>
        <w:tabs>
          <w:tab w:val="right" w:leader="dot" w:pos="8306"/>
        </w:tabs>
      </w:pPr>
      <w:hyperlink w:anchor="_Toc7225" w:history="1">
        <w:r>
          <w:rPr>
            <w:rFonts w:ascii="仿宋" w:eastAsia="仿宋" w:hAnsi="仿宋" w:cs="仿宋" w:hint="eastAsia"/>
            <w:lang w:eastAsia="zh-CN"/>
          </w:rPr>
          <w:t>(二)、项目选址</w:t>
        </w:r>
        <w:r>
          <w:tab/>
        </w:r>
        <w:r>
          <w:fldChar w:fldCharType="begin"/>
        </w:r>
        <w:r>
          <w:instrText xml:space="preserve"> PAGEREF _Toc7225 \h </w:instrText>
        </w:r>
        <w:r>
          <w:fldChar w:fldCharType="separate"/>
        </w:r>
        <w:r>
          <w:t>30</w:t>
        </w:r>
        <w:r>
          <w:fldChar w:fldCharType="end"/>
        </w:r>
      </w:hyperlink>
    </w:p>
    <w:p>
      <w:pPr>
        <w:pStyle w:val="TOC2"/>
        <w:tabs>
          <w:tab w:val="right" w:leader="dot" w:pos="8306"/>
        </w:tabs>
      </w:pPr>
      <w:hyperlink w:anchor="_Toc19432" w:history="1">
        <w:r>
          <w:rPr>
            <w:rFonts w:ascii="仿宋" w:eastAsia="仿宋" w:hAnsi="仿宋" w:cs="仿宋" w:hint="eastAsia"/>
            <w:lang w:eastAsia="zh-CN"/>
          </w:rPr>
          <w:t>(三)、建设条件分析</w:t>
        </w:r>
        <w:r>
          <w:tab/>
        </w:r>
        <w:r>
          <w:fldChar w:fldCharType="begin"/>
        </w:r>
        <w:r>
          <w:instrText xml:space="preserve"> PAGEREF _Toc19432 \h </w:instrText>
        </w:r>
        <w:r>
          <w:fldChar w:fldCharType="separate"/>
        </w:r>
        <w:r>
          <w:t>32</w:t>
        </w:r>
        <w:r>
          <w:fldChar w:fldCharType="end"/>
        </w:r>
      </w:hyperlink>
    </w:p>
    <w:p>
      <w:pPr>
        <w:pStyle w:val="TOC2"/>
        <w:tabs>
          <w:tab w:val="right" w:leader="dot" w:pos="8306"/>
        </w:tabs>
      </w:pPr>
      <w:hyperlink w:anchor="_Toc30596" w:history="1">
        <w:r>
          <w:rPr>
            <w:rFonts w:ascii="仿宋" w:eastAsia="仿宋" w:hAnsi="仿宋" w:cs="仿宋" w:hint="eastAsia"/>
            <w:lang w:eastAsia="zh-CN"/>
          </w:rPr>
          <w:t>(四)、用地控制指标</w:t>
        </w:r>
        <w:r>
          <w:tab/>
        </w:r>
        <w:r>
          <w:fldChar w:fldCharType="begin"/>
        </w:r>
        <w:r>
          <w:instrText xml:space="preserve"> PAGEREF _Toc30596 \h </w:instrText>
        </w:r>
        <w:r>
          <w:fldChar w:fldCharType="separate"/>
        </w:r>
        <w:r>
          <w:t>33</w:t>
        </w:r>
        <w:r>
          <w:fldChar w:fldCharType="end"/>
        </w:r>
      </w:hyperlink>
    </w:p>
    <w:p>
      <w:pPr>
        <w:pStyle w:val="TOC2"/>
        <w:tabs>
          <w:tab w:val="right" w:leader="dot" w:pos="8306"/>
        </w:tabs>
      </w:pPr>
      <w:hyperlink w:anchor="_Toc30500" w:history="1">
        <w:r>
          <w:rPr>
            <w:rFonts w:ascii="仿宋" w:eastAsia="仿宋" w:hAnsi="仿宋" w:cs="仿宋" w:hint="eastAsia"/>
            <w:lang w:eastAsia="zh-CN"/>
          </w:rPr>
          <w:t>(五)、地总体要求</w:t>
        </w:r>
        <w:r>
          <w:tab/>
        </w:r>
        <w:r>
          <w:fldChar w:fldCharType="begin"/>
        </w:r>
        <w:r>
          <w:instrText xml:space="preserve"> PAGEREF _Toc30500 \h </w:instrText>
        </w:r>
        <w:r>
          <w:fldChar w:fldCharType="separate"/>
        </w:r>
        <w:r>
          <w:t>34</w:t>
        </w:r>
        <w:r>
          <w:fldChar w:fldCharType="end"/>
        </w:r>
      </w:hyperlink>
    </w:p>
    <w:p>
      <w:pPr>
        <w:pStyle w:val="TOC2"/>
        <w:tabs>
          <w:tab w:val="right" w:leader="dot" w:pos="8306"/>
        </w:tabs>
      </w:pPr>
      <w:hyperlink w:anchor="_Toc6555" w:history="1">
        <w:r>
          <w:rPr>
            <w:rFonts w:ascii="仿宋" w:eastAsia="仿宋" w:hAnsi="仿宋" w:cs="仿宋" w:hint="eastAsia"/>
            <w:lang w:eastAsia="zh-CN"/>
          </w:rPr>
          <w:t>(六)、节约用地措施</w:t>
        </w:r>
        <w:r>
          <w:tab/>
        </w:r>
        <w:r>
          <w:fldChar w:fldCharType="begin"/>
        </w:r>
        <w:r>
          <w:instrText xml:space="preserve"> PAGEREF _Toc6555 \h </w:instrText>
        </w:r>
        <w:r>
          <w:fldChar w:fldCharType="separate"/>
        </w:r>
        <w:r>
          <w:t>36</w:t>
        </w:r>
        <w:r>
          <w:fldChar w:fldCharType="end"/>
        </w:r>
      </w:hyperlink>
    </w:p>
    <w:p>
      <w:pPr>
        <w:pStyle w:val="TOC2"/>
        <w:tabs>
          <w:tab w:val="right" w:leader="dot" w:pos="8306"/>
        </w:tabs>
      </w:pPr>
      <w:hyperlink w:anchor="_Toc5149" w:history="1">
        <w:r>
          <w:rPr>
            <w:rFonts w:ascii="仿宋" w:eastAsia="仿宋" w:hAnsi="仿宋" w:cs="仿宋" w:hint="eastAsia"/>
            <w:lang w:eastAsia="zh-CN"/>
          </w:rPr>
          <w:t>(七)、选址综合评价</w:t>
        </w:r>
        <w:r>
          <w:tab/>
        </w:r>
        <w:r>
          <w:fldChar w:fldCharType="begin"/>
        </w:r>
        <w:r>
          <w:instrText xml:space="preserve"> PAGEREF _Toc5149 \h </w:instrText>
        </w:r>
        <w:r>
          <w:fldChar w:fldCharType="separate"/>
        </w:r>
        <w:r>
          <w:t>37</w:t>
        </w:r>
        <w:r>
          <w:fldChar w:fldCharType="end"/>
        </w:r>
      </w:hyperlink>
    </w:p>
    <w:p>
      <w:pPr>
        <w:pStyle w:val="TOC1"/>
        <w:tabs>
          <w:tab w:val="right" w:leader="dot" w:pos="8306"/>
        </w:tabs>
      </w:pPr>
      <w:hyperlink w:anchor="_Toc27927" w:history="1">
        <w:r>
          <w:rPr>
            <w:rFonts w:ascii="仿宋" w:eastAsia="仿宋" w:hAnsi="仿宋" w:cs="仿宋" w:hint="eastAsia"/>
            <w:lang w:eastAsia="zh-CN"/>
          </w:rPr>
          <w:t>七、项目实施与管理方案</w:t>
        </w:r>
        <w:r>
          <w:tab/>
        </w:r>
        <w:r>
          <w:fldChar w:fldCharType="begin"/>
        </w:r>
        <w:r>
          <w:instrText xml:space="preserve"> PAGEREF _Toc27927 \h </w:instrText>
        </w:r>
        <w:r>
          <w:fldChar w:fldCharType="separate"/>
        </w:r>
        <w:r>
          <w:t>38</w:t>
        </w:r>
        <w:r>
          <w:fldChar w:fldCharType="end"/>
        </w:r>
      </w:hyperlink>
    </w:p>
    <w:p>
      <w:pPr>
        <w:pStyle w:val="TOC2"/>
        <w:tabs>
          <w:tab w:val="right" w:leader="dot" w:pos="8306"/>
        </w:tabs>
      </w:pPr>
      <w:hyperlink w:anchor="_Toc32284" w:history="1">
        <w:r>
          <w:rPr>
            <w:rFonts w:ascii="仿宋" w:eastAsia="仿宋" w:hAnsi="仿宋" w:cs="仿宋" w:hint="eastAsia"/>
            <w:lang w:eastAsia="zh-CN"/>
          </w:rPr>
          <w:t>(一)、项目实施计划</w:t>
        </w:r>
        <w:r>
          <w:tab/>
        </w:r>
        <w:r>
          <w:fldChar w:fldCharType="begin"/>
        </w:r>
        <w:r>
          <w:instrText xml:space="preserve"> PAGEREF _Toc32284 \h </w:instrText>
        </w:r>
        <w:r>
          <w:fldChar w:fldCharType="separate"/>
        </w:r>
        <w:r>
          <w:t>38</w:t>
        </w:r>
        <w:r>
          <w:fldChar w:fldCharType="end"/>
        </w:r>
      </w:hyperlink>
    </w:p>
    <w:p>
      <w:pPr>
        <w:pStyle w:val="TOC2"/>
        <w:tabs>
          <w:tab w:val="right" w:leader="dot" w:pos="8306"/>
        </w:tabs>
      </w:pPr>
      <w:hyperlink w:anchor="_Toc22239" w:history="1">
        <w:r>
          <w:rPr>
            <w:rFonts w:ascii="仿宋" w:eastAsia="仿宋" w:hAnsi="仿宋" w:cs="仿宋" w:hint="eastAsia"/>
            <w:lang w:eastAsia="zh-CN"/>
          </w:rPr>
          <w:t>(二)、项目组织机构与职责</w:t>
        </w:r>
        <w:r>
          <w:tab/>
        </w:r>
        <w:r>
          <w:fldChar w:fldCharType="begin"/>
        </w:r>
        <w:r>
          <w:instrText xml:space="preserve"> PAGEREF _Toc22239 \h </w:instrText>
        </w:r>
        <w:r>
          <w:fldChar w:fldCharType="separate"/>
        </w:r>
        <w:r>
          <w:t>39</w:t>
        </w:r>
        <w:r>
          <w:fldChar w:fldCharType="end"/>
        </w:r>
      </w:hyperlink>
    </w:p>
    <w:p>
      <w:pPr>
        <w:pStyle w:val="TOC2"/>
        <w:tabs>
          <w:tab w:val="right" w:leader="dot" w:pos="8306"/>
        </w:tabs>
      </w:pPr>
      <w:hyperlink w:anchor="_Toc18956" w:history="1">
        <w:r>
          <w:rPr>
            <w:rFonts w:ascii="仿宋" w:eastAsia="仿宋" w:hAnsi="仿宋" w:cs="仿宋" w:hint="eastAsia"/>
            <w:lang w:eastAsia="zh-CN"/>
          </w:rPr>
          <w:t>(三)、项目管理与监控体系</w:t>
        </w:r>
        <w:r>
          <w:tab/>
        </w:r>
        <w:r>
          <w:fldChar w:fldCharType="begin"/>
        </w:r>
        <w:r>
          <w:instrText xml:space="preserve"> PAGEREF _Toc18956 \h </w:instrText>
        </w:r>
        <w:r>
          <w:fldChar w:fldCharType="separate"/>
        </w:r>
        <w:r>
          <w:t>42</w:t>
        </w:r>
        <w:r>
          <w:fldChar w:fldCharType="end"/>
        </w:r>
      </w:hyperlink>
    </w:p>
    <w:p>
      <w:pPr>
        <w:pStyle w:val="TOC1"/>
        <w:tabs>
          <w:tab w:val="right" w:leader="dot" w:pos="8306"/>
        </w:tabs>
      </w:pPr>
      <w:hyperlink w:anchor="_Toc21845" w:history="1">
        <w:r>
          <w:rPr>
            <w:rFonts w:ascii="仿宋" w:eastAsia="仿宋" w:hAnsi="仿宋" w:cs="仿宋" w:hint="eastAsia"/>
            <w:lang w:eastAsia="zh-CN"/>
          </w:rPr>
          <w:t>八、安全与应急管理</w:t>
        </w:r>
        <w:r>
          <w:tab/>
        </w:r>
        <w:r>
          <w:fldChar w:fldCharType="begin"/>
        </w:r>
        <w:r>
          <w:instrText xml:space="preserve"> PAGEREF _Toc21845 \h </w:instrText>
        </w:r>
        <w:r>
          <w:fldChar w:fldCharType="separate"/>
        </w:r>
        <w:r>
          <w:t>44</w:t>
        </w:r>
        <w:r>
          <w:fldChar w:fldCharType="end"/>
        </w:r>
      </w:hyperlink>
    </w:p>
    <w:p>
      <w:pPr>
        <w:pStyle w:val="TOC2"/>
        <w:tabs>
          <w:tab w:val="right" w:leader="dot" w:pos="8306"/>
        </w:tabs>
      </w:pPr>
      <w:hyperlink w:anchor="_Toc11644" w:history="1">
        <w:r>
          <w:rPr>
            <w:rFonts w:ascii="仿宋" w:eastAsia="仿宋" w:hAnsi="仿宋" w:cs="仿宋" w:hint="eastAsia"/>
            <w:lang w:eastAsia="zh-CN"/>
          </w:rPr>
          <w:t>(一)、安全生产管理</w:t>
        </w:r>
        <w:r>
          <w:tab/>
        </w:r>
        <w:r>
          <w:fldChar w:fldCharType="begin"/>
        </w:r>
        <w:r>
          <w:instrText xml:space="preserve"> PAGEREF _Toc11644 \h </w:instrText>
        </w:r>
        <w:r>
          <w:fldChar w:fldCharType="separate"/>
        </w:r>
        <w:r>
          <w:t>44</w:t>
        </w:r>
        <w:r>
          <w:fldChar w:fldCharType="end"/>
        </w:r>
      </w:hyperlink>
    </w:p>
    <w:p>
      <w:pPr>
        <w:pStyle w:val="TOC2"/>
        <w:tabs>
          <w:tab w:val="right" w:leader="dot" w:pos="8306"/>
        </w:tabs>
      </w:pPr>
      <w:hyperlink w:anchor="_Toc32177" w:history="1">
        <w:r>
          <w:rPr>
            <w:rFonts w:ascii="仿宋" w:eastAsia="仿宋" w:hAnsi="仿宋" w:cs="仿宋" w:hint="eastAsia"/>
            <w:lang w:eastAsia="zh-CN"/>
          </w:rPr>
          <w:t>(二)、应急预案与响应</w:t>
        </w:r>
        <w:r>
          <w:tab/>
        </w:r>
        <w:r>
          <w:fldChar w:fldCharType="begin"/>
        </w:r>
        <w:r>
          <w:instrText xml:space="preserve"> PAGEREF _Toc32177 \h </w:instrText>
        </w:r>
        <w:r>
          <w:fldChar w:fldCharType="separate"/>
        </w:r>
        <w:r>
          <w:t>45</w:t>
        </w:r>
        <w:r>
          <w:fldChar w:fldCharType="end"/>
        </w:r>
      </w:hyperlink>
    </w:p>
    <w:p>
      <w:pPr>
        <w:pStyle w:val="TOC1"/>
        <w:tabs>
          <w:tab w:val="right" w:leader="dot" w:pos="8306"/>
        </w:tabs>
      </w:pPr>
      <w:hyperlink w:anchor="_Toc28421" w:history="1">
        <w:r>
          <w:rPr>
            <w:rFonts w:ascii="仿宋" w:eastAsia="仿宋" w:hAnsi="仿宋" w:cs="仿宋" w:hint="eastAsia"/>
            <w:lang w:eastAsia="zh-CN"/>
          </w:rPr>
          <w:t>九、环境保护与治理方案</w:t>
        </w:r>
        <w:r>
          <w:tab/>
        </w:r>
        <w:r>
          <w:fldChar w:fldCharType="begin"/>
        </w:r>
        <w:r>
          <w:instrText xml:space="preserve"> PAGEREF _Toc28421 \h </w:instrText>
        </w:r>
        <w:r>
          <w:fldChar w:fldCharType="separate"/>
        </w:r>
        <w:r>
          <w:t>47</w:t>
        </w:r>
        <w:r>
          <w:fldChar w:fldCharType="end"/>
        </w:r>
      </w:hyperlink>
    </w:p>
    <w:p>
      <w:pPr>
        <w:pStyle w:val="TOC2"/>
        <w:tabs>
          <w:tab w:val="right" w:leader="dot" w:pos="8306"/>
        </w:tabs>
      </w:pPr>
      <w:hyperlink w:anchor="_Toc29028" w:history="1">
        <w:r>
          <w:rPr>
            <w:rFonts w:ascii="仿宋" w:eastAsia="仿宋" w:hAnsi="仿宋" w:cs="仿宋" w:hint="eastAsia"/>
            <w:lang w:eastAsia="zh-CN"/>
          </w:rPr>
          <w:t>(一)、项目环境影响评估</w:t>
        </w:r>
        <w:r>
          <w:tab/>
        </w:r>
        <w:r>
          <w:fldChar w:fldCharType="begin"/>
        </w:r>
        <w:r>
          <w:instrText xml:space="preserve"> PAGEREF _Toc29028 \h </w:instrText>
        </w:r>
        <w:r>
          <w:fldChar w:fldCharType="separate"/>
        </w:r>
        <w:r>
          <w:t>47</w:t>
        </w:r>
        <w:r>
          <w:fldChar w:fldCharType="end"/>
        </w:r>
      </w:hyperlink>
    </w:p>
    <w:p>
      <w:pPr>
        <w:pStyle w:val="TOC2"/>
        <w:tabs>
          <w:tab w:val="right" w:leader="dot" w:pos="8306"/>
        </w:tabs>
      </w:pPr>
      <w:hyperlink w:anchor="_Toc12962" w:history="1">
        <w:r>
          <w:rPr>
            <w:rFonts w:ascii="仿宋" w:eastAsia="仿宋" w:hAnsi="仿宋" w:cs="仿宋" w:hint="eastAsia"/>
            <w:lang w:eastAsia="zh-CN"/>
          </w:rPr>
          <w:t>(二)、环境保护措施与治理方案</w:t>
        </w:r>
        <w:r>
          <w:tab/>
        </w:r>
        <w:r>
          <w:fldChar w:fldCharType="begin"/>
        </w:r>
        <w:r>
          <w:instrText xml:space="preserve"> PAGEREF _Toc12962 \h </w:instrText>
        </w:r>
        <w:r>
          <w:fldChar w:fldCharType="separate"/>
        </w:r>
        <w:r>
          <w:t>47</w:t>
        </w:r>
        <w:r>
          <w:fldChar w:fldCharType="end"/>
        </w:r>
      </w:hyperlink>
    </w:p>
    <w:p>
      <w:pPr>
        <w:pStyle w:val="TOC1"/>
        <w:tabs>
          <w:tab w:val="right" w:leader="dot" w:pos="8306"/>
        </w:tabs>
      </w:pPr>
      <w:hyperlink w:anchor="_Toc29573" w:history="1">
        <w:r>
          <w:rPr>
            <w:rFonts w:ascii="仿宋" w:eastAsia="仿宋" w:hAnsi="仿宋" w:cs="仿宋" w:hint="eastAsia"/>
            <w:lang w:eastAsia="zh-CN"/>
          </w:rPr>
          <w:t>十、项目质量与标准</w:t>
        </w:r>
        <w:r>
          <w:tab/>
        </w:r>
        <w:r>
          <w:fldChar w:fldCharType="begin"/>
        </w:r>
        <w:r>
          <w:instrText xml:space="preserve"> PAGEREF _Toc29573 \h </w:instrText>
        </w:r>
        <w:r>
          <w:fldChar w:fldCharType="separate"/>
        </w:r>
        <w:r>
          <w:t>48</w:t>
        </w:r>
        <w:r>
          <w:fldChar w:fldCharType="end"/>
        </w:r>
      </w:hyperlink>
    </w:p>
    <w:p>
      <w:pPr>
        <w:pStyle w:val="TOC2"/>
        <w:tabs>
          <w:tab w:val="right" w:leader="dot" w:pos="8306"/>
        </w:tabs>
      </w:pPr>
      <w:hyperlink w:anchor="_Toc18934" w:history="1">
        <w:r>
          <w:rPr>
            <w:rFonts w:ascii="仿宋" w:eastAsia="仿宋" w:hAnsi="仿宋" w:cs="仿宋" w:hint="eastAsia"/>
            <w:lang w:eastAsia="zh-CN"/>
          </w:rPr>
          <w:t>(一)、质量保障体系</w:t>
        </w:r>
        <w:r>
          <w:tab/>
        </w:r>
        <w:r>
          <w:fldChar w:fldCharType="begin"/>
        </w:r>
        <w:r>
          <w:instrText xml:space="preserve"> PAGEREF _Toc18934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54" w:history="1">
        <w:r>
          <w:rPr>
            <w:rFonts w:ascii="仿宋" w:eastAsia="仿宋" w:hAnsi="仿宋" w:cs="仿宋" w:hint="eastAsia"/>
            <w:lang w:eastAsia="zh-CN"/>
          </w:rPr>
          <w:t>(二)、标准化作业流程</w:t>
        </w:r>
        <w:r>
          <w:tab/>
        </w:r>
        <w:r>
          <w:fldChar w:fldCharType="begin"/>
        </w:r>
        <w:r>
          <w:instrText xml:space="preserve"> PAGEREF _Toc18054 \h </w:instrText>
        </w:r>
        <w:r>
          <w:fldChar w:fldCharType="separate"/>
        </w:r>
        <w:r>
          <w:t>49</w:t>
        </w:r>
        <w:r>
          <w:fldChar w:fldCharType="end"/>
        </w:r>
      </w:hyperlink>
    </w:p>
    <w:p>
      <w:pPr>
        <w:pStyle w:val="TOC2"/>
        <w:tabs>
          <w:tab w:val="right" w:leader="dot" w:pos="8306"/>
        </w:tabs>
      </w:pPr>
      <w:hyperlink w:anchor="_Toc12184" w:history="1">
        <w:r>
          <w:rPr>
            <w:rFonts w:ascii="仿宋" w:eastAsia="仿宋" w:hAnsi="仿宋" w:cs="仿宋" w:hint="eastAsia"/>
            <w:lang w:eastAsia="zh-CN"/>
          </w:rPr>
          <w:t>(三)、质量监控与评估</w:t>
        </w:r>
        <w:r>
          <w:tab/>
        </w:r>
        <w:r>
          <w:fldChar w:fldCharType="begin"/>
        </w:r>
        <w:r>
          <w:instrText xml:space="preserve"> PAGEREF _Toc12184 \h </w:instrText>
        </w:r>
        <w:r>
          <w:fldChar w:fldCharType="separate"/>
        </w:r>
        <w:r>
          <w:t>51</w:t>
        </w:r>
        <w:r>
          <w:fldChar w:fldCharType="end"/>
        </w:r>
      </w:hyperlink>
    </w:p>
    <w:p>
      <w:pPr>
        <w:pStyle w:val="TOC2"/>
        <w:tabs>
          <w:tab w:val="right" w:leader="dot" w:pos="8306"/>
        </w:tabs>
      </w:pPr>
      <w:hyperlink w:anchor="_Toc31952" w:history="1">
        <w:r>
          <w:rPr>
            <w:rFonts w:ascii="仿宋" w:eastAsia="仿宋" w:hAnsi="仿宋" w:cs="仿宋" w:hint="eastAsia"/>
            <w:lang w:eastAsia="zh-CN"/>
          </w:rPr>
          <w:t>(四)、质量改进计划</w:t>
        </w:r>
        <w:r>
          <w:tab/>
        </w:r>
        <w:r>
          <w:fldChar w:fldCharType="begin"/>
        </w:r>
        <w:r>
          <w:instrText xml:space="preserve"> PAGEREF _Toc31952 \h </w:instrText>
        </w:r>
        <w:r>
          <w:fldChar w:fldCharType="separate"/>
        </w:r>
        <w:r>
          <w:t>52</w:t>
        </w:r>
        <w:r>
          <w:fldChar w:fldCharType="end"/>
        </w:r>
      </w:hyperlink>
    </w:p>
    <w:p>
      <w:pPr>
        <w:pStyle w:val="TOC1"/>
        <w:tabs>
          <w:tab w:val="right" w:leader="dot" w:pos="8306"/>
        </w:tabs>
      </w:pPr>
      <w:hyperlink w:anchor="_Toc19925" w:history="1">
        <w:r>
          <w:rPr>
            <w:rFonts w:ascii="仿宋" w:eastAsia="仿宋" w:hAnsi="仿宋" w:cs="仿宋" w:hint="eastAsia"/>
            <w:lang w:eastAsia="zh-CN"/>
          </w:rPr>
          <w:t>十一、经济效益与社会效益优化</w:t>
        </w:r>
        <w:r>
          <w:tab/>
        </w:r>
        <w:r>
          <w:fldChar w:fldCharType="begin"/>
        </w:r>
        <w:r>
          <w:instrText xml:space="preserve"> PAGEREF _Toc19925 \h </w:instrText>
        </w:r>
        <w:r>
          <w:fldChar w:fldCharType="separate"/>
        </w:r>
        <w:r>
          <w:t>53</w:t>
        </w:r>
        <w:r>
          <w:fldChar w:fldCharType="end"/>
        </w:r>
      </w:hyperlink>
    </w:p>
    <w:p>
      <w:pPr>
        <w:pStyle w:val="TOC2"/>
        <w:tabs>
          <w:tab w:val="right" w:leader="dot" w:pos="8306"/>
        </w:tabs>
      </w:pPr>
      <w:hyperlink w:anchor="_Toc31470" w:history="1">
        <w:r>
          <w:rPr>
            <w:rFonts w:ascii="仿宋" w:eastAsia="仿宋" w:hAnsi="仿宋" w:cs="仿宋" w:hint="eastAsia"/>
            <w:lang w:eastAsia="zh-CN"/>
          </w:rPr>
          <w:t>(一)、经济效益提升策略</w:t>
        </w:r>
        <w:r>
          <w:tab/>
        </w:r>
        <w:r>
          <w:fldChar w:fldCharType="begin"/>
        </w:r>
        <w:r>
          <w:instrText xml:space="preserve"> PAGEREF _Toc31470 \h </w:instrText>
        </w:r>
        <w:r>
          <w:fldChar w:fldCharType="separate"/>
        </w:r>
        <w:r>
          <w:t>53</w:t>
        </w:r>
        <w:r>
          <w:fldChar w:fldCharType="end"/>
        </w:r>
      </w:hyperlink>
    </w:p>
    <w:p>
      <w:pPr>
        <w:pStyle w:val="TOC2"/>
        <w:tabs>
          <w:tab w:val="right" w:leader="dot" w:pos="8306"/>
        </w:tabs>
      </w:pPr>
      <w:hyperlink w:anchor="_Toc29845" w:history="1">
        <w:r>
          <w:rPr>
            <w:rFonts w:ascii="仿宋" w:eastAsia="仿宋" w:hAnsi="仿宋" w:cs="仿宋" w:hint="eastAsia"/>
            <w:lang w:eastAsia="zh-CN"/>
          </w:rPr>
          <w:t>(二)、社会效益增强方案</w:t>
        </w:r>
        <w:r>
          <w:tab/>
        </w:r>
        <w:r>
          <w:fldChar w:fldCharType="begin"/>
        </w:r>
        <w:r>
          <w:instrText xml:space="preserve"> PAGEREF _Toc29845 \h </w:instrText>
        </w:r>
        <w:r>
          <w:fldChar w:fldCharType="separate"/>
        </w:r>
        <w:r>
          <w:t>54</w:t>
        </w:r>
        <w:r>
          <w:fldChar w:fldCharType="end"/>
        </w:r>
      </w:hyperlink>
    </w:p>
    <w:p>
      <w:pPr>
        <w:pStyle w:val="TOC1"/>
        <w:tabs>
          <w:tab w:val="right" w:leader="dot" w:pos="8306"/>
        </w:tabs>
      </w:pPr>
      <w:hyperlink w:anchor="_Toc8311" w:history="1">
        <w:r>
          <w:rPr>
            <w:rFonts w:ascii="仿宋" w:eastAsia="仿宋" w:hAnsi="仿宋" w:cs="仿宋" w:hint="eastAsia"/>
            <w:lang w:eastAsia="zh-CN"/>
          </w:rPr>
          <w:t>十二、客户关系管理与市场拓展</w:t>
        </w:r>
        <w:r>
          <w:tab/>
        </w:r>
        <w:r>
          <w:fldChar w:fldCharType="begin"/>
        </w:r>
        <w:r>
          <w:instrText xml:space="preserve"> PAGEREF _Toc8311 \h </w:instrText>
        </w:r>
        <w:r>
          <w:fldChar w:fldCharType="separate"/>
        </w:r>
        <w:r>
          <w:t>55</w:t>
        </w:r>
        <w:r>
          <w:fldChar w:fldCharType="end"/>
        </w:r>
      </w:hyperlink>
    </w:p>
    <w:p>
      <w:pPr>
        <w:pStyle w:val="TOC2"/>
        <w:tabs>
          <w:tab w:val="right" w:leader="dot" w:pos="8306"/>
        </w:tabs>
      </w:pPr>
      <w:hyperlink w:anchor="_Toc16190" w:history="1">
        <w:r>
          <w:rPr>
            <w:rFonts w:ascii="仿宋" w:eastAsia="仿宋" w:hAnsi="仿宋" w:cs="仿宋" w:hint="eastAsia"/>
            <w:lang w:eastAsia="zh-CN"/>
          </w:rPr>
          <w:t>(一)、客户关系管理策略</w:t>
        </w:r>
        <w:r>
          <w:tab/>
        </w:r>
        <w:r>
          <w:fldChar w:fldCharType="begin"/>
        </w:r>
        <w:r>
          <w:instrText xml:space="preserve"> PAGEREF _Toc16190 \h </w:instrText>
        </w:r>
        <w:r>
          <w:fldChar w:fldCharType="separate"/>
        </w:r>
        <w:r>
          <w:t>55</w:t>
        </w:r>
        <w:r>
          <w:fldChar w:fldCharType="end"/>
        </w:r>
      </w:hyperlink>
    </w:p>
    <w:p>
      <w:pPr>
        <w:pStyle w:val="TOC2"/>
        <w:tabs>
          <w:tab w:val="right" w:leader="dot" w:pos="8306"/>
        </w:tabs>
      </w:pPr>
      <w:hyperlink w:anchor="_Toc29907" w:history="1">
        <w:r>
          <w:rPr>
            <w:rFonts w:ascii="仿宋" w:eastAsia="仿宋" w:hAnsi="仿宋" w:cs="仿宋" w:hint="eastAsia"/>
            <w:lang w:eastAsia="zh-CN"/>
          </w:rPr>
          <w:t>(二)、市场拓展方案</w:t>
        </w:r>
        <w:r>
          <w:tab/>
        </w:r>
        <w:r>
          <w:fldChar w:fldCharType="begin"/>
        </w:r>
        <w:r>
          <w:instrText xml:space="preserve"> PAGEREF _Toc29907 \h </w:instrText>
        </w:r>
        <w:r>
          <w:fldChar w:fldCharType="separate"/>
        </w:r>
        <w:r>
          <w:t>57</w:t>
        </w:r>
        <w:r>
          <w:fldChar w:fldCharType="end"/>
        </w:r>
      </w:hyperlink>
    </w:p>
    <w:p>
      <w:pPr>
        <w:pStyle w:val="TOC1"/>
        <w:tabs>
          <w:tab w:val="right" w:leader="dot" w:pos="8306"/>
        </w:tabs>
      </w:pPr>
      <w:hyperlink w:anchor="_Toc29383" w:history="1">
        <w:r>
          <w:rPr>
            <w:rFonts w:ascii="仿宋" w:eastAsia="仿宋" w:hAnsi="仿宋" w:cs="仿宋" w:hint="eastAsia"/>
            <w:lang w:eastAsia="zh-CN"/>
          </w:rPr>
          <w:t>十三、产业协同与集群发展</w:t>
        </w:r>
        <w:r>
          <w:tab/>
        </w:r>
        <w:r>
          <w:fldChar w:fldCharType="begin"/>
        </w:r>
        <w:r>
          <w:instrText xml:space="preserve"> PAGEREF _Toc29383 \h </w:instrText>
        </w:r>
        <w:r>
          <w:fldChar w:fldCharType="separate"/>
        </w:r>
        <w:r>
          <w:t>58</w:t>
        </w:r>
        <w:r>
          <w:fldChar w:fldCharType="end"/>
        </w:r>
      </w:hyperlink>
    </w:p>
    <w:p>
      <w:pPr>
        <w:pStyle w:val="TOC2"/>
        <w:tabs>
          <w:tab w:val="right" w:leader="dot" w:pos="8306"/>
        </w:tabs>
      </w:pPr>
      <w:hyperlink w:anchor="_Toc24455" w:history="1">
        <w:r>
          <w:rPr>
            <w:rFonts w:ascii="仿宋" w:eastAsia="仿宋" w:hAnsi="仿宋" w:cs="仿宋" w:hint="eastAsia"/>
            <w:lang w:eastAsia="zh-CN"/>
          </w:rPr>
          <w:t>(一)、产业协同机制建设</w:t>
        </w:r>
        <w:r>
          <w:tab/>
        </w:r>
        <w:r>
          <w:fldChar w:fldCharType="begin"/>
        </w:r>
        <w:r>
          <w:instrText xml:space="preserve"> PAGEREF _Toc24455 \h </w:instrText>
        </w:r>
        <w:r>
          <w:fldChar w:fldCharType="separate"/>
        </w:r>
        <w:r>
          <w:t>58</w:t>
        </w:r>
        <w:r>
          <w:fldChar w:fldCharType="end"/>
        </w:r>
      </w:hyperlink>
    </w:p>
    <w:p>
      <w:pPr>
        <w:pStyle w:val="TOC2"/>
        <w:tabs>
          <w:tab w:val="right" w:leader="dot" w:pos="8306"/>
        </w:tabs>
      </w:pPr>
      <w:hyperlink w:anchor="_Toc23902" w:history="1">
        <w:r>
          <w:rPr>
            <w:rFonts w:ascii="仿宋" w:eastAsia="仿宋" w:hAnsi="仿宋" w:cs="仿宋" w:hint="eastAsia"/>
            <w:lang w:eastAsia="zh-CN"/>
          </w:rPr>
          <w:t>(二)、产业集群培育与发展</w:t>
        </w:r>
        <w:r>
          <w:tab/>
        </w:r>
        <w:r>
          <w:fldChar w:fldCharType="begin"/>
        </w:r>
        <w:r>
          <w:instrText xml:space="preserve"> PAGEREF _Toc23902 \h </w:instrText>
        </w:r>
        <w:r>
          <w:fldChar w:fldCharType="separate"/>
        </w:r>
        <w:r>
          <w:t>59</w:t>
        </w:r>
        <w:r>
          <w:fldChar w:fldCharType="end"/>
        </w:r>
      </w:hyperlink>
    </w:p>
    <w:p>
      <w:pPr>
        <w:pStyle w:val="TOC1"/>
        <w:tabs>
          <w:tab w:val="right" w:leader="dot" w:pos="8306"/>
        </w:tabs>
      </w:pPr>
      <w:hyperlink w:anchor="_Toc28610" w:history="1">
        <w:r>
          <w:rPr>
            <w:rFonts w:ascii="仿宋" w:eastAsia="仿宋" w:hAnsi="仿宋" w:cs="仿宋" w:hint="eastAsia"/>
            <w:lang w:eastAsia="zh-CN"/>
          </w:rPr>
          <w:t>十四、法律法规与政策遵循</w:t>
        </w:r>
        <w:r>
          <w:tab/>
        </w:r>
        <w:r>
          <w:fldChar w:fldCharType="begin"/>
        </w:r>
        <w:r>
          <w:instrText xml:space="preserve"> PAGEREF _Toc28610 \h </w:instrText>
        </w:r>
        <w:r>
          <w:fldChar w:fldCharType="separate"/>
        </w:r>
        <w:r>
          <w:t>60</w:t>
        </w:r>
        <w:r>
          <w:fldChar w:fldCharType="end"/>
        </w:r>
      </w:hyperlink>
    </w:p>
    <w:p>
      <w:pPr>
        <w:pStyle w:val="TOC2"/>
        <w:tabs>
          <w:tab w:val="right" w:leader="dot" w:pos="8306"/>
        </w:tabs>
      </w:pPr>
      <w:hyperlink w:anchor="_Toc19535" w:history="1">
        <w:r>
          <w:rPr>
            <w:rFonts w:ascii="仿宋" w:eastAsia="仿宋" w:hAnsi="仿宋" w:cs="仿宋" w:hint="eastAsia"/>
            <w:lang w:eastAsia="zh-CN"/>
          </w:rPr>
          <w:t>(一)、法律法规遵守</w:t>
        </w:r>
        <w:r>
          <w:tab/>
        </w:r>
        <w:r>
          <w:fldChar w:fldCharType="begin"/>
        </w:r>
        <w:r>
          <w:instrText xml:space="preserve"> PAGEREF _Toc19535 \h </w:instrText>
        </w:r>
        <w:r>
          <w:fldChar w:fldCharType="separate"/>
        </w:r>
        <w:r>
          <w:t>60</w:t>
        </w:r>
        <w:r>
          <w:fldChar w:fldCharType="end"/>
        </w:r>
      </w:hyperlink>
    </w:p>
    <w:p>
      <w:pPr>
        <w:pStyle w:val="TOC2"/>
        <w:tabs>
          <w:tab w:val="right" w:leader="dot" w:pos="8306"/>
        </w:tabs>
      </w:pPr>
      <w:hyperlink w:anchor="_Toc5416" w:history="1">
        <w:r>
          <w:rPr>
            <w:rFonts w:ascii="仿宋" w:eastAsia="仿宋" w:hAnsi="仿宋" w:cs="仿宋" w:hint="eastAsia"/>
            <w:lang w:eastAsia="zh-CN"/>
          </w:rPr>
          <w:t>(二)、政策导向与利用</w:t>
        </w:r>
        <w:r>
          <w:tab/>
        </w:r>
        <w:r>
          <w:fldChar w:fldCharType="begin"/>
        </w:r>
        <w:r>
          <w:instrText xml:space="preserve"> PAGEREF _Toc5416 \h </w:instrText>
        </w:r>
        <w:r>
          <w:fldChar w:fldCharType="separate"/>
        </w:r>
        <w:r>
          <w:t>61</w:t>
        </w:r>
        <w:r>
          <w:fldChar w:fldCharType="end"/>
        </w:r>
      </w:hyperlink>
    </w:p>
    <w:p>
      <w:pPr>
        <w:pStyle w:val="TOC1"/>
        <w:tabs>
          <w:tab w:val="right" w:leader="dot" w:pos="8306"/>
        </w:tabs>
      </w:pPr>
      <w:hyperlink w:anchor="_Toc4623" w:history="1">
        <w:r>
          <w:rPr>
            <w:rFonts w:ascii="仿宋" w:eastAsia="仿宋" w:hAnsi="仿宋" w:cs="仿宋" w:hint="eastAsia"/>
            <w:lang w:eastAsia="zh-CN"/>
          </w:rPr>
          <w:t>十五、人力资源管理与开发</w:t>
        </w:r>
        <w:r>
          <w:tab/>
        </w:r>
        <w:r>
          <w:fldChar w:fldCharType="begin"/>
        </w:r>
        <w:r>
          <w:instrText xml:space="preserve"> PAGEREF _Toc4623 \h </w:instrText>
        </w:r>
        <w:r>
          <w:fldChar w:fldCharType="separate"/>
        </w:r>
        <w:r>
          <w:t>62</w:t>
        </w:r>
        <w:r>
          <w:fldChar w:fldCharType="end"/>
        </w:r>
      </w:hyperlink>
    </w:p>
    <w:p>
      <w:pPr>
        <w:pStyle w:val="TOC2"/>
        <w:tabs>
          <w:tab w:val="right" w:leader="dot" w:pos="8306"/>
        </w:tabs>
      </w:pPr>
      <w:hyperlink w:anchor="_Toc31800" w:history="1">
        <w:r>
          <w:rPr>
            <w:rFonts w:ascii="仿宋" w:eastAsia="仿宋" w:hAnsi="仿宋" w:cs="仿宋" w:hint="eastAsia"/>
            <w:lang w:eastAsia="zh-CN"/>
          </w:rPr>
          <w:t>(一)、人力资源规划</w:t>
        </w:r>
        <w:r>
          <w:tab/>
        </w:r>
        <w:r>
          <w:fldChar w:fldCharType="begin"/>
        </w:r>
        <w:r>
          <w:instrText xml:space="preserve"> PAGEREF _Toc31800 \h </w:instrText>
        </w:r>
        <w:r>
          <w:fldChar w:fldCharType="separate"/>
        </w:r>
        <w:r>
          <w:t>62</w:t>
        </w:r>
        <w:r>
          <w:fldChar w:fldCharType="end"/>
        </w:r>
      </w:hyperlink>
    </w:p>
    <w:p>
      <w:pPr>
        <w:pStyle w:val="TOC2"/>
        <w:tabs>
          <w:tab w:val="right" w:leader="dot" w:pos="8306"/>
        </w:tabs>
      </w:pPr>
      <w:hyperlink w:anchor="_Toc9614" w:history="1">
        <w:r>
          <w:rPr>
            <w:rFonts w:ascii="仿宋" w:eastAsia="仿宋" w:hAnsi="仿宋" w:cs="仿宋" w:hint="eastAsia"/>
            <w:lang w:eastAsia="zh-CN"/>
          </w:rPr>
          <w:t>(二)、人力资源开发与培训</w:t>
        </w:r>
        <w:r>
          <w:tab/>
        </w:r>
        <w:r>
          <w:fldChar w:fldCharType="begin"/>
        </w:r>
        <w:r>
          <w:instrText xml:space="preserve"> PAGEREF _Toc9614 \h </w:instrText>
        </w:r>
        <w:r>
          <w:fldChar w:fldCharType="separate"/>
        </w:r>
        <w:r>
          <w:t>63</w:t>
        </w:r>
        <w:r>
          <w:fldChar w:fldCharType="end"/>
        </w:r>
      </w:hyperlink>
    </w:p>
    <w:p>
      <w:pPr>
        <w:pStyle w:val="TOC1"/>
        <w:tabs>
          <w:tab w:val="right" w:leader="dot" w:pos="8306"/>
        </w:tabs>
      </w:pPr>
      <w:hyperlink w:anchor="_Toc4812" w:history="1">
        <w:r>
          <w:rPr>
            <w:rFonts w:ascii="仿宋" w:eastAsia="仿宋" w:hAnsi="仿宋" w:cs="仿宋" w:hint="eastAsia"/>
            <w:lang w:eastAsia="zh-CN"/>
          </w:rPr>
          <w:t>十六、企业合规与伦理</w:t>
        </w:r>
        <w:r>
          <w:tab/>
        </w:r>
        <w:r>
          <w:fldChar w:fldCharType="begin"/>
        </w:r>
        <w:r>
          <w:instrText xml:space="preserve"> PAGEREF _Toc4812 \h </w:instrText>
        </w:r>
        <w:r>
          <w:fldChar w:fldCharType="separate"/>
        </w:r>
        <w:r>
          <w:t>66</w:t>
        </w:r>
        <w:r>
          <w:fldChar w:fldCharType="end"/>
        </w:r>
      </w:hyperlink>
    </w:p>
    <w:p>
      <w:pPr>
        <w:pStyle w:val="TOC2"/>
        <w:tabs>
          <w:tab w:val="right" w:leader="dot" w:pos="8306"/>
        </w:tabs>
      </w:pPr>
      <w:hyperlink w:anchor="_Toc27972" w:history="1">
        <w:r>
          <w:rPr>
            <w:rFonts w:ascii="仿宋" w:eastAsia="仿宋" w:hAnsi="仿宋" w:cs="仿宋" w:hint="eastAsia"/>
            <w:lang w:eastAsia="zh-CN"/>
          </w:rPr>
          <w:t>(一)、合规政策与程序</w:t>
        </w:r>
        <w:r>
          <w:tab/>
        </w:r>
        <w:r>
          <w:fldChar w:fldCharType="begin"/>
        </w:r>
        <w:r>
          <w:instrText xml:space="preserve"> PAGEREF _Toc27972 \h </w:instrText>
        </w:r>
        <w:r>
          <w:fldChar w:fldCharType="separate"/>
        </w:r>
        <w:r>
          <w:t>66</w:t>
        </w:r>
        <w:r>
          <w:fldChar w:fldCharType="end"/>
        </w:r>
      </w:hyperlink>
    </w:p>
    <w:p>
      <w:pPr>
        <w:pStyle w:val="TOC2"/>
        <w:tabs>
          <w:tab w:val="right" w:leader="dot" w:pos="8306"/>
        </w:tabs>
      </w:pPr>
      <w:hyperlink w:anchor="_Toc7536" w:history="1">
        <w:r>
          <w:rPr>
            <w:rFonts w:ascii="仿宋" w:eastAsia="仿宋" w:hAnsi="仿宋" w:cs="仿宋" w:hint="eastAsia"/>
            <w:lang w:eastAsia="zh-CN"/>
          </w:rPr>
          <w:t>(二)、伦理规范与培训</w:t>
        </w:r>
        <w:r>
          <w:tab/>
        </w:r>
        <w:r>
          <w:fldChar w:fldCharType="begin"/>
        </w:r>
        <w:r>
          <w:instrText xml:space="preserve"> PAGEREF _Toc7536 \h </w:instrText>
        </w:r>
        <w:r>
          <w:fldChar w:fldCharType="separate"/>
        </w:r>
        <w:r>
          <w:t>67</w:t>
        </w:r>
        <w:r>
          <w:fldChar w:fldCharType="end"/>
        </w:r>
      </w:hyperlink>
    </w:p>
    <w:p>
      <w:pPr>
        <w:pStyle w:val="TOC2"/>
        <w:tabs>
          <w:tab w:val="right" w:leader="dot" w:pos="8306"/>
        </w:tabs>
      </w:pPr>
      <w:hyperlink w:anchor="_Toc7071" w:history="1">
        <w:r>
          <w:rPr>
            <w:rFonts w:ascii="仿宋" w:eastAsia="仿宋" w:hAnsi="仿宋" w:cs="仿宋" w:hint="eastAsia"/>
            <w:lang w:eastAsia="zh-CN"/>
          </w:rPr>
          <w:t>(三)、合规风险评估</w:t>
        </w:r>
        <w:r>
          <w:tab/>
        </w:r>
        <w:r>
          <w:fldChar w:fldCharType="begin"/>
        </w:r>
        <w:r>
          <w:instrText xml:space="preserve"> PAGEREF _Toc7071 \h </w:instrText>
        </w:r>
        <w:r>
          <w:fldChar w:fldCharType="separate"/>
        </w:r>
        <w:r>
          <w:t>68</w:t>
        </w:r>
        <w:r>
          <w:fldChar w:fldCharType="end"/>
        </w:r>
      </w:hyperlink>
    </w:p>
    <w:p>
      <w:pPr>
        <w:pStyle w:val="TOC2"/>
        <w:tabs>
          <w:tab w:val="right" w:leader="dot" w:pos="8306"/>
        </w:tabs>
      </w:pPr>
      <w:hyperlink w:anchor="_Toc19628" w:history="1">
        <w:r>
          <w:rPr>
            <w:rFonts w:ascii="仿宋" w:eastAsia="仿宋" w:hAnsi="仿宋" w:cs="仿宋" w:hint="eastAsia"/>
            <w:lang w:eastAsia="zh-CN"/>
          </w:rPr>
          <w:t>(四)、合规监督与执行</w:t>
        </w:r>
        <w:r>
          <w:tab/>
        </w:r>
        <w:r>
          <w:fldChar w:fldCharType="begin"/>
        </w:r>
        <w:r>
          <w:instrText xml:space="preserve"> PAGEREF _Toc19628 \h </w:instrText>
        </w:r>
        <w:r>
          <w:fldChar w:fldCharType="separate"/>
        </w:r>
        <w:r>
          <w:t>69</w:t>
        </w:r>
        <w:r>
          <w:fldChar w:fldCharType="end"/>
        </w:r>
      </w:hyperlink>
    </w:p>
    <w:p>
      <w:pPr>
        <w:pStyle w:val="TOC1"/>
        <w:tabs>
          <w:tab w:val="right" w:leader="dot" w:pos="8306"/>
        </w:tabs>
      </w:pPr>
      <w:hyperlink w:anchor="_Toc28584" w:history="1">
        <w:r>
          <w:rPr>
            <w:rFonts w:ascii="仿宋" w:eastAsia="仿宋" w:hAnsi="仿宋" w:cs="仿宋" w:hint="eastAsia"/>
            <w:lang w:eastAsia="zh-CN"/>
          </w:rPr>
          <w:t>十七、知识产权管理与保护</w:t>
        </w:r>
        <w:r>
          <w:tab/>
        </w:r>
        <w:r>
          <w:fldChar w:fldCharType="begin"/>
        </w:r>
        <w:r>
          <w:instrText xml:space="preserve"> PAGEREF _Toc28584 \h </w:instrText>
        </w:r>
        <w:r>
          <w:fldChar w:fldCharType="separate"/>
        </w:r>
        <w:r>
          <w:t>70</w:t>
        </w:r>
        <w:r>
          <w:fldChar w:fldCharType="end"/>
        </w:r>
      </w:hyperlink>
    </w:p>
    <w:p>
      <w:pPr>
        <w:pStyle w:val="TOC2"/>
        <w:tabs>
          <w:tab w:val="right" w:leader="dot" w:pos="8306"/>
        </w:tabs>
      </w:pPr>
      <w:hyperlink w:anchor="_Toc31098" w:history="1">
        <w:r>
          <w:rPr>
            <w:rFonts w:ascii="仿宋" w:eastAsia="仿宋" w:hAnsi="仿宋" w:cs="仿宋" w:hint="eastAsia"/>
            <w:lang w:eastAsia="zh-CN"/>
          </w:rPr>
          <w:t>(一)、知识产权管理体系建设</w:t>
        </w:r>
        <w:r>
          <w:tab/>
        </w:r>
        <w:r>
          <w:fldChar w:fldCharType="begin"/>
        </w:r>
        <w:r>
          <w:instrText xml:space="preserve"> PAGEREF _Toc31098 \h </w:instrText>
        </w:r>
        <w:r>
          <w:fldChar w:fldCharType="separate"/>
        </w:r>
        <w:r>
          <w:t>70</w:t>
        </w:r>
        <w:r>
          <w:fldChar w:fldCharType="end"/>
        </w:r>
      </w:hyperlink>
    </w:p>
    <w:p>
      <w:pPr>
        <w:pStyle w:val="TOC2"/>
        <w:tabs>
          <w:tab w:val="right" w:leader="dot" w:pos="8306"/>
        </w:tabs>
      </w:pPr>
      <w:hyperlink w:anchor="_Toc1060" w:history="1">
        <w:r>
          <w:rPr>
            <w:rFonts w:ascii="仿宋" w:eastAsia="仿宋" w:hAnsi="仿宋" w:cs="仿宋" w:hint="eastAsia"/>
            <w:lang w:eastAsia="zh-CN"/>
          </w:rPr>
          <w:t>(二)、知识产权保护措施</w:t>
        </w:r>
        <w:r>
          <w:tab/>
        </w:r>
        <w:r>
          <w:fldChar w:fldCharType="begin"/>
        </w:r>
        <w:r>
          <w:instrText xml:space="preserve"> PAGEREF _Toc1060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1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57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利用温度变化加工机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利用温度变化加工机械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利用温度变化加工机械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利用温度变化加工机械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利用温度变化加工机械项目的社会影响是全面而深远的。从提供就业机会和提升公共服务，到促进社会结构和劳动市场的多元化，再到推动社会责任和伦理标准的提高，项目对于提升社区的经济、文化和社会福祉有着重要作用。通过这些正面影响，利用温度变化加工机械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645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为了融入当地社区，利用温度变化加工机械项目需深入理解当地的文化特色和社会习俗。例如，项目在设计广告和市场推广活动时，应考虑使用当地语言和符合地方文化的表达方式。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利用温度变化加工机械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04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为了确保利用温度变化加工机械项目的成功并最大限度地减轻潜在的社会风险，详细的风险分析和具体的应对策略至关重要。以下是针对项目可能面临的具体社会风险及相应对策的分析：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风险描述：利用温度变化加工机械项目可能遭遇社区抵制，尤其如果社区成员认为项目会破坏他们的生活环境或忽略他们的意见。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风险描述：利用温度变化加工机械项目的商业实践可能与当地的文化和价值观存在冲突，导致社会紧张和文化冲突。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风险描述：利用温度变化加工机械项目可能会增加对公共资源和基础设施的需求，给当地带来额外压力，例如在水资源、能源供应和交通系统方面。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风险描述：利用温度变化加工机械项目可能会引起当地社会结构和动态的变化，例如改变社区的人口组成和社交模式。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风险描述：在利用温度变化加工机械项目运营过程中，可能涉及大量个人和商业敏感信息，存在信息安全和隐私保护的风险。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57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582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109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https://d.book118.com/945020244323011114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16C44"/>
    <w:rsid w:val="4D916C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5020244323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2024-02-20T19:18:00Z</dcterms:created>
  <dcterms:modified xsi:type="dcterms:W3CDTF">2024-02-20T19:18:55Z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17E19FD8756745DDA1EA802A647C1849_11</vt:lpwstr>
  </property>
  <property fmtid="{D5CDD505-2E9C-101B-9397-08002B2CF9AE}" pid="3" name="KSOProductBuildVer">
    <vt:lpwstr>2052-12.1.0.16250</vt:lpwstr>
  </property>
</Properties>
</file>