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2" w:history="1">
        <w:r>
          <w:rPr>
            <w:rFonts w:ascii="仿宋" w:eastAsia="仿宋" w:hAnsi="仿宋" w:cs="仿宋" w:hint="eastAsia"/>
            <w:lang w:eastAsia="zh-CN"/>
          </w:rPr>
          <w:t>概论</w:t>
        </w:r>
        <w:r>
          <w:tab/>
        </w:r>
        <w:r>
          <w:fldChar w:fldCharType="begin"/>
        </w:r>
        <w:r>
          <w:instrText xml:space="preserve"> PAGEREF _Toc10632 \h </w:instrText>
        </w:r>
        <w:r>
          <w:fldChar w:fldCharType="separate"/>
        </w:r>
        <w:r>
          <w:t>3</w:t>
        </w:r>
        <w:r>
          <w:fldChar w:fldCharType="end"/>
        </w:r>
      </w:hyperlink>
    </w:p>
    <w:p>
      <w:pPr>
        <w:pStyle w:val="TOC1"/>
        <w:tabs>
          <w:tab w:val="right" w:leader="dot" w:pos="8306"/>
        </w:tabs>
      </w:pPr>
      <w:hyperlink w:anchor="_Toc3435" w:history="1">
        <w:r>
          <w:rPr>
            <w:rFonts w:ascii="仿宋" w:eastAsia="仿宋" w:hAnsi="仿宋" w:cs="仿宋" w:hint="eastAsia"/>
            <w:lang w:eastAsia="zh-CN"/>
          </w:rPr>
          <w:t>一、市场分析、调研</w:t>
        </w:r>
        <w:r>
          <w:tab/>
        </w:r>
        <w:r>
          <w:fldChar w:fldCharType="begin"/>
        </w:r>
        <w:r>
          <w:instrText xml:space="preserve"> PAGEREF _Toc3435 \h </w:instrText>
        </w:r>
        <w:r>
          <w:fldChar w:fldCharType="separate"/>
        </w:r>
        <w:r>
          <w:t>3</w:t>
        </w:r>
        <w:r>
          <w:fldChar w:fldCharType="end"/>
        </w:r>
      </w:hyperlink>
    </w:p>
    <w:p>
      <w:pPr>
        <w:pStyle w:val="TOC2"/>
        <w:tabs>
          <w:tab w:val="right" w:leader="dot" w:pos="8306"/>
        </w:tabs>
      </w:pPr>
      <w:hyperlink w:anchor="_Toc3293" w:history="1">
        <w:r>
          <w:rPr>
            <w:rFonts w:ascii="仿宋" w:eastAsia="仿宋" w:hAnsi="仿宋" w:cs="仿宋" w:hint="eastAsia"/>
            <w:lang w:eastAsia="zh-CN"/>
          </w:rPr>
          <w:t>(一)、饮料酒行业分析</w:t>
        </w:r>
        <w:r>
          <w:tab/>
        </w:r>
        <w:r>
          <w:fldChar w:fldCharType="begin"/>
        </w:r>
        <w:r>
          <w:instrText xml:space="preserve"> PAGEREF _Toc3293 \h </w:instrText>
        </w:r>
        <w:r>
          <w:fldChar w:fldCharType="separate"/>
        </w:r>
        <w:r>
          <w:t>3</w:t>
        </w:r>
        <w:r>
          <w:fldChar w:fldCharType="end"/>
        </w:r>
      </w:hyperlink>
    </w:p>
    <w:p>
      <w:pPr>
        <w:pStyle w:val="TOC2"/>
        <w:tabs>
          <w:tab w:val="right" w:leader="dot" w:pos="8306"/>
        </w:tabs>
      </w:pPr>
      <w:hyperlink w:anchor="_Toc9958" w:history="1">
        <w:r>
          <w:rPr>
            <w:rFonts w:ascii="仿宋" w:eastAsia="仿宋" w:hAnsi="仿宋" w:cs="仿宋" w:hint="eastAsia"/>
            <w:lang w:eastAsia="zh-CN"/>
          </w:rPr>
          <w:t>(二)、饮料酒市场分析预测</w:t>
        </w:r>
        <w:r>
          <w:tab/>
        </w:r>
        <w:r>
          <w:fldChar w:fldCharType="begin"/>
        </w:r>
        <w:r>
          <w:instrText xml:space="preserve"> PAGEREF _Toc9958 \h </w:instrText>
        </w:r>
        <w:r>
          <w:fldChar w:fldCharType="separate"/>
        </w:r>
        <w:r>
          <w:t>4</w:t>
        </w:r>
        <w:r>
          <w:fldChar w:fldCharType="end"/>
        </w:r>
      </w:hyperlink>
    </w:p>
    <w:p>
      <w:pPr>
        <w:pStyle w:val="TOC1"/>
        <w:tabs>
          <w:tab w:val="right" w:leader="dot" w:pos="8306"/>
        </w:tabs>
      </w:pPr>
      <w:hyperlink w:anchor="_Toc667" w:history="1">
        <w:r>
          <w:rPr>
            <w:rFonts w:ascii="仿宋" w:eastAsia="仿宋" w:hAnsi="仿宋" w:cs="仿宋" w:hint="eastAsia"/>
            <w:lang w:eastAsia="zh-CN"/>
          </w:rPr>
          <w:t>二、饮料酒项目可持续发展</w:t>
        </w:r>
        <w:r>
          <w:tab/>
        </w:r>
        <w:r>
          <w:fldChar w:fldCharType="begin"/>
        </w:r>
        <w:r>
          <w:instrText xml:space="preserve"> PAGEREF _Toc667 \h </w:instrText>
        </w:r>
        <w:r>
          <w:fldChar w:fldCharType="separate"/>
        </w:r>
        <w:r>
          <w:t>5</w:t>
        </w:r>
        <w:r>
          <w:fldChar w:fldCharType="end"/>
        </w:r>
      </w:hyperlink>
    </w:p>
    <w:p>
      <w:pPr>
        <w:pStyle w:val="TOC2"/>
        <w:tabs>
          <w:tab w:val="right" w:leader="dot" w:pos="8306"/>
        </w:tabs>
      </w:pPr>
      <w:hyperlink w:anchor="_Toc22846" w:history="1">
        <w:r>
          <w:rPr>
            <w:rFonts w:ascii="仿宋" w:eastAsia="仿宋" w:hAnsi="仿宋" w:cs="仿宋" w:hint="eastAsia"/>
            <w:lang w:eastAsia="zh-CN"/>
          </w:rPr>
          <w:t>(一)、可持续战略与实践</w:t>
        </w:r>
        <w:r>
          <w:tab/>
        </w:r>
        <w:r>
          <w:fldChar w:fldCharType="begin"/>
        </w:r>
        <w:r>
          <w:instrText xml:space="preserve"> PAGEREF _Toc22846 \h </w:instrText>
        </w:r>
        <w:r>
          <w:fldChar w:fldCharType="separate"/>
        </w:r>
        <w:r>
          <w:t>5</w:t>
        </w:r>
        <w:r>
          <w:fldChar w:fldCharType="end"/>
        </w:r>
      </w:hyperlink>
    </w:p>
    <w:p>
      <w:pPr>
        <w:pStyle w:val="TOC2"/>
        <w:tabs>
          <w:tab w:val="right" w:leader="dot" w:pos="8306"/>
        </w:tabs>
      </w:pPr>
      <w:hyperlink w:anchor="_Toc8837" w:history="1">
        <w:r>
          <w:rPr>
            <w:rFonts w:ascii="仿宋" w:eastAsia="仿宋" w:hAnsi="仿宋" w:cs="仿宋" w:hint="eastAsia"/>
            <w:lang w:eastAsia="zh-CN"/>
          </w:rPr>
          <w:t>(二)、环保与社会责任</w:t>
        </w:r>
        <w:r>
          <w:tab/>
        </w:r>
        <w:r>
          <w:fldChar w:fldCharType="begin"/>
        </w:r>
        <w:r>
          <w:instrText xml:space="preserve"> PAGEREF _Toc8837 \h </w:instrText>
        </w:r>
        <w:r>
          <w:fldChar w:fldCharType="separate"/>
        </w:r>
        <w:r>
          <w:t>5</w:t>
        </w:r>
        <w:r>
          <w:fldChar w:fldCharType="end"/>
        </w:r>
      </w:hyperlink>
    </w:p>
    <w:p>
      <w:pPr>
        <w:pStyle w:val="TOC1"/>
        <w:tabs>
          <w:tab w:val="right" w:leader="dot" w:pos="8306"/>
        </w:tabs>
      </w:pPr>
      <w:hyperlink w:anchor="_Toc32717" w:history="1">
        <w:r>
          <w:rPr>
            <w:rFonts w:ascii="仿宋" w:eastAsia="仿宋" w:hAnsi="仿宋" w:cs="仿宋" w:hint="eastAsia"/>
            <w:lang w:eastAsia="zh-CN"/>
          </w:rPr>
          <w:t>三、饮料酒项目概论</w:t>
        </w:r>
        <w:r>
          <w:tab/>
        </w:r>
        <w:r>
          <w:fldChar w:fldCharType="begin"/>
        </w:r>
        <w:r>
          <w:instrText xml:space="preserve"> PAGEREF _Toc32717 \h </w:instrText>
        </w:r>
        <w:r>
          <w:fldChar w:fldCharType="separate"/>
        </w:r>
        <w:r>
          <w:t>6</w:t>
        </w:r>
        <w:r>
          <w:fldChar w:fldCharType="end"/>
        </w:r>
      </w:hyperlink>
    </w:p>
    <w:p>
      <w:pPr>
        <w:pStyle w:val="TOC2"/>
        <w:tabs>
          <w:tab w:val="right" w:leader="dot" w:pos="8306"/>
        </w:tabs>
      </w:pPr>
      <w:hyperlink w:anchor="_Toc6795" w:history="1">
        <w:r>
          <w:rPr>
            <w:rFonts w:ascii="仿宋" w:eastAsia="仿宋" w:hAnsi="仿宋" w:cs="仿宋" w:hint="eastAsia"/>
            <w:lang w:eastAsia="zh-CN"/>
          </w:rPr>
          <w:t>(一)、饮料酒项目概况</w:t>
        </w:r>
        <w:r>
          <w:tab/>
        </w:r>
        <w:r>
          <w:fldChar w:fldCharType="begin"/>
        </w:r>
        <w:r>
          <w:instrText xml:space="preserve"> PAGEREF _Toc6795 \h </w:instrText>
        </w:r>
        <w:r>
          <w:fldChar w:fldCharType="separate"/>
        </w:r>
        <w:r>
          <w:t>6</w:t>
        </w:r>
        <w:r>
          <w:fldChar w:fldCharType="end"/>
        </w:r>
      </w:hyperlink>
    </w:p>
    <w:p>
      <w:pPr>
        <w:pStyle w:val="TOC2"/>
        <w:tabs>
          <w:tab w:val="right" w:leader="dot" w:pos="8306"/>
        </w:tabs>
      </w:pPr>
      <w:hyperlink w:anchor="_Toc22724" w:history="1">
        <w:r>
          <w:rPr>
            <w:rFonts w:ascii="仿宋" w:eastAsia="仿宋" w:hAnsi="仿宋" w:cs="仿宋" w:hint="eastAsia"/>
            <w:lang w:eastAsia="zh-CN"/>
          </w:rPr>
          <w:t>(二)、饮料酒项目目标</w:t>
        </w:r>
        <w:r>
          <w:tab/>
        </w:r>
        <w:r>
          <w:fldChar w:fldCharType="begin"/>
        </w:r>
        <w:r>
          <w:instrText xml:space="preserve"> PAGEREF _Toc22724 \h </w:instrText>
        </w:r>
        <w:r>
          <w:fldChar w:fldCharType="separate"/>
        </w:r>
        <w:r>
          <w:t>8</w:t>
        </w:r>
        <w:r>
          <w:fldChar w:fldCharType="end"/>
        </w:r>
      </w:hyperlink>
    </w:p>
    <w:p>
      <w:pPr>
        <w:pStyle w:val="TOC2"/>
        <w:tabs>
          <w:tab w:val="right" w:leader="dot" w:pos="8306"/>
        </w:tabs>
      </w:pPr>
      <w:hyperlink w:anchor="_Toc16427" w:history="1">
        <w:r>
          <w:rPr>
            <w:rFonts w:ascii="仿宋" w:eastAsia="仿宋" w:hAnsi="仿宋" w:cs="仿宋" w:hint="eastAsia"/>
            <w:lang w:eastAsia="zh-CN"/>
          </w:rPr>
          <w:t>(三)、饮料酒项目提出的理由</w:t>
        </w:r>
        <w:r>
          <w:tab/>
        </w:r>
        <w:r>
          <w:fldChar w:fldCharType="begin"/>
        </w:r>
        <w:r>
          <w:instrText xml:space="preserve"> PAGEREF _Toc16427 \h </w:instrText>
        </w:r>
        <w:r>
          <w:fldChar w:fldCharType="separate"/>
        </w:r>
        <w:r>
          <w:t>9</w:t>
        </w:r>
        <w:r>
          <w:fldChar w:fldCharType="end"/>
        </w:r>
      </w:hyperlink>
    </w:p>
    <w:p>
      <w:pPr>
        <w:pStyle w:val="TOC2"/>
        <w:tabs>
          <w:tab w:val="right" w:leader="dot" w:pos="8306"/>
        </w:tabs>
      </w:pPr>
      <w:hyperlink w:anchor="_Toc31600" w:history="1">
        <w:r>
          <w:rPr>
            <w:rFonts w:ascii="仿宋" w:eastAsia="仿宋" w:hAnsi="仿宋" w:cs="仿宋" w:hint="eastAsia"/>
            <w:lang w:eastAsia="zh-CN"/>
          </w:rPr>
          <w:t>(四)、饮料酒项目意义</w:t>
        </w:r>
        <w:r>
          <w:tab/>
        </w:r>
        <w:r>
          <w:fldChar w:fldCharType="begin"/>
        </w:r>
        <w:r>
          <w:instrText xml:space="preserve"> PAGEREF _Toc31600 \h </w:instrText>
        </w:r>
        <w:r>
          <w:fldChar w:fldCharType="separate"/>
        </w:r>
        <w:r>
          <w:t>11</w:t>
        </w:r>
        <w:r>
          <w:fldChar w:fldCharType="end"/>
        </w:r>
      </w:hyperlink>
    </w:p>
    <w:p>
      <w:pPr>
        <w:pStyle w:val="TOC2"/>
        <w:tabs>
          <w:tab w:val="right" w:leader="dot" w:pos="8306"/>
        </w:tabs>
      </w:pPr>
      <w:hyperlink w:anchor="_Toc11812" w:history="1">
        <w:r>
          <w:rPr>
            <w:rFonts w:ascii="仿宋" w:eastAsia="仿宋" w:hAnsi="仿宋" w:cs="仿宋" w:hint="eastAsia"/>
            <w:lang w:eastAsia="zh-CN"/>
          </w:rPr>
          <w:t>(五)、饮料酒项目背景</w:t>
        </w:r>
        <w:r>
          <w:tab/>
        </w:r>
        <w:r>
          <w:fldChar w:fldCharType="begin"/>
        </w:r>
        <w:r>
          <w:instrText xml:space="preserve"> PAGEREF _Toc11812 \h </w:instrText>
        </w:r>
        <w:r>
          <w:fldChar w:fldCharType="separate"/>
        </w:r>
        <w:r>
          <w:t>12</w:t>
        </w:r>
        <w:r>
          <w:fldChar w:fldCharType="end"/>
        </w:r>
      </w:hyperlink>
    </w:p>
    <w:p>
      <w:pPr>
        <w:pStyle w:val="TOC1"/>
        <w:tabs>
          <w:tab w:val="right" w:leader="dot" w:pos="8306"/>
        </w:tabs>
      </w:pPr>
      <w:hyperlink w:anchor="_Toc32174" w:history="1">
        <w:r>
          <w:rPr>
            <w:rFonts w:ascii="仿宋" w:eastAsia="仿宋" w:hAnsi="仿宋" w:cs="仿宋" w:hint="eastAsia"/>
            <w:lang w:eastAsia="zh-CN"/>
          </w:rPr>
          <w:t>四、工艺说明</w:t>
        </w:r>
        <w:r>
          <w:tab/>
        </w:r>
        <w:r>
          <w:fldChar w:fldCharType="begin"/>
        </w:r>
        <w:r>
          <w:instrText xml:space="preserve"> PAGEREF _Toc32174 \h </w:instrText>
        </w:r>
        <w:r>
          <w:fldChar w:fldCharType="separate"/>
        </w:r>
        <w:r>
          <w:t>13</w:t>
        </w:r>
        <w:r>
          <w:fldChar w:fldCharType="end"/>
        </w:r>
      </w:hyperlink>
    </w:p>
    <w:p>
      <w:pPr>
        <w:pStyle w:val="TOC2"/>
        <w:tabs>
          <w:tab w:val="right" w:leader="dot" w:pos="8306"/>
        </w:tabs>
      </w:pPr>
      <w:hyperlink w:anchor="_Toc22670" w:history="1">
        <w:r>
          <w:rPr>
            <w:rFonts w:ascii="仿宋" w:eastAsia="仿宋" w:hAnsi="仿宋" w:cs="仿宋" w:hint="eastAsia"/>
            <w:lang w:eastAsia="zh-CN"/>
          </w:rPr>
          <w:t>(一)、技术管理特点</w:t>
        </w:r>
        <w:r>
          <w:tab/>
        </w:r>
        <w:r>
          <w:fldChar w:fldCharType="begin"/>
        </w:r>
        <w:r>
          <w:instrText xml:space="preserve"> PAGEREF _Toc22670 \h </w:instrText>
        </w:r>
        <w:r>
          <w:fldChar w:fldCharType="separate"/>
        </w:r>
        <w:r>
          <w:t>13</w:t>
        </w:r>
        <w:r>
          <w:fldChar w:fldCharType="end"/>
        </w:r>
      </w:hyperlink>
    </w:p>
    <w:p>
      <w:pPr>
        <w:pStyle w:val="TOC2"/>
        <w:tabs>
          <w:tab w:val="right" w:leader="dot" w:pos="8306"/>
        </w:tabs>
      </w:pPr>
      <w:hyperlink w:anchor="_Toc10783" w:history="1">
        <w:r>
          <w:rPr>
            <w:rFonts w:ascii="仿宋" w:eastAsia="仿宋" w:hAnsi="仿宋" w:cs="仿宋" w:hint="eastAsia"/>
            <w:lang w:eastAsia="zh-CN"/>
          </w:rPr>
          <w:t>(二)、饮料酒项目工艺技术设计方案</w:t>
        </w:r>
        <w:r>
          <w:tab/>
        </w:r>
        <w:r>
          <w:fldChar w:fldCharType="begin"/>
        </w:r>
        <w:r>
          <w:instrText xml:space="preserve"> PAGEREF _Toc10783 \h </w:instrText>
        </w:r>
        <w:r>
          <w:fldChar w:fldCharType="separate"/>
        </w:r>
        <w:r>
          <w:t>14</w:t>
        </w:r>
        <w:r>
          <w:fldChar w:fldCharType="end"/>
        </w:r>
      </w:hyperlink>
    </w:p>
    <w:p>
      <w:pPr>
        <w:pStyle w:val="TOC2"/>
        <w:tabs>
          <w:tab w:val="right" w:leader="dot" w:pos="8306"/>
        </w:tabs>
      </w:pPr>
      <w:hyperlink w:anchor="_Toc4813" w:history="1">
        <w:r>
          <w:rPr>
            <w:rFonts w:ascii="仿宋" w:eastAsia="仿宋" w:hAnsi="仿宋" w:cs="仿宋" w:hint="eastAsia"/>
            <w:lang w:eastAsia="zh-CN"/>
          </w:rPr>
          <w:t>(三)、设备选型方案</w:t>
        </w:r>
        <w:r>
          <w:tab/>
        </w:r>
        <w:r>
          <w:fldChar w:fldCharType="begin"/>
        </w:r>
        <w:r>
          <w:instrText xml:space="preserve"> PAGEREF _Toc4813 \h </w:instrText>
        </w:r>
        <w:r>
          <w:fldChar w:fldCharType="separate"/>
        </w:r>
        <w:r>
          <w:t>15</w:t>
        </w:r>
        <w:r>
          <w:fldChar w:fldCharType="end"/>
        </w:r>
      </w:hyperlink>
    </w:p>
    <w:p>
      <w:pPr>
        <w:pStyle w:val="TOC1"/>
        <w:tabs>
          <w:tab w:val="right" w:leader="dot" w:pos="8306"/>
        </w:tabs>
      </w:pPr>
      <w:hyperlink w:anchor="_Toc29908" w:history="1">
        <w:r>
          <w:rPr>
            <w:rFonts w:ascii="仿宋" w:eastAsia="仿宋" w:hAnsi="仿宋" w:cs="仿宋" w:hint="eastAsia"/>
            <w:lang w:eastAsia="zh-CN"/>
          </w:rPr>
          <w:t>五、饮料酒项目土建工程</w:t>
        </w:r>
        <w:r>
          <w:tab/>
        </w:r>
        <w:r>
          <w:fldChar w:fldCharType="begin"/>
        </w:r>
        <w:r>
          <w:instrText xml:space="preserve"> PAGEREF _Toc29908 \h </w:instrText>
        </w:r>
        <w:r>
          <w:fldChar w:fldCharType="separate"/>
        </w:r>
        <w:r>
          <w:t>16</w:t>
        </w:r>
        <w:r>
          <w:fldChar w:fldCharType="end"/>
        </w:r>
      </w:hyperlink>
    </w:p>
    <w:p>
      <w:pPr>
        <w:pStyle w:val="TOC2"/>
        <w:tabs>
          <w:tab w:val="right" w:leader="dot" w:pos="8306"/>
        </w:tabs>
      </w:pPr>
      <w:hyperlink w:anchor="_Toc7672" w:history="1">
        <w:r>
          <w:rPr>
            <w:rFonts w:ascii="仿宋" w:eastAsia="仿宋" w:hAnsi="仿宋" w:cs="仿宋" w:hint="eastAsia"/>
            <w:lang w:eastAsia="zh-CN"/>
          </w:rPr>
          <w:t>(一)、建筑工程设计原则</w:t>
        </w:r>
        <w:r>
          <w:tab/>
        </w:r>
        <w:r>
          <w:fldChar w:fldCharType="begin"/>
        </w:r>
        <w:r>
          <w:instrText xml:space="preserve"> PAGEREF _Toc7672 \h </w:instrText>
        </w:r>
        <w:r>
          <w:fldChar w:fldCharType="separate"/>
        </w:r>
        <w:r>
          <w:t>16</w:t>
        </w:r>
        <w:r>
          <w:fldChar w:fldCharType="end"/>
        </w:r>
      </w:hyperlink>
    </w:p>
    <w:p>
      <w:pPr>
        <w:pStyle w:val="TOC2"/>
        <w:tabs>
          <w:tab w:val="right" w:leader="dot" w:pos="8306"/>
        </w:tabs>
      </w:pPr>
      <w:hyperlink w:anchor="_Toc2704" w:history="1">
        <w:r>
          <w:rPr>
            <w:rFonts w:ascii="仿宋" w:eastAsia="仿宋" w:hAnsi="仿宋" w:cs="仿宋" w:hint="eastAsia"/>
            <w:lang w:eastAsia="zh-CN"/>
          </w:rPr>
          <w:t>(二)、土建工程设计年限及安全等级</w:t>
        </w:r>
        <w:r>
          <w:tab/>
        </w:r>
        <w:r>
          <w:fldChar w:fldCharType="begin"/>
        </w:r>
        <w:r>
          <w:instrText xml:space="preserve"> PAGEREF _Toc2704 \h </w:instrText>
        </w:r>
        <w:r>
          <w:fldChar w:fldCharType="separate"/>
        </w:r>
        <w:r>
          <w:t>17</w:t>
        </w:r>
        <w:r>
          <w:fldChar w:fldCharType="end"/>
        </w:r>
      </w:hyperlink>
    </w:p>
    <w:p>
      <w:pPr>
        <w:pStyle w:val="TOC2"/>
        <w:tabs>
          <w:tab w:val="right" w:leader="dot" w:pos="8306"/>
        </w:tabs>
      </w:pPr>
      <w:hyperlink w:anchor="_Toc19376" w:history="1">
        <w:r>
          <w:rPr>
            <w:rFonts w:ascii="仿宋" w:eastAsia="仿宋" w:hAnsi="仿宋" w:cs="仿宋" w:hint="eastAsia"/>
            <w:lang w:eastAsia="zh-CN"/>
          </w:rPr>
          <w:t>(三)、建筑工程设计总体要求</w:t>
        </w:r>
        <w:r>
          <w:tab/>
        </w:r>
        <w:r>
          <w:fldChar w:fldCharType="begin"/>
        </w:r>
        <w:r>
          <w:instrText xml:space="preserve"> PAGEREF _Toc19376 \h </w:instrText>
        </w:r>
        <w:r>
          <w:fldChar w:fldCharType="separate"/>
        </w:r>
        <w:r>
          <w:t>19</w:t>
        </w:r>
        <w:r>
          <w:fldChar w:fldCharType="end"/>
        </w:r>
      </w:hyperlink>
    </w:p>
    <w:p>
      <w:pPr>
        <w:pStyle w:val="TOC2"/>
        <w:tabs>
          <w:tab w:val="right" w:leader="dot" w:pos="8306"/>
        </w:tabs>
      </w:pPr>
      <w:hyperlink w:anchor="_Toc30410" w:history="1">
        <w:r>
          <w:rPr>
            <w:rFonts w:ascii="仿宋" w:eastAsia="仿宋" w:hAnsi="仿宋" w:cs="仿宋" w:hint="eastAsia"/>
            <w:lang w:eastAsia="zh-CN"/>
          </w:rPr>
          <w:t>(四)、土建工程建设指标</w:t>
        </w:r>
        <w:r>
          <w:tab/>
        </w:r>
        <w:r>
          <w:fldChar w:fldCharType="begin"/>
        </w:r>
        <w:r>
          <w:instrText xml:space="preserve"> PAGEREF _Toc30410 \h </w:instrText>
        </w:r>
        <w:r>
          <w:fldChar w:fldCharType="separate"/>
        </w:r>
        <w:r>
          <w:t>19</w:t>
        </w:r>
        <w:r>
          <w:fldChar w:fldCharType="end"/>
        </w:r>
      </w:hyperlink>
    </w:p>
    <w:p>
      <w:pPr>
        <w:pStyle w:val="TOC1"/>
        <w:tabs>
          <w:tab w:val="right" w:leader="dot" w:pos="8306"/>
        </w:tabs>
      </w:pPr>
      <w:hyperlink w:anchor="_Toc24699" w:history="1">
        <w:r>
          <w:rPr>
            <w:rFonts w:ascii="仿宋" w:eastAsia="仿宋" w:hAnsi="仿宋" w:cs="仿宋" w:hint="eastAsia"/>
            <w:lang w:eastAsia="zh-CN"/>
          </w:rPr>
          <w:t>六、饮料酒项目建设单位说明</w:t>
        </w:r>
        <w:r>
          <w:tab/>
        </w:r>
        <w:r>
          <w:fldChar w:fldCharType="begin"/>
        </w:r>
        <w:r>
          <w:instrText xml:space="preserve"> PAGEREF _Toc24699 \h </w:instrText>
        </w:r>
        <w:r>
          <w:fldChar w:fldCharType="separate"/>
        </w:r>
        <w:r>
          <w:t>20</w:t>
        </w:r>
        <w:r>
          <w:fldChar w:fldCharType="end"/>
        </w:r>
      </w:hyperlink>
    </w:p>
    <w:p>
      <w:pPr>
        <w:pStyle w:val="TOC2"/>
        <w:tabs>
          <w:tab w:val="right" w:leader="dot" w:pos="8306"/>
        </w:tabs>
      </w:pPr>
      <w:hyperlink w:anchor="_Toc32537" w:history="1">
        <w:r>
          <w:rPr>
            <w:rFonts w:ascii="仿宋" w:eastAsia="仿宋" w:hAnsi="仿宋" w:cs="仿宋" w:hint="eastAsia"/>
            <w:lang w:eastAsia="zh-CN"/>
          </w:rPr>
          <w:t>(一)、饮料酒项目承办单位基本情况</w:t>
        </w:r>
        <w:r>
          <w:tab/>
        </w:r>
        <w:r>
          <w:fldChar w:fldCharType="begin"/>
        </w:r>
        <w:r>
          <w:instrText xml:space="preserve"> PAGEREF _Toc32537 \h </w:instrText>
        </w:r>
        <w:r>
          <w:fldChar w:fldCharType="separate"/>
        </w:r>
        <w:r>
          <w:t>20</w:t>
        </w:r>
        <w:r>
          <w:fldChar w:fldCharType="end"/>
        </w:r>
      </w:hyperlink>
    </w:p>
    <w:p>
      <w:pPr>
        <w:pStyle w:val="TOC2"/>
        <w:tabs>
          <w:tab w:val="right" w:leader="dot" w:pos="8306"/>
        </w:tabs>
      </w:pPr>
      <w:hyperlink w:anchor="_Toc31259" w:history="1">
        <w:r>
          <w:rPr>
            <w:rFonts w:ascii="仿宋" w:eastAsia="仿宋" w:hAnsi="仿宋" w:cs="仿宋" w:hint="eastAsia"/>
            <w:lang w:eastAsia="zh-CN"/>
          </w:rPr>
          <w:t>(二)、公司经济效益分析</w:t>
        </w:r>
        <w:r>
          <w:tab/>
        </w:r>
        <w:r>
          <w:fldChar w:fldCharType="begin"/>
        </w:r>
        <w:r>
          <w:instrText xml:space="preserve"> PAGEREF _Toc31259 \h </w:instrText>
        </w:r>
        <w:r>
          <w:fldChar w:fldCharType="separate"/>
        </w:r>
        <w:r>
          <w:t>20</w:t>
        </w:r>
        <w:r>
          <w:fldChar w:fldCharType="end"/>
        </w:r>
      </w:hyperlink>
    </w:p>
    <w:p>
      <w:pPr>
        <w:pStyle w:val="TOC1"/>
        <w:tabs>
          <w:tab w:val="right" w:leader="dot" w:pos="8306"/>
        </w:tabs>
      </w:pPr>
      <w:hyperlink w:anchor="_Toc1716" w:history="1">
        <w:r>
          <w:rPr>
            <w:rFonts w:ascii="仿宋" w:eastAsia="仿宋" w:hAnsi="仿宋" w:cs="仿宋" w:hint="eastAsia"/>
            <w:lang w:eastAsia="zh-CN"/>
          </w:rPr>
          <w:t>七、饮料酒项目人力资源管理</w:t>
        </w:r>
        <w:r>
          <w:tab/>
        </w:r>
        <w:r>
          <w:fldChar w:fldCharType="begin"/>
        </w:r>
        <w:r>
          <w:instrText xml:space="preserve"> PAGEREF _Toc1716 \h </w:instrText>
        </w:r>
        <w:r>
          <w:fldChar w:fldCharType="separate"/>
        </w:r>
        <w:r>
          <w:t>21</w:t>
        </w:r>
        <w:r>
          <w:fldChar w:fldCharType="end"/>
        </w:r>
      </w:hyperlink>
    </w:p>
    <w:p>
      <w:pPr>
        <w:pStyle w:val="TOC2"/>
        <w:tabs>
          <w:tab w:val="right" w:leader="dot" w:pos="8306"/>
        </w:tabs>
      </w:pPr>
      <w:hyperlink w:anchor="_Toc8571" w:history="1">
        <w:r>
          <w:rPr>
            <w:rFonts w:ascii="仿宋" w:eastAsia="仿宋" w:hAnsi="仿宋" w:cs="仿宋" w:hint="eastAsia"/>
            <w:lang w:eastAsia="zh-CN"/>
          </w:rPr>
          <w:t>(一)、建立健全的预算管理制度</w:t>
        </w:r>
        <w:r>
          <w:tab/>
        </w:r>
        <w:r>
          <w:fldChar w:fldCharType="begin"/>
        </w:r>
        <w:r>
          <w:instrText xml:space="preserve"> PAGEREF _Toc8571 \h </w:instrText>
        </w:r>
        <w:r>
          <w:fldChar w:fldCharType="separate"/>
        </w:r>
        <w:r>
          <w:t>21</w:t>
        </w:r>
        <w:r>
          <w:fldChar w:fldCharType="end"/>
        </w:r>
      </w:hyperlink>
    </w:p>
    <w:p>
      <w:pPr>
        <w:pStyle w:val="TOC2"/>
        <w:tabs>
          <w:tab w:val="right" w:leader="dot" w:pos="8306"/>
        </w:tabs>
      </w:pPr>
      <w:hyperlink w:anchor="_Toc8994" w:history="1">
        <w:r>
          <w:rPr>
            <w:rFonts w:ascii="仿宋" w:eastAsia="仿宋" w:hAnsi="仿宋" w:cs="仿宋" w:hint="eastAsia"/>
            <w:lang w:eastAsia="zh-CN"/>
          </w:rPr>
          <w:t>(二)、加强资金流动监控</w:t>
        </w:r>
        <w:r>
          <w:tab/>
        </w:r>
        <w:r>
          <w:fldChar w:fldCharType="begin"/>
        </w:r>
        <w:r>
          <w:instrText xml:space="preserve"> PAGEREF _Toc8994 \h </w:instrText>
        </w:r>
        <w:r>
          <w:fldChar w:fldCharType="separate"/>
        </w:r>
        <w:r>
          <w:t>23</w:t>
        </w:r>
        <w:r>
          <w:fldChar w:fldCharType="end"/>
        </w:r>
      </w:hyperlink>
    </w:p>
    <w:p>
      <w:pPr>
        <w:pStyle w:val="TOC2"/>
        <w:tabs>
          <w:tab w:val="right" w:leader="dot" w:pos="8306"/>
        </w:tabs>
      </w:pPr>
      <w:hyperlink w:anchor="_Toc11558" w:history="1">
        <w:r>
          <w:rPr>
            <w:rFonts w:ascii="仿宋" w:eastAsia="仿宋" w:hAnsi="仿宋" w:cs="仿宋" w:hint="eastAsia"/>
            <w:lang w:eastAsia="zh-CN"/>
          </w:rPr>
          <w:t>(三)、制定完善的风险控制机制</w:t>
        </w:r>
        <w:r>
          <w:tab/>
        </w:r>
        <w:r>
          <w:fldChar w:fldCharType="begin"/>
        </w:r>
        <w:r>
          <w:instrText xml:space="preserve"> PAGEREF _Toc11558 \h </w:instrText>
        </w:r>
        <w:r>
          <w:fldChar w:fldCharType="separate"/>
        </w:r>
        <w:r>
          <w:t>24</w:t>
        </w:r>
        <w:r>
          <w:fldChar w:fldCharType="end"/>
        </w:r>
      </w:hyperlink>
    </w:p>
    <w:p>
      <w:pPr>
        <w:pStyle w:val="TOC2"/>
        <w:tabs>
          <w:tab w:val="right" w:leader="dot" w:pos="8306"/>
        </w:tabs>
      </w:pPr>
      <w:hyperlink w:anchor="_Toc4955" w:history="1">
        <w:r>
          <w:rPr>
            <w:rFonts w:ascii="仿宋" w:eastAsia="仿宋" w:hAnsi="仿宋" w:cs="仿宋" w:hint="eastAsia"/>
            <w:lang w:eastAsia="zh-CN"/>
          </w:rPr>
          <w:t>(四)、优化成本管理</w:t>
        </w:r>
        <w:r>
          <w:tab/>
        </w:r>
        <w:r>
          <w:fldChar w:fldCharType="begin"/>
        </w:r>
        <w:r>
          <w:instrText xml:space="preserve"> PAGEREF _Toc4955 \h </w:instrText>
        </w:r>
        <w:r>
          <w:fldChar w:fldCharType="separate"/>
        </w:r>
        <w:r>
          <w:t>25</w:t>
        </w:r>
        <w:r>
          <w:fldChar w:fldCharType="end"/>
        </w:r>
      </w:hyperlink>
    </w:p>
    <w:p>
      <w:pPr>
        <w:pStyle w:val="TOC1"/>
        <w:tabs>
          <w:tab w:val="right" w:leader="dot" w:pos="8306"/>
        </w:tabs>
      </w:pPr>
      <w:hyperlink w:anchor="_Toc109" w:history="1">
        <w:r>
          <w:rPr>
            <w:rFonts w:ascii="仿宋" w:eastAsia="仿宋" w:hAnsi="仿宋" w:cs="仿宋" w:hint="eastAsia"/>
            <w:lang w:eastAsia="zh-CN"/>
          </w:rPr>
          <w:t>八、饮料酒项目技术管理</w:t>
        </w:r>
        <w:r>
          <w:tab/>
        </w:r>
        <w:r>
          <w:fldChar w:fldCharType="begin"/>
        </w:r>
        <w:r>
          <w:instrText xml:space="preserve"> PAGEREF _Toc109 \h </w:instrText>
        </w:r>
        <w:r>
          <w:fldChar w:fldCharType="separate"/>
        </w:r>
        <w:r>
          <w:t>27</w:t>
        </w:r>
        <w:r>
          <w:fldChar w:fldCharType="end"/>
        </w:r>
      </w:hyperlink>
    </w:p>
    <w:p>
      <w:pPr>
        <w:pStyle w:val="TOC2"/>
        <w:tabs>
          <w:tab w:val="right" w:leader="dot" w:pos="8306"/>
        </w:tabs>
      </w:pPr>
      <w:hyperlink w:anchor="_Toc5339" w:history="1">
        <w:r>
          <w:rPr>
            <w:rFonts w:ascii="仿宋" w:eastAsia="仿宋" w:hAnsi="仿宋" w:cs="仿宋" w:hint="eastAsia"/>
            <w:lang w:eastAsia="zh-CN"/>
          </w:rPr>
          <w:t>(一)、技术方案选用方向</w:t>
        </w:r>
        <w:r>
          <w:tab/>
        </w:r>
        <w:r>
          <w:fldChar w:fldCharType="begin"/>
        </w:r>
        <w:r>
          <w:instrText xml:space="preserve"> PAGEREF _Toc5339 \h </w:instrText>
        </w:r>
        <w:r>
          <w:fldChar w:fldCharType="separate"/>
        </w:r>
        <w:r>
          <w:t>27</w:t>
        </w:r>
        <w:r>
          <w:fldChar w:fldCharType="end"/>
        </w:r>
      </w:hyperlink>
    </w:p>
    <w:p>
      <w:pPr>
        <w:pStyle w:val="TOC2"/>
        <w:tabs>
          <w:tab w:val="right" w:leader="dot" w:pos="8306"/>
        </w:tabs>
      </w:pPr>
      <w:hyperlink w:anchor="_Toc21655" w:history="1">
        <w:r>
          <w:rPr>
            <w:rFonts w:ascii="仿宋" w:eastAsia="仿宋" w:hAnsi="仿宋" w:cs="仿宋" w:hint="eastAsia"/>
            <w:lang w:eastAsia="zh-CN"/>
          </w:rPr>
          <w:t>(二)、工艺技术方案选用原则</w:t>
        </w:r>
        <w:r>
          <w:tab/>
        </w:r>
        <w:r>
          <w:fldChar w:fldCharType="begin"/>
        </w:r>
        <w:r>
          <w:instrText xml:space="preserve"> PAGEREF _Toc21655 \h </w:instrText>
        </w:r>
        <w:r>
          <w:fldChar w:fldCharType="separate"/>
        </w:r>
        <w:r>
          <w:t>28</w:t>
        </w:r>
        <w:r>
          <w:fldChar w:fldCharType="end"/>
        </w:r>
      </w:hyperlink>
    </w:p>
    <w:p>
      <w:pPr>
        <w:pStyle w:val="TOC2"/>
        <w:tabs>
          <w:tab w:val="right" w:leader="dot" w:pos="8306"/>
        </w:tabs>
      </w:pPr>
      <w:hyperlink w:anchor="_Toc11904" w:history="1">
        <w:r>
          <w:rPr>
            <w:rFonts w:ascii="仿宋" w:eastAsia="仿宋" w:hAnsi="仿宋" w:cs="仿宋" w:hint="eastAsia"/>
            <w:lang w:eastAsia="zh-CN"/>
          </w:rPr>
          <w:t>(三)、工艺技术方案要求</w:t>
        </w:r>
        <w:r>
          <w:tab/>
        </w:r>
        <w:r>
          <w:fldChar w:fldCharType="begin"/>
        </w:r>
        <w:r>
          <w:instrText xml:space="preserve"> PAGEREF _Toc11904 \h </w:instrText>
        </w:r>
        <w:r>
          <w:fldChar w:fldCharType="separate"/>
        </w:r>
        <w:r>
          <w:t>30</w:t>
        </w:r>
        <w:r>
          <w:fldChar w:fldCharType="end"/>
        </w:r>
      </w:hyperlink>
    </w:p>
    <w:p>
      <w:pPr>
        <w:pStyle w:val="TOC1"/>
        <w:tabs>
          <w:tab w:val="right" w:leader="dot" w:pos="8306"/>
        </w:tabs>
      </w:pPr>
      <w:hyperlink w:anchor="_Toc25821" w:history="1">
        <w:r>
          <w:rPr>
            <w:rFonts w:ascii="仿宋" w:eastAsia="仿宋" w:hAnsi="仿宋" w:cs="仿宋" w:hint="eastAsia"/>
            <w:lang w:eastAsia="zh-CN"/>
          </w:rPr>
          <w:t>九、饮料酒项目计划安排</w:t>
        </w:r>
        <w:r>
          <w:tab/>
        </w:r>
        <w:r>
          <w:fldChar w:fldCharType="begin"/>
        </w:r>
        <w:r>
          <w:instrText xml:space="preserve"> PAGEREF _Toc25821 \h </w:instrText>
        </w:r>
        <w:r>
          <w:fldChar w:fldCharType="separate"/>
        </w:r>
        <w:r>
          <w:t>33</w:t>
        </w:r>
        <w:r>
          <w:fldChar w:fldCharType="end"/>
        </w:r>
      </w:hyperlink>
    </w:p>
    <w:p>
      <w:pPr>
        <w:pStyle w:val="TOC2"/>
        <w:tabs>
          <w:tab w:val="right" w:leader="dot" w:pos="8306"/>
        </w:tabs>
      </w:pPr>
      <w:hyperlink w:anchor="_Toc1834" w:history="1">
        <w:r>
          <w:rPr>
            <w:rFonts w:ascii="仿宋" w:eastAsia="仿宋" w:hAnsi="仿宋" w:cs="仿宋" w:hint="eastAsia"/>
            <w:lang w:eastAsia="zh-CN"/>
          </w:rPr>
          <w:t>(一)、建设周期</w:t>
        </w:r>
        <w:r>
          <w:tab/>
        </w:r>
        <w:r>
          <w:fldChar w:fldCharType="begin"/>
        </w:r>
        <w:r>
          <w:instrText xml:space="preserve"> PAGEREF _Toc1834 \h </w:instrText>
        </w:r>
        <w:r>
          <w:fldChar w:fldCharType="separate"/>
        </w:r>
        <w:r>
          <w:t>33</w:t>
        </w:r>
        <w:r>
          <w:fldChar w:fldCharType="end"/>
        </w:r>
      </w:hyperlink>
    </w:p>
    <w:p>
      <w:pPr>
        <w:pStyle w:val="TOC2"/>
        <w:tabs>
          <w:tab w:val="right" w:leader="dot" w:pos="8306"/>
        </w:tabs>
      </w:pPr>
      <w:hyperlink w:anchor="_Toc23298" w:history="1">
        <w:r>
          <w:rPr>
            <w:rFonts w:ascii="仿宋" w:eastAsia="仿宋" w:hAnsi="仿宋" w:cs="仿宋" w:hint="eastAsia"/>
            <w:lang w:eastAsia="zh-CN"/>
          </w:rPr>
          <w:t>(二)、建设进度</w:t>
        </w:r>
        <w:r>
          <w:tab/>
        </w:r>
        <w:r>
          <w:fldChar w:fldCharType="begin"/>
        </w:r>
        <w:r>
          <w:instrText xml:space="preserve"> PAGEREF _Toc23298 \h </w:instrText>
        </w:r>
        <w:r>
          <w:fldChar w:fldCharType="separate"/>
        </w:r>
        <w:r>
          <w:t>33</w:t>
        </w:r>
        <w:r>
          <w:fldChar w:fldCharType="end"/>
        </w:r>
      </w:hyperlink>
    </w:p>
    <w:p>
      <w:pPr>
        <w:pStyle w:val="TOC2"/>
        <w:tabs>
          <w:tab w:val="right" w:leader="dot" w:pos="8306"/>
        </w:tabs>
      </w:pPr>
      <w:hyperlink w:anchor="_Toc20080" w:history="1">
        <w:r>
          <w:rPr>
            <w:rFonts w:ascii="仿宋" w:eastAsia="仿宋" w:hAnsi="仿宋" w:cs="仿宋" w:hint="eastAsia"/>
            <w:lang w:eastAsia="zh-CN"/>
          </w:rPr>
          <w:t>(三)、进度安排注意事项</w:t>
        </w:r>
        <w:r>
          <w:tab/>
        </w:r>
        <w:r>
          <w:fldChar w:fldCharType="begin"/>
        </w:r>
        <w:r>
          <w:instrText xml:space="preserve"> PAGEREF _Toc20080 \h </w:instrText>
        </w:r>
        <w:r>
          <w:fldChar w:fldCharType="separate"/>
        </w:r>
        <w:r>
          <w:t>34</w:t>
        </w:r>
        <w:r>
          <w:fldChar w:fldCharType="end"/>
        </w:r>
      </w:hyperlink>
    </w:p>
    <w:p>
      <w:pPr>
        <w:pStyle w:val="TOC2"/>
        <w:tabs>
          <w:tab w:val="right" w:leader="dot" w:pos="8306"/>
        </w:tabs>
      </w:pPr>
      <w:hyperlink w:anchor="_Toc2486" w:history="1">
        <w:r>
          <w:rPr>
            <w:rFonts w:ascii="仿宋" w:eastAsia="仿宋" w:hAnsi="仿宋" w:cs="仿宋" w:hint="eastAsia"/>
            <w:lang w:eastAsia="zh-CN"/>
          </w:rPr>
          <w:t>(四)、人力资源配置</w:t>
        </w:r>
        <w:r>
          <w:tab/>
        </w:r>
        <w:r>
          <w:fldChar w:fldCharType="begin"/>
        </w:r>
        <w:r>
          <w:instrText xml:space="preserve"> PAGEREF _Toc2486 \h </w:instrText>
        </w:r>
        <w:r>
          <w:fldChar w:fldCharType="separate"/>
        </w:r>
        <w:r>
          <w:t>36</w:t>
        </w:r>
        <w:r>
          <w:fldChar w:fldCharType="end"/>
        </w:r>
      </w:hyperlink>
    </w:p>
    <w:p>
      <w:pPr>
        <w:pStyle w:val="TOC1"/>
        <w:tabs>
          <w:tab w:val="right" w:leader="dot" w:pos="8306"/>
        </w:tabs>
      </w:pPr>
      <w:hyperlink w:anchor="_Toc12264" w:history="1">
        <w:r>
          <w:rPr>
            <w:rFonts w:ascii="仿宋" w:eastAsia="仿宋" w:hAnsi="仿宋" w:cs="仿宋" w:hint="eastAsia"/>
            <w:lang w:eastAsia="zh-CN"/>
          </w:rPr>
          <w:t>十、饮料酒项目风险管理</w:t>
        </w:r>
        <w:r>
          <w:tab/>
        </w:r>
        <w:r>
          <w:fldChar w:fldCharType="begin"/>
        </w:r>
        <w:r>
          <w:instrText xml:space="preserve"> PAGEREF _Toc12264 \h </w:instrText>
        </w:r>
        <w:r>
          <w:fldChar w:fldCharType="separate"/>
        </w:r>
        <w:r>
          <w:t>37</w:t>
        </w:r>
        <w:r>
          <w:fldChar w:fldCharType="end"/>
        </w:r>
      </w:hyperlink>
    </w:p>
    <w:p>
      <w:pPr>
        <w:pStyle w:val="TOC2"/>
        <w:tabs>
          <w:tab w:val="right" w:leader="dot" w:pos="8306"/>
        </w:tabs>
      </w:pPr>
      <w:hyperlink w:anchor="_Toc11061" w:history="1">
        <w:r>
          <w:rPr>
            <w:rFonts w:ascii="仿宋" w:eastAsia="仿宋" w:hAnsi="仿宋" w:cs="仿宋" w:hint="eastAsia"/>
            <w:lang w:eastAsia="zh-CN"/>
          </w:rPr>
          <w:t>(一)、风险识别与评估</w:t>
        </w:r>
        <w:r>
          <w:tab/>
        </w:r>
        <w:r>
          <w:fldChar w:fldCharType="begin"/>
        </w:r>
        <w:r>
          <w:instrText xml:space="preserve"> PAGEREF _Toc11061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8" w:history="1">
        <w:r>
          <w:rPr>
            <w:rFonts w:ascii="仿宋" w:eastAsia="仿宋" w:hAnsi="仿宋" w:cs="仿宋" w:hint="eastAsia"/>
            <w:lang w:eastAsia="zh-CN"/>
          </w:rPr>
          <w:t>(二)、风险应对策略</w:t>
        </w:r>
        <w:r>
          <w:tab/>
        </w:r>
        <w:r>
          <w:fldChar w:fldCharType="begin"/>
        </w:r>
        <w:r>
          <w:instrText xml:space="preserve"> PAGEREF _Toc19928 \h </w:instrText>
        </w:r>
        <w:r>
          <w:fldChar w:fldCharType="separate"/>
        </w:r>
        <w:r>
          <w:t>38</w:t>
        </w:r>
        <w:r>
          <w:fldChar w:fldCharType="end"/>
        </w:r>
      </w:hyperlink>
    </w:p>
    <w:p>
      <w:pPr>
        <w:pStyle w:val="TOC2"/>
        <w:tabs>
          <w:tab w:val="right" w:leader="dot" w:pos="8306"/>
        </w:tabs>
      </w:pPr>
      <w:hyperlink w:anchor="_Toc19902" w:history="1">
        <w:r>
          <w:rPr>
            <w:rFonts w:ascii="仿宋" w:eastAsia="仿宋" w:hAnsi="仿宋" w:cs="仿宋" w:hint="eastAsia"/>
            <w:lang w:eastAsia="zh-CN"/>
          </w:rPr>
          <w:t>(三)、风险监控与控制</w:t>
        </w:r>
        <w:r>
          <w:tab/>
        </w:r>
        <w:r>
          <w:fldChar w:fldCharType="begin"/>
        </w:r>
        <w:r>
          <w:instrText xml:space="preserve"> PAGEREF _Toc19902 \h </w:instrText>
        </w:r>
        <w:r>
          <w:fldChar w:fldCharType="separate"/>
        </w:r>
        <w:r>
          <w:t>40</w:t>
        </w:r>
        <w:r>
          <w:fldChar w:fldCharType="end"/>
        </w:r>
      </w:hyperlink>
    </w:p>
    <w:p>
      <w:pPr>
        <w:pStyle w:val="TOC1"/>
        <w:tabs>
          <w:tab w:val="right" w:leader="dot" w:pos="8306"/>
        </w:tabs>
      </w:pPr>
      <w:hyperlink w:anchor="_Toc26188" w:history="1">
        <w:r>
          <w:rPr>
            <w:rFonts w:ascii="仿宋" w:eastAsia="仿宋" w:hAnsi="仿宋" w:cs="仿宋" w:hint="eastAsia"/>
            <w:lang w:eastAsia="zh-CN"/>
          </w:rPr>
          <w:t>十一、饮料酒项目经营效益</w:t>
        </w:r>
        <w:r>
          <w:tab/>
        </w:r>
        <w:r>
          <w:fldChar w:fldCharType="begin"/>
        </w:r>
        <w:r>
          <w:instrText xml:space="preserve"> PAGEREF _Toc26188 \h </w:instrText>
        </w:r>
        <w:r>
          <w:fldChar w:fldCharType="separate"/>
        </w:r>
        <w:r>
          <w:t>41</w:t>
        </w:r>
        <w:r>
          <w:fldChar w:fldCharType="end"/>
        </w:r>
      </w:hyperlink>
    </w:p>
    <w:p>
      <w:pPr>
        <w:pStyle w:val="TOC2"/>
        <w:tabs>
          <w:tab w:val="right" w:leader="dot" w:pos="8306"/>
        </w:tabs>
      </w:pPr>
      <w:hyperlink w:anchor="_Toc9427" w:history="1">
        <w:r>
          <w:rPr>
            <w:rFonts w:ascii="仿宋" w:eastAsia="仿宋" w:hAnsi="仿宋" w:cs="仿宋" w:hint="eastAsia"/>
            <w:lang w:eastAsia="zh-CN"/>
          </w:rPr>
          <w:t>(一)、经济评价财务测算</w:t>
        </w:r>
        <w:r>
          <w:tab/>
        </w:r>
        <w:r>
          <w:fldChar w:fldCharType="begin"/>
        </w:r>
        <w:r>
          <w:instrText xml:space="preserve"> PAGEREF _Toc9427 \h </w:instrText>
        </w:r>
        <w:r>
          <w:fldChar w:fldCharType="separate"/>
        </w:r>
        <w:r>
          <w:t>41</w:t>
        </w:r>
        <w:r>
          <w:fldChar w:fldCharType="end"/>
        </w:r>
      </w:hyperlink>
    </w:p>
    <w:p>
      <w:pPr>
        <w:pStyle w:val="TOC2"/>
        <w:tabs>
          <w:tab w:val="right" w:leader="dot" w:pos="8306"/>
        </w:tabs>
      </w:pPr>
      <w:hyperlink w:anchor="_Toc7643" w:history="1">
        <w:r>
          <w:rPr>
            <w:rFonts w:ascii="仿宋" w:eastAsia="仿宋" w:hAnsi="仿宋" w:cs="仿宋" w:hint="eastAsia"/>
            <w:lang w:eastAsia="zh-CN"/>
          </w:rPr>
          <w:t>(二)、饮料酒项目盈利能力分析</w:t>
        </w:r>
        <w:r>
          <w:tab/>
        </w:r>
        <w:r>
          <w:fldChar w:fldCharType="begin"/>
        </w:r>
        <w:r>
          <w:instrText xml:space="preserve"> PAGEREF _Toc7643 \h </w:instrText>
        </w:r>
        <w:r>
          <w:fldChar w:fldCharType="separate"/>
        </w:r>
        <w:r>
          <w:t>42</w:t>
        </w:r>
        <w:r>
          <w:fldChar w:fldCharType="end"/>
        </w:r>
      </w:hyperlink>
    </w:p>
    <w:p>
      <w:pPr>
        <w:pStyle w:val="TOC1"/>
        <w:tabs>
          <w:tab w:val="right" w:leader="dot" w:pos="8306"/>
        </w:tabs>
      </w:pPr>
      <w:hyperlink w:anchor="_Toc28000" w:history="1">
        <w:r>
          <w:rPr>
            <w:rFonts w:ascii="仿宋" w:eastAsia="仿宋" w:hAnsi="仿宋" w:cs="仿宋" w:hint="eastAsia"/>
            <w:lang w:eastAsia="zh-CN"/>
          </w:rPr>
          <w:t>十二、饮料酒项目环境影响分析</w:t>
        </w:r>
        <w:r>
          <w:tab/>
        </w:r>
        <w:r>
          <w:fldChar w:fldCharType="begin"/>
        </w:r>
        <w:r>
          <w:instrText xml:space="preserve"> PAGEREF _Toc28000 \h </w:instrText>
        </w:r>
        <w:r>
          <w:fldChar w:fldCharType="separate"/>
        </w:r>
        <w:r>
          <w:t>43</w:t>
        </w:r>
        <w:r>
          <w:fldChar w:fldCharType="end"/>
        </w:r>
      </w:hyperlink>
    </w:p>
    <w:p>
      <w:pPr>
        <w:pStyle w:val="TOC2"/>
        <w:tabs>
          <w:tab w:val="right" w:leader="dot" w:pos="8306"/>
        </w:tabs>
      </w:pPr>
      <w:hyperlink w:anchor="_Toc1447" w:history="1">
        <w:r>
          <w:rPr>
            <w:rFonts w:ascii="仿宋" w:eastAsia="仿宋" w:hAnsi="仿宋" w:cs="仿宋" w:hint="eastAsia"/>
            <w:lang w:eastAsia="zh-CN"/>
          </w:rPr>
          <w:t>(一)、建设区域环境质量现状</w:t>
        </w:r>
        <w:r>
          <w:tab/>
        </w:r>
        <w:r>
          <w:fldChar w:fldCharType="begin"/>
        </w:r>
        <w:r>
          <w:instrText xml:space="preserve"> PAGEREF _Toc1447 \h </w:instrText>
        </w:r>
        <w:r>
          <w:fldChar w:fldCharType="separate"/>
        </w:r>
        <w:r>
          <w:t>43</w:t>
        </w:r>
        <w:r>
          <w:fldChar w:fldCharType="end"/>
        </w:r>
      </w:hyperlink>
    </w:p>
    <w:p>
      <w:pPr>
        <w:pStyle w:val="TOC2"/>
        <w:tabs>
          <w:tab w:val="right" w:leader="dot" w:pos="8306"/>
        </w:tabs>
      </w:pPr>
      <w:hyperlink w:anchor="_Toc17470" w:history="1">
        <w:r>
          <w:rPr>
            <w:rFonts w:ascii="仿宋" w:eastAsia="仿宋" w:hAnsi="仿宋" w:cs="仿宋" w:hint="eastAsia"/>
            <w:lang w:eastAsia="zh-CN"/>
          </w:rPr>
          <w:t>(二)、建设期环境保护</w:t>
        </w:r>
        <w:r>
          <w:tab/>
        </w:r>
        <w:r>
          <w:fldChar w:fldCharType="begin"/>
        </w:r>
        <w:r>
          <w:instrText xml:space="preserve"> PAGEREF _Toc17470 \h </w:instrText>
        </w:r>
        <w:r>
          <w:fldChar w:fldCharType="separate"/>
        </w:r>
        <w:r>
          <w:t>44</w:t>
        </w:r>
        <w:r>
          <w:fldChar w:fldCharType="end"/>
        </w:r>
      </w:hyperlink>
    </w:p>
    <w:p>
      <w:pPr>
        <w:pStyle w:val="TOC2"/>
        <w:tabs>
          <w:tab w:val="right" w:leader="dot" w:pos="8306"/>
        </w:tabs>
      </w:pPr>
      <w:hyperlink w:anchor="_Toc24162" w:history="1">
        <w:r>
          <w:rPr>
            <w:rFonts w:ascii="仿宋" w:eastAsia="仿宋" w:hAnsi="仿宋" w:cs="仿宋" w:hint="eastAsia"/>
            <w:lang w:eastAsia="zh-CN"/>
          </w:rPr>
          <w:t>(三)、运营期环境保护</w:t>
        </w:r>
        <w:r>
          <w:tab/>
        </w:r>
        <w:r>
          <w:fldChar w:fldCharType="begin"/>
        </w:r>
        <w:r>
          <w:instrText xml:space="preserve"> PAGEREF _Toc24162 \h </w:instrText>
        </w:r>
        <w:r>
          <w:fldChar w:fldCharType="separate"/>
        </w:r>
        <w:r>
          <w:t>45</w:t>
        </w:r>
        <w:r>
          <w:fldChar w:fldCharType="end"/>
        </w:r>
      </w:hyperlink>
    </w:p>
    <w:p>
      <w:pPr>
        <w:pStyle w:val="TOC2"/>
        <w:tabs>
          <w:tab w:val="right" w:leader="dot" w:pos="8306"/>
        </w:tabs>
      </w:pPr>
      <w:hyperlink w:anchor="_Toc2478" w:history="1">
        <w:r>
          <w:rPr>
            <w:rFonts w:ascii="仿宋" w:eastAsia="仿宋" w:hAnsi="仿宋" w:cs="仿宋" w:hint="eastAsia"/>
            <w:lang w:eastAsia="zh-CN"/>
          </w:rPr>
          <w:t>(四)、饮料酒项目建设对区域经济的影响</w:t>
        </w:r>
        <w:r>
          <w:tab/>
        </w:r>
        <w:r>
          <w:fldChar w:fldCharType="begin"/>
        </w:r>
        <w:r>
          <w:instrText xml:space="preserve"> PAGEREF _Toc2478 \h </w:instrText>
        </w:r>
        <w:r>
          <w:fldChar w:fldCharType="separate"/>
        </w:r>
        <w:r>
          <w:t>47</w:t>
        </w:r>
        <w:r>
          <w:fldChar w:fldCharType="end"/>
        </w:r>
      </w:hyperlink>
    </w:p>
    <w:p>
      <w:pPr>
        <w:pStyle w:val="TOC2"/>
        <w:tabs>
          <w:tab w:val="right" w:leader="dot" w:pos="8306"/>
        </w:tabs>
      </w:pPr>
      <w:hyperlink w:anchor="_Toc26706" w:history="1">
        <w:r>
          <w:rPr>
            <w:rFonts w:ascii="仿宋" w:eastAsia="仿宋" w:hAnsi="仿宋" w:cs="仿宋" w:hint="eastAsia"/>
            <w:lang w:eastAsia="zh-CN"/>
          </w:rPr>
          <w:t>(五)、废弃物处理</w:t>
        </w:r>
        <w:r>
          <w:tab/>
        </w:r>
        <w:r>
          <w:fldChar w:fldCharType="begin"/>
        </w:r>
        <w:r>
          <w:instrText xml:space="preserve"> PAGEREF _Toc26706 \h </w:instrText>
        </w:r>
        <w:r>
          <w:fldChar w:fldCharType="separate"/>
        </w:r>
        <w:r>
          <w:t>48</w:t>
        </w:r>
        <w:r>
          <w:fldChar w:fldCharType="end"/>
        </w:r>
      </w:hyperlink>
    </w:p>
    <w:p>
      <w:pPr>
        <w:pStyle w:val="TOC2"/>
        <w:tabs>
          <w:tab w:val="right" w:leader="dot" w:pos="8306"/>
        </w:tabs>
      </w:pPr>
      <w:hyperlink w:anchor="_Toc442" w:history="1">
        <w:r>
          <w:rPr>
            <w:rFonts w:ascii="仿宋" w:eastAsia="仿宋" w:hAnsi="仿宋" w:cs="仿宋" w:hint="eastAsia"/>
            <w:lang w:eastAsia="zh-CN"/>
          </w:rPr>
          <w:t>(六)、特殊环境影响分析</w:t>
        </w:r>
        <w:r>
          <w:tab/>
        </w:r>
        <w:r>
          <w:fldChar w:fldCharType="begin"/>
        </w:r>
        <w:r>
          <w:instrText xml:space="preserve"> PAGEREF _Toc442 \h </w:instrText>
        </w:r>
        <w:r>
          <w:fldChar w:fldCharType="separate"/>
        </w:r>
        <w:r>
          <w:t>50</w:t>
        </w:r>
        <w:r>
          <w:fldChar w:fldCharType="end"/>
        </w:r>
      </w:hyperlink>
    </w:p>
    <w:p>
      <w:pPr>
        <w:pStyle w:val="TOC2"/>
        <w:tabs>
          <w:tab w:val="right" w:leader="dot" w:pos="8306"/>
        </w:tabs>
      </w:pPr>
      <w:hyperlink w:anchor="_Toc20659" w:history="1">
        <w:r>
          <w:rPr>
            <w:rFonts w:ascii="仿宋" w:eastAsia="仿宋" w:hAnsi="仿宋" w:cs="仿宋" w:hint="eastAsia"/>
            <w:lang w:eastAsia="zh-CN"/>
          </w:rPr>
          <w:t>(七)、清洁生产</w:t>
        </w:r>
        <w:r>
          <w:tab/>
        </w:r>
        <w:r>
          <w:fldChar w:fldCharType="begin"/>
        </w:r>
        <w:r>
          <w:instrText xml:space="preserve"> PAGEREF _Toc20659 \h </w:instrText>
        </w:r>
        <w:r>
          <w:fldChar w:fldCharType="separate"/>
        </w:r>
        <w:r>
          <w:t>51</w:t>
        </w:r>
        <w:r>
          <w:fldChar w:fldCharType="end"/>
        </w:r>
      </w:hyperlink>
    </w:p>
    <w:p>
      <w:pPr>
        <w:pStyle w:val="TOC2"/>
        <w:tabs>
          <w:tab w:val="right" w:leader="dot" w:pos="8306"/>
        </w:tabs>
      </w:pPr>
      <w:hyperlink w:anchor="_Toc8358" w:history="1">
        <w:r>
          <w:rPr>
            <w:rFonts w:ascii="仿宋" w:eastAsia="仿宋" w:hAnsi="仿宋" w:cs="仿宋" w:hint="eastAsia"/>
            <w:lang w:eastAsia="zh-CN"/>
          </w:rPr>
          <w:t>(八)、环境保护综合评价</w:t>
        </w:r>
        <w:r>
          <w:tab/>
        </w:r>
        <w:r>
          <w:fldChar w:fldCharType="begin"/>
        </w:r>
        <w:r>
          <w:instrText xml:space="preserve"> PAGEREF _Toc8358 \h </w:instrText>
        </w:r>
        <w:r>
          <w:fldChar w:fldCharType="separate"/>
        </w:r>
        <w:r>
          <w:t>52</w:t>
        </w:r>
        <w:r>
          <w:fldChar w:fldCharType="end"/>
        </w:r>
      </w:hyperlink>
    </w:p>
    <w:p>
      <w:pPr>
        <w:pStyle w:val="TOC1"/>
        <w:tabs>
          <w:tab w:val="right" w:leader="dot" w:pos="8306"/>
        </w:tabs>
      </w:pPr>
      <w:hyperlink w:anchor="_Toc3813" w:history="1">
        <w:r>
          <w:rPr>
            <w:rFonts w:ascii="仿宋" w:eastAsia="仿宋" w:hAnsi="仿宋" w:cs="仿宋" w:hint="eastAsia"/>
            <w:lang w:eastAsia="zh-CN"/>
          </w:rPr>
          <w:t>十三、饮料酒项目治理与监督</w:t>
        </w:r>
        <w:r>
          <w:tab/>
        </w:r>
        <w:r>
          <w:fldChar w:fldCharType="begin"/>
        </w:r>
        <w:r>
          <w:instrText xml:space="preserve"> PAGEREF _Toc3813 \h </w:instrText>
        </w:r>
        <w:r>
          <w:fldChar w:fldCharType="separate"/>
        </w:r>
        <w:r>
          <w:t>53</w:t>
        </w:r>
        <w:r>
          <w:fldChar w:fldCharType="end"/>
        </w:r>
      </w:hyperlink>
    </w:p>
    <w:p>
      <w:pPr>
        <w:pStyle w:val="TOC2"/>
        <w:tabs>
          <w:tab w:val="right" w:leader="dot" w:pos="8306"/>
        </w:tabs>
      </w:pPr>
      <w:hyperlink w:anchor="_Toc11216" w:history="1">
        <w:r>
          <w:rPr>
            <w:rFonts w:ascii="仿宋" w:eastAsia="仿宋" w:hAnsi="仿宋" w:cs="仿宋" w:hint="eastAsia"/>
            <w:lang w:eastAsia="zh-CN"/>
          </w:rPr>
          <w:t>(一)、饮料酒项目治理结构</w:t>
        </w:r>
        <w:r>
          <w:tab/>
        </w:r>
        <w:r>
          <w:fldChar w:fldCharType="begin"/>
        </w:r>
        <w:r>
          <w:instrText xml:space="preserve"> PAGEREF _Toc11216 \h </w:instrText>
        </w:r>
        <w:r>
          <w:fldChar w:fldCharType="separate"/>
        </w:r>
        <w:r>
          <w:t>53</w:t>
        </w:r>
        <w:r>
          <w:fldChar w:fldCharType="end"/>
        </w:r>
      </w:hyperlink>
    </w:p>
    <w:p>
      <w:pPr>
        <w:pStyle w:val="TOC2"/>
        <w:tabs>
          <w:tab w:val="right" w:leader="dot" w:pos="8306"/>
        </w:tabs>
      </w:pPr>
      <w:hyperlink w:anchor="_Toc22598" w:history="1">
        <w:r>
          <w:rPr>
            <w:rFonts w:ascii="仿宋" w:eastAsia="仿宋" w:hAnsi="仿宋" w:cs="仿宋" w:hint="eastAsia"/>
            <w:lang w:eastAsia="zh-CN"/>
          </w:rPr>
          <w:t>(二)、监督与审计</w:t>
        </w:r>
        <w:r>
          <w:tab/>
        </w:r>
        <w:r>
          <w:fldChar w:fldCharType="begin"/>
        </w:r>
        <w:r>
          <w:instrText xml:space="preserve"> PAGEREF _Toc22598 \h </w:instrText>
        </w:r>
        <w:r>
          <w:fldChar w:fldCharType="separate"/>
        </w:r>
        <w:r>
          <w:t>54</w:t>
        </w:r>
        <w:r>
          <w:fldChar w:fldCharType="end"/>
        </w:r>
      </w:hyperlink>
    </w:p>
    <w:p>
      <w:pPr>
        <w:pStyle w:val="TOC1"/>
        <w:tabs>
          <w:tab w:val="right" w:leader="dot" w:pos="8306"/>
        </w:tabs>
      </w:pPr>
      <w:hyperlink w:anchor="_Toc23220" w:history="1">
        <w:r>
          <w:rPr>
            <w:rFonts w:ascii="仿宋" w:eastAsia="仿宋" w:hAnsi="仿宋" w:cs="仿宋" w:hint="eastAsia"/>
            <w:lang w:eastAsia="zh-CN"/>
          </w:rPr>
          <w:t>十四、风险识别与分类</w:t>
        </w:r>
        <w:r>
          <w:tab/>
        </w:r>
        <w:r>
          <w:fldChar w:fldCharType="begin"/>
        </w:r>
        <w:r>
          <w:instrText xml:space="preserve"> PAGEREF _Toc23220 \h </w:instrText>
        </w:r>
        <w:r>
          <w:fldChar w:fldCharType="separate"/>
        </w:r>
        <w:r>
          <w:t>56</w:t>
        </w:r>
        <w:r>
          <w:fldChar w:fldCharType="end"/>
        </w:r>
      </w:hyperlink>
    </w:p>
    <w:p>
      <w:pPr>
        <w:pStyle w:val="TOC2"/>
        <w:tabs>
          <w:tab w:val="right" w:leader="dot" w:pos="8306"/>
        </w:tabs>
      </w:pPr>
      <w:hyperlink w:anchor="_Toc18346" w:history="1">
        <w:r>
          <w:rPr>
            <w:rFonts w:ascii="仿宋" w:eastAsia="仿宋" w:hAnsi="仿宋" w:cs="仿宋" w:hint="eastAsia"/>
            <w:lang w:eastAsia="zh-CN"/>
          </w:rPr>
          <w:t>(一)、风险识别</w:t>
        </w:r>
        <w:r>
          <w:tab/>
        </w:r>
        <w:r>
          <w:fldChar w:fldCharType="begin"/>
        </w:r>
        <w:r>
          <w:instrText xml:space="preserve"> PAGEREF _Toc18346 \h </w:instrText>
        </w:r>
        <w:r>
          <w:fldChar w:fldCharType="separate"/>
        </w:r>
        <w:r>
          <w:t>56</w:t>
        </w:r>
        <w:r>
          <w:fldChar w:fldCharType="end"/>
        </w:r>
      </w:hyperlink>
    </w:p>
    <w:p>
      <w:pPr>
        <w:pStyle w:val="TOC2"/>
        <w:tabs>
          <w:tab w:val="right" w:leader="dot" w:pos="8306"/>
        </w:tabs>
      </w:pPr>
      <w:hyperlink w:anchor="_Toc16625" w:history="1">
        <w:r>
          <w:rPr>
            <w:rFonts w:ascii="仿宋" w:eastAsia="仿宋" w:hAnsi="仿宋" w:cs="仿宋" w:hint="eastAsia"/>
            <w:lang w:eastAsia="zh-CN"/>
          </w:rPr>
          <w:t>(二)、风险分类</w:t>
        </w:r>
        <w:r>
          <w:tab/>
        </w:r>
        <w:r>
          <w:fldChar w:fldCharType="begin"/>
        </w:r>
        <w:r>
          <w:instrText xml:space="preserve"> PAGEREF _Toc16625 \h </w:instrText>
        </w:r>
        <w:r>
          <w:fldChar w:fldCharType="separate"/>
        </w:r>
        <w:r>
          <w:t>57</w:t>
        </w:r>
        <w:r>
          <w:fldChar w:fldCharType="end"/>
        </w:r>
      </w:hyperlink>
    </w:p>
    <w:p>
      <w:pPr>
        <w:pStyle w:val="TOC1"/>
        <w:tabs>
          <w:tab w:val="right" w:leader="dot" w:pos="8306"/>
        </w:tabs>
      </w:pPr>
      <w:hyperlink w:anchor="_Toc32211" w:history="1">
        <w:r>
          <w:rPr>
            <w:rFonts w:ascii="仿宋" w:eastAsia="仿宋" w:hAnsi="仿宋" w:cs="仿宋" w:hint="eastAsia"/>
            <w:lang w:eastAsia="zh-CN"/>
          </w:rPr>
          <w:t>十五、供应链管理</w:t>
        </w:r>
        <w:r>
          <w:tab/>
        </w:r>
        <w:r>
          <w:fldChar w:fldCharType="begin"/>
        </w:r>
        <w:r>
          <w:instrText xml:space="preserve"> PAGEREF _Toc32211 \h </w:instrText>
        </w:r>
        <w:r>
          <w:fldChar w:fldCharType="separate"/>
        </w:r>
        <w:r>
          <w:t>59</w:t>
        </w:r>
        <w:r>
          <w:fldChar w:fldCharType="end"/>
        </w:r>
      </w:hyperlink>
    </w:p>
    <w:p>
      <w:pPr>
        <w:pStyle w:val="TOC2"/>
        <w:tabs>
          <w:tab w:val="right" w:leader="dot" w:pos="8306"/>
        </w:tabs>
      </w:pPr>
      <w:hyperlink w:anchor="_Toc20857" w:history="1">
        <w:r>
          <w:rPr>
            <w:rFonts w:ascii="仿宋" w:eastAsia="仿宋" w:hAnsi="仿宋" w:cs="仿宋" w:hint="eastAsia"/>
            <w:lang w:eastAsia="zh-CN"/>
          </w:rPr>
          <w:t>(一)、供应链战略规划</w:t>
        </w:r>
        <w:r>
          <w:tab/>
        </w:r>
        <w:r>
          <w:fldChar w:fldCharType="begin"/>
        </w:r>
        <w:r>
          <w:instrText xml:space="preserve"> PAGEREF _Toc20857 \h </w:instrText>
        </w:r>
        <w:r>
          <w:fldChar w:fldCharType="separate"/>
        </w:r>
        <w:r>
          <w:t>59</w:t>
        </w:r>
        <w:r>
          <w:fldChar w:fldCharType="end"/>
        </w:r>
      </w:hyperlink>
    </w:p>
    <w:p>
      <w:pPr>
        <w:pStyle w:val="TOC2"/>
        <w:tabs>
          <w:tab w:val="right" w:leader="dot" w:pos="8306"/>
        </w:tabs>
      </w:pPr>
      <w:hyperlink w:anchor="_Toc27218" w:history="1">
        <w:r>
          <w:rPr>
            <w:rFonts w:ascii="仿宋" w:eastAsia="仿宋" w:hAnsi="仿宋" w:cs="仿宋" w:hint="eastAsia"/>
            <w:lang w:eastAsia="zh-CN"/>
          </w:rPr>
          <w:t>(二)、供应商选择与合作</w:t>
        </w:r>
        <w:r>
          <w:tab/>
        </w:r>
        <w:r>
          <w:fldChar w:fldCharType="begin"/>
        </w:r>
        <w:r>
          <w:instrText xml:space="preserve"> PAGEREF _Toc27218 \h </w:instrText>
        </w:r>
        <w:r>
          <w:fldChar w:fldCharType="separate"/>
        </w:r>
        <w:r>
          <w:t>60</w:t>
        </w:r>
        <w:r>
          <w:fldChar w:fldCharType="end"/>
        </w:r>
      </w:hyperlink>
    </w:p>
    <w:p>
      <w:pPr>
        <w:pStyle w:val="TOC2"/>
        <w:tabs>
          <w:tab w:val="right" w:leader="dot" w:pos="8306"/>
        </w:tabs>
      </w:pPr>
      <w:hyperlink w:anchor="_Toc3164" w:history="1">
        <w:r>
          <w:rPr>
            <w:rFonts w:ascii="仿宋" w:eastAsia="仿宋" w:hAnsi="仿宋" w:cs="仿宋" w:hint="eastAsia"/>
            <w:lang w:eastAsia="zh-CN"/>
          </w:rPr>
          <w:t>(三)、物流与库存管理</w:t>
        </w:r>
        <w:r>
          <w:tab/>
        </w:r>
        <w:r>
          <w:fldChar w:fldCharType="begin"/>
        </w:r>
        <w:r>
          <w:instrText xml:space="preserve"> PAGEREF _Toc3164 \h </w:instrText>
        </w:r>
        <w:r>
          <w:fldChar w:fldCharType="separate"/>
        </w:r>
        <w:r>
          <w:t>62</w:t>
        </w:r>
        <w:r>
          <w:fldChar w:fldCharType="end"/>
        </w:r>
      </w:hyperlink>
    </w:p>
    <w:p>
      <w:pPr>
        <w:pStyle w:val="TOC1"/>
        <w:tabs>
          <w:tab w:val="right" w:leader="dot" w:pos="8306"/>
        </w:tabs>
      </w:pPr>
      <w:hyperlink w:anchor="_Toc10416" w:history="1">
        <w:r>
          <w:rPr>
            <w:rFonts w:ascii="仿宋" w:eastAsia="仿宋" w:hAnsi="仿宋" w:cs="仿宋" w:hint="eastAsia"/>
            <w:lang w:eastAsia="zh-CN"/>
          </w:rPr>
          <w:t>十六、质量管理体系</w:t>
        </w:r>
        <w:r>
          <w:tab/>
        </w:r>
        <w:r>
          <w:fldChar w:fldCharType="begin"/>
        </w:r>
        <w:r>
          <w:instrText xml:space="preserve"> PAGEREF _Toc10416 \h </w:instrText>
        </w:r>
        <w:r>
          <w:fldChar w:fldCharType="separate"/>
        </w:r>
        <w:r>
          <w:t>63</w:t>
        </w:r>
        <w:r>
          <w:fldChar w:fldCharType="end"/>
        </w:r>
      </w:hyperlink>
    </w:p>
    <w:p>
      <w:pPr>
        <w:pStyle w:val="TOC2"/>
        <w:tabs>
          <w:tab w:val="right" w:leader="dot" w:pos="8306"/>
        </w:tabs>
      </w:pPr>
      <w:hyperlink w:anchor="_Toc13259" w:history="1">
        <w:r>
          <w:rPr>
            <w:rFonts w:ascii="仿宋" w:eastAsia="仿宋" w:hAnsi="仿宋" w:cs="仿宋" w:hint="eastAsia"/>
            <w:lang w:eastAsia="zh-CN"/>
          </w:rPr>
          <w:t>(一)、质量目标与方针</w:t>
        </w:r>
        <w:r>
          <w:tab/>
        </w:r>
        <w:r>
          <w:fldChar w:fldCharType="begin"/>
        </w:r>
        <w:r>
          <w:instrText xml:space="preserve"> PAGEREF _Toc13259 \h </w:instrText>
        </w:r>
        <w:r>
          <w:fldChar w:fldCharType="separate"/>
        </w:r>
        <w:r>
          <w:t>63</w:t>
        </w:r>
        <w:r>
          <w:fldChar w:fldCharType="end"/>
        </w:r>
      </w:hyperlink>
    </w:p>
    <w:p>
      <w:pPr>
        <w:pStyle w:val="TOC2"/>
        <w:tabs>
          <w:tab w:val="right" w:leader="dot" w:pos="8306"/>
        </w:tabs>
      </w:pPr>
      <w:hyperlink w:anchor="_Toc31718" w:history="1">
        <w:r>
          <w:rPr>
            <w:rFonts w:ascii="仿宋" w:eastAsia="仿宋" w:hAnsi="仿宋" w:cs="仿宋" w:hint="eastAsia"/>
            <w:lang w:eastAsia="zh-CN"/>
          </w:rPr>
          <w:t>(二)、质量管理责任</w:t>
        </w:r>
        <w:r>
          <w:tab/>
        </w:r>
        <w:r>
          <w:fldChar w:fldCharType="begin"/>
        </w:r>
        <w:r>
          <w:instrText xml:space="preserve"> PAGEREF _Toc31718 \h </w:instrText>
        </w:r>
        <w:r>
          <w:fldChar w:fldCharType="separate"/>
        </w:r>
        <w:r>
          <w:t>64</w:t>
        </w:r>
        <w:r>
          <w:fldChar w:fldCharType="end"/>
        </w:r>
      </w:hyperlink>
    </w:p>
    <w:p>
      <w:pPr>
        <w:pStyle w:val="TOC2"/>
        <w:tabs>
          <w:tab w:val="right" w:leader="dot" w:pos="8306"/>
        </w:tabs>
      </w:pPr>
      <w:hyperlink w:anchor="_Toc2626" w:history="1">
        <w:r>
          <w:rPr>
            <w:rFonts w:ascii="仿宋" w:eastAsia="仿宋" w:hAnsi="仿宋" w:cs="仿宋" w:hint="eastAsia"/>
            <w:lang w:eastAsia="zh-CN"/>
          </w:rPr>
          <w:t>(三)、质量管理体系文件</w:t>
        </w:r>
        <w:r>
          <w:tab/>
        </w:r>
        <w:r>
          <w:fldChar w:fldCharType="begin"/>
        </w:r>
        <w:r>
          <w:instrText xml:space="preserve"> PAGEREF _Toc2626 \h </w:instrText>
        </w:r>
        <w:r>
          <w:fldChar w:fldCharType="separate"/>
        </w:r>
        <w:r>
          <w:t>65</w:t>
        </w:r>
        <w:r>
          <w:fldChar w:fldCharType="end"/>
        </w:r>
      </w:hyperlink>
    </w:p>
    <w:p>
      <w:pPr>
        <w:pStyle w:val="TOC2"/>
        <w:tabs>
          <w:tab w:val="right" w:leader="dot" w:pos="8306"/>
        </w:tabs>
      </w:pPr>
      <w:hyperlink w:anchor="_Toc602" w:history="1">
        <w:r>
          <w:rPr>
            <w:rFonts w:ascii="仿宋" w:eastAsia="仿宋" w:hAnsi="仿宋" w:cs="仿宋" w:hint="eastAsia"/>
            <w:lang w:eastAsia="zh-CN"/>
          </w:rPr>
          <w:t>(四)、质量培训与教育</w:t>
        </w:r>
        <w:r>
          <w:tab/>
        </w:r>
        <w:r>
          <w:fldChar w:fldCharType="begin"/>
        </w:r>
        <w:r>
          <w:instrText xml:space="preserve"> PAGEREF _Toc602 \h </w:instrText>
        </w:r>
        <w:r>
          <w:fldChar w:fldCharType="separate"/>
        </w:r>
        <w:r>
          <w:t>67</w:t>
        </w:r>
        <w:r>
          <w:fldChar w:fldCharType="end"/>
        </w:r>
      </w:hyperlink>
    </w:p>
    <w:p>
      <w:pPr>
        <w:pStyle w:val="TOC2"/>
        <w:tabs>
          <w:tab w:val="right" w:leader="dot" w:pos="8306"/>
        </w:tabs>
      </w:pPr>
      <w:hyperlink w:anchor="_Toc27389" w:history="1">
        <w:r>
          <w:rPr>
            <w:rFonts w:ascii="仿宋" w:eastAsia="仿宋" w:hAnsi="仿宋" w:cs="仿宋" w:hint="eastAsia"/>
            <w:lang w:eastAsia="zh-CN"/>
          </w:rPr>
          <w:t>(五)、质量审核与评价</w:t>
        </w:r>
        <w:r>
          <w:tab/>
        </w:r>
        <w:r>
          <w:fldChar w:fldCharType="begin"/>
        </w:r>
        <w:r>
          <w:instrText xml:space="preserve"> PAGEREF _Toc27389 \h </w:instrText>
        </w:r>
        <w:r>
          <w:fldChar w:fldCharType="separate"/>
        </w:r>
        <w:r>
          <w:t>68</w:t>
        </w:r>
        <w:r>
          <w:fldChar w:fldCharType="end"/>
        </w:r>
      </w:hyperlink>
    </w:p>
    <w:p>
      <w:pPr>
        <w:pStyle w:val="TOC2"/>
        <w:tabs>
          <w:tab w:val="right" w:leader="dot" w:pos="8306"/>
        </w:tabs>
      </w:pPr>
      <w:hyperlink w:anchor="_Toc20224" w:history="1">
        <w:r>
          <w:rPr>
            <w:rFonts w:ascii="仿宋" w:eastAsia="仿宋" w:hAnsi="仿宋" w:cs="仿宋" w:hint="eastAsia"/>
            <w:lang w:eastAsia="zh-CN"/>
          </w:rPr>
          <w:t>(六)、不符合与纠正措施</w:t>
        </w:r>
        <w:r>
          <w:tab/>
        </w:r>
        <w:r>
          <w:fldChar w:fldCharType="begin"/>
        </w:r>
        <w:r>
          <w:instrText xml:space="preserve"> PAGEREF _Toc20224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93"/>
      <w:r>
        <w:rPr>
          <w:rFonts w:ascii="仿宋" w:eastAsia="仿宋" w:hAnsi="仿宋" w:cs="仿宋" w:hint="eastAsia"/>
          <w:lang w:eastAsia="zh-CN"/>
        </w:rPr>
        <w:t>(一)、饮料酒行业分析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饮料酒行业一直以来都是市场的关注焦点。行业内的发展趋势、竞争态势以及潜在机会都对饮料酒项目的推进产生深远的影响。通过深入研究行业的整体概貌，我们将更好地理解行业的核心特征，为饮料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行业，技术一直是推动创新和发展的关键因素。我们将对当前技术趋势进行详尽分析，包括但不限于人工智能、大数据应用、先进制造技术等。这有助于饮料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酒项目成功的基础。我们将对主要竞争对手进行深入研究，包括其市场份额、产品特点、市场定位等。通过全面了解竞争对手的优势和劣势，饮料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958"/>
      <w:r>
        <w:rPr>
          <w:rFonts w:ascii="仿宋" w:eastAsia="仿宋" w:hAnsi="仿宋" w:cs="仿宋" w:hint="eastAsia"/>
          <w:sz w:val="28"/>
          <w:lang w:eastAsia="zh-CN"/>
        </w:rPr>
        <w:t>(二)、饮料酒市场分析预测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通过对市场规模的深入调研，我们将预测饮料酒市场未来的增长趋势。这包括市场的整体规模、各细分领域的发展趋势等。饮料酒项目可以根据市场的扩张速度和潜在机会，制定更符合市场需求的发展策略。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饮料酒项目实施过程中需要充分考虑的因素。我们将对市场风险进行全面评估，包括但不限于政策法规风险、市场竞争风险、技术变革风险等。通过对潜在风险的深入分析，饮料酒项目可以制定相应的风险缓解策略，降低不确定性对饮料酒项目的影响。</w:t>
      </w:r>
    </w:p>
    <w:p>
      <w:pPr>
        <w:pStyle w:val="Heading1"/>
        <w:ind w:firstLine="560" w:firstLineChars="200"/>
        <w:rPr>
          <w:rFonts w:ascii="仿宋" w:eastAsia="仿宋" w:hAnsi="仿宋" w:cs="仿宋" w:hint="eastAsia"/>
          <w:sz w:val="28"/>
          <w:lang w:eastAsia="zh-CN"/>
        </w:rPr>
      </w:pPr>
      <w:bookmarkStart w:id="5" w:name="_Toc667"/>
      <w:r>
        <w:rPr>
          <w:rFonts w:ascii="仿宋" w:eastAsia="仿宋" w:hAnsi="仿宋" w:cs="仿宋" w:hint="eastAsia"/>
          <w:sz w:val="28"/>
          <w:lang w:eastAsia="zh-CN"/>
        </w:rPr>
        <w:t>二、饮料酒项目可持续发展</w:t>
      </w:r>
      <w:bookmarkEnd w:id="5"/>
    </w:p>
    <w:p>
      <w:pPr>
        <w:pStyle w:val="Heading2"/>
        <w:rPr>
          <w:rFonts w:ascii="仿宋" w:eastAsia="仿宋" w:hAnsi="仿宋" w:cs="仿宋" w:hint="eastAsia"/>
          <w:lang w:eastAsia="zh-CN"/>
        </w:rPr>
      </w:pPr>
      <w:bookmarkStart w:id="6" w:name="_Toc2284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项目中，饮料酒项目团队着眼于未来，明确了可持续发展的战略方向。制定的具体可持续发展目标包括降低资源使用、采用环保技术、最大化社会效益等。这一步骤不仅有助于饮料酒项目在环保和社会责任方面达到最高标准，也为未来提供了明确的指引，确保饮料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酒项目管理周期。从饮料酒项目规划开始，饮料酒项目团队就考虑了环境和社会的因素。在执行阶段，饮料酒项目团队积极推动绿色技术的应用，优化资源利用。此外，关注员工的社会责任，通过培训和沟通活动提高员工对可持续发展的认知，使他们能够在日常工作中践行可持续实践。这些举措不仅为饮料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8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扎根于饮料酒项目的可持续发展理念，我们深信环保与社会责任是饮料酒项目成功的关键支柱。在饮料酒项目的每一步，我们都致力于通过创新和实践，履行对环境和社会的坚定责任。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团队通过引入先进的环保技术、建立高效的废物处理系统以及推动能源节约措施，积极履行环保责任。定期的环保监测和评估确保饮料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不仅致力于自身可持续发展，还注重对社会的回馈。通过支持社区饮料酒项目、参与慈善事业、提供培训机会等方式，饮料酒项目积极履行社会责任。与当地社区建立积极互动，关注员工的工作与生活平衡，以及员工的身心健康，是饮料酒项目在社会责任层面的关键举措。这样的实践不仅增强了饮料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717"/>
      <w:r>
        <w:rPr>
          <w:rFonts w:ascii="仿宋" w:eastAsia="仿宋" w:hAnsi="仿宋" w:cs="仿宋" w:hint="eastAsia"/>
          <w:sz w:val="28"/>
          <w:lang w:eastAsia="zh-CN"/>
        </w:rPr>
        <w:t>三、饮料酒项目概论</w:t>
      </w:r>
      <w:bookmarkEnd w:id="8"/>
    </w:p>
    <w:p>
      <w:pPr>
        <w:pStyle w:val="Heading2"/>
        <w:rPr>
          <w:rFonts w:ascii="仿宋" w:eastAsia="仿宋" w:hAnsi="仿宋" w:cs="仿宋" w:hint="eastAsia"/>
          <w:lang w:eastAsia="zh-CN"/>
        </w:rPr>
      </w:pPr>
      <w:bookmarkStart w:id="9" w:name="_Toc6795"/>
      <w:r>
        <w:rPr>
          <w:rFonts w:ascii="仿宋" w:eastAsia="仿宋" w:hAnsi="仿宋" w:cs="仿宋" w:hint="eastAsia"/>
          <w:lang w:eastAsia="zh-CN"/>
        </w:rPr>
        <w:t>(一)、饮料酒项目概况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起源追溯至对市场的深入洞察。市场的不断演变与变革为饮料酒项目提供了难得的机遇。当前市场存在的需求缺口和变革的大环境共同构成了饮料酒项目的背景。这个饮料酒项目旨在充分利用市场机遇，填补行业中尚未满足的需求，为客户提供全新的解决方案。市场的变革和需求的增长使得这个饮料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正式命名为饮料酒。这个名称不仅仅是一个标识，更代表了饮料酒项目的核心理念和愿景。它蕴含着饮料酒项目所要解决问题的关键字，具有强烈的表达和辨识度，为饮料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饮料酒项目目标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核心目标是提供一种全新、高效的解决方案，满足客户日益增长的需求。饮料酒项目追求的不仅仅是满足市场需求，更是在市场中获得卓越的竞争优势。通过不断提升产品或服务的质量和创新水平，饮料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全面涵盖了产品研发、制造、市场推广和售后服务，确保从产品设计到最终用户体验的全方位关注。这一全面的饮料酒项目范围是为了确保饮料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饮料酒项目计划在未来18个月内完成，包括研发、测试、市场试点和正式推出等不同阶段。这个时间表的合理设计是为了确保饮料酒项目各个阶段的顺利推进，以便按时交付高质量的成果。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饮料酒项目预算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饮料酒项目总预算估算为XX百万美元，主要分配在研发、市场推广、人员培训和运营等方面。这一充足的预算为饮料酒项目提供了充足的资源，确保饮料酒项目在各个方面都能取得优异的表现。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饮料酒项目可能面临的风险包括市场接受度低、技术难题、竞争激烈等。饮料酒项目团队已经制定了相应的风险应对计划，通过前瞻性的风险管理，确保饮料酒项目在面对不确定性时能够迅速做出应对。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饮料酒项目汇聚了一支经验丰富、多领域专业素养的核心团队，确保饮料酒项目在各个方面都能拥有高水平的执行力。团队的协同作战是饮料酒项目成功的关键因素之一。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饮料酒项目的背景根植于市场对更高效、创新产品的渴望，同时也受到科技发展对行业格局的深刻改变的影响。这为饮料酒项目提供了广阔的发展空间和市场需求。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截至目前，饮料酒项目已完成市场调研和技术验证，取得了初步的成功。这为饮料酒项目在未来的发展奠定了坚实的基础，为更远大的目标打下了坚实的基石。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724"/>
      <w:r>
        <w:rPr>
          <w:rFonts w:ascii="仿宋" w:eastAsia="仿宋" w:hAnsi="仿宋" w:cs="仿宋" w:hint="eastAsia"/>
          <w:sz w:val="28"/>
          <w:lang w:eastAsia="zh-CN"/>
        </w:rPr>
        <w:t>(二)、饮料酒项目目标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keyword》饮料酒项目首要业务目标是在市场中占据有利地位，实现产品/服务的成功推广和销售。通过不断提升产品质量、创新性，饮料酒项目追求成为行业中的领导者，赢得更多客户的青睐。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在科技迅速发展的时代，饮料酒项目着眼于技术创新。通过持续的研发和技术升级，饮料酒项目旨在推出更具创新性的产品或服务，以满足市场对新鲜、先进解决方案的需求。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为了建立可持续的客户关系，饮料酒项目设定了客户满意度目标。通过提供卓越的产品质量和优质的客户服务，饮料酒项目追求赢得客户的信任和忠诚度，确保他们的满意度达到行业领先水平。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饮料酒项目注重社会责任和可持续发展。通过实施环保、社会责任饮料酒项目，饮料酒项目致力于在经济发展的同时保护环境，促进社会公平，实现可持续经营。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饮料酒项目的团队是实现目标的核心驱动力。因此，饮料酒项目设定了团队发展目标，包括提升团队成员的专业技能、培养领导力，以及搭建协同高效的团队工作氛围。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427"/>
      <w:r>
        <w:rPr>
          <w:rFonts w:ascii="仿宋" w:eastAsia="仿宋" w:hAnsi="仿宋" w:cs="仿宋" w:hint="eastAsia"/>
          <w:sz w:val="28"/>
          <w:lang w:eastAsia="zh-CN"/>
        </w:rPr>
        <w:t>(三)、饮料酒项目提出的理由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饮料酒项目提出的理由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提出源于对市场机遇的深刻洞察。当前市场中存在的需求缺口和行业发展趋势表明，有巨大的商业机会等待被开发。通过准确捕捉市场机遇，饮料酒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理念基于对技术创新的信仰。通过持续的研发和技术投入，饮料酒项目有望推出更具创新性的产品或服务。在科技飞速发展的当下，饮料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提出是为了增强企业的行业竞争力。通过提升产品或服务的质量和独特性，饮料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响应了消费者需求的变化。随着社会和科技的不断发展，消费者对产品和服务的需求也在发生变化。通过深入了解并及时回应消费者的新需求，饮料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饮料酒项目的提出是企业战略发展规划的一部分。在面对日益激烈的市场竞争和不断变化的商业环境中，饮料酒项目作为企业战略的一环，旨在为企业开辟新的增长领域，巩固企业在行业中的地位。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饮料酒项目的提出不仅仅是基于商业考量，还注重社会责任。通过推出环保、社会责任等方面的饮料酒项目，饮料酒企业可以在社会中树立积极形象，为社会做出积极贡献，实现经济效益和社会效益的双赢。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饮料酒项目的提出反映了对利益相关者期望的关注。包括客户、员工、投资者等利益相关者在企业发展中都有着各自的期望，饮料酒项目力求在满足这些期望的同时，取得更大的共赢。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600"/>
      <w:r>
        <w:rPr>
          <w:rFonts w:ascii="仿宋" w:eastAsia="仿宋" w:hAnsi="仿宋" w:cs="仿宋" w:hint="eastAsia"/>
          <w:sz w:val="28"/>
          <w:lang w:eastAsia="zh-CN"/>
        </w:rPr>
        <w:t>(四)、饮料酒项目意义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首要意义在于提升企业的市场竞争力。通过持续的创新和对产品质量的高标准要求，饮料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酒项目的推进将促使行业技术水平的提升。通过引入先进技术和创新性解决方案，饮料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在社会层面，饮料酒项目不仅创造了大量就业机会，提高了就业水平，还注重社会责任和环保。通过参与社会公益事业和推动环保饮料酒项目，饮料酒项目为社会贡献了一份力量，体现了企业对社会的积极回馈。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综合而言，饮料酒项目意义重大，不仅推动了企业的发展，也为行业和社会的进步贡献了积极力量。这是一个全面而深刻的影响，将在未来产生可持续的正面效应。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812"/>
      <w:r>
        <w:rPr>
          <w:rFonts w:ascii="仿宋" w:eastAsia="仿宋" w:hAnsi="仿宋" w:cs="仿宋" w:hint="eastAsia"/>
          <w:sz w:val="28"/>
          <w:lang w:eastAsia="zh-CN"/>
        </w:rPr>
        <w:t>(五)、饮料酒项目背景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在当今迅猛发展的商业环境中，饮料酒项目的动因根植于对多方面因素的审慎考量。这个饮料酒项目的提出并非孤立的决策，而是对企业所处背景深入思考的产物。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市场的不断演变是饮料酒项目背后的首要原因。科技的迅速发展和全球市场的快速变化使得企业必须灵活应对。饮料酒项目应运而生，旨在通过创新性的解决方案迎合市场的多变需求，赢得竞争中的先机。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竞争的激烈程度也是饮料酒项目背景中不可忽视的一环。企业需要在激烈竞争中脱颖而出，为此，饮料酒项目致力于打破常规，提供独特的价值主张，以吸引客户并确保市场份额的增长。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此外，社会对企业责任的期望也在逐渐升高。饮料酒项目充分融入了社会责任的理念，通过可持续经营和社会公益饮料酒项目，企图为社会贡献一份力量，在商业成功的同时关注社会价值。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17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67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饮料酒项目的技术管理特点体现在其创新导向。通过引入最先进的技术趋势和解决方案，饮料酒项目致力于提升科技含量、提高质量和效率水平。这意味着我们将采用最新的工具和方法，确保饮料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酒项目技术管理的显著特征。通过整合不同领域的技术资源，我们实现了跨学科的协同工作。这有助于优化技术架构，提高整体效能。此外，整合性策略还促进了不同技术团队之间的紧密沟通和高效合作，确保饮料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酒项目所采用的技术。通过不断优化技术方案，饮料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酒项目团队将在饮料酒项目初期识别可能的技术风险，并采取相应的预防和应对措施。通过建立健全的风险评估机制，饮料酒项目能够在实施过程中及时发现并解决潜在的技术问题，保障饮料酒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通过这些独特的技术管理特点，我们确信在饮料酒项目中，技术将成为饮料酒项目成功的有力支持。这一深度剖析揭示了技术管理在饮料酒项目实施中的关键作用，为饮料酒项目的技术基础奠定了坚实的基础。</w:t>
      </w:r>
    </w:p>
    <w:p>
      <w:pPr>
        <w:pStyle w:val="Heading2"/>
        <w:ind w:firstLine="560" w:firstLineChars="200"/>
        <w:rPr>
          <w:rFonts w:ascii="仿宋" w:eastAsia="仿宋" w:hAnsi="仿宋" w:cs="仿宋" w:hint="eastAsia"/>
          <w:sz w:val="28"/>
          <w:lang w:eastAsia="zh-CN"/>
        </w:rPr>
      </w:pPr>
      <w:bookmarkStart w:id="16" w:name="_Toc10783"/>
      <w:r>
        <w:rPr>
          <w:rFonts w:ascii="仿宋" w:eastAsia="仿宋" w:hAnsi="仿宋" w:cs="仿宋" w:hint="eastAsia"/>
          <w:sz w:val="28"/>
          <w:lang w:eastAsia="zh-CN"/>
        </w:rPr>
        <w:t>(二)、饮料酒项目工艺技术设计方案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酒项目将严格按照相关行业规范要求进行组织。通过有效控制产品质量，饮料酒项目将致力于为顾客提供优质的饮料酒项目产品和良好的服务。这体现了饮料酒项目对于生产活动合规性和质量标准的高度重视，为饮料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酒项目注重生态效益和清洁生产原则。饮料酒项目建设将紧密结合地方特色经济发展，与社会经济发展规划和区域环境保护规划方案相协调一致。通过与当地区域自然生态系统的结合，饮料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酒项目产品具有多样化的客户需求和个性化的特点。因此，饮料酒项目产品规格品种多样，且单批生产数量较小。为满足这一特点，饮料酒项目承办单位将建设先进的柔性制造生产线。通过广泛应用柔性制造技术，饮料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酒项目采用的技术具有较高的技术含量和自动化水平，处于国内先进水平。这一技术选用不仅体现了对生产效率、质量和环境友好性的高标准要求，同时为饮料酒项目的可持续发展奠定了坚实的基础。</w:t>
      </w:r>
    </w:p>
    <w:p>
      <w:pPr>
        <w:pStyle w:val="Heading2"/>
        <w:ind w:firstLine="560" w:firstLineChars="200"/>
        <w:rPr>
          <w:rFonts w:ascii="仿宋" w:eastAsia="仿宋" w:hAnsi="仿宋" w:cs="仿宋" w:hint="eastAsia"/>
          <w:sz w:val="28"/>
          <w:lang w:eastAsia="zh-CN"/>
        </w:rPr>
      </w:pPr>
      <w:bookmarkStart w:id="17" w:name="_Toc481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为确保饮料酒项目的高效生产和技术实施，我们制定了一套精心设计的设备选型方案，以满足饮料酒项目生产、质量和环保的要求。该方案的主要特点如下：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908"/>
      <w:r>
        <w:rPr>
          <w:rFonts w:ascii="仿宋" w:eastAsia="仿宋" w:hAnsi="仿宋" w:cs="仿宋" w:hint="eastAsia"/>
          <w:sz w:val="28"/>
          <w:lang w:eastAsia="zh-CN"/>
        </w:rPr>
        <w:t>五、饮料酒项目土建工程</w:t>
      </w:r>
      <w:bookmarkEnd w:id="18"/>
    </w:p>
    <w:p>
      <w:pPr>
        <w:pStyle w:val="Heading2"/>
        <w:rPr>
          <w:rFonts w:ascii="仿宋" w:eastAsia="仿宋" w:hAnsi="仿宋" w:cs="仿宋" w:hint="eastAsia"/>
          <w:lang w:eastAsia="zh-CN"/>
        </w:rPr>
      </w:pPr>
      <w:bookmarkStart w:id="19" w:name="_Toc767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在饮料酒项目的建筑工程设计中，我们将秉承一系列重要的设计原则，以确保饮料酒项目建筑在功能、美观、可持续性等方面达到最佳效果。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https://d.book118.com/945022200011011124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B4F93"/>
    <w:rsid w:val="3E3B4F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0222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2024-03-05T14:06:00Z</dcterms:created>
  <dcterms:modified xsi:type="dcterms:W3CDTF">2024-03-05T14:06:52Z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31F7EA6A341F418BBB7DD7E353C6A147_11</vt:lpwstr>
  </property>
  <property fmtid="{D5CDD505-2E9C-101B-9397-08002B2CF9AE}" pid="3" name="KSOProductBuildVer">
    <vt:lpwstr>2052-12.1.0.16388</vt:lpwstr>
  </property>
</Properties>
</file>