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牵引车项目计划设计方案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21" w:history="1">
        <w:r>
          <w:rPr>
            <w:rFonts w:ascii="仿宋" w:eastAsia="仿宋" w:hAnsi="仿宋" w:cs="仿宋" w:hint="eastAsia"/>
            <w:lang w:eastAsia="zh-CN"/>
          </w:rPr>
          <w:t>序言</w:t>
        </w:r>
        <w:r>
          <w:tab/>
        </w:r>
        <w:r>
          <w:fldChar w:fldCharType="begin"/>
        </w:r>
        <w:r>
          <w:instrText xml:space="preserve"> PAGEREF _Toc23721 \h </w:instrText>
        </w:r>
        <w:r>
          <w:fldChar w:fldCharType="separate"/>
        </w:r>
        <w:r>
          <w:t>3</w:t>
        </w:r>
        <w:r>
          <w:fldChar w:fldCharType="end"/>
        </w:r>
      </w:hyperlink>
    </w:p>
    <w:p>
      <w:pPr>
        <w:pStyle w:val="TOC1"/>
        <w:tabs>
          <w:tab w:val="right" w:leader="dot" w:pos="8306"/>
        </w:tabs>
      </w:pPr>
      <w:hyperlink w:anchor="_Toc24635" w:history="1">
        <w:r>
          <w:rPr>
            <w:rFonts w:ascii="仿宋" w:eastAsia="仿宋" w:hAnsi="仿宋" w:cs="仿宋" w:hint="eastAsia"/>
            <w:lang w:eastAsia="zh-CN"/>
          </w:rPr>
          <w:t>一、工艺说明</w:t>
        </w:r>
        <w:r>
          <w:tab/>
        </w:r>
        <w:r>
          <w:fldChar w:fldCharType="begin"/>
        </w:r>
        <w:r>
          <w:instrText xml:space="preserve"> PAGEREF _Toc24635 \h </w:instrText>
        </w:r>
        <w:r>
          <w:fldChar w:fldCharType="separate"/>
        </w:r>
        <w:r>
          <w:t>3</w:t>
        </w:r>
        <w:r>
          <w:fldChar w:fldCharType="end"/>
        </w:r>
      </w:hyperlink>
    </w:p>
    <w:p>
      <w:pPr>
        <w:pStyle w:val="TOC2"/>
        <w:tabs>
          <w:tab w:val="right" w:leader="dot" w:pos="8306"/>
        </w:tabs>
      </w:pPr>
      <w:hyperlink w:anchor="_Toc17464" w:history="1">
        <w:r>
          <w:rPr>
            <w:rFonts w:ascii="仿宋" w:eastAsia="仿宋" w:hAnsi="仿宋" w:cs="仿宋" w:hint="eastAsia"/>
            <w:lang w:eastAsia="zh-CN"/>
          </w:rPr>
          <w:t>(一)、技术管理特点</w:t>
        </w:r>
        <w:r>
          <w:tab/>
        </w:r>
        <w:r>
          <w:fldChar w:fldCharType="begin"/>
        </w:r>
        <w:r>
          <w:instrText xml:space="preserve"> PAGEREF _Toc17464 \h </w:instrText>
        </w:r>
        <w:r>
          <w:fldChar w:fldCharType="separate"/>
        </w:r>
        <w:r>
          <w:t>3</w:t>
        </w:r>
        <w:r>
          <w:fldChar w:fldCharType="end"/>
        </w:r>
      </w:hyperlink>
    </w:p>
    <w:p>
      <w:pPr>
        <w:pStyle w:val="TOC2"/>
        <w:tabs>
          <w:tab w:val="right" w:leader="dot" w:pos="8306"/>
        </w:tabs>
      </w:pPr>
      <w:hyperlink w:anchor="_Toc5206" w:history="1">
        <w:r>
          <w:rPr>
            <w:rFonts w:ascii="仿宋" w:eastAsia="仿宋" w:hAnsi="仿宋" w:cs="仿宋" w:hint="eastAsia"/>
            <w:lang w:eastAsia="zh-CN"/>
          </w:rPr>
          <w:t>(二)、牵引车项目工艺技术设计方案</w:t>
        </w:r>
        <w:r>
          <w:tab/>
        </w:r>
        <w:r>
          <w:fldChar w:fldCharType="begin"/>
        </w:r>
        <w:r>
          <w:instrText xml:space="preserve"> PAGEREF _Toc5206 \h </w:instrText>
        </w:r>
        <w:r>
          <w:fldChar w:fldCharType="separate"/>
        </w:r>
        <w:r>
          <w:t>4</w:t>
        </w:r>
        <w:r>
          <w:fldChar w:fldCharType="end"/>
        </w:r>
      </w:hyperlink>
    </w:p>
    <w:p>
      <w:pPr>
        <w:pStyle w:val="TOC2"/>
        <w:tabs>
          <w:tab w:val="right" w:leader="dot" w:pos="8306"/>
        </w:tabs>
      </w:pPr>
      <w:hyperlink w:anchor="_Toc5938" w:history="1">
        <w:r>
          <w:rPr>
            <w:rFonts w:ascii="仿宋" w:eastAsia="仿宋" w:hAnsi="仿宋" w:cs="仿宋" w:hint="eastAsia"/>
            <w:lang w:eastAsia="zh-CN"/>
          </w:rPr>
          <w:t>(三)、设备选型方案</w:t>
        </w:r>
        <w:r>
          <w:tab/>
        </w:r>
        <w:r>
          <w:fldChar w:fldCharType="begin"/>
        </w:r>
        <w:r>
          <w:instrText xml:space="preserve"> PAGEREF _Toc5938 \h </w:instrText>
        </w:r>
        <w:r>
          <w:fldChar w:fldCharType="separate"/>
        </w:r>
        <w:r>
          <w:t>5</w:t>
        </w:r>
        <w:r>
          <w:fldChar w:fldCharType="end"/>
        </w:r>
      </w:hyperlink>
    </w:p>
    <w:p>
      <w:pPr>
        <w:pStyle w:val="TOC1"/>
        <w:tabs>
          <w:tab w:val="right" w:leader="dot" w:pos="8306"/>
        </w:tabs>
      </w:pPr>
      <w:hyperlink w:anchor="_Toc16041" w:history="1">
        <w:r>
          <w:rPr>
            <w:rFonts w:ascii="仿宋" w:eastAsia="仿宋" w:hAnsi="仿宋" w:cs="仿宋" w:hint="eastAsia"/>
            <w:lang w:eastAsia="zh-CN"/>
          </w:rPr>
          <w:t>二、牵引车项目文档管理</w:t>
        </w:r>
        <w:r>
          <w:tab/>
        </w:r>
        <w:r>
          <w:fldChar w:fldCharType="begin"/>
        </w:r>
        <w:r>
          <w:instrText xml:space="preserve"> PAGEREF _Toc16041 \h </w:instrText>
        </w:r>
        <w:r>
          <w:fldChar w:fldCharType="separate"/>
        </w:r>
        <w:r>
          <w:t>7</w:t>
        </w:r>
        <w:r>
          <w:fldChar w:fldCharType="end"/>
        </w:r>
      </w:hyperlink>
    </w:p>
    <w:p>
      <w:pPr>
        <w:pStyle w:val="TOC2"/>
        <w:tabs>
          <w:tab w:val="right" w:leader="dot" w:pos="8306"/>
        </w:tabs>
      </w:pPr>
      <w:hyperlink w:anchor="_Toc23311" w:history="1">
        <w:r>
          <w:rPr>
            <w:rFonts w:ascii="仿宋" w:eastAsia="仿宋" w:hAnsi="仿宋" w:cs="仿宋" w:hint="eastAsia"/>
            <w:lang w:eastAsia="zh-CN"/>
          </w:rPr>
          <w:t>(一)、文档编制与审查</w:t>
        </w:r>
        <w:r>
          <w:tab/>
        </w:r>
        <w:r>
          <w:fldChar w:fldCharType="begin"/>
        </w:r>
        <w:r>
          <w:instrText xml:space="preserve"> PAGEREF _Toc23311 \h </w:instrText>
        </w:r>
        <w:r>
          <w:fldChar w:fldCharType="separate"/>
        </w:r>
        <w:r>
          <w:t>7</w:t>
        </w:r>
        <w:r>
          <w:fldChar w:fldCharType="end"/>
        </w:r>
      </w:hyperlink>
    </w:p>
    <w:p>
      <w:pPr>
        <w:pStyle w:val="TOC2"/>
        <w:tabs>
          <w:tab w:val="right" w:leader="dot" w:pos="8306"/>
        </w:tabs>
      </w:pPr>
      <w:hyperlink w:anchor="_Toc9385" w:history="1">
        <w:r>
          <w:rPr>
            <w:rFonts w:ascii="仿宋" w:eastAsia="仿宋" w:hAnsi="仿宋" w:cs="仿宋" w:hint="eastAsia"/>
            <w:lang w:eastAsia="zh-CN"/>
          </w:rPr>
          <w:t>(二)、文档发布与分发</w:t>
        </w:r>
        <w:r>
          <w:tab/>
        </w:r>
        <w:r>
          <w:fldChar w:fldCharType="begin"/>
        </w:r>
        <w:r>
          <w:instrText xml:space="preserve"> PAGEREF _Toc9385 \h </w:instrText>
        </w:r>
        <w:r>
          <w:fldChar w:fldCharType="separate"/>
        </w:r>
        <w:r>
          <w:t>8</w:t>
        </w:r>
        <w:r>
          <w:fldChar w:fldCharType="end"/>
        </w:r>
      </w:hyperlink>
    </w:p>
    <w:p>
      <w:pPr>
        <w:pStyle w:val="TOC2"/>
        <w:tabs>
          <w:tab w:val="right" w:leader="dot" w:pos="8306"/>
        </w:tabs>
      </w:pPr>
      <w:hyperlink w:anchor="_Toc9705" w:history="1">
        <w:r>
          <w:rPr>
            <w:rFonts w:ascii="仿宋" w:eastAsia="仿宋" w:hAnsi="仿宋" w:cs="仿宋" w:hint="eastAsia"/>
            <w:lang w:eastAsia="zh-CN"/>
          </w:rPr>
          <w:t>(三)、文档存档与归档</w:t>
        </w:r>
        <w:r>
          <w:tab/>
        </w:r>
        <w:r>
          <w:fldChar w:fldCharType="begin"/>
        </w:r>
        <w:r>
          <w:instrText xml:space="preserve"> PAGEREF _Toc9705 \h </w:instrText>
        </w:r>
        <w:r>
          <w:fldChar w:fldCharType="separate"/>
        </w:r>
        <w:r>
          <w:t>9</w:t>
        </w:r>
        <w:r>
          <w:fldChar w:fldCharType="end"/>
        </w:r>
      </w:hyperlink>
    </w:p>
    <w:p>
      <w:pPr>
        <w:pStyle w:val="TOC1"/>
        <w:tabs>
          <w:tab w:val="right" w:leader="dot" w:pos="8306"/>
        </w:tabs>
      </w:pPr>
      <w:hyperlink w:anchor="_Toc6323" w:history="1">
        <w:r>
          <w:rPr>
            <w:rFonts w:ascii="仿宋" w:eastAsia="仿宋" w:hAnsi="仿宋" w:cs="仿宋" w:hint="eastAsia"/>
            <w:lang w:eastAsia="zh-CN"/>
          </w:rPr>
          <w:t>三、牵引车项目概论</w:t>
        </w:r>
        <w:r>
          <w:tab/>
        </w:r>
        <w:r>
          <w:fldChar w:fldCharType="begin"/>
        </w:r>
        <w:r>
          <w:instrText xml:space="preserve"> PAGEREF _Toc6323 \h </w:instrText>
        </w:r>
        <w:r>
          <w:fldChar w:fldCharType="separate"/>
        </w:r>
        <w:r>
          <w:t>10</w:t>
        </w:r>
        <w:r>
          <w:fldChar w:fldCharType="end"/>
        </w:r>
      </w:hyperlink>
    </w:p>
    <w:p>
      <w:pPr>
        <w:pStyle w:val="TOC2"/>
        <w:tabs>
          <w:tab w:val="right" w:leader="dot" w:pos="8306"/>
        </w:tabs>
      </w:pPr>
      <w:hyperlink w:anchor="_Toc27301" w:history="1">
        <w:r>
          <w:rPr>
            <w:rFonts w:ascii="仿宋" w:eastAsia="仿宋" w:hAnsi="仿宋" w:cs="仿宋" w:hint="eastAsia"/>
            <w:lang w:eastAsia="zh-CN"/>
          </w:rPr>
          <w:t>(一)、牵引车项目概况</w:t>
        </w:r>
        <w:r>
          <w:tab/>
        </w:r>
        <w:r>
          <w:fldChar w:fldCharType="begin"/>
        </w:r>
        <w:r>
          <w:instrText xml:space="preserve"> PAGEREF _Toc27301 \h </w:instrText>
        </w:r>
        <w:r>
          <w:fldChar w:fldCharType="separate"/>
        </w:r>
        <w:r>
          <w:t>10</w:t>
        </w:r>
        <w:r>
          <w:fldChar w:fldCharType="end"/>
        </w:r>
      </w:hyperlink>
    </w:p>
    <w:p>
      <w:pPr>
        <w:pStyle w:val="TOC2"/>
        <w:tabs>
          <w:tab w:val="right" w:leader="dot" w:pos="8306"/>
        </w:tabs>
      </w:pPr>
      <w:hyperlink w:anchor="_Toc3087" w:history="1">
        <w:r>
          <w:rPr>
            <w:rFonts w:ascii="仿宋" w:eastAsia="仿宋" w:hAnsi="仿宋" w:cs="仿宋" w:hint="eastAsia"/>
            <w:lang w:eastAsia="zh-CN"/>
          </w:rPr>
          <w:t>(二)、牵引车项目目标</w:t>
        </w:r>
        <w:r>
          <w:tab/>
        </w:r>
        <w:r>
          <w:fldChar w:fldCharType="begin"/>
        </w:r>
        <w:r>
          <w:instrText xml:space="preserve"> PAGEREF _Toc3087 \h </w:instrText>
        </w:r>
        <w:r>
          <w:fldChar w:fldCharType="separate"/>
        </w:r>
        <w:r>
          <w:t>12</w:t>
        </w:r>
        <w:r>
          <w:fldChar w:fldCharType="end"/>
        </w:r>
      </w:hyperlink>
    </w:p>
    <w:p>
      <w:pPr>
        <w:pStyle w:val="TOC2"/>
        <w:tabs>
          <w:tab w:val="right" w:leader="dot" w:pos="8306"/>
        </w:tabs>
      </w:pPr>
      <w:hyperlink w:anchor="_Toc24448" w:history="1">
        <w:r>
          <w:rPr>
            <w:rFonts w:ascii="仿宋" w:eastAsia="仿宋" w:hAnsi="仿宋" w:cs="仿宋" w:hint="eastAsia"/>
            <w:lang w:eastAsia="zh-CN"/>
          </w:rPr>
          <w:t>(三)、牵引车项目提出的理由</w:t>
        </w:r>
        <w:r>
          <w:tab/>
        </w:r>
        <w:r>
          <w:fldChar w:fldCharType="begin"/>
        </w:r>
        <w:r>
          <w:instrText xml:space="preserve"> PAGEREF _Toc24448 \h </w:instrText>
        </w:r>
        <w:r>
          <w:fldChar w:fldCharType="separate"/>
        </w:r>
        <w:r>
          <w:t>13</w:t>
        </w:r>
        <w:r>
          <w:fldChar w:fldCharType="end"/>
        </w:r>
      </w:hyperlink>
    </w:p>
    <w:p>
      <w:pPr>
        <w:pStyle w:val="TOC2"/>
        <w:tabs>
          <w:tab w:val="right" w:leader="dot" w:pos="8306"/>
        </w:tabs>
      </w:pPr>
      <w:hyperlink w:anchor="_Toc1491" w:history="1">
        <w:r>
          <w:rPr>
            <w:rFonts w:ascii="仿宋" w:eastAsia="仿宋" w:hAnsi="仿宋" w:cs="仿宋" w:hint="eastAsia"/>
            <w:lang w:eastAsia="zh-CN"/>
          </w:rPr>
          <w:t>(四)、牵引车项目意义</w:t>
        </w:r>
        <w:r>
          <w:tab/>
        </w:r>
        <w:r>
          <w:fldChar w:fldCharType="begin"/>
        </w:r>
        <w:r>
          <w:instrText xml:space="preserve"> PAGEREF _Toc1491 \h </w:instrText>
        </w:r>
        <w:r>
          <w:fldChar w:fldCharType="separate"/>
        </w:r>
        <w:r>
          <w:t>15</w:t>
        </w:r>
        <w:r>
          <w:fldChar w:fldCharType="end"/>
        </w:r>
      </w:hyperlink>
    </w:p>
    <w:p>
      <w:pPr>
        <w:pStyle w:val="TOC2"/>
        <w:tabs>
          <w:tab w:val="right" w:leader="dot" w:pos="8306"/>
        </w:tabs>
      </w:pPr>
      <w:hyperlink w:anchor="_Toc6616" w:history="1">
        <w:r>
          <w:rPr>
            <w:rFonts w:ascii="仿宋" w:eastAsia="仿宋" w:hAnsi="仿宋" w:cs="仿宋" w:hint="eastAsia"/>
            <w:lang w:eastAsia="zh-CN"/>
          </w:rPr>
          <w:t>(五)、牵引车项目背景</w:t>
        </w:r>
        <w:r>
          <w:tab/>
        </w:r>
        <w:r>
          <w:fldChar w:fldCharType="begin"/>
        </w:r>
        <w:r>
          <w:instrText xml:space="preserve"> PAGEREF _Toc6616 \h </w:instrText>
        </w:r>
        <w:r>
          <w:fldChar w:fldCharType="separate"/>
        </w:r>
        <w:r>
          <w:t>15</w:t>
        </w:r>
        <w:r>
          <w:fldChar w:fldCharType="end"/>
        </w:r>
      </w:hyperlink>
    </w:p>
    <w:p>
      <w:pPr>
        <w:pStyle w:val="TOC1"/>
        <w:tabs>
          <w:tab w:val="right" w:leader="dot" w:pos="8306"/>
        </w:tabs>
      </w:pPr>
      <w:hyperlink w:anchor="_Toc19964" w:history="1">
        <w:r>
          <w:rPr>
            <w:rFonts w:ascii="仿宋" w:eastAsia="仿宋" w:hAnsi="仿宋" w:cs="仿宋" w:hint="eastAsia"/>
            <w:lang w:eastAsia="zh-CN"/>
          </w:rPr>
          <w:t>四、牵引车项目建设背景及必要性分析</w:t>
        </w:r>
        <w:r>
          <w:tab/>
        </w:r>
        <w:r>
          <w:fldChar w:fldCharType="begin"/>
        </w:r>
        <w:r>
          <w:instrText xml:space="preserve"> PAGEREF _Toc19964 \h </w:instrText>
        </w:r>
        <w:r>
          <w:fldChar w:fldCharType="separate"/>
        </w:r>
        <w:r>
          <w:t>16</w:t>
        </w:r>
        <w:r>
          <w:fldChar w:fldCharType="end"/>
        </w:r>
      </w:hyperlink>
    </w:p>
    <w:p>
      <w:pPr>
        <w:pStyle w:val="TOC2"/>
        <w:tabs>
          <w:tab w:val="right" w:leader="dot" w:pos="8306"/>
        </w:tabs>
      </w:pPr>
      <w:hyperlink w:anchor="_Toc4458" w:history="1">
        <w:r>
          <w:rPr>
            <w:rFonts w:ascii="仿宋" w:eastAsia="仿宋" w:hAnsi="仿宋" w:cs="仿宋" w:hint="eastAsia"/>
            <w:lang w:eastAsia="zh-CN"/>
          </w:rPr>
          <w:t>(一)、牵引车项目背景分析</w:t>
        </w:r>
        <w:r>
          <w:tab/>
        </w:r>
        <w:r>
          <w:fldChar w:fldCharType="begin"/>
        </w:r>
        <w:r>
          <w:instrText xml:space="preserve"> PAGEREF _Toc4458 \h </w:instrText>
        </w:r>
        <w:r>
          <w:fldChar w:fldCharType="separate"/>
        </w:r>
        <w:r>
          <w:t>16</w:t>
        </w:r>
        <w:r>
          <w:fldChar w:fldCharType="end"/>
        </w:r>
      </w:hyperlink>
    </w:p>
    <w:p>
      <w:pPr>
        <w:pStyle w:val="TOC2"/>
        <w:tabs>
          <w:tab w:val="right" w:leader="dot" w:pos="8306"/>
        </w:tabs>
      </w:pPr>
      <w:hyperlink w:anchor="_Toc22076" w:history="1">
        <w:r>
          <w:rPr>
            <w:rFonts w:ascii="仿宋" w:eastAsia="仿宋" w:hAnsi="仿宋" w:cs="仿宋" w:hint="eastAsia"/>
            <w:lang w:eastAsia="zh-CN"/>
          </w:rPr>
          <w:t>(二)、牵引车项目建设必要性分析</w:t>
        </w:r>
        <w:r>
          <w:tab/>
        </w:r>
        <w:r>
          <w:fldChar w:fldCharType="begin"/>
        </w:r>
        <w:r>
          <w:instrText xml:space="preserve"> PAGEREF _Toc22076 \h </w:instrText>
        </w:r>
        <w:r>
          <w:fldChar w:fldCharType="separate"/>
        </w:r>
        <w:r>
          <w:t>18</w:t>
        </w:r>
        <w:r>
          <w:fldChar w:fldCharType="end"/>
        </w:r>
      </w:hyperlink>
    </w:p>
    <w:p>
      <w:pPr>
        <w:pStyle w:val="TOC1"/>
        <w:tabs>
          <w:tab w:val="right" w:leader="dot" w:pos="8306"/>
        </w:tabs>
      </w:pPr>
      <w:hyperlink w:anchor="_Toc3683" w:history="1">
        <w:r>
          <w:rPr>
            <w:rFonts w:ascii="仿宋" w:eastAsia="仿宋" w:hAnsi="仿宋" w:cs="仿宋" w:hint="eastAsia"/>
            <w:lang w:eastAsia="zh-CN"/>
          </w:rPr>
          <w:t>五、产品规划分析</w:t>
        </w:r>
        <w:r>
          <w:tab/>
        </w:r>
        <w:r>
          <w:fldChar w:fldCharType="begin"/>
        </w:r>
        <w:r>
          <w:instrText xml:space="preserve"> PAGEREF _Toc3683 \h </w:instrText>
        </w:r>
        <w:r>
          <w:fldChar w:fldCharType="separate"/>
        </w:r>
        <w:r>
          <w:t>19</w:t>
        </w:r>
        <w:r>
          <w:fldChar w:fldCharType="end"/>
        </w:r>
      </w:hyperlink>
    </w:p>
    <w:p>
      <w:pPr>
        <w:pStyle w:val="TOC2"/>
        <w:tabs>
          <w:tab w:val="right" w:leader="dot" w:pos="8306"/>
        </w:tabs>
      </w:pPr>
      <w:hyperlink w:anchor="_Toc30284" w:history="1">
        <w:r>
          <w:rPr>
            <w:rFonts w:ascii="仿宋" w:eastAsia="仿宋" w:hAnsi="仿宋" w:cs="仿宋" w:hint="eastAsia"/>
            <w:lang w:eastAsia="zh-CN"/>
          </w:rPr>
          <w:t>(一)、产品规划</w:t>
        </w:r>
        <w:r>
          <w:tab/>
        </w:r>
        <w:r>
          <w:fldChar w:fldCharType="begin"/>
        </w:r>
        <w:r>
          <w:instrText xml:space="preserve"> PAGEREF _Toc30284 \h </w:instrText>
        </w:r>
        <w:r>
          <w:fldChar w:fldCharType="separate"/>
        </w:r>
        <w:r>
          <w:t>19</w:t>
        </w:r>
        <w:r>
          <w:fldChar w:fldCharType="end"/>
        </w:r>
      </w:hyperlink>
    </w:p>
    <w:p>
      <w:pPr>
        <w:pStyle w:val="TOC2"/>
        <w:tabs>
          <w:tab w:val="right" w:leader="dot" w:pos="8306"/>
        </w:tabs>
      </w:pPr>
      <w:hyperlink w:anchor="_Toc24806" w:history="1">
        <w:r>
          <w:rPr>
            <w:rFonts w:ascii="仿宋" w:eastAsia="仿宋" w:hAnsi="仿宋" w:cs="仿宋" w:hint="eastAsia"/>
            <w:lang w:eastAsia="zh-CN"/>
          </w:rPr>
          <w:t>(二)、建设规模</w:t>
        </w:r>
        <w:r>
          <w:tab/>
        </w:r>
        <w:r>
          <w:fldChar w:fldCharType="begin"/>
        </w:r>
        <w:r>
          <w:instrText xml:space="preserve"> PAGEREF _Toc24806 \h </w:instrText>
        </w:r>
        <w:r>
          <w:fldChar w:fldCharType="separate"/>
        </w:r>
        <w:r>
          <w:t>20</w:t>
        </w:r>
        <w:r>
          <w:fldChar w:fldCharType="end"/>
        </w:r>
      </w:hyperlink>
    </w:p>
    <w:p>
      <w:pPr>
        <w:pStyle w:val="TOC1"/>
        <w:tabs>
          <w:tab w:val="right" w:leader="dot" w:pos="8306"/>
        </w:tabs>
      </w:pPr>
      <w:hyperlink w:anchor="_Toc32712" w:history="1">
        <w:r>
          <w:rPr>
            <w:rFonts w:ascii="仿宋" w:eastAsia="仿宋" w:hAnsi="仿宋" w:cs="仿宋" w:hint="eastAsia"/>
            <w:lang w:eastAsia="zh-CN"/>
          </w:rPr>
          <w:t>六、牵引车项目绩效评估</w:t>
        </w:r>
        <w:r>
          <w:tab/>
        </w:r>
        <w:r>
          <w:fldChar w:fldCharType="begin"/>
        </w:r>
        <w:r>
          <w:instrText xml:space="preserve"> PAGEREF _Toc32712 \h </w:instrText>
        </w:r>
        <w:r>
          <w:fldChar w:fldCharType="separate"/>
        </w:r>
        <w:r>
          <w:t>21</w:t>
        </w:r>
        <w:r>
          <w:fldChar w:fldCharType="end"/>
        </w:r>
      </w:hyperlink>
    </w:p>
    <w:p>
      <w:pPr>
        <w:pStyle w:val="TOC2"/>
        <w:tabs>
          <w:tab w:val="right" w:leader="dot" w:pos="8306"/>
        </w:tabs>
      </w:pPr>
      <w:hyperlink w:anchor="_Toc30212" w:history="1">
        <w:r>
          <w:rPr>
            <w:rFonts w:ascii="仿宋" w:eastAsia="仿宋" w:hAnsi="仿宋" w:cs="仿宋" w:hint="eastAsia"/>
            <w:lang w:eastAsia="zh-CN"/>
          </w:rPr>
          <w:t>(一)、绩效评估指标</w:t>
        </w:r>
        <w:r>
          <w:tab/>
        </w:r>
        <w:r>
          <w:fldChar w:fldCharType="begin"/>
        </w:r>
        <w:r>
          <w:instrText xml:space="preserve"> PAGEREF _Toc30212 \h </w:instrText>
        </w:r>
        <w:r>
          <w:fldChar w:fldCharType="separate"/>
        </w:r>
        <w:r>
          <w:t>21</w:t>
        </w:r>
        <w:r>
          <w:fldChar w:fldCharType="end"/>
        </w:r>
      </w:hyperlink>
    </w:p>
    <w:p>
      <w:pPr>
        <w:pStyle w:val="TOC2"/>
        <w:tabs>
          <w:tab w:val="right" w:leader="dot" w:pos="8306"/>
        </w:tabs>
      </w:pPr>
      <w:hyperlink w:anchor="_Toc3543" w:history="1">
        <w:r>
          <w:rPr>
            <w:rFonts w:ascii="仿宋" w:eastAsia="仿宋" w:hAnsi="仿宋" w:cs="仿宋" w:hint="eastAsia"/>
            <w:lang w:eastAsia="zh-CN"/>
          </w:rPr>
          <w:t>(二)、绩效评估方法</w:t>
        </w:r>
        <w:r>
          <w:tab/>
        </w:r>
        <w:r>
          <w:fldChar w:fldCharType="begin"/>
        </w:r>
        <w:r>
          <w:instrText xml:space="preserve"> PAGEREF _Toc3543 \h </w:instrText>
        </w:r>
        <w:r>
          <w:fldChar w:fldCharType="separate"/>
        </w:r>
        <w:r>
          <w:t>22</w:t>
        </w:r>
        <w:r>
          <w:fldChar w:fldCharType="end"/>
        </w:r>
      </w:hyperlink>
    </w:p>
    <w:p>
      <w:pPr>
        <w:pStyle w:val="TOC2"/>
        <w:tabs>
          <w:tab w:val="right" w:leader="dot" w:pos="8306"/>
        </w:tabs>
      </w:pPr>
      <w:hyperlink w:anchor="_Toc15673" w:history="1">
        <w:r>
          <w:rPr>
            <w:rFonts w:ascii="仿宋" w:eastAsia="仿宋" w:hAnsi="仿宋" w:cs="仿宋" w:hint="eastAsia"/>
            <w:lang w:eastAsia="zh-CN"/>
          </w:rPr>
          <w:t>(三)、绩效评估周期</w:t>
        </w:r>
        <w:r>
          <w:tab/>
        </w:r>
        <w:r>
          <w:fldChar w:fldCharType="begin"/>
        </w:r>
        <w:r>
          <w:instrText xml:space="preserve"> PAGEREF _Toc15673 \h </w:instrText>
        </w:r>
        <w:r>
          <w:fldChar w:fldCharType="separate"/>
        </w:r>
        <w:r>
          <w:t>23</w:t>
        </w:r>
        <w:r>
          <w:fldChar w:fldCharType="end"/>
        </w:r>
      </w:hyperlink>
    </w:p>
    <w:p>
      <w:pPr>
        <w:pStyle w:val="TOC1"/>
        <w:tabs>
          <w:tab w:val="right" w:leader="dot" w:pos="8306"/>
        </w:tabs>
      </w:pPr>
      <w:hyperlink w:anchor="_Toc22322" w:history="1">
        <w:r>
          <w:rPr>
            <w:rFonts w:ascii="仿宋" w:eastAsia="仿宋" w:hAnsi="仿宋" w:cs="仿宋" w:hint="eastAsia"/>
            <w:lang w:eastAsia="zh-CN"/>
          </w:rPr>
          <w:t>七、牵引车项目技术管理</w:t>
        </w:r>
        <w:r>
          <w:tab/>
        </w:r>
        <w:r>
          <w:fldChar w:fldCharType="begin"/>
        </w:r>
        <w:r>
          <w:instrText xml:space="preserve"> PAGEREF _Toc22322 \h </w:instrText>
        </w:r>
        <w:r>
          <w:fldChar w:fldCharType="separate"/>
        </w:r>
        <w:r>
          <w:t>24</w:t>
        </w:r>
        <w:r>
          <w:fldChar w:fldCharType="end"/>
        </w:r>
      </w:hyperlink>
    </w:p>
    <w:p>
      <w:pPr>
        <w:pStyle w:val="TOC2"/>
        <w:tabs>
          <w:tab w:val="right" w:leader="dot" w:pos="8306"/>
        </w:tabs>
      </w:pPr>
      <w:hyperlink w:anchor="_Toc10974" w:history="1">
        <w:r>
          <w:rPr>
            <w:rFonts w:ascii="仿宋" w:eastAsia="仿宋" w:hAnsi="仿宋" w:cs="仿宋" w:hint="eastAsia"/>
            <w:lang w:eastAsia="zh-CN"/>
          </w:rPr>
          <w:t>(一)、技术方案选用方向</w:t>
        </w:r>
        <w:r>
          <w:tab/>
        </w:r>
        <w:r>
          <w:fldChar w:fldCharType="begin"/>
        </w:r>
        <w:r>
          <w:instrText xml:space="preserve"> PAGEREF _Toc10974 \h </w:instrText>
        </w:r>
        <w:r>
          <w:fldChar w:fldCharType="separate"/>
        </w:r>
        <w:r>
          <w:t>24</w:t>
        </w:r>
        <w:r>
          <w:fldChar w:fldCharType="end"/>
        </w:r>
      </w:hyperlink>
    </w:p>
    <w:p>
      <w:pPr>
        <w:pStyle w:val="TOC2"/>
        <w:tabs>
          <w:tab w:val="right" w:leader="dot" w:pos="8306"/>
        </w:tabs>
      </w:pPr>
      <w:hyperlink w:anchor="_Toc15686" w:history="1">
        <w:r>
          <w:rPr>
            <w:rFonts w:ascii="仿宋" w:eastAsia="仿宋" w:hAnsi="仿宋" w:cs="仿宋" w:hint="eastAsia"/>
            <w:lang w:eastAsia="zh-CN"/>
          </w:rPr>
          <w:t>(二)、工艺技术方案选用原则</w:t>
        </w:r>
        <w:r>
          <w:tab/>
        </w:r>
        <w:r>
          <w:fldChar w:fldCharType="begin"/>
        </w:r>
        <w:r>
          <w:instrText xml:space="preserve"> PAGEREF _Toc15686 \h </w:instrText>
        </w:r>
        <w:r>
          <w:fldChar w:fldCharType="separate"/>
        </w:r>
        <w:r>
          <w:t>26</w:t>
        </w:r>
        <w:r>
          <w:fldChar w:fldCharType="end"/>
        </w:r>
      </w:hyperlink>
    </w:p>
    <w:p>
      <w:pPr>
        <w:pStyle w:val="TOC2"/>
        <w:tabs>
          <w:tab w:val="right" w:leader="dot" w:pos="8306"/>
        </w:tabs>
      </w:pPr>
      <w:hyperlink w:anchor="_Toc18234" w:history="1">
        <w:r>
          <w:rPr>
            <w:rFonts w:ascii="仿宋" w:eastAsia="仿宋" w:hAnsi="仿宋" w:cs="仿宋" w:hint="eastAsia"/>
            <w:lang w:eastAsia="zh-CN"/>
          </w:rPr>
          <w:t>(三)、工艺技术方案要求</w:t>
        </w:r>
        <w:r>
          <w:tab/>
        </w:r>
        <w:r>
          <w:fldChar w:fldCharType="begin"/>
        </w:r>
        <w:r>
          <w:instrText xml:space="preserve"> PAGEREF _Toc18234 \h </w:instrText>
        </w:r>
        <w:r>
          <w:fldChar w:fldCharType="separate"/>
        </w:r>
        <w:r>
          <w:t>28</w:t>
        </w:r>
        <w:r>
          <w:fldChar w:fldCharType="end"/>
        </w:r>
      </w:hyperlink>
    </w:p>
    <w:p>
      <w:pPr>
        <w:pStyle w:val="TOC1"/>
        <w:tabs>
          <w:tab w:val="right" w:leader="dot" w:pos="8306"/>
        </w:tabs>
      </w:pPr>
      <w:hyperlink w:anchor="_Toc27013" w:history="1">
        <w:r>
          <w:rPr>
            <w:rFonts w:ascii="仿宋" w:eastAsia="仿宋" w:hAnsi="仿宋" w:cs="仿宋" w:hint="eastAsia"/>
            <w:lang w:eastAsia="zh-CN"/>
          </w:rPr>
          <w:t>八、牵引车项目创新与研发</w:t>
        </w:r>
        <w:r>
          <w:tab/>
        </w:r>
        <w:r>
          <w:fldChar w:fldCharType="begin"/>
        </w:r>
        <w:r>
          <w:instrText xml:space="preserve"> PAGEREF _Toc27013 \h </w:instrText>
        </w:r>
        <w:r>
          <w:fldChar w:fldCharType="separate"/>
        </w:r>
        <w:r>
          <w:t>30</w:t>
        </w:r>
        <w:r>
          <w:fldChar w:fldCharType="end"/>
        </w:r>
      </w:hyperlink>
    </w:p>
    <w:p>
      <w:pPr>
        <w:pStyle w:val="TOC2"/>
        <w:tabs>
          <w:tab w:val="right" w:leader="dot" w:pos="8306"/>
        </w:tabs>
      </w:pPr>
      <w:hyperlink w:anchor="_Toc30492" w:history="1">
        <w:r>
          <w:rPr>
            <w:rFonts w:ascii="仿宋" w:eastAsia="仿宋" w:hAnsi="仿宋" w:cs="仿宋" w:hint="eastAsia"/>
            <w:lang w:eastAsia="zh-CN"/>
          </w:rPr>
          <w:t>(一)、创新策略与方向</w:t>
        </w:r>
        <w:r>
          <w:tab/>
        </w:r>
        <w:r>
          <w:fldChar w:fldCharType="begin"/>
        </w:r>
        <w:r>
          <w:instrText xml:space="preserve"> PAGEREF _Toc30492 \h </w:instrText>
        </w:r>
        <w:r>
          <w:fldChar w:fldCharType="separate"/>
        </w:r>
        <w:r>
          <w:t>30</w:t>
        </w:r>
        <w:r>
          <w:fldChar w:fldCharType="end"/>
        </w:r>
      </w:hyperlink>
    </w:p>
    <w:p>
      <w:pPr>
        <w:pStyle w:val="TOC2"/>
        <w:tabs>
          <w:tab w:val="right" w:leader="dot" w:pos="8306"/>
        </w:tabs>
      </w:pPr>
      <w:hyperlink w:anchor="_Toc4645" w:history="1">
        <w:r>
          <w:rPr>
            <w:rFonts w:ascii="仿宋" w:eastAsia="仿宋" w:hAnsi="仿宋" w:cs="仿宋" w:hint="eastAsia"/>
            <w:lang w:eastAsia="zh-CN"/>
          </w:rPr>
          <w:t>(二)、研发规划与投入</w:t>
        </w:r>
        <w:r>
          <w:tab/>
        </w:r>
        <w:r>
          <w:fldChar w:fldCharType="begin"/>
        </w:r>
        <w:r>
          <w:instrText xml:space="preserve"> PAGEREF _Toc4645 \h </w:instrText>
        </w:r>
        <w:r>
          <w:fldChar w:fldCharType="separate"/>
        </w:r>
        <w:r>
          <w:t>32</w:t>
        </w:r>
        <w:r>
          <w:fldChar w:fldCharType="end"/>
        </w:r>
      </w:hyperlink>
    </w:p>
    <w:p>
      <w:pPr>
        <w:pStyle w:val="TOC1"/>
        <w:tabs>
          <w:tab w:val="right" w:leader="dot" w:pos="8306"/>
        </w:tabs>
      </w:pPr>
      <w:hyperlink w:anchor="_Toc21012" w:history="1">
        <w:r>
          <w:rPr>
            <w:rFonts w:ascii="仿宋" w:eastAsia="仿宋" w:hAnsi="仿宋" w:cs="仿宋" w:hint="eastAsia"/>
            <w:lang w:eastAsia="zh-CN"/>
          </w:rPr>
          <w:t>九、牵引车项目风险管理</w:t>
        </w:r>
        <w:r>
          <w:tab/>
        </w:r>
        <w:r>
          <w:fldChar w:fldCharType="begin"/>
        </w:r>
        <w:r>
          <w:instrText xml:space="preserve"> PAGEREF _Toc21012 \h </w:instrText>
        </w:r>
        <w:r>
          <w:fldChar w:fldCharType="separate"/>
        </w:r>
        <w:r>
          <w:t>33</w:t>
        </w:r>
        <w:r>
          <w:fldChar w:fldCharType="end"/>
        </w:r>
      </w:hyperlink>
    </w:p>
    <w:p>
      <w:pPr>
        <w:pStyle w:val="TOC2"/>
        <w:tabs>
          <w:tab w:val="right" w:leader="dot" w:pos="8306"/>
        </w:tabs>
      </w:pPr>
      <w:hyperlink w:anchor="_Toc2516" w:history="1">
        <w:r>
          <w:rPr>
            <w:rFonts w:ascii="仿宋" w:eastAsia="仿宋" w:hAnsi="仿宋" w:cs="仿宋" w:hint="eastAsia"/>
            <w:lang w:eastAsia="zh-CN"/>
          </w:rPr>
          <w:t>(一)、风险识别与评估</w:t>
        </w:r>
        <w:r>
          <w:tab/>
        </w:r>
        <w:r>
          <w:fldChar w:fldCharType="begin"/>
        </w:r>
        <w:r>
          <w:instrText xml:space="preserve"> PAGEREF _Toc2516 \h </w:instrText>
        </w:r>
        <w:r>
          <w:fldChar w:fldCharType="separate"/>
        </w:r>
        <w:r>
          <w:t>33</w:t>
        </w:r>
        <w:r>
          <w:fldChar w:fldCharType="end"/>
        </w:r>
      </w:hyperlink>
    </w:p>
    <w:p>
      <w:pPr>
        <w:pStyle w:val="TOC2"/>
        <w:tabs>
          <w:tab w:val="right" w:leader="dot" w:pos="8306"/>
        </w:tabs>
      </w:pPr>
      <w:hyperlink w:anchor="_Toc15319" w:history="1">
        <w:r>
          <w:rPr>
            <w:rFonts w:ascii="仿宋" w:eastAsia="仿宋" w:hAnsi="仿宋" w:cs="仿宋" w:hint="eastAsia"/>
            <w:lang w:eastAsia="zh-CN"/>
          </w:rPr>
          <w:t>(二)、风险应对策略</w:t>
        </w:r>
        <w:r>
          <w:tab/>
        </w:r>
        <w:r>
          <w:fldChar w:fldCharType="begin"/>
        </w:r>
        <w:r>
          <w:instrText xml:space="preserve"> PAGEREF _Toc15319 \h </w:instrText>
        </w:r>
        <w:r>
          <w:fldChar w:fldCharType="separate"/>
        </w:r>
        <w:r>
          <w:t>34</w:t>
        </w:r>
        <w:r>
          <w:fldChar w:fldCharType="end"/>
        </w:r>
      </w:hyperlink>
    </w:p>
    <w:p>
      <w:pPr>
        <w:pStyle w:val="TOC2"/>
        <w:tabs>
          <w:tab w:val="right" w:leader="dot" w:pos="8306"/>
        </w:tabs>
      </w:pPr>
      <w:hyperlink w:anchor="_Toc6713" w:history="1">
        <w:r>
          <w:rPr>
            <w:rFonts w:ascii="仿宋" w:eastAsia="仿宋" w:hAnsi="仿宋" w:cs="仿宋" w:hint="eastAsia"/>
            <w:lang w:eastAsia="zh-CN"/>
          </w:rPr>
          <w:t>(三)、风险监控与控制</w:t>
        </w:r>
        <w:r>
          <w:tab/>
        </w:r>
        <w:r>
          <w:fldChar w:fldCharType="begin"/>
        </w:r>
        <w:r>
          <w:instrText xml:space="preserve"> PAGEREF _Toc6713 \h </w:instrText>
        </w:r>
        <w:r>
          <w:fldChar w:fldCharType="separate"/>
        </w:r>
        <w:r>
          <w:t>36</w:t>
        </w:r>
        <w:r>
          <w:fldChar w:fldCharType="end"/>
        </w:r>
      </w:hyperlink>
    </w:p>
    <w:p>
      <w:pPr>
        <w:pStyle w:val="TOC1"/>
        <w:tabs>
          <w:tab w:val="right" w:leader="dot" w:pos="8306"/>
        </w:tabs>
      </w:pPr>
      <w:hyperlink w:anchor="_Toc24904" w:history="1">
        <w:r>
          <w:rPr>
            <w:rFonts w:ascii="仿宋" w:eastAsia="仿宋" w:hAnsi="仿宋" w:cs="仿宋" w:hint="eastAsia"/>
            <w:lang w:eastAsia="zh-CN"/>
          </w:rPr>
          <w:t>十、牵引车项目人力资源管理</w:t>
        </w:r>
        <w:r>
          <w:tab/>
        </w:r>
        <w:r>
          <w:fldChar w:fldCharType="begin"/>
        </w:r>
        <w:r>
          <w:instrText xml:space="preserve"> PAGEREF _Toc24904 \h </w:instrText>
        </w:r>
        <w:r>
          <w:fldChar w:fldCharType="separate"/>
        </w:r>
        <w:r>
          <w:t>37</w:t>
        </w:r>
        <w:r>
          <w:fldChar w:fldCharType="end"/>
        </w:r>
      </w:hyperlink>
    </w:p>
    <w:p>
      <w:pPr>
        <w:pStyle w:val="TOC2"/>
        <w:tabs>
          <w:tab w:val="right" w:leader="dot" w:pos="8306"/>
        </w:tabs>
      </w:pPr>
      <w:hyperlink w:anchor="_Toc26412" w:history="1">
        <w:r>
          <w:rPr>
            <w:rFonts w:ascii="仿宋" w:eastAsia="仿宋" w:hAnsi="仿宋" w:cs="仿宋" w:hint="eastAsia"/>
            <w:lang w:eastAsia="zh-CN"/>
          </w:rPr>
          <w:t>(一)、建立健全的预算管理制度</w:t>
        </w:r>
        <w:r>
          <w:tab/>
        </w:r>
        <w:r>
          <w:fldChar w:fldCharType="begin"/>
        </w:r>
        <w:r>
          <w:instrText xml:space="preserve"> PAGEREF _Toc26412 \h </w:instrText>
        </w:r>
        <w:r>
          <w:fldChar w:fldCharType="separate"/>
        </w:r>
        <w:r>
          <w:t>37</w:t>
        </w:r>
        <w:r>
          <w:fldChar w:fldCharType="end"/>
        </w:r>
      </w:hyperlink>
    </w:p>
    <w:p>
      <w:pPr>
        <w:pStyle w:val="TOC2"/>
        <w:tabs>
          <w:tab w:val="right" w:leader="dot" w:pos="8306"/>
        </w:tabs>
      </w:pPr>
      <w:hyperlink w:anchor="_Toc32569" w:history="1">
        <w:r>
          <w:rPr>
            <w:rFonts w:ascii="仿宋" w:eastAsia="仿宋" w:hAnsi="仿宋" w:cs="仿宋" w:hint="eastAsia"/>
            <w:lang w:eastAsia="zh-CN"/>
          </w:rPr>
          <w:t>(二)、加强资金流动监控</w:t>
        </w:r>
        <w:r>
          <w:tab/>
        </w:r>
        <w:r>
          <w:fldChar w:fldCharType="begin"/>
        </w:r>
        <w:r>
          <w:instrText xml:space="preserve"> PAGEREF _Toc32569 \h </w:instrText>
        </w:r>
        <w:r>
          <w:fldChar w:fldCharType="separate"/>
        </w:r>
        <w:r>
          <w:t>39</w:t>
        </w:r>
        <w:r>
          <w:fldChar w:fldCharType="end"/>
        </w:r>
      </w:hyperlink>
    </w:p>
    <w:p>
      <w:pPr>
        <w:pStyle w:val="TOC2"/>
        <w:tabs>
          <w:tab w:val="right" w:leader="dot" w:pos="8306"/>
        </w:tabs>
      </w:pPr>
      <w:hyperlink w:anchor="_Toc18707" w:history="1">
        <w:r>
          <w:rPr>
            <w:rFonts w:ascii="仿宋" w:eastAsia="仿宋" w:hAnsi="仿宋" w:cs="仿宋" w:hint="eastAsia"/>
            <w:lang w:eastAsia="zh-CN"/>
          </w:rPr>
          <w:t>(三)、制定完善的风险控制机制</w:t>
        </w:r>
        <w:r>
          <w:tab/>
        </w:r>
        <w:r>
          <w:fldChar w:fldCharType="begin"/>
        </w:r>
        <w:r>
          <w:instrText xml:space="preserve"> PAGEREF _Toc18707 \h </w:instrText>
        </w:r>
        <w:r>
          <w:fldChar w:fldCharType="separate"/>
        </w:r>
        <w:r>
          <w:t>40</w:t>
        </w:r>
        <w:r>
          <w:fldChar w:fldCharType="end"/>
        </w:r>
      </w:hyperlink>
    </w:p>
    <w:p>
      <w:pPr>
        <w:pStyle w:val="TOC2"/>
        <w:tabs>
          <w:tab w:val="right" w:leader="dot" w:pos="8306"/>
        </w:tabs>
      </w:pPr>
      <w:hyperlink w:anchor="_Toc18417" w:history="1">
        <w:r>
          <w:rPr>
            <w:rFonts w:ascii="仿宋" w:eastAsia="仿宋" w:hAnsi="仿宋" w:cs="仿宋" w:hint="eastAsia"/>
            <w:lang w:eastAsia="zh-CN"/>
          </w:rPr>
          <w:t>(四)、优化成本管理</w:t>
        </w:r>
        <w:r>
          <w:tab/>
        </w:r>
        <w:r>
          <w:fldChar w:fldCharType="begin"/>
        </w:r>
        <w:r>
          <w:instrText xml:space="preserve"> PAGEREF _Toc18417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71" w:history="1">
        <w:r>
          <w:rPr>
            <w:rFonts w:ascii="仿宋" w:eastAsia="仿宋" w:hAnsi="仿宋" w:cs="仿宋" w:hint="eastAsia"/>
            <w:lang w:eastAsia="zh-CN"/>
          </w:rPr>
          <w:t>十一、牵引车项目财务管理</w:t>
        </w:r>
        <w:r>
          <w:tab/>
        </w:r>
        <w:r>
          <w:fldChar w:fldCharType="begin"/>
        </w:r>
        <w:r>
          <w:instrText xml:space="preserve"> PAGEREF _Toc16071 \h </w:instrText>
        </w:r>
        <w:r>
          <w:fldChar w:fldCharType="separate"/>
        </w:r>
        <w:r>
          <w:t>42</w:t>
        </w:r>
        <w:r>
          <w:fldChar w:fldCharType="end"/>
        </w:r>
      </w:hyperlink>
    </w:p>
    <w:p>
      <w:pPr>
        <w:pStyle w:val="TOC2"/>
        <w:tabs>
          <w:tab w:val="right" w:leader="dot" w:pos="8306"/>
        </w:tabs>
      </w:pPr>
      <w:hyperlink w:anchor="_Toc9699" w:history="1">
        <w:r>
          <w:rPr>
            <w:rFonts w:ascii="仿宋" w:eastAsia="仿宋" w:hAnsi="仿宋" w:cs="仿宋" w:hint="eastAsia"/>
            <w:lang w:eastAsia="zh-CN"/>
          </w:rPr>
          <w:t>(一)、资金需求大</w:t>
        </w:r>
        <w:r>
          <w:tab/>
        </w:r>
        <w:r>
          <w:fldChar w:fldCharType="begin"/>
        </w:r>
        <w:r>
          <w:instrText xml:space="preserve"> PAGEREF _Toc9699 \h </w:instrText>
        </w:r>
        <w:r>
          <w:fldChar w:fldCharType="separate"/>
        </w:r>
        <w:r>
          <w:t>42</w:t>
        </w:r>
        <w:r>
          <w:fldChar w:fldCharType="end"/>
        </w:r>
      </w:hyperlink>
    </w:p>
    <w:p>
      <w:pPr>
        <w:pStyle w:val="TOC2"/>
        <w:tabs>
          <w:tab w:val="right" w:leader="dot" w:pos="8306"/>
        </w:tabs>
      </w:pPr>
      <w:hyperlink w:anchor="_Toc23525" w:history="1">
        <w:r>
          <w:rPr>
            <w:rFonts w:ascii="仿宋" w:eastAsia="仿宋" w:hAnsi="仿宋" w:cs="仿宋" w:hint="eastAsia"/>
            <w:lang w:eastAsia="zh-CN"/>
          </w:rPr>
          <w:t>(二)、研发周期长</w:t>
        </w:r>
        <w:r>
          <w:tab/>
        </w:r>
        <w:r>
          <w:fldChar w:fldCharType="begin"/>
        </w:r>
        <w:r>
          <w:instrText xml:space="preserve"> PAGEREF _Toc23525 \h </w:instrText>
        </w:r>
        <w:r>
          <w:fldChar w:fldCharType="separate"/>
        </w:r>
        <w:r>
          <w:t>44</w:t>
        </w:r>
        <w:r>
          <w:fldChar w:fldCharType="end"/>
        </w:r>
      </w:hyperlink>
    </w:p>
    <w:p>
      <w:pPr>
        <w:pStyle w:val="TOC2"/>
        <w:tabs>
          <w:tab w:val="right" w:leader="dot" w:pos="8306"/>
        </w:tabs>
      </w:pPr>
      <w:hyperlink w:anchor="_Toc19788" w:history="1">
        <w:r>
          <w:rPr>
            <w:rFonts w:ascii="仿宋" w:eastAsia="仿宋" w:hAnsi="仿宋" w:cs="仿宋" w:hint="eastAsia"/>
            <w:lang w:eastAsia="zh-CN"/>
          </w:rPr>
          <w:t>(三)、市场风险大</w:t>
        </w:r>
        <w:r>
          <w:tab/>
        </w:r>
        <w:r>
          <w:fldChar w:fldCharType="begin"/>
        </w:r>
        <w:r>
          <w:instrText xml:space="preserve"> PAGEREF _Toc19788 \h </w:instrText>
        </w:r>
        <w:r>
          <w:fldChar w:fldCharType="separate"/>
        </w:r>
        <w:r>
          <w:t>45</w:t>
        </w:r>
        <w:r>
          <w:fldChar w:fldCharType="end"/>
        </w:r>
      </w:hyperlink>
    </w:p>
    <w:p>
      <w:pPr>
        <w:pStyle w:val="TOC2"/>
        <w:tabs>
          <w:tab w:val="right" w:leader="dot" w:pos="8306"/>
        </w:tabs>
      </w:pPr>
      <w:hyperlink w:anchor="_Toc32386" w:history="1">
        <w:r>
          <w:rPr>
            <w:rFonts w:ascii="仿宋" w:eastAsia="仿宋" w:hAnsi="仿宋" w:cs="仿宋" w:hint="eastAsia"/>
            <w:lang w:eastAsia="zh-CN"/>
          </w:rPr>
          <w:t>(四)、利润率高</w:t>
        </w:r>
        <w:r>
          <w:tab/>
        </w:r>
        <w:r>
          <w:fldChar w:fldCharType="begin"/>
        </w:r>
        <w:r>
          <w:instrText xml:space="preserve"> PAGEREF _Toc32386 \h </w:instrText>
        </w:r>
        <w:r>
          <w:fldChar w:fldCharType="separate"/>
        </w:r>
        <w:r>
          <w:t>47</w:t>
        </w:r>
        <w:r>
          <w:fldChar w:fldCharType="end"/>
        </w:r>
      </w:hyperlink>
    </w:p>
    <w:p>
      <w:pPr>
        <w:pStyle w:val="TOC1"/>
        <w:tabs>
          <w:tab w:val="right" w:leader="dot" w:pos="8306"/>
        </w:tabs>
      </w:pPr>
      <w:hyperlink w:anchor="_Toc23437" w:history="1">
        <w:r>
          <w:rPr>
            <w:rFonts w:ascii="仿宋" w:eastAsia="仿宋" w:hAnsi="仿宋" w:cs="仿宋" w:hint="eastAsia"/>
            <w:lang w:eastAsia="zh-CN"/>
          </w:rPr>
          <w:t>十二、牵引车项目计划安排</w:t>
        </w:r>
        <w:r>
          <w:tab/>
        </w:r>
        <w:r>
          <w:fldChar w:fldCharType="begin"/>
        </w:r>
        <w:r>
          <w:instrText xml:space="preserve"> PAGEREF _Toc23437 \h </w:instrText>
        </w:r>
        <w:r>
          <w:fldChar w:fldCharType="separate"/>
        </w:r>
        <w:r>
          <w:t>49</w:t>
        </w:r>
        <w:r>
          <w:fldChar w:fldCharType="end"/>
        </w:r>
      </w:hyperlink>
    </w:p>
    <w:p>
      <w:pPr>
        <w:pStyle w:val="TOC2"/>
        <w:tabs>
          <w:tab w:val="right" w:leader="dot" w:pos="8306"/>
        </w:tabs>
      </w:pPr>
      <w:hyperlink w:anchor="_Toc12181" w:history="1">
        <w:r>
          <w:rPr>
            <w:rFonts w:ascii="仿宋" w:eastAsia="仿宋" w:hAnsi="仿宋" w:cs="仿宋" w:hint="eastAsia"/>
            <w:lang w:eastAsia="zh-CN"/>
          </w:rPr>
          <w:t>(一)、建设周期</w:t>
        </w:r>
        <w:r>
          <w:tab/>
        </w:r>
        <w:r>
          <w:fldChar w:fldCharType="begin"/>
        </w:r>
        <w:r>
          <w:instrText xml:space="preserve"> PAGEREF _Toc12181 \h </w:instrText>
        </w:r>
        <w:r>
          <w:fldChar w:fldCharType="separate"/>
        </w:r>
        <w:r>
          <w:t>49</w:t>
        </w:r>
        <w:r>
          <w:fldChar w:fldCharType="end"/>
        </w:r>
      </w:hyperlink>
    </w:p>
    <w:p>
      <w:pPr>
        <w:pStyle w:val="TOC2"/>
        <w:tabs>
          <w:tab w:val="right" w:leader="dot" w:pos="8306"/>
        </w:tabs>
      </w:pPr>
      <w:hyperlink w:anchor="_Toc31351" w:history="1">
        <w:r>
          <w:rPr>
            <w:rFonts w:ascii="仿宋" w:eastAsia="仿宋" w:hAnsi="仿宋" w:cs="仿宋" w:hint="eastAsia"/>
            <w:lang w:eastAsia="zh-CN"/>
          </w:rPr>
          <w:t>(二)、建设进度</w:t>
        </w:r>
        <w:r>
          <w:tab/>
        </w:r>
        <w:r>
          <w:fldChar w:fldCharType="begin"/>
        </w:r>
        <w:r>
          <w:instrText xml:space="preserve"> PAGEREF _Toc31351 \h </w:instrText>
        </w:r>
        <w:r>
          <w:fldChar w:fldCharType="separate"/>
        </w:r>
        <w:r>
          <w:t>50</w:t>
        </w:r>
        <w:r>
          <w:fldChar w:fldCharType="end"/>
        </w:r>
      </w:hyperlink>
    </w:p>
    <w:p>
      <w:pPr>
        <w:pStyle w:val="TOC2"/>
        <w:tabs>
          <w:tab w:val="right" w:leader="dot" w:pos="8306"/>
        </w:tabs>
      </w:pPr>
      <w:hyperlink w:anchor="_Toc27537" w:history="1">
        <w:r>
          <w:rPr>
            <w:rFonts w:ascii="仿宋" w:eastAsia="仿宋" w:hAnsi="仿宋" w:cs="仿宋" w:hint="eastAsia"/>
            <w:lang w:eastAsia="zh-CN"/>
          </w:rPr>
          <w:t>(三)、进度安排注意事项</w:t>
        </w:r>
        <w:r>
          <w:tab/>
        </w:r>
        <w:r>
          <w:fldChar w:fldCharType="begin"/>
        </w:r>
        <w:r>
          <w:instrText xml:space="preserve"> PAGEREF _Toc27537 \h </w:instrText>
        </w:r>
        <w:r>
          <w:fldChar w:fldCharType="separate"/>
        </w:r>
        <w:r>
          <w:t>51</w:t>
        </w:r>
        <w:r>
          <w:fldChar w:fldCharType="end"/>
        </w:r>
      </w:hyperlink>
    </w:p>
    <w:p>
      <w:pPr>
        <w:pStyle w:val="TOC2"/>
        <w:tabs>
          <w:tab w:val="right" w:leader="dot" w:pos="8306"/>
        </w:tabs>
      </w:pPr>
      <w:hyperlink w:anchor="_Toc28396" w:history="1">
        <w:r>
          <w:rPr>
            <w:rFonts w:ascii="仿宋" w:eastAsia="仿宋" w:hAnsi="仿宋" w:cs="仿宋" w:hint="eastAsia"/>
            <w:lang w:eastAsia="zh-CN"/>
          </w:rPr>
          <w:t>(四)、人力资源配置</w:t>
        </w:r>
        <w:r>
          <w:tab/>
        </w:r>
        <w:r>
          <w:fldChar w:fldCharType="begin"/>
        </w:r>
        <w:r>
          <w:instrText xml:space="preserve"> PAGEREF _Toc28396 \h </w:instrText>
        </w:r>
        <w:r>
          <w:fldChar w:fldCharType="separate"/>
        </w:r>
        <w:r>
          <w:t>53</w:t>
        </w:r>
        <w:r>
          <w:fldChar w:fldCharType="end"/>
        </w:r>
      </w:hyperlink>
    </w:p>
    <w:p>
      <w:pPr>
        <w:pStyle w:val="TOC1"/>
        <w:tabs>
          <w:tab w:val="right" w:leader="dot" w:pos="8306"/>
        </w:tabs>
      </w:pPr>
      <w:hyperlink w:anchor="_Toc15632" w:history="1">
        <w:r>
          <w:rPr>
            <w:rFonts w:ascii="仿宋" w:eastAsia="仿宋" w:hAnsi="仿宋" w:cs="仿宋" w:hint="eastAsia"/>
            <w:lang w:eastAsia="zh-CN"/>
          </w:rPr>
          <w:t>十三、质量管理体系</w:t>
        </w:r>
        <w:r>
          <w:tab/>
        </w:r>
        <w:r>
          <w:fldChar w:fldCharType="begin"/>
        </w:r>
        <w:r>
          <w:instrText xml:space="preserve"> PAGEREF _Toc15632 \h </w:instrText>
        </w:r>
        <w:r>
          <w:fldChar w:fldCharType="separate"/>
        </w:r>
        <w:r>
          <w:t>54</w:t>
        </w:r>
        <w:r>
          <w:fldChar w:fldCharType="end"/>
        </w:r>
      </w:hyperlink>
    </w:p>
    <w:p>
      <w:pPr>
        <w:pStyle w:val="TOC2"/>
        <w:tabs>
          <w:tab w:val="right" w:leader="dot" w:pos="8306"/>
        </w:tabs>
      </w:pPr>
      <w:hyperlink w:anchor="_Toc30073" w:history="1">
        <w:r>
          <w:rPr>
            <w:rFonts w:ascii="仿宋" w:eastAsia="仿宋" w:hAnsi="仿宋" w:cs="仿宋" w:hint="eastAsia"/>
            <w:lang w:eastAsia="zh-CN"/>
          </w:rPr>
          <w:t>(一)、质量目标与方针</w:t>
        </w:r>
        <w:r>
          <w:tab/>
        </w:r>
        <w:r>
          <w:fldChar w:fldCharType="begin"/>
        </w:r>
        <w:r>
          <w:instrText xml:space="preserve"> PAGEREF _Toc30073 \h </w:instrText>
        </w:r>
        <w:r>
          <w:fldChar w:fldCharType="separate"/>
        </w:r>
        <w:r>
          <w:t>54</w:t>
        </w:r>
        <w:r>
          <w:fldChar w:fldCharType="end"/>
        </w:r>
      </w:hyperlink>
    </w:p>
    <w:p>
      <w:pPr>
        <w:pStyle w:val="TOC2"/>
        <w:tabs>
          <w:tab w:val="right" w:leader="dot" w:pos="8306"/>
        </w:tabs>
      </w:pPr>
      <w:hyperlink w:anchor="_Toc8562" w:history="1">
        <w:r>
          <w:rPr>
            <w:rFonts w:ascii="仿宋" w:eastAsia="仿宋" w:hAnsi="仿宋" w:cs="仿宋" w:hint="eastAsia"/>
            <w:lang w:eastAsia="zh-CN"/>
          </w:rPr>
          <w:t>(二)、质量管理责任</w:t>
        </w:r>
        <w:r>
          <w:tab/>
        </w:r>
        <w:r>
          <w:fldChar w:fldCharType="begin"/>
        </w:r>
        <w:r>
          <w:instrText xml:space="preserve"> PAGEREF _Toc8562 \h </w:instrText>
        </w:r>
        <w:r>
          <w:fldChar w:fldCharType="separate"/>
        </w:r>
        <w:r>
          <w:t>55</w:t>
        </w:r>
        <w:r>
          <w:fldChar w:fldCharType="end"/>
        </w:r>
      </w:hyperlink>
    </w:p>
    <w:p>
      <w:pPr>
        <w:pStyle w:val="TOC2"/>
        <w:tabs>
          <w:tab w:val="right" w:leader="dot" w:pos="8306"/>
        </w:tabs>
      </w:pPr>
      <w:hyperlink w:anchor="_Toc9433" w:history="1">
        <w:r>
          <w:rPr>
            <w:rFonts w:ascii="仿宋" w:eastAsia="仿宋" w:hAnsi="仿宋" w:cs="仿宋" w:hint="eastAsia"/>
            <w:lang w:eastAsia="zh-CN"/>
          </w:rPr>
          <w:t>(三)、质量管理体系文件</w:t>
        </w:r>
        <w:r>
          <w:tab/>
        </w:r>
        <w:r>
          <w:fldChar w:fldCharType="begin"/>
        </w:r>
        <w:r>
          <w:instrText xml:space="preserve"> PAGEREF _Toc9433 \h </w:instrText>
        </w:r>
        <w:r>
          <w:fldChar w:fldCharType="separate"/>
        </w:r>
        <w:r>
          <w:t>56</w:t>
        </w:r>
        <w:r>
          <w:fldChar w:fldCharType="end"/>
        </w:r>
      </w:hyperlink>
    </w:p>
    <w:p>
      <w:pPr>
        <w:pStyle w:val="TOC2"/>
        <w:tabs>
          <w:tab w:val="right" w:leader="dot" w:pos="8306"/>
        </w:tabs>
      </w:pPr>
      <w:hyperlink w:anchor="_Toc12257" w:history="1">
        <w:r>
          <w:rPr>
            <w:rFonts w:ascii="仿宋" w:eastAsia="仿宋" w:hAnsi="仿宋" w:cs="仿宋" w:hint="eastAsia"/>
            <w:lang w:eastAsia="zh-CN"/>
          </w:rPr>
          <w:t>(四)、质量培训与教育</w:t>
        </w:r>
        <w:r>
          <w:tab/>
        </w:r>
        <w:r>
          <w:fldChar w:fldCharType="begin"/>
        </w:r>
        <w:r>
          <w:instrText xml:space="preserve"> PAGEREF _Toc12257 \h </w:instrText>
        </w:r>
        <w:r>
          <w:fldChar w:fldCharType="separate"/>
        </w:r>
        <w:r>
          <w:t>58</w:t>
        </w:r>
        <w:r>
          <w:fldChar w:fldCharType="end"/>
        </w:r>
      </w:hyperlink>
    </w:p>
    <w:p>
      <w:pPr>
        <w:pStyle w:val="TOC2"/>
        <w:tabs>
          <w:tab w:val="right" w:leader="dot" w:pos="8306"/>
        </w:tabs>
      </w:pPr>
      <w:hyperlink w:anchor="_Toc3459" w:history="1">
        <w:r>
          <w:rPr>
            <w:rFonts w:ascii="仿宋" w:eastAsia="仿宋" w:hAnsi="仿宋" w:cs="仿宋" w:hint="eastAsia"/>
            <w:lang w:eastAsia="zh-CN"/>
          </w:rPr>
          <w:t>(五)、质量审核与评价</w:t>
        </w:r>
        <w:r>
          <w:tab/>
        </w:r>
        <w:r>
          <w:fldChar w:fldCharType="begin"/>
        </w:r>
        <w:r>
          <w:instrText xml:space="preserve"> PAGEREF _Toc3459 \h </w:instrText>
        </w:r>
        <w:r>
          <w:fldChar w:fldCharType="separate"/>
        </w:r>
        <w:r>
          <w:t>59</w:t>
        </w:r>
        <w:r>
          <w:fldChar w:fldCharType="end"/>
        </w:r>
      </w:hyperlink>
    </w:p>
    <w:p>
      <w:pPr>
        <w:pStyle w:val="TOC2"/>
        <w:tabs>
          <w:tab w:val="right" w:leader="dot" w:pos="8306"/>
        </w:tabs>
      </w:pPr>
      <w:hyperlink w:anchor="_Toc32031" w:history="1">
        <w:r>
          <w:rPr>
            <w:rFonts w:ascii="仿宋" w:eastAsia="仿宋" w:hAnsi="仿宋" w:cs="仿宋" w:hint="eastAsia"/>
            <w:lang w:eastAsia="zh-CN"/>
          </w:rPr>
          <w:t>(六)、不符合与纠正措施</w:t>
        </w:r>
        <w:r>
          <w:tab/>
        </w:r>
        <w:r>
          <w:fldChar w:fldCharType="begin"/>
        </w:r>
        <w:r>
          <w:instrText xml:space="preserve"> PAGEREF _Toc32031 \h </w:instrText>
        </w:r>
        <w:r>
          <w:fldChar w:fldCharType="separate"/>
        </w:r>
        <w:r>
          <w:t>60</w:t>
        </w:r>
        <w:r>
          <w:fldChar w:fldCharType="end"/>
        </w:r>
      </w:hyperlink>
    </w:p>
    <w:p>
      <w:pPr>
        <w:pStyle w:val="TOC1"/>
        <w:tabs>
          <w:tab w:val="right" w:leader="dot" w:pos="8306"/>
        </w:tabs>
      </w:pPr>
      <w:hyperlink w:anchor="_Toc18095" w:history="1">
        <w:r>
          <w:rPr>
            <w:rFonts w:ascii="仿宋" w:eastAsia="仿宋" w:hAnsi="仿宋" w:cs="仿宋" w:hint="eastAsia"/>
            <w:lang w:eastAsia="zh-CN"/>
          </w:rPr>
          <w:t>十四、营销与推广策略</w:t>
        </w:r>
        <w:r>
          <w:tab/>
        </w:r>
        <w:r>
          <w:fldChar w:fldCharType="begin"/>
        </w:r>
        <w:r>
          <w:instrText xml:space="preserve"> PAGEREF _Toc18095 \h </w:instrText>
        </w:r>
        <w:r>
          <w:fldChar w:fldCharType="separate"/>
        </w:r>
        <w:r>
          <w:t>61</w:t>
        </w:r>
        <w:r>
          <w:fldChar w:fldCharType="end"/>
        </w:r>
      </w:hyperlink>
    </w:p>
    <w:p>
      <w:pPr>
        <w:pStyle w:val="TOC2"/>
        <w:tabs>
          <w:tab w:val="right" w:leader="dot" w:pos="8306"/>
        </w:tabs>
      </w:pPr>
      <w:hyperlink w:anchor="_Toc19202" w:history="1">
        <w:r>
          <w:rPr>
            <w:rFonts w:ascii="仿宋" w:eastAsia="仿宋" w:hAnsi="仿宋" w:cs="仿宋" w:hint="eastAsia"/>
            <w:lang w:eastAsia="zh-CN"/>
          </w:rPr>
          <w:t>(一)、产品/服务定位与特点</w:t>
        </w:r>
        <w:r>
          <w:tab/>
        </w:r>
        <w:r>
          <w:fldChar w:fldCharType="begin"/>
        </w:r>
        <w:r>
          <w:instrText xml:space="preserve"> PAGEREF _Toc19202 \h </w:instrText>
        </w:r>
        <w:r>
          <w:fldChar w:fldCharType="separate"/>
        </w:r>
        <w:r>
          <w:t>61</w:t>
        </w:r>
        <w:r>
          <w:fldChar w:fldCharType="end"/>
        </w:r>
      </w:hyperlink>
    </w:p>
    <w:p>
      <w:pPr>
        <w:pStyle w:val="TOC2"/>
        <w:tabs>
          <w:tab w:val="right" w:leader="dot" w:pos="8306"/>
        </w:tabs>
      </w:pPr>
      <w:hyperlink w:anchor="_Toc23670" w:history="1">
        <w:r>
          <w:rPr>
            <w:rFonts w:ascii="仿宋" w:eastAsia="仿宋" w:hAnsi="仿宋" w:cs="仿宋" w:hint="eastAsia"/>
            <w:lang w:eastAsia="zh-CN"/>
          </w:rPr>
          <w:t>(二)、市场定位与竞争分析</w:t>
        </w:r>
        <w:r>
          <w:tab/>
        </w:r>
        <w:r>
          <w:fldChar w:fldCharType="begin"/>
        </w:r>
        <w:r>
          <w:instrText xml:space="preserve"> PAGEREF _Toc23670 \h </w:instrText>
        </w:r>
        <w:r>
          <w:fldChar w:fldCharType="separate"/>
        </w:r>
        <w:r>
          <w:t>63</w:t>
        </w:r>
        <w:r>
          <w:fldChar w:fldCharType="end"/>
        </w:r>
      </w:hyperlink>
    </w:p>
    <w:p>
      <w:pPr>
        <w:pStyle w:val="TOC2"/>
        <w:tabs>
          <w:tab w:val="right" w:leader="dot" w:pos="8306"/>
        </w:tabs>
      </w:pPr>
      <w:hyperlink w:anchor="_Toc18568" w:history="1">
        <w:r>
          <w:rPr>
            <w:rFonts w:ascii="仿宋" w:eastAsia="仿宋" w:hAnsi="仿宋" w:cs="仿宋" w:hint="eastAsia"/>
            <w:lang w:eastAsia="zh-CN"/>
          </w:rPr>
          <w:t>(三)、营销渠道与策略</w:t>
        </w:r>
        <w:r>
          <w:tab/>
        </w:r>
        <w:r>
          <w:fldChar w:fldCharType="begin"/>
        </w:r>
        <w:r>
          <w:instrText xml:space="preserve"> PAGEREF _Toc18568 \h </w:instrText>
        </w:r>
        <w:r>
          <w:fldChar w:fldCharType="separate"/>
        </w:r>
        <w:r>
          <w:t>64</w:t>
        </w:r>
        <w:r>
          <w:fldChar w:fldCharType="end"/>
        </w:r>
      </w:hyperlink>
    </w:p>
    <w:p>
      <w:pPr>
        <w:pStyle w:val="TOC2"/>
        <w:tabs>
          <w:tab w:val="right" w:leader="dot" w:pos="8306"/>
        </w:tabs>
      </w:pPr>
      <w:hyperlink w:anchor="_Toc28661" w:history="1">
        <w:r>
          <w:rPr>
            <w:rFonts w:ascii="仿宋" w:eastAsia="仿宋" w:hAnsi="仿宋" w:cs="仿宋" w:hint="eastAsia"/>
            <w:lang w:eastAsia="zh-CN"/>
          </w:rPr>
          <w:t>(四)、推广与宣传活动</w:t>
        </w:r>
        <w:r>
          <w:tab/>
        </w:r>
        <w:r>
          <w:fldChar w:fldCharType="begin"/>
        </w:r>
        <w:r>
          <w:instrText xml:space="preserve"> PAGEREF _Toc28661 \h </w:instrText>
        </w:r>
        <w:r>
          <w:fldChar w:fldCharType="separate"/>
        </w:r>
        <w:r>
          <w:t>65</w:t>
        </w:r>
        <w:r>
          <w:fldChar w:fldCharType="end"/>
        </w:r>
      </w:hyperlink>
    </w:p>
    <w:p>
      <w:pPr>
        <w:pStyle w:val="TOC1"/>
        <w:tabs>
          <w:tab w:val="right" w:leader="dot" w:pos="8306"/>
        </w:tabs>
      </w:pPr>
      <w:hyperlink w:anchor="_Toc4081" w:history="1">
        <w:r>
          <w:rPr>
            <w:rFonts w:ascii="仿宋" w:eastAsia="仿宋" w:hAnsi="仿宋" w:cs="仿宋" w:hint="eastAsia"/>
            <w:lang w:eastAsia="zh-CN"/>
          </w:rPr>
          <w:t>十五、供应链管理</w:t>
        </w:r>
        <w:r>
          <w:tab/>
        </w:r>
        <w:r>
          <w:fldChar w:fldCharType="begin"/>
        </w:r>
        <w:r>
          <w:instrText xml:space="preserve"> PAGEREF _Toc4081 \h </w:instrText>
        </w:r>
        <w:r>
          <w:fldChar w:fldCharType="separate"/>
        </w:r>
        <w:r>
          <w:t>70</w:t>
        </w:r>
        <w:r>
          <w:fldChar w:fldCharType="end"/>
        </w:r>
      </w:hyperlink>
    </w:p>
    <w:p>
      <w:pPr>
        <w:pStyle w:val="TOC2"/>
        <w:tabs>
          <w:tab w:val="right" w:leader="dot" w:pos="8306"/>
        </w:tabs>
      </w:pPr>
      <w:hyperlink w:anchor="_Toc8612" w:history="1">
        <w:r>
          <w:rPr>
            <w:rFonts w:ascii="仿宋" w:eastAsia="仿宋" w:hAnsi="仿宋" w:cs="仿宋" w:hint="eastAsia"/>
            <w:lang w:eastAsia="zh-CN"/>
          </w:rPr>
          <w:t>(一)、供应链战略规划</w:t>
        </w:r>
        <w:r>
          <w:tab/>
        </w:r>
        <w:r>
          <w:fldChar w:fldCharType="begin"/>
        </w:r>
        <w:r>
          <w:instrText xml:space="preserve"> PAGEREF _Toc8612 \h </w:instrText>
        </w:r>
        <w:r>
          <w:fldChar w:fldCharType="separate"/>
        </w:r>
        <w:r>
          <w:t>70</w:t>
        </w:r>
        <w:r>
          <w:fldChar w:fldCharType="end"/>
        </w:r>
      </w:hyperlink>
    </w:p>
    <w:p>
      <w:pPr>
        <w:pStyle w:val="TOC2"/>
        <w:tabs>
          <w:tab w:val="right" w:leader="dot" w:pos="8306"/>
        </w:tabs>
      </w:pPr>
      <w:hyperlink w:anchor="_Toc14912" w:history="1">
        <w:r>
          <w:rPr>
            <w:rFonts w:ascii="仿宋" w:eastAsia="仿宋" w:hAnsi="仿宋" w:cs="仿宋" w:hint="eastAsia"/>
            <w:lang w:eastAsia="zh-CN"/>
          </w:rPr>
          <w:t>(二)、供应商选择与合作</w:t>
        </w:r>
        <w:r>
          <w:tab/>
        </w:r>
        <w:r>
          <w:fldChar w:fldCharType="begin"/>
        </w:r>
        <w:r>
          <w:instrText xml:space="preserve"> PAGEREF _Toc14912 \h </w:instrText>
        </w:r>
        <w:r>
          <w:fldChar w:fldCharType="separate"/>
        </w:r>
        <w:r>
          <w:t>72</w:t>
        </w:r>
        <w:r>
          <w:fldChar w:fldCharType="end"/>
        </w:r>
      </w:hyperlink>
    </w:p>
    <w:p>
      <w:pPr>
        <w:pStyle w:val="TOC2"/>
        <w:tabs>
          <w:tab w:val="right" w:leader="dot" w:pos="8306"/>
        </w:tabs>
      </w:pPr>
      <w:hyperlink w:anchor="_Toc24381" w:history="1">
        <w:r>
          <w:rPr>
            <w:rFonts w:ascii="仿宋" w:eastAsia="仿宋" w:hAnsi="仿宋" w:cs="仿宋" w:hint="eastAsia"/>
            <w:lang w:eastAsia="zh-CN"/>
          </w:rPr>
          <w:t>(三)、物流与库存管理</w:t>
        </w:r>
        <w:r>
          <w:tab/>
        </w:r>
        <w:r>
          <w:fldChar w:fldCharType="begin"/>
        </w:r>
        <w:r>
          <w:instrText xml:space="preserve"> PAGEREF _Toc24381 \h </w:instrText>
        </w:r>
        <w:r>
          <w:fldChar w:fldCharType="separate"/>
        </w:r>
        <w:r>
          <w:t>73</w:t>
        </w:r>
        <w:r>
          <w:fldChar w:fldCharType="end"/>
        </w:r>
      </w:hyperlink>
    </w:p>
    <w:p>
      <w:pPr>
        <w:pStyle w:val="TOC1"/>
        <w:tabs>
          <w:tab w:val="right" w:leader="dot" w:pos="8306"/>
        </w:tabs>
      </w:pPr>
      <w:hyperlink w:anchor="_Toc23559" w:history="1">
        <w:r>
          <w:rPr>
            <w:rFonts w:ascii="仿宋" w:eastAsia="仿宋" w:hAnsi="仿宋" w:cs="仿宋" w:hint="eastAsia"/>
            <w:lang w:eastAsia="zh-CN"/>
          </w:rPr>
          <w:t>十六、风险识别与分类</w:t>
        </w:r>
        <w:r>
          <w:tab/>
        </w:r>
        <w:r>
          <w:fldChar w:fldCharType="begin"/>
        </w:r>
        <w:r>
          <w:instrText xml:space="preserve"> PAGEREF _Toc23559 \h </w:instrText>
        </w:r>
        <w:r>
          <w:fldChar w:fldCharType="separate"/>
        </w:r>
        <w:r>
          <w:t>74</w:t>
        </w:r>
        <w:r>
          <w:fldChar w:fldCharType="end"/>
        </w:r>
      </w:hyperlink>
    </w:p>
    <w:p>
      <w:pPr>
        <w:pStyle w:val="TOC2"/>
        <w:tabs>
          <w:tab w:val="right" w:leader="dot" w:pos="8306"/>
        </w:tabs>
      </w:pPr>
      <w:hyperlink w:anchor="_Toc14811" w:history="1">
        <w:r>
          <w:rPr>
            <w:rFonts w:ascii="仿宋" w:eastAsia="仿宋" w:hAnsi="仿宋" w:cs="仿宋" w:hint="eastAsia"/>
            <w:lang w:eastAsia="zh-CN"/>
          </w:rPr>
          <w:t>(一)、风险识别</w:t>
        </w:r>
        <w:r>
          <w:tab/>
        </w:r>
        <w:r>
          <w:fldChar w:fldCharType="begin"/>
        </w:r>
        <w:r>
          <w:instrText xml:space="preserve"> PAGEREF _Toc14811 \h </w:instrText>
        </w:r>
        <w:r>
          <w:fldChar w:fldCharType="separate"/>
        </w:r>
        <w:r>
          <w:t>74</w:t>
        </w:r>
        <w:r>
          <w:fldChar w:fldCharType="end"/>
        </w:r>
      </w:hyperlink>
    </w:p>
    <w:p>
      <w:pPr>
        <w:pStyle w:val="TOC2"/>
        <w:tabs>
          <w:tab w:val="right" w:leader="dot" w:pos="8306"/>
        </w:tabs>
      </w:pPr>
      <w:hyperlink w:anchor="_Toc7543" w:history="1">
        <w:r>
          <w:rPr>
            <w:rFonts w:ascii="仿宋" w:eastAsia="仿宋" w:hAnsi="仿宋" w:cs="仿宋" w:hint="eastAsia"/>
            <w:lang w:eastAsia="zh-CN"/>
          </w:rPr>
          <w:t>(二)、风险分类</w:t>
        </w:r>
        <w:r>
          <w:tab/>
        </w:r>
        <w:r>
          <w:fldChar w:fldCharType="begin"/>
        </w:r>
        <w:r>
          <w:instrText xml:space="preserve"> PAGEREF _Toc7543 \h </w:instrText>
        </w:r>
        <w:r>
          <w:fldChar w:fldCharType="separate"/>
        </w:r>
        <w:r>
          <w:t>76</w:t>
        </w:r>
        <w:r>
          <w:fldChar w:fldCharType="end"/>
        </w:r>
      </w:hyperlink>
    </w:p>
    <w:p>
      <w:pPr>
        <w:pStyle w:val="TOC1"/>
        <w:tabs>
          <w:tab w:val="right" w:leader="dot" w:pos="8306"/>
        </w:tabs>
      </w:pPr>
      <w:hyperlink w:anchor="_Toc20043" w:history="1">
        <w:r>
          <w:rPr>
            <w:rFonts w:ascii="仿宋" w:eastAsia="仿宋" w:hAnsi="仿宋" w:cs="仿宋" w:hint="eastAsia"/>
            <w:lang w:eastAsia="zh-CN"/>
          </w:rPr>
          <w:t>十七、牵引车项目治理与监督</w:t>
        </w:r>
        <w:r>
          <w:tab/>
        </w:r>
        <w:r>
          <w:fldChar w:fldCharType="begin"/>
        </w:r>
        <w:r>
          <w:instrText xml:space="preserve"> PAGEREF _Toc20043 \h </w:instrText>
        </w:r>
        <w:r>
          <w:fldChar w:fldCharType="separate"/>
        </w:r>
        <w:r>
          <w:t>78</w:t>
        </w:r>
        <w:r>
          <w:fldChar w:fldCharType="end"/>
        </w:r>
      </w:hyperlink>
    </w:p>
    <w:p>
      <w:pPr>
        <w:pStyle w:val="TOC2"/>
        <w:tabs>
          <w:tab w:val="right" w:leader="dot" w:pos="8306"/>
        </w:tabs>
      </w:pPr>
      <w:hyperlink w:anchor="_Toc28678" w:history="1">
        <w:r>
          <w:rPr>
            <w:rFonts w:ascii="仿宋" w:eastAsia="仿宋" w:hAnsi="仿宋" w:cs="仿宋" w:hint="eastAsia"/>
            <w:lang w:eastAsia="zh-CN"/>
          </w:rPr>
          <w:t>(一)、牵引车项目治理结构</w:t>
        </w:r>
        <w:r>
          <w:tab/>
        </w:r>
        <w:r>
          <w:fldChar w:fldCharType="begin"/>
        </w:r>
        <w:r>
          <w:instrText xml:space="preserve"> PAGEREF _Toc28678 \h </w:instrText>
        </w:r>
        <w:r>
          <w:fldChar w:fldCharType="separate"/>
        </w:r>
        <w:r>
          <w:t>78</w:t>
        </w:r>
        <w:r>
          <w:fldChar w:fldCharType="end"/>
        </w:r>
      </w:hyperlink>
    </w:p>
    <w:p>
      <w:pPr>
        <w:pStyle w:val="TOC2"/>
        <w:tabs>
          <w:tab w:val="right" w:leader="dot" w:pos="8306"/>
        </w:tabs>
      </w:pPr>
      <w:hyperlink w:anchor="_Toc22688" w:history="1">
        <w:r>
          <w:rPr>
            <w:rFonts w:ascii="仿宋" w:eastAsia="仿宋" w:hAnsi="仿宋" w:cs="仿宋" w:hint="eastAsia"/>
            <w:lang w:eastAsia="zh-CN"/>
          </w:rPr>
          <w:t>(二)、监督与审计</w:t>
        </w:r>
        <w:r>
          <w:tab/>
        </w:r>
        <w:r>
          <w:fldChar w:fldCharType="begin"/>
        </w:r>
        <w:r>
          <w:instrText xml:space="preserve"> PAGEREF _Toc22688 \h </w:instrText>
        </w:r>
        <w:r>
          <w:fldChar w:fldCharType="separate"/>
        </w:r>
        <w:r>
          <w:t>79</w:t>
        </w:r>
        <w:r>
          <w:fldChar w:fldCharType="end"/>
        </w:r>
      </w:hyperlink>
    </w:p>
    <w:p>
      <w:pPr>
        <w:pStyle w:val="TOC1"/>
        <w:tabs>
          <w:tab w:val="right" w:leader="dot" w:pos="8306"/>
        </w:tabs>
      </w:pPr>
      <w:hyperlink w:anchor="_Toc13864" w:history="1">
        <w:r>
          <w:rPr>
            <w:rFonts w:ascii="仿宋" w:eastAsia="仿宋" w:hAnsi="仿宋" w:cs="仿宋" w:hint="eastAsia"/>
            <w:lang w:eastAsia="zh-CN"/>
          </w:rPr>
          <w:t>十八、牵引车项目实施保障措施</w:t>
        </w:r>
        <w:r>
          <w:tab/>
        </w:r>
        <w:r>
          <w:fldChar w:fldCharType="begin"/>
        </w:r>
        <w:r>
          <w:instrText xml:space="preserve"> PAGEREF _Toc13864 \h </w:instrText>
        </w:r>
        <w:r>
          <w:fldChar w:fldCharType="separate"/>
        </w:r>
        <w:r>
          <w:t>80</w:t>
        </w:r>
        <w:r>
          <w:fldChar w:fldCharType="end"/>
        </w:r>
      </w:hyperlink>
    </w:p>
    <w:p>
      <w:pPr>
        <w:pStyle w:val="TOC2"/>
        <w:tabs>
          <w:tab w:val="right" w:leader="dot" w:pos="8306"/>
        </w:tabs>
      </w:pPr>
      <w:hyperlink w:anchor="_Toc5498" w:history="1">
        <w:r>
          <w:rPr>
            <w:rFonts w:ascii="仿宋" w:eastAsia="仿宋" w:hAnsi="仿宋" w:cs="仿宋" w:hint="eastAsia"/>
            <w:lang w:eastAsia="zh-CN"/>
          </w:rPr>
          <w:t>(一)、牵引车项目实施保障机制</w:t>
        </w:r>
        <w:r>
          <w:tab/>
        </w:r>
        <w:r>
          <w:fldChar w:fldCharType="begin"/>
        </w:r>
        <w:r>
          <w:instrText xml:space="preserve"> PAGEREF _Toc5498 \h </w:instrText>
        </w:r>
        <w:r>
          <w:fldChar w:fldCharType="separate"/>
        </w:r>
        <w:r>
          <w:t>80</w:t>
        </w:r>
        <w:r>
          <w:fldChar w:fldCharType="end"/>
        </w:r>
      </w:hyperlink>
    </w:p>
    <w:p>
      <w:pPr>
        <w:pStyle w:val="TOC2"/>
        <w:tabs>
          <w:tab w:val="right" w:leader="dot" w:pos="8306"/>
        </w:tabs>
      </w:pPr>
      <w:hyperlink w:anchor="_Toc5617" w:history="1">
        <w:r>
          <w:rPr>
            <w:rFonts w:ascii="仿宋" w:eastAsia="仿宋" w:hAnsi="仿宋" w:cs="仿宋" w:hint="eastAsia"/>
            <w:lang w:eastAsia="zh-CN"/>
          </w:rPr>
          <w:t>(二)、牵引车项目法律合规要求</w:t>
        </w:r>
        <w:r>
          <w:tab/>
        </w:r>
        <w:r>
          <w:fldChar w:fldCharType="begin"/>
        </w:r>
        <w:r>
          <w:instrText xml:space="preserve"> PAGEREF _Toc5617 \h </w:instrText>
        </w:r>
        <w:r>
          <w:fldChar w:fldCharType="separate"/>
        </w:r>
        <w:r>
          <w:t>84</w:t>
        </w:r>
        <w:r>
          <w:fldChar w:fldCharType="end"/>
        </w:r>
      </w:hyperlink>
    </w:p>
    <w:p>
      <w:pPr>
        <w:pStyle w:val="TOC2"/>
        <w:tabs>
          <w:tab w:val="right" w:leader="dot" w:pos="8306"/>
        </w:tabs>
      </w:pPr>
      <w:hyperlink w:anchor="_Toc26296" w:history="1">
        <w:r>
          <w:rPr>
            <w:rFonts w:ascii="仿宋" w:eastAsia="仿宋" w:hAnsi="仿宋" w:cs="仿宋" w:hint="eastAsia"/>
            <w:lang w:eastAsia="zh-CN"/>
          </w:rPr>
          <w:t>(三)、牵引车项目合同管理与法律事务</w:t>
        </w:r>
        <w:r>
          <w:tab/>
        </w:r>
        <w:r>
          <w:fldChar w:fldCharType="begin"/>
        </w:r>
        <w:r>
          <w:instrText xml:space="preserve"> PAGEREF _Toc26296 \h </w:instrText>
        </w:r>
        <w:r>
          <w:fldChar w:fldCharType="separate"/>
        </w:r>
        <w:r>
          <w:t>88</w:t>
        </w:r>
        <w:r>
          <w:fldChar w:fldCharType="end"/>
        </w:r>
      </w:hyperlink>
    </w:p>
    <w:p>
      <w:pPr>
        <w:pStyle w:val="TOC2"/>
        <w:tabs>
          <w:tab w:val="right" w:leader="dot" w:pos="8306"/>
        </w:tabs>
      </w:pPr>
      <w:hyperlink w:anchor="_Toc13715" w:history="1">
        <w:r>
          <w:rPr>
            <w:rFonts w:ascii="仿宋" w:eastAsia="仿宋" w:hAnsi="仿宋" w:cs="仿宋" w:hint="eastAsia"/>
            <w:lang w:eastAsia="zh-CN"/>
          </w:rPr>
          <w:t>(四)、牵引车项目知识产权保护策略</w:t>
        </w:r>
        <w:r>
          <w:tab/>
        </w:r>
        <w:r>
          <w:fldChar w:fldCharType="begin"/>
        </w:r>
        <w:r>
          <w:instrText xml:space="preserve"> PAGEREF _Toc13715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3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4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技术管理特点体现在其创新导向。通过引入最先进的技术趋势和解决方案，牵引车项目致力于提升科技含量、提高质量和效率水平。这意味着我们将采用最新的工具和方法，确保牵引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牵引车项目技术管理的显著特征。通过整合不同领域的技术资源，我们实现了跨学科的协同工作。这有助于优化技术架构，提高整体效能。此外，整合性策略还促进了不同技术团队之间的紧密沟通和高效合作，确保牵引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牵引车项目所采用的技术。通过不断优化技术方案，牵引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牵引车项目团队将在牵引车项目初期识别可能的技术风险，并采取相应的预防和应对措施。通过建立健全的风险评估机制，牵引车项目能够在实施过程中及时发现并解决潜在的技术问题，保障牵引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通过这些独特的技术管理特点，我们确信在牵引车项目中，技术将成为牵引车项目成功的有力支持。这一深度剖析揭示了技术管理在牵引车项目实施中的关键作用，为牵引车项目的技术基础奠定了坚实的基础。</w:t>
      </w:r>
    </w:p>
    <w:p>
      <w:pPr>
        <w:pStyle w:val="Heading2"/>
        <w:ind w:firstLine="560" w:firstLineChars="200"/>
        <w:rPr>
          <w:rFonts w:ascii="仿宋" w:eastAsia="仿宋" w:hAnsi="仿宋" w:cs="仿宋" w:hint="eastAsia"/>
          <w:sz w:val="28"/>
          <w:lang w:eastAsia="zh-CN"/>
        </w:rPr>
      </w:pPr>
      <w:bookmarkStart w:id="4" w:name="_Toc5206"/>
      <w:r>
        <w:rPr>
          <w:rFonts w:ascii="仿宋" w:eastAsia="仿宋" w:hAnsi="仿宋" w:cs="仿宋" w:hint="eastAsia"/>
          <w:sz w:val="28"/>
          <w:lang w:eastAsia="zh-CN"/>
        </w:rPr>
        <w:t>(二)、牵引车项目工艺技术设计方案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牵引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牵引车项目将严格按照相关行业规范要求进行组织。通过有效控制产品质量，牵引车项目将致力于为顾客提供优质的牵引车项目产品和良好的服务。这体现了牵引车项目对于生产活动合规性和质量标准的高度重视，为牵引车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牵引车项目注重生态效益和清洁生产原则。牵引车项目建设将紧密结合地方特色经济发展，与社会经济发展规划和区域环境保护规划方案相协调一致。通过与当地区域自然生态系统的结合，牵引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牵引车项目产品具有多样化的客户需求和个性化的特点。因此，牵引车项目产品规格品种多样，且单批生产数量较小。为满足这一特点，牵引车项目承办单位将建设先进的柔性制造生产线。通过广泛应用柔性制造技术，牵引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牵引车项目采用的技术具有较高的技术含量和自动化水平，处于国内先进水平。这一技术选用不仅体现了对生产效率、质量和环境友好性的高标准要求，同时为牵引车项目的可持续发展奠定了坚实的基础。</w:t>
      </w:r>
    </w:p>
    <w:p>
      <w:pPr>
        <w:pStyle w:val="Heading2"/>
        <w:ind w:firstLine="560" w:firstLineChars="200"/>
        <w:rPr>
          <w:rFonts w:ascii="仿宋" w:eastAsia="仿宋" w:hAnsi="仿宋" w:cs="仿宋" w:hint="eastAsia"/>
          <w:sz w:val="28"/>
          <w:lang w:eastAsia="zh-CN"/>
        </w:rPr>
      </w:pPr>
      <w:bookmarkStart w:id="5" w:name="_Toc59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为确保牵引车项目的高效生产和技术实施，我们制定了一套精心设计的设备选型方案，以满足牵引车项目生产、质量和环保的要求。该方案的主要特点如下：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牵引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针对牵引车项目产品的多样性和小批量生产的特点，我们将建设柔性制造生产线。通过在设备选型中考虑柔性制造技术，可以灵活应对不同产品规格和生产需求，实现生产线的高度灵活性和适应性。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041"/>
      <w:r>
        <w:rPr>
          <w:rFonts w:ascii="仿宋" w:eastAsia="仿宋" w:hAnsi="仿宋" w:cs="仿宋" w:hint="eastAsia"/>
          <w:sz w:val="28"/>
          <w:lang w:eastAsia="zh-CN"/>
        </w:rPr>
        <w:t>二、牵引车项目文档管理</w:t>
      </w:r>
      <w:bookmarkEnd w:id="6"/>
    </w:p>
    <w:p>
      <w:pPr>
        <w:pStyle w:val="Heading2"/>
        <w:rPr>
          <w:rFonts w:ascii="仿宋" w:eastAsia="仿宋" w:hAnsi="仿宋" w:cs="仿宋" w:hint="eastAsia"/>
          <w:lang w:eastAsia="zh-CN"/>
        </w:rPr>
      </w:pPr>
      <w:bookmarkStart w:id="7" w:name="_Toc2331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牵引车项目高度重视文档的质量和准确性，以支持牵引车项目的各项活动和决策。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文档的编制始于牵引车项目计划的初期，我们制定了详细的文档编制计划，明确了每个文档的内容、格式和编写责任人。在牵引车项目启动阶段，我们首先编制了牵引车项目章程，明确定义了牵引车项目的目标、范围、风险等关键要素。随后，牵引车项目团队根据计划陆续编制了需求文档、设计文档、测试文档等各类文档，确保牵引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牵引车项目管理中的重要环节，旨在确保牵引车项目文档符合质量标准和牵引车项目需求。在牵引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除了内部审查，我们还进行了外部审查，邀请牵引车项目相关利益方和专业领域的专家对文档进行独立审查。这有助于获取更全面、客观的反馈，确保牵引车项目文档不仅符合内部标准，也满足外部需求。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牵引车项目在文档编制与审查方面建立了严格的管理机制，通过规范的流程和多维度的审查，确保牵引车项目文档的质量、准确性和可靠性，为牵引车项目的顺利推进提供了有力支持。</w:t>
      </w:r>
    </w:p>
    <w:p>
      <w:pPr>
        <w:pStyle w:val="Heading2"/>
        <w:ind w:firstLine="560" w:firstLineChars="200"/>
        <w:rPr>
          <w:rFonts w:ascii="仿宋" w:eastAsia="仿宋" w:hAnsi="仿宋" w:cs="仿宋" w:hint="eastAsia"/>
          <w:sz w:val="28"/>
          <w:lang w:eastAsia="zh-CN"/>
        </w:rPr>
      </w:pPr>
      <w:bookmarkStart w:id="8" w:name="_Toc938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在牵引车项目中，我们致力于优化文档发布与分发过程，以确保信息的高效传递和团队间协作的顺畅进行。以下是我们采取的关键优化策略：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我们通过多渠道发布文档，包括电子邮件、牵引车项目管理平台、内部网站等，以满足不同团队成员的偏好和需求。多渠道发布确保了信息的全面覆盖。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我们采用了精细的权限控制，确保只有授权人员可以访问敏感信息。这种安全措施保护了牵引车项目文档的机密性，防止了未经授权的信息泄露。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70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文档存档与归档是牵引车项目生命周期中一个至关重要的环节，直接关系到牵引车项目信息的长期保存和历史记录的完整性。在牵引车项目中，我们实施了一系列有效的文档存档与归档管理策略：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6323"/>
      <w:r>
        <w:rPr>
          <w:rFonts w:ascii="仿宋" w:eastAsia="仿宋" w:hAnsi="仿宋" w:cs="仿宋" w:hint="eastAsia"/>
          <w:sz w:val="28"/>
          <w:lang w:eastAsia="zh-CN"/>
        </w:rPr>
        <w:t>三、牵引车项目概论</w:t>
      </w:r>
      <w:bookmarkEnd w:id="10"/>
    </w:p>
    <w:p>
      <w:pPr>
        <w:pStyle w:val="Heading2"/>
        <w:rPr>
          <w:rFonts w:ascii="仿宋" w:eastAsia="仿宋" w:hAnsi="仿宋" w:cs="仿宋" w:hint="eastAsia"/>
          <w:lang w:eastAsia="zh-CN"/>
        </w:rPr>
      </w:pPr>
      <w:bookmarkStart w:id="11" w:name="_Toc27301"/>
      <w:r>
        <w:rPr>
          <w:rFonts w:ascii="仿宋" w:eastAsia="仿宋" w:hAnsi="仿宋" w:cs="仿宋" w:hint="eastAsia"/>
          <w:lang w:eastAsia="zh-CN"/>
        </w:rPr>
        <w:t>(一)、牵引车项目概况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起源追溯至对市场的深入洞察。市场的不断演变与变革为牵引车项目提供了难得的机遇。当前市场存在的需求缺口和变革的大环境共同构成了牵引车项目的背景。这个牵引车项目旨在充分利用市场机遇，填补行业中尚未满足的需求，为客户提供全新的解决方案。市场的变革和需求的增长使得这个牵引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牵引车项目名称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牵引车项目正式命名为牵引车。这个名称不仅仅是一个标识，更代表了牵引车项目的核心理念和愿景。它蕴含着牵引车项目所要解决问题的关键字，具有强烈的表达和辨识度，为牵引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牵引车项目目标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核心目标是提供一种全新、高效的解决方案，满足客户日益增长的需求。牵引车项目追求的不仅仅是满足市场需求，更是在市场中获得卓越的竞争优势。通过不断提升产品或服务的质量和创新水平，牵引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牵引车项目范围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全面涵盖了产品研发、制造、市场推广和售后服务，确保从产品设计到最终用户体验的全方位关注。这一全面的牵引车项目范围是为了确保牵引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牵引车项目时间表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牵引车项目计划在未来18个月内完成，包括研发、测试、市场试点和正式推出等不同阶段。这个时间表的合理设计是为了确保牵引车项目各个阶段的顺利推进，以便按时交付高质量的成果。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牵引车项目预算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牵引车项目总预算估算为XX百万美元，主要分配在研发、市场推广、人员培训和运营等方面。这一充足的预算为牵引车项目提供了充足的资源，确保牵引车项目在各个方面都能取得优异的表现。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牵引车项目风险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牵引车项目可能面临的风险包括市场接受度低、技术难题、竞争激烈等。牵引车项目团队已经制定了相应的风险应对计划，通过前瞻性的风险管理，确保牵引车项目在面对不确定性时能够迅速做出应对。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牵引车项目团队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牵引车项目汇聚了一支经验丰富、多领域专业素养的核心团队，确保牵引车项目在各个方面都能拥有高水平的执行力。团队的协同作战是牵引车项目成功的关键因素之一。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牵引车项目背景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牵引车项目的背景根植于市场对更高效、创新产品的渴望，同时也受到科技发展对行业格局的深刻改变的影响。这为牵引车项目提供了广阔的发展空间和市场需求。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牵引车项目现状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截至目前，牵引车项目已完成市场调研和技术验证，取得了初步的成功。这为牵引车项目在未来的发展奠定了坚实的基础，为更远大的目标打下了坚实的基石。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87"/>
      <w:r>
        <w:rPr>
          <w:rFonts w:ascii="仿宋" w:eastAsia="仿宋" w:hAnsi="仿宋" w:cs="仿宋" w:hint="eastAsia"/>
          <w:sz w:val="28"/>
          <w:lang w:eastAsia="zh-CN"/>
        </w:rPr>
        <w:t>(二)、牵引车项目目标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keyword》牵引车项目首要业务目标是在市场中占据有利地位，实现产品/服务的成功推广和销售。通过不断提升产品质量、创新性，牵引车项目追求成为行业中的领导者，赢得更多客户的青睐。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在科技迅速发展的时代，牵引车项目着眼于技术创新。通过持续的研发和技术升级，牵引车项目旨在推出更具创新性的产品或服务，以满足市场对新鲜、先进解决方案的需求。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为了建立可持续的客户关系，牵引车项目设定了客户满意度目标。通过提供卓越的产品质量和优质的客户服务，牵引车项目追求赢得客户的信任和忠诚度，确保他们的满意度达到行业领先水平。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牵引车项目注重社会责任和可持续发展。通过实施环保、社会责任牵引车项目，牵引车项目致力于在经济发展的同时保护环境，促进社会公平，实现可持续经营。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牵引车项目的团队是实现目标的核心驱动力。因此，牵引车项目设定了团队发展目标，包括提升团队成员的专业技能、培养领导力，以及搭建协同高效的团队工作氛围。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448"/>
      <w:r>
        <w:rPr>
          <w:rFonts w:ascii="仿宋" w:eastAsia="仿宋" w:hAnsi="仿宋" w:cs="仿宋" w:hint="eastAsia"/>
          <w:sz w:val="28"/>
          <w:lang w:eastAsia="zh-CN"/>
        </w:rPr>
        <w:t>(三)、牵引车项目提出的理由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牵引车项目提出的理由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提出源于对市场机遇的深刻洞察。当前市场中存在的需求缺口和行业发展趋势表明，有巨大的商业机会等待被开发。通过准确捕捉市场机遇，牵引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理念基于对技术创新的信仰。通过持续的研发和技术投入，牵引车项目有望推出更具创新性的产品或服务。在科技飞速发展的当下，牵引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提出是为了增强企业的行业竞争力。通过提升产品或服务的质量和独特性，牵引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响应了消费者需求的变化。随着社会和科技的不断发展，消费者对产品和服务的需求也在发生变化。通过深入了解并及时回应消费者的新需求，牵引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牵引车项目的提出是企业战略发展规划的一部分。在面对日益激烈的市场竞争和不断变化的商业环境中，牵引车项目作为企业战略的一环，旨在为企业开辟新的增长领域，巩固企业在行业中的地位。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牵引车项目的提出不仅仅是基于商业考量，还注重社会责任。通过推出环保、社会责任等方面的牵引车项目，牵引车企业可以在社会中树立积极形象，为社会做出积极贡献，实现经济效益和社会效益的双赢。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牵引车项目的提出反映了对利益相关者期望的关注。包括客户、员工、投资者等利益相关者在企业发展中都有着各自的期望，牵引车项目力求在满足这些期望的同时，取得更大的共赢。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491"/>
      <w:r>
        <w:rPr>
          <w:rFonts w:ascii="仿宋" w:eastAsia="仿宋" w:hAnsi="仿宋" w:cs="仿宋" w:hint="eastAsia"/>
          <w:sz w:val="28"/>
          <w:lang w:eastAsia="zh-CN"/>
        </w:rPr>
        <w:t>(四)、牵引车项目意义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在实施牵引车项目的过程中，我们不仅仅是在追逐商业成功，更是为企业和社会的多个层面创造了深远的意义。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牵引车项目的首要意义在于提升企业的市场竞争力。通过持续的创新和对产品质量的高标准要求，牵引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牵引车项目的推进将促使行业技术水平的提升。通过引入先进技术和创新性解决方案，牵引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在社会层面，牵引车项目不仅创造了大量就业机会，提高了就业水平，还注重社会责任和环保。通过参与社会公益事业和推动环保牵引车项目，牵引车项目为社会贡献了一份力量，体现了企业对社会的积极回馈。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综合而言，牵引车项目意义重大，不仅推动了企业的发展，也为行业和社会的进步贡献了积极力量。这是一个全面而深刻的影响，将在未来产生可持续的正面效应。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616"/>
      <w:r>
        <w:rPr>
          <w:rFonts w:ascii="仿宋" w:eastAsia="仿宋" w:hAnsi="仿宋" w:cs="仿宋" w:hint="eastAsia"/>
          <w:sz w:val="28"/>
          <w:lang w:eastAsia="zh-CN"/>
        </w:rPr>
        <w:t>(五)、牵引车项目背景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在当今迅猛发展的商业环境中，牵引车项目的动因根植于对多方面因素的审慎考量。这个牵引车项目的提出并非孤立的决策，而是对企业所处背景深入思考的产物。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市场的不断演变是牵引车项目背后的首要原因。科技的迅速发展和全球市场的快速变化使得企业必须灵活应对。牵引车项目应运而生，旨在通过创新性的解决方案迎合市场的多变需求，赢得竞争中的先机。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竞争的激烈程度也是牵引车项目背景中不可忽视的一环。企业需要在激烈竞争中脱颖而出，为此，牵引车项目致力于打破常规，提供独特的价值主张，以吸引客户并确保市场份额的增长。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技术的迅速发展为企业带来了机遇与挑战。作为牵引车项目启动的背景之一，对新兴技术的应用将有助于提升企业的技术水平，使其在不断演进的商业环境中保持竞争优势。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此外，社会对企业责任的期望也在逐渐升高。牵引车项目充分融入了社会责任的理念，通过可持续经营和社会公益牵引车项目，企图为社会贡献一份力量，在商业成功的同时关注社会价值。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9964"/>
      <w:r>
        <w:rPr>
          <w:rFonts w:ascii="仿宋" w:eastAsia="仿宋" w:hAnsi="仿宋" w:cs="仿宋" w:hint="eastAsia"/>
          <w:sz w:val="28"/>
          <w:lang w:eastAsia="zh-CN"/>
        </w:rPr>
        <w:t>四、牵引车项目建设背景及必要性分析</w:t>
      </w:r>
      <w:bookmarkEnd w:id="16"/>
    </w:p>
    <w:p>
      <w:pPr>
        <w:pStyle w:val="Heading2"/>
        <w:rPr>
          <w:rFonts w:ascii="仿宋" w:eastAsia="仿宋" w:hAnsi="仿宋" w:cs="仿宋" w:hint="eastAsia"/>
          <w:lang w:eastAsia="zh-CN"/>
        </w:rPr>
      </w:pPr>
      <w:bookmarkStart w:id="17" w:name="_Toc4458"/>
      <w:r>
        <w:rPr>
          <w:rFonts w:ascii="仿宋" w:eastAsia="仿宋" w:hAnsi="仿宋" w:cs="仿宋" w:hint="eastAsia"/>
          <w:lang w:eastAsia="zh-CN"/>
        </w:rPr>
        <w:t>(一)、牵引车项目背景分析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https://d.book118.com/945022330141011101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牵引车项目计划设计方案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064DF"/>
    <w:rsid w:val="6F406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2233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2024-01-28T22:25:00Z</dcterms:created>
  <dcterms:modified xsi:type="dcterms:W3CDTF">2024-01-28T22:26:11Z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3468D37207264184AD0762631ED954C4_11</vt:lpwstr>
  </property>
  <property fmtid="{D5CDD505-2E9C-101B-9397-08002B2CF9AE}" pid="3" name="KSOProductBuildVer">
    <vt:lpwstr>2052-12.1.0.16250</vt:lpwstr>
  </property>
</Properties>
</file>