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漱口水项目规划设计蓝图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9" w:history="1">
        <w:r>
          <w:rPr>
            <w:rFonts w:ascii="仿宋" w:eastAsia="仿宋" w:hAnsi="仿宋" w:cs="仿宋" w:hint="eastAsia"/>
            <w:lang w:eastAsia="zh-CN"/>
          </w:rPr>
          <w:t>概论</w:t>
        </w:r>
        <w:r>
          <w:tab/>
        </w:r>
        <w:r>
          <w:fldChar w:fldCharType="begin"/>
        </w:r>
        <w:r>
          <w:instrText xml:space="preserve"> PAGEREF _Toc31209 \h </w:instrText>
        </w:r>
        <w:r>
          <w:fldChar w:fldCharType="separate"/>
        </w:r>
        <w:r>
          <w:t>3</w:t>
        </w:r>
        <w:r>
          <w:fldChar w:fldCharType="end"/>
        </w:r>
      </w:hyperlink>
    </w:p>
    <w:p>
      <w:pPr>
        <w:pStyle w:val="TOC1"/>
        <w:tabs>
          <w:tab w:val="right" w:leader="dot" w:pos="8306"/>
        </w:tabs>
      </w:pPr>
      <w:hyperlink w:anchor="_Toc23082" w:history="1">
        <w:r>
          <w:rPr>
            <w:rFonts w:ascii="仿宋" w:eastAsia="仿宋" w:hAnsi="仿宋" w:cs="仿宋" w:hint="eastAsia"/>
            <w:lang w:eastAsia="zh-CN"/>
          </w:rPr>
          <w:t>一、漱口水项目可持续发展</w:t>
        </w:r>
        <w:r>
          <w:tab/>
        </w:r>
        <w:r>
          <w:fldChar w:fldCharType="begin"/>
        </w:r>
        <w:r>
          <w:instrText xml:space="preserve"> PAGEREF _Toc23082 \h </w:instrText>
        </w:r>
        <w:r>
          <w:fldChar w:fldCharType="separate"/>
        </w:r>
        <w:r>
          <w:t>3</w:t>
        </w:r>
        <w:r>
          <w:fldChar w:fldCharType="end"/>
        </w:r>
      </w:hyperlink>
    </w:p>
    <w:p>
      <w:pPr>
        <w:pStyle w:val="TOC2"/>
        <w:tabs>
          <w:tab w:val="right" w:leader="dot" w:pos="8306"/>
        </w:tabs>
      </w:pPr>
      <w:hyperlink w:anchor="_Toc26589" w:history="1">
        <w:r>
          <w:rPr>
            <w:rFonts w:ascii="仿宋" w:eastAsia="仿宋" w:hAnsi="仿宋" w:cs="仿宋" w:hint="eastAsia"/>
            <w:lang w:eastAsia="zh-CN"/>
          </w:rPr>
          <w:t>(一)、可持续战略与实践</w:t>
        </w:r>
        <w:r>
          <w:tab/>
        </w:r>
        <w:r>
          <w:fldChar w:fldCharType="begin"/>
        </w:r>
        <w:r>
          <w:instrText xml:space="preserve"> PAGEREF _Toc26589 \h </w:instrText>
        </w:r>
        <w:r>
          <w:fldChar w:fldCharType="separate"/>
        </w:r>
        <w:r>
          <w:t>3</w:t>
        </w:r>
        <w:r>
          <w:fldChar w:fldCharType="end"/>
        </w:r>
      </w:hyperlink>
    </w:p>
    <w:p>
      <w:pPr>
        <w:pStyle w:val="TOC2"/>
        <w:tabs>
          <w:tab w:val="right" w:leader="dot" w:pos="8306"/>
        </w:tabs>
      </w:pPr>
      <w:hyperlink w:anchor="_Toc24977" w:history="1">
        <w:r>
          <w:rPr>
            <w:rFonts w:ascii="仿宋" w:eastAsia="仿宋" w:hAnsi="仿宋" w:cs="仿宋" w:hint="eastAsia"/>
            <w:lang w:eastAsia="zh-CN"/>
          </w:rPr>
          <w:t>(二)、环保与社会责任</w:t>
        </w:r>
        <w:r>
          <w:tab/>
        </w:r>
        <w:r>
          <w:fldChar w:fldCharType="begin"/>
        </w:r>
        <w:r>
          <w:instrText xml:space="preserve"> PAGEREF _Toc24977 \h </w:instrText>
        </w:r>
        <w:r>
          <w:fldChar w:fldCharType="separate"/>
        </w:r>
        <w:r>
          <w:t>4</w:t>
        </w:r>
        <w:r>
          <w:fldChar w:fldCharType="end"/>
        </w:r>
      </w:hyperlink>
    </w:p>
    <w:p>
      <w:pPr>
        <w:pStyle w:val="TOC1"/>
        <w:tabs>
          <w:tab w:val="right" w:leader="dot" w:pos="8306"/>
        </w:tabs>
      </w:pPr>
      <w:hyperlink w:anchor="_Toc16763" w:history="1">
        <w:r>
          <w:rPr>
            <w:rFonts w:ascii="仿宋" w:eastAsia="仿宋" w:hAnsi="仿宋" w:cs="仿宋" w:hint="eastAsia"/>
            <w:lang w:eastAsia="zh-CN"/>
          </w:rPr>
          <w:t>二、工艺说明</w:t>
        </w:r>
        <w:r>
          <w:tab/>
        </w:r>
        <w:r>
          <w:fldChar w:fldCharType="begin"/>
        </w:r>
        <w:r>
          <w:instrText xml:space="preserve"> PAGEREF _Toc16763 \h </w:instrText>
        </w:r>
        <w:r>
          <w:fldChar w:fldCharType="separate"/>
        </w:r>
        <w:r>
          <w:t>5</w:t>
        </w:r>
        <w:r>
          <w:fldChar w:fldCharType="end"/>
        </w:r>
      </w:hyperlink>
    </w:p>
    <w:p>
      <w:pPr>
        <w:pStyle w:val="TOC2"/>
        <w:tabs>
          <w:tab w:val="right" w:leader="dot" w:pos="8306"/>
        </w:tabs>
      </w:pPr>
      <w:hyperlink w:anchor="_Toc23135" w:history="1">
        <w:r>
          <w:rPr>
            <w:rFonts w:ascii="仿宋" w:eastAsia="仿宋" w:hAnsi="仿宋" w:cs="仿宋" w:hint="eastAsia"/>
            <w:lang w:eastAsia="zh-CN"/>
          </w:rPr>
          <w:t>(一)、技术管理特点</w:t>
        </w:r>
        <w:r>
          <w:tab/>
        </w:r>
        <w:r>
          <w:fldChar w:fldCharType="begin"/>
        </w:r>
        <w:r>
          <w:instrText xml:space="preserve"> PAGEREF _Toc23135 \h </w:instrText>
        </w:r>
        <w:r>
          <w:fldChar w:fldCharType="separate"/>
        </w:r>
        <w:r>
          <w:t>5</w:t>
        </w:r>
        <w:r>
          <w:fldChar w:fldCharType="end"/>
        </w:r>
      </w:hyperlink>
    </w:p>
    <w:p>
      <w:pPr>
        <w:pStyle w:val="TOC2"/>
        <w:tabs>
          <w:tab w:val="right" w:leader="dot" w:pos="8306"/>
        </w:tabs>
      </w:pPr>
      <w:hyperlink w:anchor="_Toc18105" w:history="1">
        <w:r>
          <w:rPr>
            <w:rFonts w:ascii="仿宋" w:eastAsia="仿宋" w:hAnsi="仿宋" w:cs="仿宋" w:hint="eastAsia"/>
            <w:lang w:eastAsia="zh-CN"/>
          </w:rPr>
          <w:t>(二)、漱口水项目工艺技术设计方案</w:t>
        </w:r>
        <w:r>
          <w:tab/>
        </w:r>
        <w:r>
          <w:fldChar w:fldCharType="begin"/>
        </w:r>
        <w:r>
          <w:instrText xml:space="preserve"> PAGEREF _Toc18105 \h </w:instrText>
        </w:r>
        <w:r>
          <w:fldChar w:fldCharType="separate"/>
        </w:r>
        <w:r>
          <w:t>6</w:t>
        </w:r>
        <w:r>
          <w:fldChar w:fldCharType="end"/>
        </w:r>
      </w:hyperlink>
    </w:p>
    <w:p>
      <w:pPr>
        <w:pStyle w:val="TOC2"/>
        <w:tabs>
          <w:tab w:val="right" w:leader="dot" w:pos="8306"/>
        </w:tabs>
      </w:pPr>
      <w:hyperlink w:anchor="_Toc31180" w:history="1">
        <w:r>
          <w:rPr>
            <w:rFonts w:ascii="仿宋" w:eastAsia="仿宋" w:hAnsi="仿宋" w:cs="仿宋" w:hint="eastAsia"/>
            <w:lang w:eastAsia="zh-CN"/>
          </w:rPr>
          <w:t>(三)、设备选型方案</w:t>
        </w:r>
        <w:r>
          <w:tab/>
        </w:r>
        <w:r>
          <w:fldChar w:fldCharType="begin"/>
        </w:r>
        <w:r>
          <w:instrText xml:space="preserve"> PAGEREF _Toc31180 \h </w:instrText>
        </w:r>
        <w:r>
          <w:fldChar w:fldCharType="separate"/>
        </w:r>
        <w:r>
          <w:t>7</w:t>
        </w:r>
        <w:r>
          <w:fldChar w:fldCharType="end"/>
        </w:r>
      </w:hyperlink>
    </w:p>
    <w:p>
      <w:pPr>
        <w:pStyle w:val="TOC1"/>
        <w:tabs>
          <w:tab w:val="right" w:leader="dot" w:pos="8306"/>
        </w:tabs>
      </w:pPr>
      <w:hyperlink w:anchor="_Toc24740" w:history="1">
        <w:r>
          <w:rPr>
            <w:rFonts w:ascii="仿宋" w:eastAsia="仿宋" w:hAnsi="仿宋" w:cs="仿宋" w:hint="eastAsia"/>
            <w:lang w:eastAsia="zh-CN"/>
          </w:rPr>
          <w:t>三、漱口水项目建设背景及必要性分析</w:t>
        </w:r>
        <w:r>
          <w:tab/>
        </w:r>
        <w:r>
          <w:fldChar w:fldCharType="begin"/>
        </w:r>
        <w:r>
          <w:instrText xml:space="preserve"> PAGEREF _Toc24740 \h </w:instrText>
        </w:r>
        <w:r>
          <w:fldChar w:fldCharType="separate"/>
        </w:r>
        <w:r>
          <w:t>8</w:t>
        </w:r>
        <w:r>
          <w:fldChar w:fldCharType="end"/>
        </w:r>
      </w:hyperlink>
    </w:p>
    <w:p>
      <w:pPr>
        <w:pStyle w:val="TOC2"/>
        <w:tabs>
          <w:tab w:val="right" w:leader="dot" w:pos="8306"/>
        </w:tabs>
      </w:pPr>
      <w:hyperlink w:anchor="_Toc12949" w:history="1">
        <w:r>
          <w:rPr>
            <w:rFonts w:ascii="仿宋" w:eastAsia="仿宋" w:hAnsi="仿宋" w:cs="仿宋" w:hint="eastAsia"/>
            <w:lang w:eastAsia="zh-CN"/>
          </w:rPr>
          <w:t>(一)、漱口水项目背景分析</w:t>
        </w:r>
        <w:r>
          <w:tab/>
        </w:r>
        <w:r>
          <w:fldChar w:fldCharType="begin"/>
        </w:r>
        <w:r>
          <w:instrText xml:space="preserve"> PAGEREF _Toc12949 \h </w:instrText>
        </w:r>
        <w:r>
          <w:fldChar w:fldCharType="separate"/>
        </w:r>
        <w:r>
          <w:t>8</w:t>
        </w:r>
        <w:r>
          <w:fldChar w:fldCharType="end"/>
        </w:r>
      </w:hyperlink>
    </w:p>
    <w:p>
      <w:pPr>
        <w:pStyle w:val="TOC2"/>
        <w:tabs>
          <w:tab w:val="right" w:leader="dot" w:pos="8306"/>
        </w:tabs>
      </w:pPr>
      <w:hyperlink w:anchor="_Toc21828" w:history="1">
        <w:r>
          <w:rPr>
            <w:rFonts w:ascii="仿宋" w:eastAsia="仿宋" w:hAnsi="仿宋" w:cs="仿宋" w:hint="eastAsia"/>
            <w:lang w:eastAsia="zh-CN"/>
          </w:rPr>
          <w:t>(二)、漱口水项目建设必要性分析</w:t>
        </w:r>
        <w:r>
          <w:tab/>
        </w:r>
        <w:r>
          <w:fldChar w:fldCharType="begin"/>
        </w:r>
        <w:r>
          <w:instrText xml:space="preserve"> PAGEREF _Toc21828 \h </w:instrText>
        </w:r>
        <w:r>
          <w:fldChar w:fldCharType="separate"/>
        </w:r>
        <w:r>
          <w:t>10</w:t>
        </w:r>
        <w:r>
          <w:fldChar w:fldCharType="end"/>
        </w:r>
      </w:hyperlink>
    </w:p>
    <w:p>
      <w:pPr>
        <w:pStyle w:val="TOC1"/>
        <w:tabs>
          <w:tab w:val="right" w:leader="dot" w:pos="8306"/>
        </w:tabs>
      </w:pPr>
      <w:hyperlink w:anchor="_Toc24547" w:history="1">
        <w:r>
          <w:rPr>
            <w:rFonts w:ascii="仿宋" w:eastAsia="仿宋" w:hAnsi="仿宋" w:cs="仿宋" w:hint="eastAsia"/>
            <w:lang w:eastAsia="zh-CN"/>
          </w:rPr>
          <w:t>四、市场分析、调研</w:t>
        </w:r>
        <w:r>
          <w:tab/>
        </w:r>
        <w:r>
          <w:fldChar w:fldCharType="begin"/>
        </w:r>
        <w:r>
          <w:instrText xml:space="preserve"> PAGEREF _Toc24547 \h </w:instrText>
        </w:r>
        <w:r>
          <w:fldChar w:fldCharType="separate"/>
        </w:r>
        <w:r>
          <w:t>11</w:t>
        </w:r>
        <w:r>
          <w:fldChar w:fldCharType="end"/>
        </w:r>
      </w:hyperlink>
    </w:p>
    <w:p>
      <w:pPr>
        <w:pStyle w:val="TOC2"/>
        <w:tabs>
          <w:tab w:val="right" w:leader="dot" w:pos="8306"/>
        </w:tabs>
      </w:pPr>
      <w:hyperlink w:anchor="_Toc29554" w:history="1">
        <w:r>
          <w:rPr>
            <w:rFonts w:ascii="仿宋" w:eastAsia="仿宋" w:hAnsi="仿宋" w:cs="仿宋" w:hint="eastAsia"/>
            <w:lang w:eastAsia="zh-CN"/>
          </w:rPr>
          <w:t>(一)、漱口水行业分析</w:t>
        </w:r>
        <w:r>
          <w:tab/>
        </w:r>
        <w:r>
          <w:fldChar w:fldCharType="begin"/>
        </w:r>
        <w:r>
          <w:instrText xml:space="preserve"> PAGEREF _Toc29554 \h </w:instrText>
        </w:r>
        <w:r>
          <w:fldChar w:fldCharType="separate"/>
        </w:r>
        <w:r>
          <w:t>11</w:t>
        </w:r>
        <w:r>
          <w:fldChar w:fldCharType="end"/>
        </w:r>
      </w:hyperlink>
    </w:p>
    <w:p>
      <w:pPr>
        <w:pStyle w:val="TOC2"/>
        <w:tabs>
          <w:tab w:val="right" w:leader="dot" w:pos="8306"/>
        </w:tabs>
      </w:pPr>
      <w:hyperlink w:anchor="_Toc15408" w:history="1">
        <w:r>
          <w:rPr>
            <w:rFonts w:ascii="仿宋" w:eastAsia="仿宋" w:hAnsi="仿宋" w:cs="仿宋" w:hint="eastAsia"/>
            <w:lang w:eastAsia="zh-CN"/>
          </w:rPr>
          <w:t>(二)、漱口水市场分析预测</w:t>
        </w:r>
        <w:r>
          <w:tab/>
        </w:r>
        <w:r>
          <w:fldChar w:fldCharType="begin"/>
        </w:r>
        <w:r>
          <w:instrText xml:space="preserve"> PAGEREF _Toc15408 \h </w:instrText>
        </w:r>
        <w:r>
          <w:fldChar w:fldCharType="separate"/>
        </w:r>
        <w:r>
          <w:t>12</w:t>
        </w:r>
        <w:r>
          <w:fldChar w:fldCharType="end"/>
        </w:r>
      </w:hyperlink>
    </w:p>
    <w:p>
      <w:pPr>
        <w:pStyle w:val="TOC1"/>
        <w:tabs>
          <w:tab w:val="right" w:leader="dot" w:pos="8306"/>
        </w:tabs>
      </w:pPr>
      <w:hyperlink w:anchor="_Toc16031" w:history="1">
        <w:r>
          <w:rPr>
            <w:rFonts w:ascii="仿宋" w:eastAsia="仿宋" w:hAnsi="仿宋" w:cs="仿宋" w:hint="eastAsia"/>
            <w:lang w:eastAsia="zh-CN"/>
          </w:rPr>
          <w:t>五、漱口水项目建设单位说明</w:t>
        </w:r>
        <w:r>
          <w:tab/>
        </w:r>
        <w:r>
          <w:fldChar w:fldCharType="begin"/>
        </w:r>
        <w:r>
          <w:instrText xml:space="preserve"> PAGEREF _Toc16031 \h </w:instrText>
        </w:r>
        <w:r>
          <w:fldChar w:fldCharType="separate"/>
        </w:r>
        <w:r>
          <w:t>13</w:t>
        </w:r>
        <w:r>
          <w:fldChar w:fldCharType="end"/>
        </w:r>
      </w:hyperlink>
    </w:p>
    <w:p>
      <w:pPr>
        <w:pStyle w:val="TOC2"/>
        <w:tabs>
          <w:tab w:val="right" w:leader="dot" w:pos="8306"/>
        </w:tabs>
      </w:pPr>
      <w:hyperlink w:anchor="_Toc11400" w:history="1">
        <w:r>
          <w:rPr>
            <w:rFonts w:ascii="仿宋" w:eastAsia="仿宋" w:hAnsi="仿宋" w:cs="仿宋" w:hint="eastAsia"/>
            <w:lang w:eastAsia="zh-CN"/>
          </w:rPr>
          <w:t>(一)、漱口水项目承办单位基本情况</w:t>
        </w:r>
        <w:r>
          <w:tab/>
        </w:r>
        <w:r>
          <w:fldChar w:fldCharType="begin"/>
        </w:r>
        <w:r>
          <w:instrText xml:space="preserve"> PAGEREF _Toc11400 \h </w:instrText>
        </w:r>
        <w:r>
          <w:fldChar w:fldCharType="separate"/>
        </w:r>
        <w:r>
          <w:t>13</w:t>
        </w:r>
        <w:r>
          <w:fldChar w:fldCharType="end"/>
        </w:r>
      </w:hyperlink>
    </w:p>
    <w:p>
      <w:pPr>
        <w:pStyle w:val="TOC2"/>
        <w:tabs>
          <w:tab w:val="right" w:leader="dot" w:pos="8306"/>
        </w:tabs>
      </w:pPr>
      <w:hyperlink w:anchor="_Toc8607" w:history="1">
        <w:r>
          <w:rPr>
            <w:rFonts w:ascii="仿宋" w:eastAsia="仿宋" w:hAnsi="仿宋" w:cs="仿宋" w:hint="eastAsia"/>
            <w:lang w:eastAsia="zh-CN"/>
          </w:rPr>
          <w:t>(二)、公司经济效益分析</w:t>
        </w:r>
        <w:r>
          <w:tab/>
        </w:r>
        <w:r>
          <w:fldChar w:fldCharType="begin"/>
        </w:r>
        <w:r>
          <w:instrText xml:space="preserve"> PAGEREF _Toc8607 \h </w:instrText>
        </w:r>
        <w:r>
          <w:fldChar w:fldCharType="separate"/>
        </w:r>
        <w:r>
          <w:t>13</w:t>
        </w:r>
        <w:r>
          <w:fldChar w:fldCharType="end"/>
        </w:r>
      </w:hyperlink>
    </w:p>
    <w:p>
      <w:pPr>
        <w:pStyle w:val="TOC1"/>
        <w:tabs>
          <w:tab w:val="right" w:leader="dot" w:pos="8306"/>
        </w:tabs>
      </w:pPr>
      <w:hyperlink w:anchor="_Toc27286" w:history="1">
        <w:r>
          <w:rPr>
            <w:rFonts w:ascii="仿宋" w:eastAsia="仿宋" w:hAnsi="仿宋" w:cs="仿宋" w:hint="eastAsia"/>
            <w:lang w:eastAsia="zh-CN"/>
          </w:rPr>
          <w:t>六、漱口水项目概论</w:t>
        </w:r>
        <w:r>
          <w:tab/>
        </w:r>
        <w:r>
          <w:fldChar w:fldCharType="begin"/>
        </w:r>
        <w:r>
          <w:instrText xml:space="preserve"> PAGEREF _Toc27286 \h </w:instrText>
        </w:r>
        <w:r>
          <w:fldChar w:fldCharType="separate"/>
        </w:r>
        <w:r>
          <w:t>14</w:t>
        </w:r>
        <w:r>
          <w:fldChar w:fldCharType="end"/>
        </w:r>
      </w:hyperlink>
    </w:p>
    <w:p>
      <w:pPr>
        <w:pStyle w:val="TOC2"/>
        <w:tabs>
          <w:tab w:val="right" w:leader="dot" w:pos="8306"/>
        </w:tabs>
      </w:pPr>
      <w:hyperlink w:anchor="_Toc10478" w:history="1">
        <w:r>
          <w:rPr>
            <w:rFonts w:ascii="仿宋" w:eastAsia="仿宋" w:hAnsi="仿宋" w:cs="仿宋" w:hint="eastAsia"/>
            <w:lang w:eastAsia="zh-CN"/>
          </w:rPr>
          <w:t>(一)、漱口水项目概况</w:t>
        </w:r>
        <w:r>
          <w:tab/>
        </w:r>
        <w:r>
          <w:fldChar w:fldCharType="begin"/>
        </w:r>
        <w:r>
          <w:instrText xml:space="preserve"> PAGEREF _Toc10478 \h </w:instrText>
        </w:r>
        <w:r>
          <w:fldChar w:fldCharType="separate"/>
        </w:r>
        <w:r>
          <w:t>14</w:t>
        </w:r>
        <w:r>
          <w:fldChar w:fldCharType="end"/>
        </w:r>
      </w:hyperlink>
    </w:p>
    <w:p>
      <w:pPr>
        <w:pStyle w:val="TOC2"/>
        <w:tabs>
          <w:tab w:val="right" w:leader="dot" w:pos="8306"/>
        </w:tabs>
      </w:pPr>
      <w:hyperlink w:anchor="_Toc11358" w:history="1">
        <w:r>
          <w:rPr>
            <w:rFonts w:ascii="仿宋" w:eastAsia="仿宋" w:hAnsi="仿宋" w:cs="仿宋" w:hint="eastAsia"/>
            <w:lang w:eastAsia="zh-CN"/>
          </w:rPr>
          <w:t>(二)、漱口水项目目标</w:t>
        </w:r>
        <w:r>
          <w:tab/>
        </w:r>
        <w:r>
          <w:fldChar w:fldCharType="begin"/>
        </w:r>
        <w:r>
          <w:instrText xml:space="preserve"> PAGEREF _Toc11358 \h </w:instrText>
        </w:r>
        <w:r>
          <w:fldChar w:fldCharType="separate"/>
        </w:r>
        <w:r>
          <w:t>17</w:t>
        </w:r>
        <w:r>
          <w:fldChar w:fldCharType="end"/>
        </w:r>
      </w:hyperlink>
    </w:p>
    <w:p>
      <w:pPr>
        <w:pStyle w:val="TOC2"/>
        <w:tabs>
          <w:tab w:val="right" w:leader="dot" w:pos="8306"/>
        </w:tabs>
      </w:pPr>
      <w:hyperlink w:anchor="_Toc2067" w:history="1">
        <w:r>
          <w:rPr>
            <w:rFonts w:ascii="仿宋" w:eastAsia="仿宋" w:hAnsi="仿宋" w:cs="仿宋" w:hint="eastAsia"/>
            <w:lang w:eastAsia="zh-CN"/>
          </w:rPr>
          <w:t>(三)、漱口水项目提出的理由</w:t>
        </w:r>
        <w:r>
          <w:tab/>
        </w:r>
        <w:r>
          <w:fldChar w:fldCharType="begin"/>
        </w:r>
        <w:r>
          <w:instrText xml:space="preserve"> PAGEREF _Toc2067 \h </w:instrText>
        </w:r>
        <w:r>
          <w:fldChar w:fldCharType="separate"/>
        </w:r>
        <w:r>
          <w:t>17</w:t>
        </w:r>
        <w:r>
          <w:fldChar w:fldCharType="end"/>
        </w:r>
      </w:hyperlink>
    </w:p>
    <w:p>
      <w:pPr>
        <w:pStyle w:val="TOC2"/>
        <w:tabs>
          <w:tab w:val="right" w:leader="dot" w:pos="8306"/>
        </w:tabs>
      </w:pPr>
      <w:hyperlink w:anchor="_Toc7835" w:history="1">
        <w:r>
          <w:rPr>
            <w:rFonts w:ascii="仿宋" w:eastAsia="仿宋" w:hAnsi="仿宋" w:cs="仿宋" w:hint="eastAsia"/>
            <w:lang w:eastAsia="zh-CN"/>
          </w:rPr>
          <w:t>(四)、漱口水项目意义</w:t>
        </w:r>
        <w:r>
          <w:tab/>
        </w:r>
        <w:r>
          <w:fldChar w:fldCharType="begin"/>
        </w:r>
        <w:r>
          <w:instrText xml:space="preserve"> PAGEREF _Toc7835 \h </w:instrText>
        </w:r>
        <w:r>
          <w:fldChar w:fldCharType="separate"/>
        </w:r>
        <w:r>
          <w:t>19</w:t>
        </w:r>
        <w:r>
          <w:fldChar w:fldCharType="end"/>
        </w:r>
      </w:hyperlink>
    </w:p>
    <w:p>
      <w:pPr>
        <w:pStyle w:val="TOC2"/>
        <w:tabs>
          <w:tab w:val="right" w:leader="dot" w:pos="8306"/>
        </w:tabs>
      </w:pPr>
      <w:hyperlink w:anchor="_Toc2816" w:history="1">
        <w:r>
          <w:rPr>
            <w:rFonts w:ascii="仿宋" w:eastAsia="仿宋" w:hAnsi="仿宋" w:cs="仿宋" w:hint="eastAsia"/>
            <w:lang w:eastAsia="zh-CN"/>
          </w:rPr>
          <w:t>(五)、漱口水项目背景</w:t>
        </w:r>
        <w:r>
          <w:tab/>
        </w:r>
        <w:r>
          <w:fldChar w:fldCharType="begin"/>
        </w:r>
        <w:r>
          <w:instrText xml:space="preserve"> PAGEREF _Toc2816 \h </w:instrText>
        </w:r>
        <w:r>
          <w:fldChar w:fldCharType="separate"/>
        </w:r>
        <w:r>
          <w:t>20</w:t>
        </w:r>
        <w:r>
          <w:fldChar w:fldCharType="end"/>
        </w:r>
      </w:hyperlink>
    </w:p>
    <w:p>
      <w:pPr>
        <w:pStyle w:val="TOC1"/>
        <w:tabs>
          <w:tab w:val="right" w:leader="dot" w:pos="8306"/>
        </w:tabs>
      </w:pPr>
      <w:hyperlink w:anchor="_Toc28427" w:history="1">
        <w:r>
          <w:rPr>
            <w:rFonts w:ascii="仿宋" w:eastAsia="仿宋" w:hAnsi="仿宋" w:cs="仿宋" w:hint="eastAsia"/>
            <w:lang w:eastAsia="zh-CN"/>
          </w:rPr>
          <w:t>七、漱口水项目风险管理</w:t>
        </w:r>
        <w:r>
          <w:tab/>
        </w:r>
        <w:r>
          <w:fldChar w:fldCharType="begin"/>
        </w:r>
        <w:r>
          <w:instrText xml:space="preserve"> PAGEREF _Toc28427 \h </w:instrText>
        </w:r>
        <w:r>
          <w:fldChar w:fldCharType="separate"/>
        </w:r>
        <w:r>
          <w:t>21</w:t>
        </w:r>
        <w:r>
          <w:fldChar w:fldCharType="end"/>
        </w:r>
      </w:hyperlink>
    </w:p>
    <w:p>
      <w:pPr>
        <w:pStyle w:val="TOC2"/>
        <w:tabs>
          <w:tab w:val="right" w:leader="dot" w:pos="8306"/>
        </w:tabs>
      </w:pPr>
      <w:hyperlink w:anchor="_Toc23465" w:history="1">
        <w:r>
          <w:rPr>
            <w:rFonts w:ascii="仿宋" w:eastAsia="仿宋" w:hAnsi="仿宋" w:cs="仿宋" w:hint="eastAsia"/>
            <w:lang w:eastAsia="zh-CN"/>
          </w:rPr>
          <w:t>(一)、风险识别与评估</w:t>
        </w:r>
        <w:r>
          <w:tab/>
        </w:r>
        <w:r>
          <w:fldChar w:fldCharType="begin"/>
        </w:r>
        <w:r>
          <w:instrText xml:space="preserve"> PAGEREF _Toc23465 \h </w:instrText>
        </w:r>
        <w:r>
          <w:fldChar w:fldCharType="separate"/>
        </w:r>
        <w:r>
          <w:t>21</w:t>
        </w:r>
        <w:r>
          <w:fldChar w:fldCharType="end"/>
        </w:r>
      </w:hyperlink>
    </w:p>
    <w:p>
      <w:pPr>
        <w:pStyle w:val="TOC2"/>
        <w:tabs>
          <w:tab w:val="right" w:leader="dot" w:pos="8306"/>
        </w:tabs>
      </w:pPr>
      <w:hyperlink w:anchor="_Toc20027" w:history="1">
        <w:r>
          <w:rPr>
            <w:rFonts w:ascii="仿宋" w:eastAsia="仿宋" w:hAnsi="仿宋" w:cs="仿宋" w:hint="eastAsia"/>
            <w:lang w:eastAsia="zh-CN"/>
          </w:rPr>
          <w:t>(二)、风险应对策略</w:t>
        </w:r>
        <w:r>
          <w:tab/>
        </w:r>
        <w:r>
          <w:fldChar w:fldCharType="begin"/>
        </w:r>
        <w:r>
          <w:instrText xml:space="preserve"> PAGEREF _Toc20027 \h </w:instrText>
        </w:r>
        <w:r>
          <w:fldChar w:fldCharType="separate"/>
        </w:r>
        <w:r>
          <w:t>22</w:t>
        </w:r>
        <w:r>
          <w:fldChar w:fldCharType="end"/>
        </w:r>
      </w:hyperlink>
    </w:p>
    <w:p>
      <w:pPr>
        <w:pStyle w:val="TOC2"/>
        <w:tabs>
          <w:tab w:val="right" w:leader="dot" w:pos="8306"/>
        </w:tabs>
      </w:pPr>
      <w:hyperlink w:anchor="_Toc1326" w:history="1">
        <w:r>
          <w:rPr>
            <w:rFonts w:ascii="仿宋" w:eastAsia="仿宋" w:hAnsi="仿宋" w:cs="仿宋" w:hint="eastAsia"/>
            <w:lang w:eastAsia="zh-CN"/>
          </w:rPr>
          <w:t>(三)、风险监控与控制</w:t>
        </w:r>
        <w:r>
          <w:tab/>
        </w:r>
        <w:r>
          <w:fldChar w:fldCharType="begin"/>
        </w:r>
        <w:r>
          <w:instrText xml:space="preserve"> PAGEREF _Toc1326 \h </w:instrText>
        </w:r>
        <w:r>
          <w:fldChar w:fldCharType="separate"/>
        </w:r>
        <w:r>
          <w:t>24</w:t>
        </w:r>
        <w:r>
          <w:fldChar w:fldCharType="end"/>
        </w:r>
      </w:hyperlink>
    </w:p>
    <w:p>
      <w:pPr>
        <w:pStyle w:val="TOC1"/>
        <w:tabs>
          <w:tab w:val="right" w:leader="dot" w:pos="8306"/>
        </w:tabs>
      </w:pPr>
      <w:hyperlink w:anchor="_Toc19599" w:history="1">
        <w:r>
          <w:rPr>
            <w:rFonts w:ascii="仿宋" w:eastAsia="仿宋" w:hAnsi="仿宋" w:cs="仿宋" w:hint="eastAsia"/>
            <w:lang w:eastAsia="zh-CN"/>
          </w:rPr>
          <w:t>八、生产安全保护</w:t>
        </w:r>
        <w:r>
          <w:tab/>
        </w:r>
        <w:r>
          <w:fldChar w:fldCharType="begin"/>
        </w:r>
        <w:r>
          <w:instrText xml:space="preserve"> PAGEREF _Toc19599 \h </w:instrText>
        </w:r>
        <w:r>
          <w:fldChar w:fldCharType="separate"/>
        </w:r>
        <w:r>
          <w:t>25</w:t>
        </w:r>
        <w:r>
          <w:fldChar w:fldCharType="end"/>
        </w:r>
      </w:hyperlink>
    </w:p>
    <w:p>
      <w:pPr>
        <w:pStyle w:val="TOC2"/>
        <w:tabs>
          <w:tab w:val="right" w:leader="dot" w:pos="8306"/>
        </w:tabs>
      </w:pPr>
      <w:hyperlink w:anchor="_Toc10550" w:history="1">
        <w:r>
          <w:rPr>
            <w:rFonts w:ascii="仿宋" w:eastAsia="仿宋" w:hAnsi="仿宋" w:cs="仿宋" w:hint="eastAsia"/>
            <w:lang w:eastAsia="zh-CN"/>
          </w:rPr>
          <w:t>(一)、消防安全</w:t>
        </w:r>
        <w:r>
          <w:tab/>
        </w:r>
        <w:r>
          <w:fldChar w:fldCharType="begin"/>
        </w:r>
        <w:r>
          <w:instrText xml:space="preserve"> PAGEREF _Toc10550 \h </w:instrText>
        </w:r>
        <w:r>
          <w:fldChar w:fldCharType="separate"/>
        </w:r>
        <w:r>
          <w:t>25</w:t>
        </w:r>
        <w:r>
          <w:fldChar w:fldCharType="end"/>
        </w:r>
      </w:hyperlink>
    </w:p>
    <w:p>
      <w:pPr>
        <w:pStyle w:val="TOC2"/>
        <w:tabs>
          <w:tab w:val="right" w:leader="dot" w:pos="8306"/>
        </w:tabs>
      </w:pPr>
      <w:hyperlink w:anchor="_Toc21647" w:history="1">
        <w:r>
          <w:rPr>
            <w:rFonts w:ascii="仿宋" w:eastAsia="仿宋" w:hAnsi="仿宋" w:cs="仿宋" w:hint="eastAsia"/>
            <w:lang w:eastAsia="zh-CN"/>
          </w:rPr>
          <w:t>(二)、防火防爆总图布置措施</w:t>
        </w:r>
        <w:r>
          <w:tab/>
        </w:r>
        <w:r>
          <w:fldChar w:fldCharType="begin"/>
        </w:r>
        <w:r>
          <w:instrText xml:space="preserve"> PAGEREF _Toc21647 \h </w:instrText>
        </w:r>
        <w:r>
          <w:fldChar w:fldCharType="separate"/>
        </w:r>
        <w:r>
          <w:t>26</w:t>
        </w:r>
        <w:r>
          <w:fldChar w:fldCharType="end"/>
        </w:r>
      </w:hyperlink>
    </w:p>
    <w:p>
      <w:pPr>
        <w:pStyle w:val="TOC2"/>
        <w:tabs>
          <w:tab w:val="right" w:leader="dot" w:pos="8306"/>
        </w:tabs>
      </w:pPr>
      <w:hyperlink w:anchor="_Toc16773" w:history="1">
        <w:r>
          <w:rPr>
            <w:rFonts w:ascii="仿宋" w:eastAsia="仿宋" w:hAnsi="仿宋" w:cs="仿宋" w:hint="eastAsia"/>
            <w:lang w:eastAsia="zh-CN"/>
          </w:rPr>
          <w:t>(三)、自然灾害防范措施</w:t>
        </w:r>
        <w:r>
          <w:tab/>
        </w:r>
        <w:r>
          <w:fldChar w:fldCharType="begin"/>
        </w:r>
        <w:r>
          <w:instrText xml:space="preserve"> PAGEREF _Toc16773 \h </w:instrText>
        </w:r>
        <w:r>
          <w:fldChar w:fldCharType="separate"/>
        </w:r>
        <w:r>
          <w:t>27</w:t>
        </w:r>
        <w:r>
          <w:fldChar w:fldCharType="end"/>
        </w:r>
      </w:hyperlink>
    </w:p>
    <w:p>
      <w:pPr>
        <w:pStyle w:val="TOC2"/>
        <w:tabs>
          <w:tab w:val="right" w:leader="dot" w:pos="8306"/>
        </w:tabs>
      </w:pPr>
      <w:hyperlink w:anchor="_Toc21716" w:history="1">
        <w:r>
          <w:rPr>
            <w:rFonts w:ascii="仿宋" w:eastAsia="仿宋" w:hAnsi="仿宋" w:cs="仿宋" w:hint="eastAsia"/>
            <w:lang w:eastAsia="zh-CN"/>
          </w:rPr>
          <w:t>(四)、安全色及安全标志使用要求</w:t>
        </w:r>
        <w:r>
          <w:tab/>
        </w:r>
        <w:r>
          <w:fldChar w:fldCharType="begin"/>
        </w:r>
        <w:r>
          <w:instrText xml:space="preserve"> PAGEREF _Toc21716 \h </w:instrText>
        </w:r>
        <w:r>
          <w:fldChar w:fldCharType="separate"/>
        </w:r>
        <w:r>
          <w:t>28</w:t>
        </w:r>
        <w:r>
          <w:fldChar w:fldCharType="end"/>
        </w:r>
      </w:hyperlink>
    </w:p>
    <w:p>
      <w:pPr>
        <w:pStyle w:val="TOC2"/>
        <w:tabs>
          <w:tab w:val="right" w:leader="dot" w:pos="8306"/>
        </w:tabs>
      </w:pPr>
      <w:hyperlink w:anchor="_Toc22216" w:history="1">
        <w:r>
          <w:rPr>
            <w:rFonts w:ascii="仿宋" w:eastAsia="仿宋" w:hAnsi="仿宋" w:cs="仿宋" w:hint="eastAsia"/>
            <w:lang w:eastAsia="zh-CN"/>
          </w:rPr>
          <w:t>(五)、防尘防毒措施</w:t>
        </w:r>
        <w:r>
          <w:tab/>
        </w:r>
        <w:r>
          <w:fldChar w:fldCharType="begin"/>
        </w:r>
        <w:r>
          <w:instrText xml:space="preserve"> PAGEREF _Toc22216 \h </w:instrText>
        </w:r>
        <w:r>
          <w:fldChar w:fldCharType="separate"/>
        </w:r>
        <w:r>
          <w:t>29</w:t>
        </w:r>
        <w:r>
          <w:fldChar w:fldCharType="end"/>
        </w:r>
      </w:hyperlink>
    </w:p>
    <w:p>
      <w:pPr>
        <w:pStyle w:val="TOC2"/>
        <w:tabs>
          <w:tab w:val="right" w:leader="dot" w:pos="8306"/>
        </w:tabs>
      </w:pPr>
      <w:hyperlink w:anchor="_Toc32250" w:history="1">
        <w:r>
          <w:rPr>
            <w:rFonts w:ascii="仿宋" w:eastAsia="仿宋" w:hAnsi="仿宋" w:cs="仿宋" w:hint="eastAsia"/>
            <w:lang w:eastAsia="zh-CN"/>
          </w:rPr>
          <w:t>(六)、防静电、触电防护及防雷措施</w:t>
        </w:r>
        <w:r>
          <w:tab/>
        </w:r>
        <w:r>
          <w:fldChar w:fldCharType="begin"/>
        </w:r>
        <w:r>
          <w:instrText xml:space="preserve"> PAGEREF _Toc32250 \h </w:instrText>
        </w:r>
        <w:r>
          <w:fldChar w:fldCharType="separate"/>
        </w:r>
        <w:r>
          <w:t>30</w:t>
        </w:r>
        <w:r>
          <w:fldChar w:fldCharType="end"/>
        </w:r>
      </w:hyperlink>
    </w:p>
    <w:p>
      <w:pPr>
        <w:pStyle w:val="TOC2"/>
        <w:tabs>
          <w:tab w:val="right" w:leader="dot" w:pos="8306"/>
        </w:tabs>
      </w:pPr>
      <w:hyperlink w:anchor="_Toc7975" w:history="1">
        <w:r>
          <w:rPr>
            <w:rFonts w:ascii="仿宋" w:eastAsia="仿宋" w:hAnsi="仿宋" w:cs="仿宋" w:hint="eastAsia"/>
            <w:lang w:eastAsia="zh-CN"/>
          </w:rPr>
          <w:t>(七)、机械设备安全保障措施</w:t>
        </w:r>
        <w:r>
          <w:tab/>
        </w:r>
        <w:r>
          <w:fldChar w:fldCharType="begin"/>
        </w:r>
        <w:r>
          <w:instrText xml:space="preserve"> PAGEREF _Toc7975 \h </w:instrText>
        </w:r>
        <w:r>
          <w:fldChar w:fldCharType="separate"/>
        </w:r>
        <w:r>
          <w:t>31</w:t>
        </w:r>
        <w:r>
          <w:fldChar w:fldCharType="end"/>
        </w:r>
      </w:hyperlink>
    </w:p>
    <w:p>
      <w:pPr>
        <w:pStyle w:val="TOC1"/>
        <w:tabs>
          <w:tab w:val="right" w:leader="dot" w:pos="8306"/>
        </w:tabs>
      </w:pPr>
      <w:hyperlink w:anchor="_Toc23941" w:history="1">
        <w:r>
          <w:rPr>
            <w:rFonts w:ascii="仿宋" w:eastAsia="仿宋" w:hAnsi="仿宋" w:cs="仿宋" w:hint="eastAsia"/>
            <w:lang w:eastAsia="zh-CN"/>
          </w:rPr>
          <w:t>九、漱口水项目经营效益</w:t>
        </w:r>
        <w:r>
          <w:tab/>
        </w:r>
        <w:r>
          <w:fldChar w:fldCharType="begin"/>
        </w:r>
        <w:r>
          <w:instrText xml:space="preserve"> PAGEREF _Toc23941 \h </w:instrText>
        </w:r>
        <w:r>
          <w:fldChar w:fldCharType="separate"/>
        </w:r>
        <w:r>
          <w:t>32</w:t>
        </w:r>
        <w:r>
          <w:fldChar w:fldCharType="end"/>
        </w:r>
      </w:hyperlink>
    </w:p>
    <w:p>
      <w:pPr>
        <w:pStyle w:val="TOC2"/>
        <w:tabs>
          <w:tab w:val="right" w:leader="dot" w:pos="8306"/>
        </w:tabs>
      </w:pPr>
      <w:hyperlink w:anchor="_Toc18987" w:history="1">
        <w:r>
          <w:rPr>
            <w:rFonts w:ascii="仿宋" w:eastAsia="仿宋" w:hAnsi="仿宋" w:cs="仿宋" w:hint="eastAsia"/>
            <w:lang w:eastAsia="zh-CN"/>
          </w:rPr>
          <w:t>(一)、经济评价财务测算</w:t>
        </w:r>
        <w:r>
          <w:tab/>
        </w:r>
        <w:r>
          <w:fldChar w:fldCharType="begin"/>
        </w:r>
        <w:r>
          <w:instrText xml:space="preserve"> PAGEREF _Toc18987 \h </w:instrText>
        </w:r>
        <w:r>
          <w:fldChar w:fldCharType="separate"/>
        </w:r>
        <w:r>
          <w:t>32</w:t>
        </w:r>
        <w:r>
          <w:fldChar w:fldCharType="end"/>
        </w:r>
      </w:hyperlink>
    </w:p>
    <w:p>
      <w:pPr>
        <w:pStyle w:val="TOC2"/>
        <w:tabs>
          <w:tab w:val="right" w:leader="dot" w:pos="8306"/>
        </w:tabs>
      </w:pPr>
      <w:hyperlink w:anchor="_Toc9380" w:history="1">
        <w:r>
          <w:rPr>
            <w:rFonts w:ascii="仿宋" w:eastAsia="仿宋" w:hAnsi="仿宋" w:cs="仿宋" w:hint="eastAsia"/>
            <w:lang w:eastAsia="zh-CN"/>
          </w:rPr>
          <w:t>(二)、漱口水项目盈利能力分析</w:t>
        </w:r>
        <w:r>
          <w:tab/>
        </w:r>
        <w:r>
          <w:fldChar w:fldCharType="begin"/>
        </w:r>
        <w:r>
          <w:instrText xml:space="preserve"> PAGEREF _Toc9380 \h </w:instrText>
        </w:r>
        <w:r>
          <w:fldChar w:fldCharType="separate"/>
        </w:r>
        <w:r>
          <w:t>34</w:t>
        </w:r>
        <w:r>
          <w:fldChar w:fldCharType="end"/>
        </w:r>
      </w:hyperlink>
    </w:p>
    <w:p>
      <w:pPr>
        <w:pStyle w:val="TOC1"/>
        <w:tabs>
          <w:tab w:val="right" w:leader="dot" w:pos="8306"/>
        </w:tabs>
      </w:pPr>
      <w:hyperlink w:anchor="_Toc11502" w:history="1">
        <w:r>
          <w:rPr>
            <w:rFonts w:ascii="仿宋" w:eastAsia="仿宋" w:hAnsi="仿宋" w:cs="仿宋" w:hint="eastAsia"/>
            <w:lang w:eastAsia="zh-CN"/>
          </w:rPr>
          <w:t>十、漱口水项目投资规划</w:t>
        </w:r>
        <w:r>
          <w:tab/>
        </w:r>
        <w:r>
          <w:fldChar w:fldCharType="begin"/>
        </w:r>
        <w:r>
          <w:instrText xml:space="preserve"> PAGEREF _Toc11502 \h </w:instrText>
        </w:r>
        <w:r>
          <w:fldChar w:fldCharType="separate"/>
        </w:r>
        <w:r>
          <w:t>34</w:t>
        </w:r>
        <w:r>
          <w:fldChar w:fldCharType="end"/>
        </w:r>
      </w:hyperlink>
    </w:p>
    <w:p>
      <w:pPr>
        <w:pStyle w:val="TOC2"/>
        <w:tabs>
          <w:tab w:val="right" w:leader="dot" w:pos="8306"/>
        </w:tabs>
      </w:pPr>
      <w:hyperlink w:anchor="_Toc8740" w:history="1">
        <w:r>
          <w:rPr>
            <w:rFonts w:ascii="仿宋" w:eastAsia="仿宋" w:hAnsi="仿宋" w:cs="仿宋" w:hint="eastAsia"/>
            <w:lang w:eastAsia="zh-CN"/>
          </w:rPr>
          <w:t>(一)、漱口水项目总投资估算</w:t>
        </w:r>
        <w:r>
          <w:tab/>
        </w:r>
        <w:r>
          <w:fldChar w:fldCharType="begin"/>
        </w:r>
        <w:r>
          <w:instrText xml:space="preserve"> PAGEREF _Toc8740 \h </w:instrText>
        </w:r>
        <w:r>
          <w:fldChar w:fldCharType="separate"/>
        </w:r>
        <w:r>
          <w:t>34</w:t>
        </w:r>
        <w:r>
          <w:fldChar w:fldCharType="end"/>
        </w:r>
      </w:hyperlink>
    </w:p>
    <w:p>
      <w:pPr>
        <w:pStyle w:val="TOC2"/>
        <w:tabs>
          <w:tab w:val="right" w:leader="dot" w:pos="8306"/>
        </w:tabs>
      </w:pPr>
      <w:hyperlink w:anchor="_Toc22706" w:history="1">
        <w:r>
          <w:rPr>
            <w:rFonts w:ascii="仿宋" w:eastAsia="仿宋" w:hAnsi="仿宋" w:cs="仿宋" w:hint="eastAsia"/>
            <w:lang w:eastAsia="zh-CN"/>
          </w:rPr>
          <w:t>(二)、资金筹措</w:t>
        </w:r>
        <w:r>
          <w:tab/>
        </w:r>
        <w:r>
          <w:fldChar w:fldCharType="begin"/>
        </w:r>
        <w:r>
          <w:instrText xml:space="preserve"> PAGEREF _Toc22706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69" w:history="1">
        <w:r>
          <w:rPr>
            <w:rFonts w:ascii="仿宋" w:eastAsia="仿宋" w:hAnsi="仿宋" w:cs="仿宋" w:hint="eastAsia"/>
            <w:lang w:eastAsia="zh-CN"/>
          </w:rPr>
          <w:t>十一、漱口水项目人力资源管理</w:t>
        </w:r>
        <w:r>
          <w:tab/>
        </w:r>
        <w:r>
          <w:fldChar w:fldCharType="begin"/>
        </w:r>
        <w:r>
          <w:instrText xml:space="preserve"> PAGEREF _Toc28969 \h </w:instrText>
        </w:r>
        <w:r>
          <w:fldChar w:fldCharType="separate"/>
        </w:r>
        <w:r>
          <w:t>36</w:t>
        </w:r>
        <w:r>
          <w:fldChar w:fldCharType="end"/>
        </w:r>
      </w:hyperlink>
    </w:p>
    <w:p>
      <w:pPr>
        <w:pStyle w:val="TOC2"/>
        <w:tabs>
          <w:tab w:val="right" w:leader="dot" w:pos="8306"/>
        </w:tabs>
      </w:pPr>
      <w:hyperlink w:anchor="_Toc14163" w:history="1">
        <w:r>
          <w:rPr>
            <w:rFonts w:ascii="仿宋" w:eastAsia="仿宋" w:hAnsi="仿宋" w:cs="仿宋" w:hint="eastAsia"/>
            <w:lang w:eastAsia="zh-CN"/>
          </w:rPr>
          <w:t>(一)、建立健全的预算管理制度</w:t>
        </w:r>
        <w:r>
          <w:tab/>
        </w:r>
        <w:r>
          <w:fldChar w:fldCharType="begin"/>
        </w:r>
        <w:r>
          <w:instrText xml:space="preserve"> PAGEREF _Toc14163 \h </w:instrText>
        </w:r>
        <w:r>
          <w:fldChar w:fldCharType="separate"/>
        </w:r>
        <w:r>
          <w:t>36</w:t>
        </w:r>
        <w:r>
          <w:fldChar w:fldCharType="end"/>
        </w:r>
      </w:hyperlink>
    </w:p>
    <w:p>
      <w:pPr>
        <w:pStyle w:val="TOC2"/>
        <w:tabs>
          <w:tab w:val="right" w:leader="dot" w:pos="8306"/>
        </w:tabs>
      </w:pPr>
      <w:hyperlink w:anchor="_Toc10839" w:history="1">
        <w:r>
          <w:rPr>
            <w:rFonts w:ascii="仿宋" w:eastAsia="仿宋" w:hAnsi="仿宋" w:cs="仿宋" w:hint="eastAsia"/>
            <w:lang w:eastAsia="zh-CN"/>
          </w:rPr>
          <w:t>(二)、加强资金流动监控</w:t>
        </w:r>
        <w:r>
          <w:tab/>
        </w:r>
        <w:r>
          <w:fldChar w:fldCharType="begin"/>
        </w:r>
        <w:r>
          <w:instrText xml:space="preserve"> PAGEREF _Toc10839 \h </w:instrText>
        </w:r>
        <w:r>
          <w:fldChar w:fldCharType="separate"/>
        </w:r>
        <w:r>
          <w:t>38</w:t>
        </w:r>
        <w:r>
          <w:fldChar w:fldCharType="end"/>
        </w:r>
      </w:hyperlink>
    </w:p>
    <w:p>
      <w:pPr>
        <w:pStyle w:val="TOC2"/>
        <w:tabs>
          <w:tab w:val="right" w:leader="dot" w:pos="8306"/>
        </w:tabs>
      </w:pPr>
      <w:hyperlink w:anchor="_Toc25651" w:history="1">
        <w:r>
          <w:rPr>
            <w:rFonts w:ascii="仿宋" w:eastAsia="仿宋" w:hAnsi="仿宋" w:cs="仿宋" w:hint="eastAsia"/>
            <w:lang w:eastAsia="zh-CN"/>
          </w:rPr>
          <w:t>(三)、制定完善的风险控制机制</w:t>
        </w:r>
        <w:r>
          <w:tab/>
        </w:r>
        <w:r>
          <w:fldChar w:fldCharType="begin"/>
        </w:r>
        <w:r>
          <w:instrText xml:space="preserve"> PAGEREF _Toc25651 \h </w:instrText>
        </w:r>
        <w:r>
          <w:fldChar w:fldCharType="separate"/>
        </w:r>
        <w:r>
          <w:t>39</w:t>
        </w:r>
        <w:r>
          <w:fldChar w:fldCharType="end"/>
        </w:r>
      </w:hyperlink>
    </w:p>
    <w:p>
      <w:pPr>
        <w:pStyle w:val="TOC2"/>
        <w:tabs>
          <w:tab w:val="right" w:leader="dot" w:pos="8306"/>
        </w:tabs>
      </w:pPr>
      <w:hyperlink w:anchor="_Toc5010" w:history="1">
        <w:r>
          <w:rPr>
            <w:rFonts w:ascii="仿宋" w:eastAsia="仿宋" w:hAnsi="仿宋" w:cs="仿宋" w:hint="eastAsia"/>
            <w:lang w:eastAsia="zh-CN"/>
          </w:rPr>
          <w:t>(四)、优化成本管理</w:t>
        </w:r>
        <w:r>
          <w:tab/>
        </w:r>
        <w:r>
          <w:fldChar w:fldCharType="begin"/>
        </w:r>
        <w:r>
          <w:instrText xml:space="preserve"> PAGEREF _Toc5010 \h </w:instrText>
        </w:r>
        <w:r>
          <w:fldChar w:fldCharType="separate"/>
        </w:r>
        <w:r>
          <w:t>40</w:t>
        </w:r>
        <w:r>
          <w:fldChar w:fldCharType="end"/>
        </w:r>
      </w:hyperlink>
    </w:p>
    <w:p>
      <w:pPr>
        <w:pStyle w:val="TOC1"/>
        <w:tabs>
          <w:tab w:val="right" w:leader="dot" w:pos="8306"/>
        </w:tabs>
      </w:pPr>
      <w:hyperlink w:anchor="_Toc28046" w:history="1">
        <w:r>
          <w:rPr>
            <w:rFonts w:ascii="仿宋" w:eastAsia="仿宋" w:hAnsi="仿宋" w:cs="仿宋" w:hint="eastAsia"/>
            <w:lang w:eastAsia="zh-CN"/>
          </w:rPr>
          <w:t>十二、漱口水项目计划安排</w:t>
        </w:r>
        <w:r>
          <w:tab/>
        </w:r>
        <w:r>
          <w:fldChar w:fldCharType="begin"/>
        </w:r>
        <w:r>
          <w:instrText xml:space="preserve"> PAGEREF _Toc28046 \h </w:instrText>
        </w:r>
        <w:r>
          <w:fldChar w:fldCharType="separate"/>
        </w:r>
        <w:r>
          <w:t>42</w:t>
        </w:r>
        <w:r>
          <w:fldChar w:fldCharType="end"/>
        </w:r>
      </w:hyperlink>
    </w:p>
    <w:p>
      <w:pPr>
        <w:pStyle w:val="TOC2"/>
        <w:tabs>
          <w:tab w:val="right" w:leader="dot" w:pos="8306"/>
        </w:tabs>
      </w:pPr>
      <w:hyperlink w:anchor="_Toc27267" w:history="1">
        <w:r>
          <w:rPr>
            <w:rFonts w:ascii="仿宋" w:eastAsia="仿宋" w:hAnsi="仿宋" w:cs="仿宋" w:hint="eastAsia"/>
            <w:lang w:eastAsia="zh-CN"/>
          </w:rPr>
          <w:t>(一)、建设周期</w:t>
        </w:r>
        <w:r>
          <w:tab/>
        </w:r>
        <w:r>
          <w:fldChar w:fldCharType="begin"/>
        </w:r>
        <w:r>
          <w:instrText xml:space="preserve"> PAGEREF _Toc27267 \h </w:instrText>
        </w:r>
        <w:r>
          <w:fldChar w:fldCharType="separate"/>
        </w:r>
        <w:r>
          <w:t>42</w:t>
        </w:r>
        <w:r>
          <w:fldChar w:fldCharType="end"/>
        </w:r>
      </w:hyperlink>
    </w:p>
    <w:p>
      <w:pPr>
        <w:pStyle w:val="TOC2"/>
        <w:tabs>
          <w:tab w:val="right" w:leader="dot" w:pos="8306"/>
        </w:tabs>
      </w:pPr>
      <w:hyperlink w:anchor="_Toc18772" w:history="1">
        <w:r>
          <w:rPr>
            <w:rFonts w:ascii="仿宋" w:eastAsia="仿宋" w:hAnsi="仿宋" w:cs="仿宋" w:hint="eastAsia"/>
            <w:lang w:eastAsia="zh-CN"/>
          </w:rPr>
          <w:t>(二)、建设进度</w:t>
        </w:r>
        <w:r>
          <w:tab/>
        </w:r>
        <w:r>
          <w:fldChar w:fldCharType="begin"/>
        </w:r>
        <w:r>
          <w:instrText xml:space="preserve"> PAGEREF _Toc18772 \h </w:instrText>
        </w:r>
        <w:r>
          <w:fldChar w:fldCharType="separate"/>
        </w:r>
        <w:r>
          <w:t>42</w:t>
        </w:r>
        <w:r>
          <w:fldChar w:fldCharType="end"/>
        </w:r>
      </w:hyperlink>
    </w:p>
    <w:p>
      <w:pPr>
        <w:pStyle w:val="TOC2"/>
        <w:tabs>
          <w:tab w:val="right" w:leader="dot" w:pos="8306"/>
        </w:tabs>
      </w:pPr>
      <w:hyperlink w:anchor="_Toc2180" w:history="1">
        <w:r>
          <w:rPr>
            <w:rFonts w:ascii="仿宋" w:eastAsia="仿宋" w:hAnsi="仿宋" w:cs="仿宋" w:hint="eastAsia"/>
            <w:lang w:eastAsia="zh-CN"/>
          </w:rPr>
          <w:t>(三)、进度安排注意事项</w:t>
        </w:r>
        <w:r>
          <w:tab/>
        </w:r>
        <w:r>
          <w:fldChar w:fldCharType="begin"/>
        </w:r>
        <w:r>
          <w:instrText xml:space="preserve"> PAGEREF _Toc2180 \h </w:instrText>
        </w:r>
        <w:r>
          <w:fldChar w:fldCharType="separate"/>
        </w:r>
        <w:r>
          <w:t>43</w:t>
        </w:r>
        <w:r>
          <w:fldChar w:fldCharType="end"/>
        </w:r>
      </w:hyperlink>
    </w:p>
    <w:p>
      <w:pPr>
        <w:pStyle w:val="TOC2"/>
        <w:tabs>
          <w:tab w:val="right" w:leader="dot" w:pos="8306"/>
        </w:tabs>
      </w:pPr>
      <w:hyperlink w:anchor="_Toc25087" w:history="1">
        <w:r>
          <w:rPr>
            <w:rFonts w:ascii="仿宋" w:eastAsia="仿宋" w:hAnsi="仿宋" w:cs="仿宋" w:hint="eastAsia"/>
            <w:lang w:eastAsia="zh-CN"/>
          </w:rPr>
          <w:t>(四)、人力资源配置</w:t>
        </w:r>
        <w:r>
          <w:tab/>
        </w:r>
        <w:r>
          <w:fldChar w:fldCharType="begin"/>
        </w:r>
        <w:r>
          <w:instrText xml:space="preserve"> PAGEREF _Toc25087 \h </w:instrText>
        </w:r>
        <w:r>
          <w:fldChar w:fldCharType="separate"/>
        </w:r>
        <w:r>
          <w:t>45</w:t>
        </w:r>
        <w:r>
          <w:fldChar w:fldCharType="end"/>
        </w:r>
      </w:hyperlink>
    </w:p>
    <w:p>
      <w:pPr>
        <w:pStyle w:val="TOC1"/>
        <w:tabs>
          <w:tab w:val="right" w:leader="dot" w:pos="8306"/>
        </w:tabs>
      </w:pPr>
      <w:hyperlink w:anchor="_Toc21148" w:history="1">
        <w:r>
          <w:rPr>
            <w:rFonts w:ascii="仿宋" w:eastAsia="仿宋" w:hAnsi="仿宋" w:cs="仿宋" w:hint="eastAsia"/>
            <w:lang w:eastAsia="zh-CN"/>
          </w:rPr>
          <w:t>十三、漱口水项目实施时间节点</w:t>
        </w:r>
        <w:r>
          <w:tab/>
        </w:r>
        <w:r>
          <w:fldChar w:fldCharType="begin"/>
        </w:r>
        <w:r>
          <w:instrText xml:space="preserve"> PAGEREF _Toc21148 \h </w:instrText>
        </w:r>
        <w:r>
          <w:fldChar w:fldCharType="separate"/>
        </w:r>
        <w:r>
          <w:t>46</w:t>
        </w:r>
        <w:r>
          <w:fldChar w:fldCharType="end"/>
        </w:r>
      </w:hyperlink>
    </w:p>
    <w:p>
      <w:pPr>
        <w:pStyle w:val="TOC2"/>
        <w:tabs>
          <w:tab w:val="right" w:leader="dot" w:pos="8306"/>
        </w:tabs>
      </w:pPr>
      <w:hyperlink w:anchor="_Toc773" w:history="1">
        <w:r>
          <w:rPr>
            <w:rFonts w:ascii="仿宋" w:eastAsia="仿宋" w:hAnsi="仿宋" w:cs="仿宋" w:hint="eastAsia"/>
            <w:lang w:eastAsia="zh-CN"/>
          </w:rPr>
          <w:t>(一)、漱口水项目启动阶段时间节点</w:t>
        </w:r>
        <w:r>
          <w:tab/>
        </w:r>
        <w:r>
          <w:fldChar w:fldCharType="begin"/>
        </w:r>
        <w:r>
          <w:instrText xml:space="preserve"> PAGEREF _Toc773 \h </w:instrText>
        </w:r>
        <w:r>
          <w:fldChar w:fldCharType="separate"/>
        </w:r>
        <w:r>
          <w:t>46</w:t>
        </w:r>
        <w:r>
          <w:fldChar w:fldCharType="end"/>
        </w:r>
      </w:hyperlink>
    </w:p>
    <w:p>
      <w:pPr>
        <w:pStyle w:val="TOC2"/>
        <w:tabs>
          <w:tab w:val="right" w:leader="dot" w:pos="8306"/>
        </w:tabs>
      </w:pPr>
      <w:hyperlink w:anchor="_Toc16055" w:history="1">
        <w:r>
          <w:rPr>
            <w:rFonts w:ascii="仿宋" w:eastAsia="仿宋" w:hAnsi="仿宋" w:cs="仿宋" w:hint="eastAsia"/>
            <w:lang w:eastAsia="zh-CN"/>
          </w:rPr>
          <w:t>(二)、漱口水项目执行阶段时间节点</w:t>
        </w:r>
        <w:r>
          <w:tab/>
        </w:r>
        <w:r>
          <w:fldChar w:fldCharType="begin"/>
        </w:r>
        <w:r>
          <w:instrText xml:space="preserve"> PAGEREF _Toc16055 \h </w:instrText>
        </w:r>
        <w:r>
          <w:fldChar w:fldCharType="separate"/>
        </w:r>
        <w:r>
          <w:t>47</w:t>
        </w:r>
        <w:r>
          <w:fldChar w:fldCharType="end"/>
        </w:r>
      </w:hyperlink>
    </w:p>
    <w:p>
      <w:pPr>
        <w:pStyle w:val="TOC2"/>
        <w:tabs>
          <w:tab w:val="right" w:leader="dot" w:pos="8306"/>
        </w:tabs>
      </w:pPr>
      <w:hyperlink w:anchor="_Toc27085" w:history="1">
        <w:r>
          <w:rPr>
            <w:rFonts w:ascii="仿宋" w:eastAsia="仿宋" w:hAnsi="仿宋" w:cs="仿宋" w:hint="eastAsia"/>
            <w:lang w:eastAsia="zh-CN"/>
          </w:rPr>
          <w:t>(三)、漱口水项目完成阶段时间节点</w:t>
        </w:r>
        <w:r>
          <w:tab/>
        </w:r>
        <w:r>
          <w:fldChar w:fldCharType="begin"/>
        </w:r>
        <w:r>
          <w:instrText xml:space="preserve"> PAGEREF _Toc27085 \h </w:instrText>
        </w:r>
        <w:r>
          <w:fldChar w:fldCharType="separate"/>
        </w:r>
        <w:r>
          <w:t>48</w:t>
        </w:r>
        <w:r>
          <w:fldChar w:fldCharType="end"/>
        </w:r>
      </w:hyperlink>
    </w:p>
    <w:p>
      <w:pPr>
        <w:pStyle w:val="TOC1"/>
        <w:tabs>
          <w:tab w:val="right" w:leader="dot" w:pos="8306"/>
        </w:tabs>
      </w:pPr>
      <w:hyperlink w:anchor="_Toc16188" w:history="1">
        <w:r>
          <w:rPr>
            <w:rFonts w:ascii="仿宋" w:eastAsia="仿宋" w:hAnsi="仿宋" w:cs="仿宋" w:hint="eastAsia"/>
            <w:lang w:eastAsia="zh-CN"/>
          </w:rPr>
          <w:t>十四、漱口水项目治理与监督</w:t>
        </w:r>
        <w:r>
          <w:tab/>
        </w:r>
        <w:r>
          <w:fldChar w:fldCharType="begin"/>
        </w:r>
        <w:r>
          <w:instrText xml:space="preserve"> PAGEREF _Toc16188 \h </w:instrText>
        </w:r>
        <w:r>
          <w:fldChar w:fldCharType="separate"/>
        </w:r>
        <w:r>
          <w:t>49</w:t>
        </w:r>
        <w:r>
          <w:fldChar w:fldCharType="end"/>
        </w:r>
      </w:hyperlink>
    </w:p>
    <w:p>
      <w:pPr>
        <w:pStyle w:val="TOC2"/>
        <w:tabs>
          <w:tab w:val="right" w:leader="dot" w:pos="8306"/>
        </w:tabs>
      </w:pPr>
      <w:hyperlink w:anchor="_Toc10062" w:history="1">
        <w:r>
          <w:rPr>
            <w:rFonts w:ascii="仿宋" w:eastAsia="仿宋" w:hAnsi="仿宋" w:cs="仿宋" w:hint="eastAsia"/>
            <w:lang w:eastAsia="zh-CN"/>
          </w:rPr>
          <w:t>(一)、漱口水项目治理结构</w:t>
        </w:r>
        <w:r>
          <w:tab/>
        </w:r>
        <w:r>
          <w:fldChar w:fldCharType="begin"/>
        </w:r>
        <w:r>
          <w:instrText xml:space="preserve"> PAGEREF _Toc10062 \h </w:instrText>
        </w:r>
        <w:r>
          <w:fldChar w:fldCharType="separate"/>
        </w:r>
        <w:r>
          <w:t>49</w:t>
        </w:r>
        <w:r>
          <w:fldChar w:fldCharType="end"/>
        </w:r>
      </w:hyperlink>
    </w:p>
    <w:p>
      <w:pPr>
        <w:pStyle w:val="TOC2"/>
        <w:tabs>
          <w:tab w:val="right" w:leader="dot" w:pos="8306"/>
        </w:tabs>
      </w:pPr>
      <w:hyperlink w:anchor="_Toc12458" w:history="1">
        <w:r>
          <w:rPr>
            <w:rFonts w:ascii="仿宋" w:eastAsia="仿宋" w:hAnsi="仿宋" w:cs="仿宋" w:hint="eastAsia"/>
            <w:lang w:eastAsia="zh-CN"/>
          </w:rPr>
          <w:t>(二)、监督与审计</w:t>
        </w:r>
        <w:r>
          <w:tab/>
        </w:r>
        <w:r>
          <w:fldChar w:fldCharType="begin"/>
        </w:r>
        <w:r>
          <w:instrText xml:space="preserve"> PAGEREF _Toc12458 \h </w:instrText>
        </w:r>
        <w:r>
          <w:fldChar w:fldCharType="separate"/>
        </w:r>
        <w:r>
          <w:t>50</w:t>
        </w:r>
        <w:r>
          <w:fldChar w:fldCharType="end"/>
        </w:r>
      </w:hyperlink>
    </w:p>
    <w:p>
      <w:pPr>
        <w:pStyle w:val="TOC1"/>
        <w:tabs>
          <w:tab w:val="right" w:leader="dot" w:pos="8306"/>
        </w:tabs>
      </w:pPr>
      <w:hyperlink w:anchor="_Toc8141" w:history="1">
        <w:r>
          <w:rPr>
            <w:rFonts w:ascii="仿宋" w:eastAsia="仿宋" w:hAnsi="仿宋" w:cs="仿宋" w:hint="eastAsia"/>
            <w:lang w:eastAsia="zh-CN"/>
          </w:rPr>
          <w:t>十五、营销与推广策略</w:t>
        </w:r>
        <w:r>
          <w:tab/>
        </w:r>
        <w:r>
          <w:fldChar w:fldCharType="begin"/>
        </w:r>
        <w:r>
          <w:instrText xml:space="preserve"> PAGEREF _Toc8141 \h </w:instrText>
        </w:r>
        <w:r>
          <w:fldChar w:fldCharType="separate"/>
        </w:r>
        <w:r>
          <w:t>52</w:t>
        </w:r>
        <w:r>
          <w:fldChar w:fldCharType="end"/>
        </w:r>
      </w:hyperlink>
    </w:p>
    <w:p>
      <w:pPr>
        <w:pStyle w:val="TOC2"/>
        <w:tabs>
          <w:tab w:val="right" w:leader="dot" w:pos="8306"/>
        </w:tabs>
      </w:pPr>
      <w:hyperlink w:anchor="_Toc242" w:history="1">
        <w:r>
          <w:rPr>
            <w:rFonts w:ascii="仿宋" w:eastAsia="仿宋" w:hAnsi="仿宋" w:cs="仿宋" w:hint="eastAsia"/>
            <w:lang w:eastAsia="zh-CN"/>
          </w:rPr>
          <w:t>(一)、产品/服务定位与特点</w:t>
        </w:r>
        <w:r>
          <w:tab/>
        </w:r>
        <w:r>
          <w:fldChar w:fldCharType="begin"/>
        </w:r>
        <w:r>
          <w:instrText xml:space="preserve"> PAGEREF _Toc242 \h </w:instrText>
        </w:r>
        <w:r>
          <w:fldChar w:fldCharType="separate"/>
        </w:r>
        <w:r>
          <w:t>52</w:t>
        </w:r>
        <w:r>
          <w:fldChar w:fldCharType="end"/>
        </w:r>
      </w:hyperlink>
    </w:p>
    <w:p>
      <w:pPr>
        <w:pStyle w:val="TOC2"/>
        <w:tabs>
          <w:tab w:val="right" w:leader="dot" w:pos="8306"/>
        </w:tabs>
      </w:pPr>
      <w:hyperlink w:anchor="_Toc8523" w:history="1">
        <w:r>
          <w:rPr>
            <w:rFonts w:ascii="仿宋" w:eastAsia="仿宋" w:hAnsi="仿宋" w:cs="仿宋" w:hint="eastAsia"/>
            <w:lang w:eastAsia="zh-CN"/>
          </w:rPr>
          <w:t>(二)、市场定位与竞争分析</w:t>
        </w:r>
        <w:r>
          <w:tab/>
        </w:r>
        <w:r>
          <w:fldChar w:fldCharType="begin"/>
        </w:r>
        <w:r>
          <w:instrText xml:space="preserve"> PAGEREF _Toc8523 \h </w:instrText>
        </w:r>
        <w:r>
          <w:fldChar w:fldCharType="separate"/>
        </w:r>
        <w:r>
          <w:t>53</w:t>
        </w:r>
        <w:r>
          <w:fldChar w:fldCharType="end"/>
        </w:r>
      </w:hyperlink>
    </w:p>
    <w:p>
      <w:pPr>
        <w:pStyle w:val="TOC2"/>
        <w:tabs>
          <w:tab w:val="right" w:leader="dot" w:pos="8306"/>
        </w:tabs>
      </w:pPr>
      <w:hyperlink w:anchor="_Toc18069" w:history="1">
        <w:r>
          <w:rPr>
            <w:rFonts w:ascii="仿宋" w:eastAsia="仿宋" w:hAnsi="仿宋" w:cs="仿宋" w:hint="eastAsia"/>
            <w:lang w:eastAsia="zh-CN"/>
          </w:rPr>
          <w:t>(三)、营销渠道与策略</w:t>
        </w:r>
        <w:r>
          <w:tab/>
        </w:r>
        <w:r>
          <w:fldChar w:fldCharType="begin"/>
        </w:r>
        <w:r>
          <w:instrText xml:space="preserve"> PAGEREF _Toc18069 \h </w:instrText>
        </w:r>
        <w:r>
          <w:fldChar w:fldCharType="separate"/>
        </w:r>
        <w:r>
          <w:t>54</w:t>
        </w:r>
        <w:r>
          <w:fldChar w:fldCharType="end"/>
        </w:r>
      </w:hyperlink>
    </w:p>
    <w:p>
      <w:pPr>
        <w:pStyle w:val="TOC2"/>
        <w:tabs>
          <w:tab w:val="right" w:leader="dot" w:pos="8306"/>
        </w:tabs>
      </w:pPr>
      <w:hyperlink w:anchor="_Toc3749" w:history="1">
        <w:r>
          <w:rPr>
            <w:rFonts w:ascii="仿宋" w:eastAsia="仿宋" w:hAnsi="仿宋" w:cs="仿宋" w:hint="eastAsia"/>
            <w:lang w:eastAsia="zh-CN"/>
          </w:rPr>
          <w:t>(四)、推广与宣传活动</w:t>
        </w:r>
        <w:r>
          <w:tab/>
        </w:r>
        <w:r>
          <w:fldChar w:fldCharType="begin"/>
        </w:r>
        <w:r>
          <w:instrText xml:space="preserve"> PAGEREF _Toc3749 \h </w:instrText>
        </w:r>
        <w:r>
          <w:fldChar w:fldCharType="separate"/>
        </w:r>
        <w:r>
          <w:t>55</w:t>
        </w:r>
        <w:r>
          <w:fldChar w:fldCharType="end"/>
        </w:r>
      </w:hyperlink>
    </w:p>
    <w:p>
      <w:pPr>
        <w:pStyle w:val="TOC1"/>
        <w:tabs>
          <w:tab w:val="right" w:leader="dot" w:pos="8306"/>
        </w:tabs>
      </w:pPr>
      <w:hyperlink w:anchor="_Toc28124" w:history="1">
        <w:r>
          <w:rPr>
            <w:rFonts w:ascii="仿宋" w:eastAsia="仿宋" w:hAnsi="仿宋" w:cs="仿宋" w:hint="eastAsia"/>
            <w:lang w:eastAsia="zh-CN"/>
          </w:rPr>
          <w:t>十六、风险识别与分类</w:t>
        </w:r>
        <w:r>
          <w:tab/>
        </w:r>
        <w:r>
          <w:fldChar w:fldCharType="begin"/>
        </w:r>
        <w:r>
          <w:instrText xml:space="preserve"> PAGEREF _Toc28124 \h </w:instrText>
        </w:r>
        <w:r>
          <w:fldChar w:fldCharType="separate"/>
        </w:r>
        <w:r>
          <w:t>61</w:t>
        </w:r>
        <w:r>
          <w:fldChar w:fldCharType="end"/>
        </w:r>
      </w:hyperlink>
    </w:p>
    <w:p>
      <w:pPr>
        <w:pStyle w:val="TOC2"/>
        <w:tabs>
          <w:tab w:val="right" w:leader="dot" w:pos="8306"/>
        </w:tabs>
      </w:pPr>
      <w:hyperlink w:anchor="_Toc19573" w:history="1">
        <w:r>
          <w:rPr>
            <w:rFonts w:ascii="仿宋" w:eastAsia="仿宋" w:hAnsi="仿宋" w:cs="仿宋" w:hint="eastAsia"/>
            <w:lang w:eastAsia="zh-CN"/>
          </w:rPr>
          <w:t>(一)、风险识别</w:t>
        </w:r>
        <w:r>
          <w:tab/>
        </w:r>
        <w:r>
          <w:fldChar w:fldCharType="begin"/>
        </w:r>
        <w:r>
          <w:instrText xml:space="preserve"> PAGEREF _Toc19573 \h </w:instrText>
        </w:r>
        <w:r>
          <w:fldChar w:fldCharType="separate"/>
        </w:r>
        <w:r>
          <w:t>61</w:t>
        </w:r>
        <w:r>
          <w:fldChar w:fldCharType="end"/>
        </w:r>
      </w:hyperlink>
    </w:p>
    <w:p>
      <w:pPr>
        <w:pStyle w:val="TOC2"/>
        <w:tabs>
          <w:tab w:val="right" w:leader="dot" w:pos="8306"/>
        </w:tabs>
      </w:pPr>
      <w:hyperlink w:anchor="_Toc5280" w:history="1">
        <w:r>
          <w:rPr>
            <w:rFonts w:ascii="仿宋" w:eastAsia="仿宋" w:hAnsi="仿宋" w:cs="仿宋" w:hint="eastAsia"/>
            <w:lang w:eastAsia="zh-CN"/>
          </w:rPr>
          <w:t>(二)、风险分类</w:t>
        </w:r>
        <w:r>
          <w:tab/>
        </w:r>
        <w:r>
          <w:fldChar w:fldCharType="begin"/>
        </w:r>
        <w:r>
          <w:instrText xml:space="preserve"> PAGEREF _Toc5280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82"/>
      <w:r>
        <w:rPr>
          <w:rFonts w:ascii="仿宋" w:eastAsia="仿宋" w:hAnsi="仿宋" w:cs="仿宋" w:hint="eastAsia"/>
          <w:sz w:val="28"/>
          <w:lang w:eastAsia="zh-CN"/>
        </w:rPr>
        <w:t>一、漱口水项目可持续发展</w:t>
      </w:r>
      <w:bookmarkEnd w:id="2"/>
    </w:p>
    <w:p>
      <w:pPr>
        <w:pStyle w:val="Heading2"/>
        <w:rPr>
          <w:rFonts w:ascii="仿宋" w:eastAsia="仿宋" w:hAnsi="仿宋" w:cs="仿宋" w:hint="eastAsia"/>
          <w:lang w:eastAsia="zh-CN"/>
        </w:rPr>
      </w:pPr>
      <w:bookmarkStart w:id="3" w:name="_Toc265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漱口水项目中，漱口水项目团队着眼于未来，明确了可持续发展的战略方向。制定的具体可持续发展目标包括降低资源使用、采用环保技术、最大化社会效益等。这一步骤不仅有助于漱口水项目在环保和社会责任方面达到最高标准，也为未来提供了明确的指引，确保漱口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可持续实践的融入漱口水项目管理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漱口水项目管理周期。从漱口水项目规划开始，漱口水项目团队就考虑了环境和社会的因素。在执行阶段，漱口水项目团队积极推动绿色技术的应用，优化资源利用。此外，关注员工的社会责任，通过培训和沟通活动提高员工对可持续发展的认知，使他们能够在日常工作中践行可持续实践。这些举措不仅为漱口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扎根于漱口水项目的可持续发展理念，我们深信环保与社会责任是漱口水项目成功的关键支柱。在漱口水项目的每一步，我们都致力于通过创新和实践，履行对环境和社会的坚定责任。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团队通过引入先进的环保技术、建立高效的废物处理系统以及推动能源节约措施，积极履行环保责任。定期的环保监测和评估确保漱口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不仅致力于自身可持续发展，还注重对社会的回馈。通过支持社区漱口水项目、参与慈善事业、提供培训机会等方式，漱口水项目积极履行社会责任。与当地社区建立积极互动，关注员工的工作与生活平衡，以及员工的身心健康，是漱口水项目在社会责任层面的关键举措。这样的实践不仅增强了漱口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7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1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的技术管理特点体现在其创新导向。通过引入最先进的技术趋势和解决方案，漱口水项目致力于提升科技含量、提高质量和效率水平。这意味着我们将采用最新的工具和方法，确保漱口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漱口水项目技术管理的显著特征。通过整合不同领域的技术资源，我们实现了跨学科的协同工作。这有助于优化技术架构，提高整体效能。此外，整合性策略还促进了不同技术团队之间的紧密沟通和高效合作，确保漱口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漱口水项目所采用的技术。通过不断优化技术方案，漱口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漱口水项目团队将在漱口水项目初期识别可能的技术风险，并采取相应的预防和应对措施。通过建立健全的风险评估机制，漱口水项目能够在实施过程中及时发现并解决潜在的技术问题，保障漱口水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通过这些独特的技术管理特点，我们确信在漱口水项目中，技术将成为漱口水项目成功的有力支持。这一深度剖析揭示了技术管理在漱口水项目实施中的关键作用，为漱口水项目的技术基础奠定了坚实的基础。</w:t>
      </w:r>
    </w:p>
    <w:p>
      <w:pPr>
        <w:pStyle w:val="Heading2"/>
        <w:ind w:firstLine="560" w:firstLineChars="200"/>
        <w:rPr>
          <w:rFonts w:ascii="仿宋" w:eastAsia="仿宋" w:hAnsi="仿宋" w:cs="仿宋" w:hint="eastAsia"/>
          <w:sz w:val="28"/>
          <w:lang w:eastAsia="zh-CN"/>
        </w:rPr>
      </w:pPr>
      <w:bookmarkStart w:id="7" w:name="_Toc18105"/>
      <w:r>
        <w:rPr>
          <w:rFonts w:ascii="仿宋" w:eastAsia="仿宋" w:hAnsi="仿宋" w:cs="仿宋" w:hint="eastAsia"/>
          <w:sz w:val="28"/>
          <w:lang w:eastAsia="zh-CN"/>
        </w:rPr>
        <w:t>(二)、漱口水项目工艺技术设计方案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漱口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漱口水项目将严格按照相关行业规范要求进行组织。通过有效控制产品质量，漱口水项目将致力于为顾客提供优质的漱口水项目产品和良好的服务。这体现了漱口水项目对于生产活动合规性和质量标准的高度重视，为漱口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漱口水项目注重生态效益和清洁生产原则。漱口水项目建设将紧密结合地方特色经济发展，与社会经济发展规划和区域环境保护规划方案相协调一致。通过与当地区域自然生态系统的结合，漱口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漱口水项目产品具有多样化的客户需求和个性化的特点。因此，漱口水项目产品规格品种多样，且单批生产数量较小。为满足这一特点，漱口水项目承办单位将建设先进的柔性制造生产线。通过广泛应用柔性制造技术，漱口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漱口水项目采用的技术具有较高的技术含量和自动化水平，处于国内先进水平。这一技术选用不仅体现了对生产效率、质量和环境友好性的高标准要求，同时为漱口水项目的可持续发展奠定了坚实的基础。</w:t>
      </w:r>
    </w:p>
    <w:p>
      <w:pPr>
        <w:pStyle w:val="Heading2"/>
        <w:ind w:firstLine="560" w:firstLineChars="200"/>
        <w:rPr>
          <w:rFonts w:ascii="仿宋" w:eastAsia="仿宋" w:hAnsi="仿宋" w:cs="仿宋" w:hint="eastAsia"/>
          <w:sz w:val="28"/>
          <w:lang w:eastAsia="zh-CN"/>
        </w:rPr>
      </w:pPr>
      <w:bookmarkStart w:id="8" w:name="_Toc311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为确保漱口水项目的高效生产和技术实施，我们制定了一套精心设计的设备选型方案，以满足漱口水项目生产、质量和环保的要求。该方案的主要特点如下：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漱口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针对漱口水项目产品的多样性和小批量生产的特点，我们将建设柔性制造生产线。通过在设备选型中考虑柔性制造技术，可以灵活应对不同产品规格和生产需求，实现生产线的高度灵活性和适应性。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740"/>
      <w:r>
        <w:rPr>
          <w:rFonts w:ascii="仿宋" w:eastAsia="仿宋" w:hAnsi="仿宋" w:cs="仿宋" w:hint="eastAsia"/>
          <w:sz w:val="28"/>
          <w:lang w:eastAsia="zh-CN"/>
        </w:rPr>
        <w:t>三、漱口水项目建设背景及必要性分析</w:t>
      </w:r>
      <w:bookmarkEnd w:id="9"/>
    </w:p>
    <w:p>
      <w:pPr>
        <w:pStyle w:val="Heading2"/>
        <w:rPr>
          <w:rFonts w:ascii="仿宋" w:eastAsia="仿宋" w:hAnsi="仿宋" w:cs="仿宋" w:hint="eastAsia"/>
          <w:lang w:eastAsia="zh-CN"/>
        </w:rPr>
      </w:pPr>
      <w:bookmarkStart w:id="10" w:name="_Toc12949"/>
      <w:r>
        <w:rPr>
          <w:rFonts w:ascii="仿宋" w:eastAsia="仿宋" w:hAnsi="仿宋" w:cs="仿宋" w:hint="eastAsia"/>
          <w:lang w:eastAsia="zh-CN"/>
        </w:rPr>
        <w:t>(一)、漱口水项目背景分析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漱口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我们的背景分析将深入挖掘当前行业的发展趋势，通过对竞争态势的全面审视，找到漱口水项目在这个潮流中的定位。同时，我们将关注行业内涌现的新兴机遇，以便漱口水项目更好地融入行业发展的潮流中。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漱口水项目提供了强大的发展动力。我们将聚焦于行业内最新的技术发展趋势，包括但不限于人工智能、大数据分析、物联网等领域。通过深度的技术研究，我们将确保漱口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漱口水项目发展的源泉。我们将投入更多的精力对市场需求进行深入剖析，超越表面的需求，深入挖掘潜在的市场痛点和机遇。通过对市场需求的细致了解，漱口水项目将更有针对性地设计解决方案，满足市场的多样化需求，从而更好地促进漱口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漱口水项目战略至关重要。我们将对竞争态势进行更为深入的分析，包括但不限于市场份额、产品特点、客户满意度等多个维度。通过深度的竞争分析，漱口水项目将能够更准确地把握市场脉搏，制定具有竞争力的漱口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漱口水项目的发展具有直接的影响。我们将进行更为全面的法规和政策分析，了解行业发展中的潜在法律风险和合规挑战。通过充分了解和遵守相关法规，漱口水项目将确保在法律框架内合法合规运营，为漱口水项目的稳健发展提供有力支持。</w:t>
      </w:r>
    </w:p>
    <w:p>
      <w:pPr>
        <w:pStyle w:val="Heading2"/>
        <w:ind w:firstLine="560" w:firstLineChars="200"/>
        <w:rPr>
          <w:rFonts w:ascii="仿宋" w:eastAsia="仿宋" w:hAnsi="仿宋" w:cs="仿宋" w:hint="eastAsia"/>
          <w:sz w:val="28"/>
          <w:lang w:eastAsia="zh-CN"/>
        </w:rPr>
      </w:pPr>
      <w:bookmarkStart w:id="11" w:name="_Toc21828"/>
      <w:r>
        <w:rPr>
          <w:rFonts w:ascii="仿宋" w:eastAsia="仿宋" w:hAnsi="仿宋" w:cs="仿宋" w:hint="eastAsia"/>
          <w:sz w:val="28"/>
          <w:lang w:eastAsia="zh-CN"/>
        </w:rPr>
        <w:t>(二)、漱口水项目建设必要性分析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建设的迫切性源于对行业发展趋势的深刻洞察。我们正处于一个行业变革的时代，科技创新、数字化转型成为企业发展的关键动力。漱口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建设不仅仅是为了跟上潮流，更是为了通过技术创新推动企业的持续发展。通过引入先进的技术和解决方案，漱口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漱口水项目的建设成为必然选择，通过提高产品质量、拓展服务领域，从而在竞争中获得更多的机会。漱口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漱口水项目建设的必要性体现在对客户需求更精准的满足。通过漱口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建设的背后是对企业持续创新的追求。只有通过不断创新，企业才能在竞争中立于不败之地。漱口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54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554"/>
      <w:r>
        <w:rPr>
          <w:rFonts w:ascii="仿宋" w:eastAsia="仿宋" w:hAnsi="仿宋" w:cs="仿宋" w:hint="eastAsia"/>
          <w:lang w:eastAsia="zh-CN"/>
        </w:rPr>
        <w:t>(一)、漱口水行业分析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漱口水行业一直以来都是市场的关注焦点。行业内的发展趋势、竞争态势以及潜在机会都对漱口水项目的推进产生深远的影响。通过深入研究行业的整体概貌，我们将更好地理解行业的核心特征，为漱口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漱口水行业，技术一直是推动创新和发展的关键因素。我们将对当前技术趋势进行详尽分析，包括但不限于人工智能、大数据应用、先进制造技术等。这有助于漱口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漱口水项目成功的基础。我们将对主要竞争对手进行深入研究，包括其市场份额、产品特点、市场定位等。通过全面了解竞争对手的优势和劣势，漱口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408"/>
      <w:r>
        <w:rPr>
          <w:rFonts w:ascii="仿宋" w:eastAsia="仿宋" w:hAnsi="仿宋" w:cs="仿宋" w:hint="eastAsia"/>
          <w:sz w:val="28"/>
          <w:lang w:eastAsia="zh-CN"/>
        </w:rPr>
        <w:t>(二)、漱口水市场分析预测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通过对市场规模的深入调研，我们将预测漱口水市场未来的增长趋势。这包括市场的整体规模、各细分领域的发展趋势等。漱口水项目可以根据市场的扩张速度和潜在机会，制定更符合市场需求的发展策略。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了解消费者的需求是市场分析的核心。我们将通过调查研究，深入挖掘目标消费者的需求特点、购买习惯以及对产品和服务的期望。这有助于漱口水项目更好地定位目标市场，提供更符合消费者期待的解决方案。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漱口水项目实施过程中需要充分考虑的因素。我们将对市场风险进行全面评估，包括但不限于政策法规风险、市场竞争风险、技术变革风险等。通过对潜在风险的深入分析，漱口水项目可以制定相应的风险缓解策略，降低不确定性对漱口水项目的影响。</w:t>
      </w:r>
    </w:p>
    <w:p>
      <w:pPr>
        <w:pStyle w:val="Heading1"/>
        <w:ind w:firstLine="560" w:firstLineChars="200"/>
        <w:rPr>
          <w:rFonts w:ascii="仿宋" w:eastAsia="仿宋" w:hAnsi="仿宋" w:cs="仿宋" w:hint="eastAsia"/>
          <w:sz w:val="28"/>
          <w:lang w:eastAsia="zh-CN"/>
        </w:rPr>
      </w:pPr>
      <w:bookmarkStart w:id="15" w:name="_Toc16031"/>
      <w:r>
        <w:rPr>
          <w:rFonts w:ascii="仿宋" w:eastAsia="仿宋" w:hAnsi="仿宋" w:cs="仿宋" w:hint="eastAsia"/>
          <w:sz w:val="28"/>
          <w:lang w:eastAsia="zh-CN"/>
        </w:rPr>
        <w:t>五、漱口水项目建设单位说明</w:t>
      </w:r>
      <w:bookmarkEnd w:id="15"/>
    </w:p>
    <w:p>
      <w:pPr>
        <w:pStyle w:val="Heading2"/>
        <w:rPr>
          <w:rFonts w:ascii="仿宋" w:eastAsia="仿宋" w:hAnsi="仿宋" w:cs="仿宋" w:hint="eastAsia"/>
          <w:lang w:eastAsia="zh-CN"/>
        </w:rPr>
      </w:pPr>
      <w:bookmarkStart w:id="16" w:name="_Toc11400"/>
      <w:r>
        <w:rPr>
          <w:rFonts w:ascii="仿宋" w:eastAsia="仿宋" w:hAnsi="仿宋" w:cs="仿宋" w:hint="eastAsia"/>
          <w:lang w:eastAsia="zh-CN"/>
        </w:rPr>
        <w:t>(一)、漱口水项目承办单位基本情况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60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漱口水项目承办单位的XXXX，我们着眼于实现可持续的经济效益。通过技术创新和解决方案的提供，公司预计在漱口水项目执行期间将获得可观的收入增长。这一收入来源主要包括漱口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同时，我们注重成本控制和效率提升，以确保漱口水项目的可持续盈利。透过精细的管理和资源优化，公司期望实现漱口水项目利润最大化。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漱口水项目实施进行全面的投资评估，包括漱口水项目启动阶段的资金投入和后续运营成本。通过对漱口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漱口水项目实施过程中具备足够的资金流动性，公司将进行详尽的现金流分析。这包括资金需求的合理预测、漱口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286"/>
      <w:r>
        <w:rPr>
          <w:rFonts w:ascii="仿宋" w:eastAsia="仿宋" w:hAnsi="仿宋" w:cs="仿宋" w:hint="eastAsia"/>
          <w:sz w:val="28"/>
          <w:lang w:eastAsia="zh-CN"/>
        </w:rPr>
        <w:t>六、漱口水项目概论</w:t>
      </w:r>
      <w:bookmarkEnd w:id="18"/>
    </w:p>
    <w:p>
      <w:pPr>
        <w:pStyle w:val="Heading2"/>
        <w:rPr>
          <w:rFonts w:ascii="仿宋" w:eastAsia="仿宋" w:hAnsi="仿宋" w:cs="仿宋" w:hint="eastAsia"/>
          <w:lang w:eastAsia="zh-CN"/>
        </w:rPr>
      </w:pPr>
      <w:bookmarkStart w:id="19" w:name="_Toc10478"/>
      <w:r>
        <w:rPr>
          <w:rFonts w:ascii="仿宋" w:eastAsia="仿宋" w:hAnsi="仿宋" w:cs="仿宋" w:hint="eastAsia"/>
          <w:lang w:eastAsia="zh-CN"/>
        </w:rPr>
        <w:t>(一)、漱口水项目概况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的起源追溯至对市场的深入洞察。市场的不断演变与变革为漱口水项目提供了难得的机遇。当前市场存在的需求缺口和变革的大环境共同构成了漱口水项目的背景。这个漱口水项目旨在充分利用市场机遇，填补行业中尚未满足的需求，为客户提供全新的解决方案。市场的变革和需求的增长使得这个漱口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漱口水项目名称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正式命名为漱口水。这个名称不仅仅是一个标识，更代表了漱口水项目的核心理念和愿景。它蕴含着漱口水项目所要解决问题的关键字，具有强烈的表达和辨识度，为漱口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漱口水项目目标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的核心目标是提供一种全新、高效的解决方案，满足客户日益增长的需求。漱口水项目追求的不仅仅是满足市场需求，更是在市场中获得卓越的竞争优势。通过不断提升产品或服务的质量和创新水平，漱口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漱口水项目范围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全面涵盖了产品研发、制造、市场推广和售后服务，确保从产品设计到最终用户体验的全方位关注。这一全面的漱口水项目范围是为了确保漱口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漱口水项目时间表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漱口水项目计划在未来18个月内完成，包括研发、测试、市场试点和正式推出等不同阶段。这个时间表的合理设计是为了确保漱口水项目各个阶段的顺利推进，以便按时交付高质量的成果。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漱口水项目预算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漱口水项目总预算估算为XX百万美元，主要分配在研发、市场推广、人员培训和运营等方面。这一充足的预算为漱口水项目提供了充足的资源，确保漱口水项目在各个方面都能取得优异的表现。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漱口水项目风险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漱口水项目可能面临的风险包括市场接受度低、技术难题、竞争激烈等。漱口水项目团队已经制定了相应的风险应对计划，通过前瞻性的风险管理，确保漱口水项目在面对不确定性时能够迅速做出应对。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漱口水项目团队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漱口水项目汇聚了一支经验丰富、多领域专业素养的核心团队，确保漱口水项目在各个方面都能拥有高水平的执行力。团队的协同作战是漱口水项目成功的关键因素之一。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漱口水项目背景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漱口水项目的背景根植于市场对更高效、创新产品的渴望，同时也受到科技发展对行业格局的深刻改变的影响。这为漱口水项目提供了广阔的发展空间和市场需求。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漱口水项目现状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截至目前，漱口水项目已完成市场调研和技术验证，取得了初步的成功。这为漱口水项目在未来的发展奠定了坚实的基础，为更远大的目标打下了坚实的基石。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https://d.book118.com/945110332312011040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漱口水项目规划设计蓝图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23682"/>
    <w:rsid w:val="4C2236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10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2024-01-08T15:17:00Z</dcterms:created>
  <dcterms:modified xsi:type="dcterms:W3CDTF">2024-01-08T15:17:18Z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885CB3A55CC44EC9B908D0A8B24384CC_11</vt:lpwstr>
  </property>
  <property fmtid="{D5CDD505-2E9C-101B-9397-08002B2CF9AE}" pid="3" name="KSOProductBuildVer">
    <vt:lpwstr>2052-12.1.0.16120</vt:lpwstr>
  </property>
</Properties>
</file>