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LED二三极管项目建设方案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81" w:history="1">
        <w:r>
          <w:rPr>
            <w:rFonts w:ascii="仿宋" w:eastAsia="仿宋" w:hAnsi="仿宋" w:cs="仿宋" w:hint="eastAsia"/>
            <w:lang w:eastAsia="zh-CN"/>
          </w:rPr>
          <w:t>序言</w:t>
        </w:r>
        <w:r>
          <w:tab/>
        </w:r>
        <w:r>
          <w:fldChar w:fldCharType="begin"/>
        </w:r>
        <w:r>
          <w:instrText xml:space="preserve"> PAGEREF _Toc28881 \h </w:instrText>
        </w:r>
        <w:r>
          <w:fldChar w:fldCharType="separate"/>
        </w:r>
        <w:r>
          <w:t>3</w:t>
        </w:r>
        <w:r>
          <w:fldChar w:fldCharType="end"/>
        </w:r>
      </w:hyperlink>
    </w:p>
    <w:p>
      <w:pPr>
        <w:pStyle w:val="TOC1"/>
        <w:tabs>
          <w:tab w:val="right" w:leader="dot" w:pos="8306"/>
        </w:tabs>
      </w:pPr>
      <w:hyperlink w:anchor="_Toc26823" w:history="1">
        <w:r>
          <w:rPr>
            <w:rFonts w:ascii="仿宋" w:eastAsia="仿宋" w:hAnsi="仿宋" w:cs="仿宋" w:hint="eastAsia"/>
            <w:lang w:eastAsia="zh-CN"/>
          </w:rPr>
          <w:t>一、经济影响分析</w:t>
        </w:r>
        <w:r>
          <w:tab/>
        </w:r>
        <w:r>
          <w:fldChar w:fldCharType="begin"/>
        </w:r>
        <w:r>
          <w:instrText xml:space="preserve"> PAGEREF _Toc26823 \h </w:instrText>
        </w:r>
        <w:r>
          <w:fldChar w:fldCharType="separate"/>
        </w:r>
        <w:r>
          <w:t>3</w:t>
        </w:r>
        <w:r>
          <w:fldChar w:fldCharType="end"/>
        </w:r>
      </w:hyperlink>
    </w:p>
    <w:p>
      <w:pPr>
        <w:pStyle w:val="TOC2"/>
        <w:tabs>
          <w:tab w:val="right" w:leader="dot" w:pos="8306"/>
        </w:tabs>
      </w:pPr>
      <w:hyperlink w:anchor="_Toc21513" w:history="1">
        <w:r>
          <w:rPr>
            <w:rFonts w:ascii="仿宋" w:eastAsia="仿宋" w:hAnsi="仿宋" w:cs="仿宋" w:hint="eastAsia"/>
            <w:lang w:eastAsia="zh-CN"/>
          </w:rPr>
          <w:t>(一)、经济费用效益或费用效果分析</w:t>
        </w:r>
        <w:r>
          <w:tab/>
        </w:r>
        <w:r>
          <w:fldChar w:fldCharType="begin"/>
        </w:r>
        <w:r>
          <w:instrText xml:space="preserve"> PAGEREF _Toc21513 \h </w:instrText>
        </w:r>
        <w:r>
          <w:fldChar w:fldCharType="separate"/>
        </w:r>
        <w:r>
          <w:t>3</w:t>
        </w:r>
        <w:r>
          <w:fldChar w:fldCharType="end"/>
        </w:r>
      </w:hyperlink>
    </w:p>
    <w:p>
      <w:pPr>
        <w:pStyle w:val="TOC2"/>
        <w:tabs>
          <w:tab w:val="right" w:leader="dot" w:pos="8306"/>
        </w:tabs>
      </w:pPr>
      <w:hyperlink w:anchor="_Toc32520" w:history="1">
        <w:r>
          <w:rPr>
            <w:rFonts w:ascii="仿宋" w:eastAsia="仿宋" w:hAnsi="仿宋" w:cs="仿宋" w:hint="eastAsia"/>
            <w:lang w:eastAsia="zh-CN"/>
          </w:rPr>
          <w:t>(二)、行业影响分析</w:t>
        </w:r>
        <w:r>
          <w:tab/>
        </w:r>
        <w:r>
          <w:fldChar w:fldCharType="begin"/>
        </w:r>
        <w:r>
          <w:instrText xml:space="preserve"> PAGEREF _Toc32520 \h </w:instrText>
        </w:r>
        <w:r>
          <w:fldChar w:fldCharType="separate"/>
        </w:r>
        <w:r>
          <w:t>5</w:t>
        </w:r>
        <w:r>
          <w:fldChar w:fldCharType="end"/>
        </w:r>
      </w:hyperlink>
    </w:p>
    <w:p>
      <w:pPr>
        <w:pStyle w:val="TOC2"/>
        <w:tabs>
          <w:tab w:val="right" w:leader="dot" w:pos="8306"/>
        </w:tabs>
      </w:pPr>
      <w:hyperlink w:anchor="_Toc17708" w:history="1">
        <w:r>
          <w:rPr>
            <w:rFonts w:ascii="仿宋" w:eastAsia="仿宋" w:hAnsi="仿宋" w:cs="仿宋" w:hint="eastAsia"/>
            <w:lang w:eastAsia="zh-CN"/>
          </w:rPr>
          <w:t>(三)、区域经济影响分析</w:t>
        </w:r>
        <w:r>
          <w:tab/>
        </w:r>
        <w:r>
          <w:fldChar w:fldCharType="begin"/>
        </w:r>
        <w:r>
          <w:instrText xml:space="preserve"> PAGEREF _Toc17708 \h </w:instrText>
        </w:r>
        <w:r>
          <w:fldChar w:fldCharType="separate"/>
        </w:r>
        <w:r>
          <w:t>7</w:t>
        </w:r>
        <w:r>
          <w:fldChar w:fldCharType="end"/>
        </w:r>
      </w:hyperlink>
    </w:p>
    <w:p>
      <w:pPr>
        <w:pStyle w:val="TOC2"/>
        <w:tabs>
          <w:tab w:val="right" w:leader="dot" w:pos="8306"/>
        </w:tabs>
      </w:pPr>
      <w:hyperlink w:anchor="_Toc13576" w:history="1">
        <w:r>
          <w:rPr>
            <w:rFonts w:ascii="仿宋" w:eastAsia="仿宋" w:hAnsi="仿宋" w:cs="仿宋" w:hint="eastAsia"/>
            <w:lang w:eastAsia="zh-CN"/>
          </w:rPr>
          <w:t>(四)、宏观经济影响分析</w:t>
        </w:r>
        <w:r>
          <w:tab/>
        </w:r>
        <w:r>
          <w:fldChar w:fldCharType="begin"/>
        </w:r>
        <w:r>
          <w:instrText xml:space="preserve"> PAGEREF _Toc13576 \h </w:instrText>
        </w:r>
        <w:r>
          <w:fldChar w:fldCharType="separate"/>
        </w:r>
        <w:r>
          <w:t>8</w:t>
        </w:r>
        <w:r>
          <w:fldChar w:fldCharType="end"/>
        </w:r>
      </w:hyperlink>
    </w:p>
    <w:p>
      <w:pPr>
        <w:pStyle w:val="TOC1"/>
        <w:tabs>
          <w:tab w:val="right" w:leader="dot" w:pos="8306"/>
        </w:tabs>
      </w:pPr>
      <w:hyperlink w:anchor="_Toc6025" w:history="1">
        <w:r>
          <w:rPr>
            <w:rFonts w:ascii="仿宋" w:eastAsia="仿宋" w:hAnsi="仿宋" w:cs="仿宋" w:hint="eastAsia"/>
            <w:lang w:eastAsia="zh-CN"/>
          </w:rPr>
          <w:t>二、财务管理与成本控制</w:t>
        </w:r>
        <w:r>
          <w:tab/>
        </w:r>
        <w:r>
          <w:fldChar w:fldCharType="begin"/>
        </w:r>
        <w:r>
          <w:instrText xml:space="preserve"> PAGEREF _Toc6025 \h </w:instrText>
        </w:r>
        <w:r>
          <w:fldChar w:fldCharType="separate"/>
        </w:r>
        <w:r>
          <w:t>9</w:t>
        </w:r>
        <w:r>
          <w:fldChar w:fldCharType="end"/>
        </w:r>
      </w:hyperlink>
    </w:p>
    <w:p>
      <w:pPr>
        <w:pStyle w:val="TOC2"/>
        <w:tabs>
          <w:tab w:val="right" w:leader="dot" w:pos="8306"/>
        </w:tabs>
      </w:pPr>
      <w:hyperlink w:anchor="_Toc12027" w:history="1">
        <w:r>
          <w:rPr>
            <w:rFonts w:ascii="仿宋" w:eastAsia="仿宋" w:hAnsi="仿宋" w:cs="仿宋" w:hint="eastAsia"/>
            <w:lang w:eastAsia="zh-CN"/>
          </w:rPr>
          <w:t>(一)、财务管理体系建设</w:t>
        </w:r>
        <w:r>
          <w:tab/>
        </w:r>
        <w:r>
          <w:fldChar w:fldCharType="begin"/>
        </w:r>
        <w:r>
          <w:instrText xml:space="preserve"> PAGEREF _Toc12027 \h </w:instrText>
        </w:r>
        <w:r>
          <w:fldChar w:fldCharType="separate"/>
        </w:r>
        <w:r>
          <w:t>9</w:t>
        </w:r>
        <w:r>
          <w:fldChar w:fldCharType="end"/>
        </w:r>
      </w:hyperlink>
    </w:p>
    <w:p>
      <w:pPr>
        <w:pStyle w:val="TOC2"/>
        <w:tabs>
          <w:tab w:val="right" w:leader="dot" w:pos="8306"/>
        </w:tabs>
      </w:pPr>
      <w:hyperlink w:anchor="_Toc27701" w:history="1">
        <w:r>
          <w:rPr>
            <w:rFonts w:ascii="仿宋" w:eastAsia="仿宋" w:hAnsi="仿宋" w:cs="仿宋" w:hint="eastAsia"/>
            <w:lang w:eastAsia="zh-CN"/>
          </w:rPr>
          <w:t>(二)、成本控制措施</w:t>
        </w:r>
        <w:r>
          <w:tab/>
        </w:r>
        <w:r>
          <w:fldChar w:fldCharType="begin"/>
        </w:r>
        <w:r>
          <w:instrText xml:space="preserve"> PAGEREF _Toc27701 \h </w:instrText>
        </w:r>
        <w:r>
          <w:fldChar w:fldCharType="separate"/>
        </w:r>
        <w:r>
          <w:t>11</w:t>
        </w:r>
        <w:r>
          <w:fldChar w:fldCharType="end"/>
        </w:r>
      </w:hyperlink>
    </w:p>
    <w:p>
      <w:pPr>
        <w:pStyle w:val="TOC1"/>
        <w:tabs>
          <w:tab w:val="right" w:leader="dot" w:pos="8306"/>
        </w:tabs>
      </w:pPr>
      <w:hyperlink w:anchor="_Toc10375" w:history="1">
        <w:r>
          <w:rPr>
            <w:rFonts w:ascii="仿宋" w:eastAsia="仿宋" w:hAnsi="仿宋" w:cs="仿宋" w:hint="eastAsia"/>
            <w:lang w:eastAsia="zh-CN"/>
          </w:rPr>
          <w:t>三、项目监理与质量保证</w:t>
        </w:r>
        <w:r>
          <w:tab/>
        </w:r>
        <w:r>
          <w:fldChar w:fldCharType="begin"/>
        </w:r>
        <w:r>
          <w:instrText xml:space="preserve"> PAGEREF _Toc10375 \h </w:instrText>
        </w:r>
        <w:r>
          <w:fldChar w:fldCharType="separate"/>
        </w:r>
        <w:r>
          <w:t>12</w:t>
        </w:r>
        <w:r>
          <w:fldChar w:fldCharType="end"/>
        </w:r>
      </w:hyperlink>
    </w:p>
    <w:p>
      <w:pPr>
        <w:pStyle w:val="TOC2"/>
        <w:tabs>
          <w:tab w:val="right" w:leader="dot" w:pos="8306"/>
        </w:tabs>
      </w:pPr>
      <w:hyperlink w:anchor="_Toc23425" w:history="1">
        <w:r>
          <w:rPr>
            <w:rFonts w:ascii="仿宋" w:eastAsia="仿宋" w:hAnsi="仿宋" w:cs="仿宋" w:hint="eastAsia"/>
            <w:lang w:eastAsia="zh-CN"/>
          </w:rPr>
          <w:t>(一)、监理体系构建</w:t>
        </w:r>
        <w:r>
          <w:tab/>
        </w:r>
        <w:r>
          <w:fldChar w:fldCharType="begin"/>
        </w:r>
        <w:r>
          <w:instrText xml:space="preserve"> PAGEREF _Toc23425 \h </w:instrText>
        </w:r>
        <w:r>
          <w:fldChar w:fldCharType="separate"/>
        </w:r>
        <w:r>
          <w:t>12</w:t>
        </w:r>
        <w:r>
          <w:fldChar w:fldCharType="end"/>
        </w:r>
      </w:hyperlink>
    </w:p>
    <w:p>
      <w:pPr>
        <w:pStyle w:val="TOC2"/>
        <w:tabs>
          <w:tab w:val="right" w:leader="dot" w:pos="8306"/>
        </w:tabs>
      </w:pPr>
      <w:hyperlink w:anchor="_Toc32501" w:history="1">
        <w:r>
          <w:rPr>
            <w:rFonts w:ascii="仿宋" w:eastAsia="仿宋" w:hAnsi="仿宋" w:cs="仿宋" w:hint="eastAsia"/>
            <w:lang w:eastAsia="zh-CN"/>
          </w:rPr>
          <w:t>(二)、质量保证体系实施</w:t>
        </w:r>
        <w:r>
          <w:tab/>
        </w:r>
        <w:r>
          <w:fldChar w:fldCharType="begin"/>
        </w:r>
        <w:r>
          <w:instrText xml:space="preserve"> PAGEREF _Toc32501 \h </w:instrText>
        </w:r>
        <w:r>
          <w:fldChar w:fldCharType="separate"/>
        </w:r>
        <w:r>
          <w:t>13</w:t>
        </w:r>
        <w:r>
          <w:fldChar w:fldCharType="end"/>
        </w:r>
      </w:hyperlink>
    </w:p>
    <w:p>
      <w:pPr>
        <w:pStyle w:val="TOC2"/>
        <w:tabs>
          <w:tab w:val="right" w:leader="dot" w:pos="8306"/>
        </w:tabs>
      </w:pPr>
      <w:hyperlink w:anchor="_Toc17123" w:history="1">
        <w:r>
          <w:rPr>
            <w:rFonts w:ascii="仿宋" w:eastAsia="仿宋" w:hAnsi="仿宋" w:cs="仿宋" w:hint="eastAsia"/>
            <w:lang w:eastAsia="zh-CN"/>
          </w:rPr>
          <w:t>(三)、监理与质量控制流程</w:t>
        </w:r>
        <w:r>
          <w:tab/>
        </w:r>
        <w:r>
          <w:fldChar w:fldCharType="begin"/>
        </w:r>
        <w:r>
          <w:instrText xml:space="preserve"> PAGEREF _Toc17123 \h </w:instrText>
        </w:r>
        <w:r>
          <w:fldChar w:fldCharType="separate"/>
        </w:r>
        <w:r>
          <w:t>13</w:t>
        </w:r>
        <w:r>
          <w:fldChar w:fldCharType="end"/>
        </w:r>
      </w:hyperlink>
    </w:p>
    <w:p>
      <w:pPr>
        <w:pStyle w:val="TOC1"/>
        <w:tabs>
          <w:tab w:val="right" w:leader="dot" w:pos="8306"/>
        </w:tabs>
      </w:pPr>
      <w:hyperlink w:anchor="_Toc491" w:history="1">
        <w:r>
          <w:rPr>
            <w:rFonts w:ascii="仿宋" w:eastAsia="仿宋" w:hAnsi="仿宋" w:cs="仿宋" w:hint="eastAsia"/>
            <w:lang w:eastAsia="zh-CN"/>
          </w:rPr>
          <w:t>四、项目选址研究</w:t>
        </w:r>
        <w:r>
          <w:tab/>
        </w:r>
        <w:r>
          <w:fldChar w:fldCharType="begin"/>
        </w:r>
        <w:r>
          <w:instrText xml:space="preserve"> PAGEREF _Toc491 \h </w:instrText>
        </w:r>
        <w:r>
          <w:fldChar w:fldCharType="separate"/>
        </w:r>
        <w:r>
          <w:t>14</w:t>
        </w:r>
        <w:r>
          <w:fldChar w:fldCharType="end"/>
        </w:r>
      </w:hyperlink>
    </w:p>
    <w:p>
      <w:pPr>
        <w:pStyle w:val="TOC2"/>
        <w:tabs>
          <w:tab w:val="right" w:leader="dot" w:pos="8306"/>
        </w:tabs>
      </w:pPr>
      <w:hyperlink w:anchor="_Toc9034" w:history="1">
        <w:r>
          <w:rPr>
            <w:rFonts w:ascii="仿宋" w:eastAsia="仿宋" w:hAnsi="仿宋" w:cs="仿宋" w:hint="eastAsia"/>
            <w:lang w:eastAsia="zh-CN"/>
          </w:rPr>
          <w:t>(一)、项目选址原则</w:t>
        </w:r>
        <w:r>
          <w:tab/>
        </w:r>
        <w:r>
          <w:fldChar w:fldCharType="begin"/>
        </w:r>
        <w:r>
          <w:instrText xml:space="preserve"> PAGEREF _Toc9034 \h </w:instrText>
        </w:r>
        <w:r>
          <w:fldChar w:fldCharType="separate"/>
        </w:r>
        <w:r>
          <w:t>14</w:t>
        </w:r>
        <w:r>
          <w:fldChar w:fldCharType="end"/>
        </w:r>
      </w:hyperlink>
    </w:p>
    <w:p>
      <w:pPr>
        <w:pStyle w:val="TOC2"/>
        <w:tabs>
          <w:tab w:val="right" w:leader="dot" w:pos="8306"/>
        </w:tabs>
      </w:pPr>
      <w:hyperlink w:anchor="_Toc26361" w:history="1">
        <w:r>
          <w:rPr>
            <w:rFonts w:ascii="仿宋" w:eastAsia="仿宋" w:hAnsi="仿宋" w:cs="仿宋" w:hint="eastAsia"/>
            <w:lang w:eastAsia="zh-CN"/>
          </w:rPr>
          <w:t>(二)、项目选址</w:t>
        </w:r>
        <w:r>
          <w:tab/>
        </w:r>
        <w:r>
          <w:fldChar w:fldCharType="begin"/>
        </w:r>
        <w:r>
          <w:instrText xml:space="preserve"> PAGEREF _Toc26361 \h </w:instrText>
        </w:r>
        <w:r>
          <w:fldChar w:fldCharType="separate"/>
        </w:r>
        <w:r>
          <w:t>17</w:t>
        </w:r>
        <w:r>
          <w:fldChar w:fldCharType="end"/>
        </w:r>
      </w:hyperlink>
    </w:p>
    <w:p>
      <w:pPr>
        <w:pStyle w:val="TOC2"/>
        <w:tabs>
          <w:tab w:val="right" w:leader="dot" w:pos="8306"/>
        </w:tabs>
      </w:pPr>
      <w:hyperlink w:anchor="_Toc6905" w:history="1">
        <w:r>
          <w:rPr>
            <w:rFonts w:ascii="仿宋" w:eastAsia="仿宋" w:hAnsi="仿宋" w:cs="仿宋" w:hint="eastAsia"/>
            <w:lang w:eastAsia="zh-CN"/>
          </w:rPr>
          <w:t>(三)、建设条件分析</w:t>
        </w:r>
        <w:r>
          <w:tab/>
        </w:r>
        <w:r>
          <w:fldChar w:fldCharType="begin"/>
        </w:r>
        <w:r>
          <w:instrText xml:space="preserve"> PAGEREF _Toc6905 \h </w:instrText>
        </w:r>
        <w:r>
          <w:fldChar w:fldCharType="separate"/>
        </w:r>
        <w:r>
          <w:t>19</w:t>
        </w:r>
        <w:r>
          <w:fldChar w:fldCharType="end"/>
        </w:r>
      </w:hyperlink>
    </w:p>
    <w:p>
      <w:pPr>
        <w:pStyle w:val="TOC2"/>
        <w:tabs>
          <w:tab w:val="right" w:leader="dot" w:pos="8306"/>
        </w:tabs>
      </w:pPr>
      <w:hyperlink w:anchor="_Toc24187" w:history="1">
        <w:r>
          <w:rPr>
            <w:rFonts w:ascii="仿宋" w:eastAsia="仿宋" w:hAnsi="仿宋" w:cs="仿宋" w:hint="eastAsia"/>
            <w:lang w:eastAsia="zh-CN"/>
          </w:rPr>
          <w:t>(四)、用地控制指标</w:t>
        </w:r>
        <w:r>
          <w:tab/>
        </w:r>
        <w:r>
          <w:fldChar w:fldCharType="begin"/>
        </w:r>
        <w:r>
          <w:instrText xml:space="preserve"> PAGEREF _Toc24187 \h </w:instrText>
        </w:r>
        <w:r>
          <w:fldChar w:fldCharType="separate"/>
        </w:r>
        <w:r>
          <w:t>20</w:t>
        </w:r>
        <w:r>
          <w:fldChar w:fldCharType="end"/>
        </w:r>
      </w:hyperlink>
    </w:p>
    <w:p>
      <w:pPr>
        <w:pStyle w:val="TOC2"/>
        <w:tabs>
          <w:tab w:val="right" w:leader="dot" w:pos="8306"/>
        </w:tabs>
      </w:pPr>
      <w:hyperlink w:anchor="_Toc8033" w:history="1">
        <w:r>
          <w:rPr>
            <w:rFonts w:ascii="仿宋" w:eastAsia="仿宋" w:hAnsi="仿宋" w:cs="仿宋" w:hint="eastAsia"/>
            <w:lang w:eastAsia="zh-CN"/>
          </w:rPr>
          <w:t>(五)、地总体要求</w:t>
        </w:r>
        <w:r>
          <w:tab/>
        </w:r>
        <w:r>
          <w:fldChar w:fldCharType="begin"/>
        </w:r>
        <w:r>
          <w:instrText xml:space="preserve"> PAGEREF _Toc8033 \h </w:instrText>
        </w:r>
        <w:r>
          <w:fldChar w:fldCharType="separate"/>
        </w:r>
        <w:r>
          <w:t>22</w:t>
        </w:r>
        <w:r>
          <w:fldChar w:fldCharType="end"/>
        </w:r>
      </w:hyperlink>
    </w:p>
    <w:p>
      <w:pPr>
        <w:pStyle w:val="TOC2"/>
        <w:tabs>
          <w:tab w:val="right" w:leader="dot" w:pos="8306"/>
        </w:tabs>
      </w:pPr>
      <w:hyperlink w:anchor="_Toc31901" w:history="1">
        <w:r>
          <w:rPr>
            <w:rFonts w:ascii="仿宋" w:eastAsia="仿宋" w:hAnsi="仿宋" w:cs="仿宋" w:hint="eastAsia"/>
            <w:lang w:eastAsia="zh-CN"/>
          </w:rPr>
          <w:t>(六)、节约用地措施</w:t>
        </w:r>
        <w:r>
          <w:tab/>
        </w:r>
        <w:r>
          <w:fldChar w:fldCharType="begin"/>
        </w:r>
        <w:r>
          <w:instrText xml:space="preserve"> PAGEREF _Toc31901 \h </w:instrText>
        </w:r>
        <w:r>
          <w:fldChar w:fldCharType="separate"/>
        </w:r>
        <w:r>
          <w:t>23</w:t>
        </w:r>
        <w:r>
          <w:fldChar w:fldCharType="end"/>
        </w:r>
      </w:hyperlink>
    </w:p>
    <w:p>
      <w:pPr>
        <w:pStyle w:val="TOC2"/>
        <w:tabs>
          <w:tab w:val="right" w:leader="dot" w:pos="8306"/>
        </w:tabs>
      </w:pPr>
      <w:hyperlink w:anchor="_Toc32395" w:history="1">
        <w:r>
          <w:rPr>
            <w:rFonts w:ascii="仿宋" w:eastAsia="仿宋" w:hAnsi="仿宋" w:cs="仿宋" w:hint="eastAsia"/>
            <w:lang w:eastAsia="zh-CN"/>
          </w:rPr>
          <w:t>(七)、选址综合评价</w:t>
        </w:r>
        <w:r>
          <w:tab/>
        </w:r>
        <w:r>
          <w:fldChar w:fldCharType="begin"/>
        </w:r>
        <w:r>
          <w:instrText xml:space="preserve"> PAGEREF _Toc32395 \h </w:instrText>
        </w:r>
        <w:r>
          <w:fldChar w:fldCharType="separate"/>
        </w:r>
        <w:r>
          <w:t>25</w:t>
        </w:r>
        <w:r>
          <w:fldChar w:fldCharType="end"/>
        </w:r>
      </w:hyperlink>
    </w:p>
    <w:p>
      <w:pPr>
        <w:pStyle w:val="TOC1"/>
        <w:tabs>
          <w:tab w:val="right" w:leader="dot" w:pos="8306"/>
        </w:tabs>
      </w:pPr>
      <w:hyperlink w:anchor="_Toc32654" w:history="1">
        <w:r>
          <w:rPr>
            <w:rFonts w:ascii="仿宋" w:eastAsia="仿宋" w:hAnsi="仿宋" w:cs="仿宋" w:hint="eastAsia"/>
            <w:lang w:eastAsia="zh-CN"/>
          </w:rPr>
          <w:t>五、社会影响分析</w:t>
        </w:r>
        <w:r>
          <w:tab/>
        </w:r>
        <w:r>
          <w:fldChar w:fldCharType="begin"/>
        </w:r>
        <w:r>
          <w:instrText xml:space="preserve"> PAGEREF _Toc32654 \h </w:instrText>
        </w:r>
        <w:r>
          <w:fldChar w:fldCharType="separate"/>
        </w:r>
        <w:r>
          <w:t>26</w:t>
        </w:r>
        <w:r>
          <w:fldChar w:fldCharType="end"/>
        </w:r>
      </w:hyperlink>
    </w:p>
    <w:p>
      <w:pPr>
        <w:pStyle w:val="TOC2"/>
        <w:tabs>
          <w:tab w:val="right" w:leader="dot" w:pos="8306"/>
        </w:tabs>
      </w:pPr>
      <w:hyperlink w:anchor="_Toc11536" w:history="1">
        <w:r>
          <w:rPr>
            <w:rFonts w:ascii="仿宋" w:eastAsia="仿宋" w:hAnsi="仿宋" w:cs="仿宋" w:hint="eastAsia"/>
            <w:lang w:eastAsia="zh-CN"/>
          </w:rPr>
          <w:t>(一)、社会影响效果分析</w:t>
        </w:r>
        <w:r>
          <w:tab/>
        </w:r>
        <w:r>
          <w:fldChar w:fldCharType="begin"/>
        </w:r>
        <w:r>
          <w:instrText xml:space="preserve"> PAGEREF _Toc11536 \h </w:instrText>
        </w:r>
        <w:r>
          <w:fldChar w:fldCharType="separate"/>
        </w:r>
        <w:r>
          <w:t>26</w:t>
        </w:r>
        <w:r>
          <w:fldChar w:fldCharType="end"/>
        </w:r>
      </w:hyperlink>
    </w:p>
    <w:p>
      <w:pPr>
        <w:pStyle w:val="TOC2"/>
        <w:tabs>
          <w:tab w:val="right" w:leader="dot" w:pos="8306"/>
        </w:tabs>
      </w:pPr>
      <w:hyperlink w:anchor="_Toc1049" w:history="1">
        <w:r>
          <w:rPr>
            <w:rFonts w:ascii="仿宋" w:eastAsia="仿宋" w:hAnsi="仿宋" w:cs="仿宋" w:hint="eastAsia"/>
            <w:lang w:eastAsia="zh-CN"/>
          </w:rPr>
          <w:t>(二)、社会适应性分析</w:t>
        </w:r>
        <w:r>
          <w:tab/>
        </w:r>
        <w:r>
          <w:fldChar w:fldCharType="begin"/>
        </w:r>
        <w:r>
          <w:instrText xml:space="preserve"> PAGEREF _Toc1049 \h </w:instrText>
        </w:r>
        <w:r>
          <w:fldChar w:fldCharType="separate"/>
        </w:r>
        <w:r>
          <w:t>28</w:t>
        </w:r>
        <w:r>
          <w:fldChar w:fldCharType="end"/>
        </w:r>
      </w:hyperlink>
    </w:p>
    <w:p>
      <w:pPr>
        <w:pStyle w:val="TOC2"/>
        <w:tabs>
          <w:tab w:val="right" w:leader="dot" w:pos="8306"/>
        </w:tabs>
      </w:pPr>
      <w:hyperlink w:anchor="_Toc19646" w:history="1">
        <w:r>
          <w:rPr>
            <w:rFonts w:ascii="仿宋" w:eastAsia="仿宋" w:hAnsi="仿宋" w:cs="仿宋" w:hint="eastAsia"/>
            <w:lang w:eastAsia="zh-CN"/>
          </w:rPr>
          <w:t>(三)、社会风险及对策分析</w:t>
        </w:r>
        <w:r>
          <w:tab/>
        </w:r>
        <w:r>
          <w:fldChar w:fldCharType="begin"/>
        </w:r>
        <w:r>
          <w:instrText xml:space="preserve"> PAGEREF _Toc19646 \h </w:instrText>
        </w:r>
        <w:r>
          <w:fldChar w:fldCharType="separate"/>
        </w:r>
        <w:r>
          <w:t>30</w:t>
        </w:r>
        <w:r>
          <w:fldChar w:fldCharType="end"/>
        </w:r>
      </w:hyperlink>
    </w:p>
    <w:p>
      <w:pPr>
        <w:pStyle w:val="TOC1"/>
        <w:tabs>
          <w:tab w:val="right" w:leader="dot" w:pos="8306"/>
        </w:tabs>
      </w:pPr>
      <w:hyperlink w:anchor="_Toc1090" w:history="1">
        <w:r>
          <w:rPr>
            <w:rFonts w:ascii="仿宋" w:eastAsia="仿宋" w:hAnsi="仿宋" w:cs="仿宋" w:hint="eastAsia"/>
            <w:lang w:eastAsia="zh-CN"/>
          </w:rPr>
          <w:t>六、LED二三极管项目概论</w:t>
        </w:r>
        <w:r>
          <w:tab/>
        </w:r>
        <w:r>
          <w:fldChar w:fldCharType="begin"/>
        </w:r>
        <w:r>
          <w:instrText xml:space="preserve"> PAGEREF _Toc1090 \h </w:instrText>
        </w:r>
        <w:r>
          <w:fldChar w:fldCharType="separate"/>
        </w:r>
        <w:r>
          <w:t>33</w:t>
        </w:r>
        <w:r>
          <w:fldChar w:fldCharType="end"/>
        </w:r>
      </w:hyperlink>
    </w:p>
    <w:p>
      <w:pPr>
        <w:pStyle w:val="TOC2"/>
        <w:tabs>
          <w:tab w:val="right" w:leader="dot" w:pos="8306"/>
        </w:tabs>
      </w:pPr>
      <w:hyperlink w:anchor="_Toc31051" w:history="1">
        <w:r>
          <w:rPr>
            <w:rFonts w:ascii="仿宋" w:eastAsia="仿宋" w:hAnsi="仿宋" w:cs="仿宋" w:hint="eastAsia"/>
            <w:lang w:eastAsia="zh-CN"/>
          </w:rPr>
          <w:t>(一)、项目申报单位概况</w:t>
        </w:r>
        <w:r>
          <w:tab/>
        </w:r>
        <w:r>
          <w:fldChar w:fldCharType="begin"/>
        </w:r>
        <w:r>
          <w:instrText xml:space="preserve"> PAGEREF _Toc31051 \h </w:instrText>
        </w:r>
        <w:r>
          <w:fldChar w:fldCharType="separate"/>
        </w:r>
        <w:r>
          <w:t>33</w:t>
        </w:r>
        <w:r>
          <w:fldChar w:fldCharType="end"/>
        </w:r>
      </w:hyperlink>
    </w:p>
    <w:p>
      <w:pPr>
        <w:pStyle w:val="TOC2"/>
        <w:tabs>
          <w:tab w:val="right" w:leader="dot" w:pos="8306"/>
        </w:tabs>
      </w:pPr>
      <w:hyperlink w:anchor="_Toc6046" w:history="1">
        <w:r>
          <w:rPr>
            <w:rFonts w:ascii="仿宋" w:eastAsia="仿宋" w:hAnsi="仿宋" w:cs="仿宋" w:hint="eastAsia"/>
            <w:lang w:eastAsia="zh-CN"/>
          </w:rPr>
          <w:t>(二)、项目概况</w:t>
        </w:r>
        <w:r>
          <w:tab/>
        </w:r>
        <w:r>
          <w:fldChar w:fldCharType="begin"/>
        </w:r>
        <w:r>
          <w:instrText xml:space="preserve"> PAGEREF _Toc6046 \h </w:instrText>
        </w:r>
        <w:r>
          <w:fldChar w:fldCharType="separate"/>
        </w:r>
        <w:r>
          <w:t>34</w:t>
        </w:r>
        <w:r>
          <w:fldChar w:fldCharType="end"/>
        </w:r>
      </w:hyperlink>
    </w:p>
    <w:p>
      <w:pPr>
        <w:pStyle w:val="TOC1"/>
        <w:tabs>
          <w:tab w:val="right" w:leader="dot" w:pos="8306"/>
        </w:tabs>
      </w:pPr>
      <w:hyperlink w:anchor="_Toc5071" w:history="1">
        <w:r>
          <w:rPr>
            <w:rFonts w:ascii="仿宋" w:eastAsia="仿宋" w:hAnsi="仿宋" w:cs="仿宋" w:hint="eastAsia"/>
            <w:lang w:eastAsia="zh-CN"/>
          </w:rPr>
          <w:t>七、土地利用与规划方案</w:t>
        </w:r>
        <w:r>
          <w:tab/>
        </w:r>
        <w:r>
          <w:fldChar w:fldCharType="begin"/>
        </w:r>
        <w:r>
          <w:instrText xml:space="preserve"> PAGEREF _Toc5071 \h </w:instrText>
        </w:r>
        <w:r>
          <w:fldChar w:fldCharType="separate"/>
        </w:r>
        <w:r>
          <w:t>37</w:t>
        </w:r>
        <w:r>
          <w:fldChar w:fldCharType="end"/>
        </w:r>
      </w:hyperlink>
    </w:p>
    <w:p>
      <w:pPr>
        <w:pStyle w:val="TOC2"/>
        <w:tabs>
          <w:tab w:val="right" w:leader="dot" w:pos="8306"/>
        </w:tabs>
      </w:pPr>
      <w:hyperlink w:anchor="_Toc27505" w:history="1">
        <w:r>
          <w:rPr>
            <w:rFonts w:ascii="仿宋" w:eastAsia="仿宋" w:hAnsi="仿宋" w:cs="仿宋" w:hint="eastAsia"/>
            <w:lang w:eastAsia="zh-CN"/>
          </w:rPr>
          <w:t>(一)、项目用地情况分析</w:t>
        </w:r>
        <w:r>
          <w:tab/>
        </w:r>
        <w:r>
          <w:fldChar w:fldCharType="begin"/>
        </w:r>
        <w:r>
          <w:instrText xml:space="preserve"> PAGEREF _Toc27505 \h </w:instrText>
        </w:r>
        <w:r>
          <w:fldChar w:fldCharType="separate"/>
        </w:r>
        <w:r>
          <w:t>37</w:t>
        </w:r>
        <w:r>
          <w:fldChar w:fldCharType="end"/>
        </w:r>
      </w:hyperlink>
    </w:p>
    <w:p>
      <w:pPr>
        <w:pStyle w:val="TOC2"/>
        <w:tabs>
          <w:tab w:val="right" w:leader="dot" w:pos="8306"/>
        </w:tabs>
      </w:pPr>
      <w:hyperlink w:anchor="_Toc19161" w:history="1">
        <w:r>
          <w:rPr>
            <w:rFonts w:ascii="仿宋" w:eastAsia="仿宋" w:hAnsi="仿宋" w:cs="仿宋" w:hint="eastAsia"/>
            <w:lang w:eastAsia="zh-CN"/>
          </w:rPr>
          <w:t>(二)、土地利用规划方案</w:t>
        </w:r>
        <w:r>
          <w:tab/>
        </w:r>
        <w:r>
          <w:fldChar w:fldCharType="begin"/>
        </w:r>
        <w:r>
          <w:instrText xml:space="preserve"> PAGEREF _Toc19161 \h </w:instrText>
        </w:r>
        <w:r>
          <w:fldChar w:fldCharType="separate"/>
        </w:r>
        <w:r>
          <w:t>38</w:t>
        </w:r>
        <w:r>
          <w:fldChar w:fldCharType="end"/>
        </w:r>
      </w:hyperlink>
    </w:p>
    <w:p>
      <w:pPr>
        <w:pStyle w:val="TOC1"/>
        <w:tabs>
          <w:tab w:val="right" w:leader="dot" w:pos="8306"/>
        </w:tabs>
      </w:pPr>
      <w:hyperlink w:anchor="_Toc22761" w:history="1">
        <w:r>
          <w:rPr>
            <w:rFonts w:ascii="仿宋" w:eastAsia="仿宋" w:hAnsi="仿宋" w:cs="仿宋" w:hint="eastAsia"/>
            <w:lang w:eastAsia="zh-CN"/>
          </w:rPr>
          <w:t>八、技术创新与产业升级</w:t>
        </w:r>
        <w:r>
          <w:tab/>
        </w:r>
        <w:r>
          <w:fldChar w:fldCharType="begin"/>
        </w:r>
        <w:r>
          <w:instrText xml:space="preserve"> PAGEREF _Toc22761 \h </w:instrText>
        </w:r>
        <w:r>
          <w:fldChar w:fldCharType="separate"/>
        </w:r>
        <w:r>
          <w:t>39</w:t>
        </w:r>
        <w:r>
          <w:fldChar w:fldCharType="end"/>
        </w:r>
      </w:hyperlink>
    </w:p>
    <w:p>
      <w:pPr>
        <w:pStyle w:val="TOC2"/>
        <w:tabs>
          <w:tab w:val="right" w:leader="dot" w:pos="8306"/>
        </w:tabs>
      </w:pPr>
      <w:hyperlink w:anchor="_Toc19543" w:history="1">
        <w:r>
          <w:rPr>
            <w:rFonts w:ascii="仿宋" w:eastAsia="仿宋" w:hAnsi="仿宋" w:cs="仿宋" w:hint="eastAsia"/>
            <w:lang w:eastAsia="zh-CN"/>
          </w:rPr>
          <w:t>(一)、技术创新方向与目标</w:t>
        </w:r>
        <w:r>
          <w:tab/>
        </w:r>
        <w:r>
          <w:fldChar w:fldCharType="begin"/>
        </w:r>
        <w:r>
          <w:instrText xml:space="preserve"> PAGEREF _Toc19543 \h </w:instrText>
        </w:r>
        <w:r>
          <w:fldChar w:fldCharType="separate"/>
        </w:r>
        <w:r>
          <w:t>39</w:t>
        </w:r>
        <w:r>
          <w:fldChar w:fldCharType="end"/>
        </w:r>
      </w:hyperlink>
    </w:p>
    <w:p>
      <w:pPr>
        <w:pStyle w:val="TOC2"/>
        <w:tabs>
          <w:tab w:val="right" w:leader="dot" w:pos="8306"/>
        </w:tabs>
      </w:pPr>
      <w:hyperlink w:anchor="_Toc29153" w:history="1">
        <w:r>
          <w:rPr>
            <w:rFonts w:ascii="仿宋" w:eastAsia="仿宋" w:hAnsi="仿宋" w:cs="仿宋" w:hint="eastAsia"/>
            <w:lang w:eastAsia="zh-CN"/>
          </w:rPr>
          <w:t>(二)、产业升级路径与措施</w:t>
        </w:r>
        <w:r>
          <w:tab/>
        </w:r>
        <w:r>
          <w:fldChar w:fldCharType="begin"/>
        </w:r>
        <w:r>
          <w:instrText xml:space="preserve"> PAGEREF _Toc29153 \h </w:instrText>
        </w:r>
        <w:r>
          <w:fldChar w:fldCharType="separate"/>
        </w:r>
        <w:r>
          <w:t>40</w:t>
        </w:r>
        <w:r>
          <w:fldChar w:fldCharType="end"/>
        </w:r>
      </w:hyperlink>
    </w:p>
    <w:p>
      <w:pPr>
        <w:pStyle w:val="TOC1"/>
        <w:tabs>
          <w:tab w:val="right" w:leader="dot" w:pos="8306"/>
        </w:tabs>
      </w:pPr>
      <w:hyperlink w:anchor="_Toc14260" w:history="1">
        <w:r>
          <w:rPr>
            <w:rFonts w:ascii="仿宋" w:eastAsia="仿宋" w:hAnsi="仿宋" w:cs="仿宋" w:hint="eastAsia"/>
            <w:lang w:eastAsia="zh-CN"/>
          </w:rPr>
          <w:t>九、安全与应急管理</w:t>
        </w:r>
        <w:r>
          <w:tab/>
        </w:r>
        <w:r>
          <w:fldChar w:fldCharType="begin"/>
        </w:r>
        <w:r>
          <w:instrText xml:space="preserve"> PAGEREF _Toc14260 \h </w:instrText>
        </w:r>
        <w:r>
          <w:fldChar w:fldCharType="separate"/>
        </w:r>
        <w:r>
          <w:t>42</w:t>
        </w:r>
        <w:r>
          <w:fldChar w:fldCharType="end"/>
        </w:r>
      </w:hyperlink>
    </w:p>
    <w:p>
      <w:pPr>
        <w:pStyle w:val="TOC2"/>
        <w:tabs>
          <w:tab w:val="right" w:leader="dot" w:pos="8306"/>
        </w:tabs>
      </w:pPr>
      <w:hyperlink w:anchor="_Toc24855" w:history="1">
        <w:r>
          <w:rPr>
            <w:rFonts w:ascii="仿宋" w:eastAsia="仿宋" w:hAnsi="仿宋" w:cs="仿宋" w:hint="eastAsia"/>
            <w:lang w:eastAsia="zh-CN"/>
          </w:rPr>
          <w:t>(一)、安全生产管理</w:t>
        </w:r>
        <w:r>
          <w:tab/>
        </w:r>
        <w:r>
          <w:fldChar w:fldCharType="begin"/>
        </w:r>
        <w:r>
          <w:instrText xml:space="preserve"> PAGEREF _Toc24855 \h </w:instrText>
        </w:r>
        <w:r>
          <w:fldChar w:fldCharType="separate"/>
        </w:r>
        <w:r>
          <w:t>42</w:t>
        </w:r>
        <w:r>
          <w:fldChar w:fldCharType="end"/>
        </w:r>
      </w:hyperlink>
    </w:p>
    <w:p>
      <w:pPr>
        <w:pStyle w:val="TOC2"/>
        <w:tabs>
          <w:tab w:val="right" w:leader="dot" w:pos="8306"/>
        </w:tabs>
      </w:pPr>
      <w:hyperlink w:anchor="_Toc22989" w:history="1">
        <w:r>
          <w:rPr>
            <w:rFonts w:ascii="仿宋" w:eastAsia="仿宋" w:hAnsi="仿宋" w:cs="仿宋" w:hint="eastAsia"/>
            <w:lang w:eastAsia="zh-CN"/>
          </w:rPr>
          <w:t>(二)、应急预案与响应</w:t>
        </w:r>
        <w:r>
          <w:tab/>
        </w:r>
        <w:r>
          <w:fldChar w:fldCharType="begin"/>
        </w:r>
        <w:r>
          <w:instrText xml:space="preserve"> PAGEREF _Toc22989 \h </w:instrText>
        </w:r>
        <w:r>
          <w:fldChar w:fldCharType="separate"/>
        </w:r>
        <w:r>
          <w:t>43</w:t>
        </w:r>
        <w:r>
          <w:fldChar w:fldCharType="end"/>
        </w:r>
      </w:hyperlink>
    </w:p>
    <w:p>
      <w:pPr>
        <w:pStyle w:val="TOC1"/>
        <w:tabs>
          <w:tab w:val="right" w:leader="dot" w:pos="8306"/>
        </w:tabs>
      </w:pPr>
      <w:hyperlink w:anchor="_Toc8379" w:history="1">
        <w:r>
          <w:rPr>
            <w:rFonts w:ascii="仿宋" w:eastAsia="仿宋" w:hAnsi="仿宋" w:cs="仿宋" w:hint="eastAsia"/>
            <w:lang w:eastAsia="zh-CN"/>
          </w:rPr>
          <w:t>十、客户关系管理与市场拓展</w:t>
        </w:r>
        <w:r>
          <w:tab/>
        </w:r>
        <w:r>
          <w:fldChar w:fldCharType="begin"/>
        </w:r>
        <w:r>
          <w:instrText xml:space="preserve"> PAGEREF _Toc8379 \h </w:instrText>
        </w:r>
        <w:r>
          <w:fldChar w:fldCharType="separate"/>
        </w:r>
        <w:r>
          <w:t>45</w:t>
        </w:r>
        <w:r>
          <w:fldChar w:fldCharType="end"/>
        </w:r>
      </w:hyperlink>
    </w:p>
    <w:p>
      <w:pPr>
        <w:pStyle w:val="TOC2"/>
        <w:tabs>
          <w:tab w:val="right" w:leader="dot" w:pos="8306"/>
        </w:tabs>
      </w:pPr>
      <w:hyperlink w:anchor="_Toc18865" w:history="1">
        <w:r>
          <w:rPr>
            <w:rFonts w:ascii="仿宋" w:eastAsia="仿宋" w:hAnsi="仿宋" w:cs="仿宋" w:hint="eastAsia"/>
            <w:lang w:eastAsia="zh-CN"/>
          </w:rPr>
          <w:t>(一)、客户关系管理策略</w:t>
        </w:r>
        <w:r>
          <w:tab/>
        </w:r>
        <w:r>
          <w:fldChar w:fldCharType="begin"/>
        </w:r>
        <w:r>
          <w:instrText xml:space="preserve"> PAGEREF _Toc18865 \h </w:instrText>
        </w:r>
        <w:r>
          <w:fldChar w:fldCharType="separate"/>
        </w:r>
        <w:r>
          <w:t>45</w:t>
        </w:r>
        <w:r>
          <w:fldChar w:fldCharType="end"/>
        </w:r>
      </w:hyperlink>
    </w:p>
    <w:p>
      <w:pPr>
        <w:pStyle w:val="TOC2"/>
        <w:tabs>
          <w:tab w:val="right" w:leader="dot" w:pos="8306"/>
        </w:tabs>
      </w:pPr>
      <w:hyperlink w:anchor="_Toc25275" w:history="1">
        <w:r>
          <w:rPr>
            <w:rFonts w:ascii="仿宋" w:eastAsia="仿宋" w:hAnsi="仿宋" w:cs="仿宋" w:hint="eastAsia"/>
            <w:lang w:eastAsia="zh-CN"/>
          </w:rPr>
          <w:t>(二)、市场拓展方案</w:t>
        </w:r>
        <w:r>
          <w:tab/>
        </w:r>
        <w:r>
          <w:fldChar w:fldCharType="begin"/>
        </w:r>
        <w:r>
          <w:instrText xml:space="preserve"> PAGEREF _Toc25275 \h </w:instrText>
        </w:r>
        <w:r>
          <w:fldChar w:fldCharType="separate"/>
        </w:r>
        <w:r>
          <w:t>46</w:t>
        </w:r>
        <w:r>
          <w:fldChar w:fldCharType="end"/>
        </w:r>
      </w:hyperlink>
    </w:p>
    <w:p>
      <w:pPr>
        <w:pStyle w:val="TOC1"/>
        <w:tabs>
          <w:tab w:val="right" w:leader="dot" w:pos="8306"/>
        </w:tabs>
      </w:pPr>
      <w:hyperlink w:anchor="_Toc29772" w:history="1">
        <w:r>
          <w:rPr>
            <w:rFonts w:ascii="仿宋" w:eastAsia="仿宋" w:hAnsi="仿宋" w:cs="仿宋" w:hint="eastAsia"/>
            <w:lang w:eastAsia="zh-CN"/>
          </w:rPr>
          <w:t>十一、资金管理与财务规划</w:t>
        </w:r>
        <w:r>
          <w:tab/>
        </w:r>
        <w:r>
          <w:fldChar w:fldCharType="begin"/>
        </w:r>
        <w:r>
          <w:instrText xml:space="preserve"> PAGEREF _Toc29772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55" w:history="1">
        <w:r>
          <w:rPr>
            <w:rFonts w:ascii="仿宋" w:eastAsia="仿宋" w:hAnsi="仿宋" w:cs="仿宋" w:hint="eastAsia"/>
            <w:lang w:eastAsia="zh-CN"/>
          </w:rPr>
          <w:t>(一)、项目资金来源与筹措</w:t>
        </w:r>
        <w:r>
          <w:tab/>
        </w:r>
        <w:r>
          <w:fldChar w:fldCharType="begin"/>
        </w:r>
        <w:r>
          <w:instrText xml:space="preserve"> PAGEREF _Toc8255 \h </w:instrText>
        </w:r>
        <w:r>
          <w:fldChar w:fldCharType="separate"/>
        </w:r>
        <w:r>
          <w:t>47</w:t>
        </w:r>
        <w:r>
          <w:fldChar w:fldCharType="end"/>
        </w:r>
      </w:hyperlink>
    </w:p>
    <w:p>
      <w:pPr>
        <w:pStyle w:val="TOC2"/>
        <w:tabs>
          <w:tab w:val="right" w:leader="dot" w:pos="8306"/>
        </w:tabs>
      </w:pPr>
      <w:hyperlink w:anchor="_Toc22115" w:history="1">
        <w:r>
          <w:rPr>
            <w:rFonts w:ascii="仿宋" w:eastAsia="仿宋" w:hAnsi="仿宋" w:cs="仿宋" w:hint="eastAsia"/>
            <w:lang w:eastAsia="zh-CN"/>
          </w:rPr>
          <w:t>(二)、资金使用与监管</w:t>
        </w:r>
        <w:r>
          <w:tab/>
        </w:r>
        <w:r>
          <w:fldChar w:fldCharType="begin"/>
        </w:r>
        <w:r>
          <w:instrText xml:space="preserve"> PAGEREF _Toc22115 \h </w:instrText>
        </w:r>
        <w:r>
          <w:fldChar w:fldCharType="separate"/>
        </w:r>
        <w:r>
          <w:t>49</w:t>
        </w:r>
        <w:r>
          <w:fldChar w:fldCharType="end"/>
        </w:r>
      </w:hyperlink>
    </w:p>
    <w:p>
      <w:pPr>
        <w:pStyle w:val="TOC2"/>
        <w:tabs>
          <w:tab w:val="right" w:leader="dot" w:pos="8306"/>
        </w:tabs>
      </w:pPr>
      <w:hyperlink w:anchor="_Toc12846" w:history="1">
        <w:r>
          <w:rPr>
            <w:rFonts w:ascii="仿宋" w:eastAsia="仿宋" w:hAnsi="仿宋" w:cs="仿宋" w:hint="eastAsia"/>
            <w:lang w:eastAsia="zh-CN"/>
          </w:rPr>
          <w:t>(三)、财务规划与预测</w:t>
        </w:r>
        <w:r>
          <w:tab/>
        </w:r>
        <w:r>
          <w:fldChar w:fldCharType="begin"/>
        </w:r>
        <w:r>
          <w:instrText xml:space="preserve"> PAGEREF _Toc12846 \h </w:instrText>
        </w:r>
        <w:r>
          <w:fldChar w:fldCharType="separate"/>
        </w:r>
        <w:r>
          <w:t>50</w:t>
        </w:r>
        <w:r>
          <w:fldChar w:fldCharType="end"/>
        </w:r>
      </w:hyperlink>
    </w:p>
    <w:p>
      <w:pPr>
        <w:pStyle w:val="TOC1"/>
        <w:tabs>
          <w:tab w:val="right" w:leader="dot" w:pos="8306"/>
        </w:tabs>
      </w:pPr>
      <w:hyperlink w:anchor="_Toc24470" w:history="1">
        <w:r>
          <w:rPr>
            <w:rFonts w:ascii="仿宋" w:eastAsia="仿宋" w:hAnsi="仿宋" w:cs="仿宋" w:hint="eastAsia"/>
            <w:lang w:eastAsia="zh-CN"/>
          </w:rPr>
          <w:t>十二、项目进度计划</w:t>
        </w:r>
        <w:r>
          <w:tab/>
        </w:r>
        <w:r>
          <w:fldChar w:fldCharType="begin"/>
        </w:r>
        <w:r>
          <w:instrText xml:space="preserve"> PAGEREF _Toc24470 \h </w:instrText>
        </w:r>
        <w:r>
          <w:fldChar w:fldCharType="separate"/>
        </w:r>
        <w:r>
          <w:t>51</w:t>
        </w:r>
        <w:r>
          <w:fldChar w:fldCharType="end"/>
        </w:r>
      </w:hyperlink>
    </w:p>
    <w:p>
      <w:pPr>
        <w:pStyle w:val="TOC2"/>
        <w:tabs>
          <w:tab w:val="right" w:leader="dot" w:pos="8306"/>
        </w:tabs>
      </w:pPr>
      <w:hyperlink w:anchor="_Toc8885" w:history="1">
        <w:r>
          <w:rPr>
            <w:rFonts w:ascii="仿宋" w:eastAsia="仿宋" w:hAnsi="仿宋" w:cs="仿宋" w:hint="eastAsia"/>
            <w:lang w:eastAsia="zh-CN"/>
          </w:rPr>
          <w:t>(一)、建设周期</w:t>
        </w:r>
        <w:r>
          <w:tab/>
        </w:r>
        <w:r>
          <w:fldChar w:fldCharType="begin"/>
        </w:r>
        <w:r>
          <w:instrText xml:space="preserve"> PAGEREF _Toc8885 \h </w:instrText>
        </w:r>
        <w:r>
          <w:fldChar w:fldCharType="separate"/>
        </w:r>
        <w:r>
          <w:t>51</w:t>
        </w:r>
        <w:r>
          <w:fldChar w:fldCharType="end"/>
        </w:r>
      </w:hyperlink>
    </w:p>
    <w:p>
      <w:pPr>
        <w:pStyle w:val="TOC2"/>
        <w:tabs>
          <w:tab w:val="right" w:leader="dot" w:pos="8306"/>
        </w:tabs>
      </w:pPr>
      <w:hyperlink w:anchor="_Toc3645" w:history="1">
        <w:r>
          <w:rPr>
            <w:rFonts w:ascii="仿宋" w:eastAsia="仿宋" w:hAnsi="仿宋" w:cs="仿宋" w:hint="eastAsia"/>
            <w:lang w:eastAsia="zh-CN"/>
          </w:rPr>
          <w:t>(二)、建设进度</w:t>
        </w:r>
        <w:r>
          <w:tab/>
        </w:r>
        <w:r>
          <w:fldChar w:fldCharType="begin"/>
        </w:r>
        <w:r>
          <w:instrText xml:space="preserve"> PAGEREF _Toc3645 \h </w:instrText>
        </w:r>
        <w:r>
          <w:fldChar w:fldCharType="separate"/>
        </w:r>
        <w:r>
          <w:t>51</w:t>
        </w:r>
        <w:r>
          <w:fldChar w:fldCharType="end"/>
        </w:r>
      </w:hyperlink>
    </w:p>
    <w:p>
      <w:pPr>
        <w:pStyle w:val="TOC2"/>
        <w:tabs>
          <w:tab w:val="right" w:leader="dot" w:pos="8306"/>
        </w:tabs>
      </w:pPr>
      <w:hyperlink w:anchor="_Toc10278" w:history="1">
        <w:r>
          <w:rPr>
            <w:rFonts w:ascii="仿宋" w:eastAsia="仿宋" w:hAnsi="仿宋" w:cs="仿宋" w:hint="eastAsia"/>
            <w:lang w:eastAsia="zh-CN"/>
          </w:rPr>
          <w:t>(三)、进度安排注意事项</w:t>
        </w:r>
        <w:r>
          <w:tab/>
        </w:r>
        <w:r>
          <w:fldChar w:fldCharType="begin"/>
        </w:r>
        <w:r>
          <w:instrText xml:space="preserve"> PAGEREF _Toc10278 \h </w:instrText>
        </w:r>
        <w:r>
          <w:fldChar w:fldCharType="separate"/>
        </w:r>
        <w:r>
          <w:t>53</w:t>
        </w:r>
        <w:r>
          <w:fldChar w:fldCharType="end"/>
        </w:r>
      </w:hyperlink>
    </w:p>
    <w:p>
      <w:pPr>
        <w:pStyle w:val="TOC2"/>
        <w:tabs>
          <w:tab w:val="right" w:leader="dot" w:pos="8306"/>
        </w:tabs>
      </w:pPr>
      <w:hyperlink w:anchor="_Toc4954" w:history="1">
        <w:r>
          <w:rPr>
            <w:rFonts w:ascii="仿宋" w:eastAsia="仿宋" w:hAnsi="仿宋" w:cs="仿宋" w:hint="eastAsia"/>
            <w:lang w:eastAsia="zh-CN"/>
          </w:rPr>
          <w:t>(四)、人力资源配置</w:t>
        </w:r>
        <w:r>
          <w:tab/>
        </w:r>
        <w:r>
          <w:fldChar w:fldCharType="begin"/>
        </w:r>
        <w:r>
          <w:instrText xml:space="preserve"> PAGEREF _Toc4954 \h </w:instrText>
        </w:r>
        <w:r>
          <w:fldChar w:fldCharType="separate"/>
        </w:r>
        <w:r>
          <w:t>54</w:t>
        </w:r>
        <w:r>
          <w:fldChar w:fldCharType="end"/>
        </w:r>
      </w:hyperlink>
    </w:p>
    <w:p>
      <w:pPr>
        <w:pStyle w:val="TOC2"/>
        <w:tabs>
          <w:tab w:val="right" w:leader="dot" w:pos="8306"/>
        </w:tabs>
      </w:pPr>
      <w:hyperlink w:anchor="_Toc31655" w:history="1">
        <w:r>
          <w:rPr>
            <w:rFonts w:ascii="仿宋" w:eastAsia="仿宋" w:hAnsi="仿宋" w:cs="仿宋" w:hint="eastAsia"/>
            <w:lang w:eastAsia="zh-CN"/>
          </w:rPr>
          <w:t>(五)、员工培训</w:t>
        </w:r>
        <w:r>
          <w:tab/>
        </w:r>
        <w:r>
          <w:fldChar w:fldCharType="begin"/>
        </w:r>
        <w:r>
          <w:instrText xml:space="preserve"> PAGEREF _Toc31655 \h </w:instrText>
        </w:r>
        <w:r>
          <w:fldChar w:fldCharType="separate"/>
        </w:r>
        <w:r>
          <w:t>56</w:t>
        </w:r>
        <w:r>
          <w:fldChar w:fldCharType="end"/>
        </w:r>
      </w:hyperlink>
    </w:p>
    <w:p>
      <w:pPr>
        <w:pStyle w:val="TOC2"/>
        <w:tabs>
          <w:tab w:val="right" w:leader="dot" w:pos="8306"/>
        </w:tabs>
      </w:pPr>
      <w:hyperlink w:anchor="_Toc1784" w:history="1">
        <w:r>
          <w:rPr>
            <w:rFonts w:ascii="仿宋" w:eastAsia="仿宋" w:hAnsi="仿宋" w:cs="仿宋" w:hint="eastAsia"/>
            <w:lang w:eastAsia="zh-CN"/>
          </w:rPr>
          <w:t>(六)、项目实施保障</w:t>
        </w:r>
        <w:r>
          <w:tab/>
        </w:r>
        <w:r>
          <w:fldChar w:fldCharType="begin"/>
        </w:r>
        <w:r>
          <w:instrText xml:space="preserve"> PAGEREF _Toc1784 \h </w:instrText>
        </w:r>
        <w:r>
          <w:fldChar w:fldCharType="separate"/>
        </w:r>
        <w:r>
          <w:t>56</w:t>
        </w:r>
        <w:r>
          <w:fldChar w:fldCharType="end"/>
        </w:r>
      </w:hyperlink>
    </w:p>
    <w:p>
      <w:pPr>
        <w:pStyle w:val="TOC2"/>
        <w:tabs>
          <w:tab w:val="right" w:leader="dot" w:pos="8306"/>
        </w:tabs>
      </w:pPr>
      <w:hyperlink w:anchor="_Toc4746" w:history="1">
        <w:r>
          <w:rPr>
            <w:rFonts w:ascii="仿宋" w:eastAsia="仿宋" w:hAnsi="仿宋" w:cs="仿宋" w:hint="eastAsia"/>
            <w:lang w:eastAsia="zh-CN"/>
          </w:rPr>
          <w:t>(七)、安全规范管理</w:t>
        </w:r>
        <w:r>
          <w:tab/>
        </w:r>
        <w:r>
          <w:fldChar w:fldCharType="begin"/>
        </w:r>
        <w:r>
          <w:instrText xml:space="preserve"> PAGEREF _Toc4746 \h </w:instrText>
        </w:r>
        <w:r>
          <w:fldChar w:fldCharType="separate"/>
        </w:r>
        <w:r>
          <w:t>57</w:t>
        </w:r>
        <w:r>
          <w:fldChar w:fldCharType="end"/>
        </w:r>
      </w:hyperlink>
    </w:p>
    <w:p>
      <w:pPr>
        <w:pStyle w:val="TOC1"/>
        <w:tabs>
          <w:tab w:val="right" w:leader="dot" w:pos="8306"/>
        </w:tabs>
      </w:pPr>
      <w:hyperlink w:anchor="_Toc14514" w:history="1">
        <w:r>
          <w:rPr>
            <w:rFonts w:ascii="仿宋" w:eastAsia="仿宋" w:hAnsi="仿宋" w:cs="仿宋" w:hint="eastAsia"/>
            <w:lang w:eastAsia="zh-CN"/>
          </w:rPr>
          <w:t>十三、企业合规与伦理</w:t>
        </w:r>
        <w:r>
          <w:tab/>
        </w:r>
        <w:r>
          <w:fldChar w:fldCharType="begin"/>
        </w:r>
        <w:r>
          <w:instrText xml:space="preserve"> PAGEREF _Toc14514 \h </w:instrText>
        </w:r>
        <w:r>
          <w:fldChar w:fldCharType="separate"/>
        </w:r>
        <w:r>
          <w:t>59</w:t>
        </w:r>
        <w:r>
          <w:fldChar w:fldCharType="end"/>
        </w:r>
      </w:hyperlink>
    </w:p>
    <w:p>
      <w:pPr>
        <w:pStyle w:val="TOC2"/>
        <w:tabs>
          <w:tab w:val="right" w:leader="dot" w:pos="8306"/>
        </w:tabs>
      </w:pPr>
      <w:hyperlink w:anchor="_Toc14157" w:history="1">
        <w:r>
          <w:rPr>
            <w:rFonts w:ascii="仿宋" w:eastAsia="仿宋" w:hAnsi="仿宋" w:cs="仿宋" w:hint="eastAsia"/>
            <w:lang w:eastAsia="zh-CN"/>
          </w:rPr>
          <w:t>(一)、合规政策与程序</w:t>
        </w:r>
        <w:r>
          <w:tab/>
        </w:r>
        <w:r>
          <w:fldChar w:fldCharType="begin"/>
        </w:r>
        <w:r>
          <w:instrText xml:space="preserve"> PAGEREF _Toc14157 \h </w:instrText>
        </w:r>
        <w:r>
          <w:fldChar w:fldCharType="separate"/>
        </w:r>
        <w:r>
          <w:t>59</w:t>
        </w:r>
        <w:r>
          <w:fldChar w:fldCharType="end"/>
        </w:r>
      </w:hyperlink>
    </w:p>
    <w:p>
      <w:pPr>
        <w:pStyle w:val="TOC2"/>
        <w:tabs>
          <w:tab w:val="right" w:leader="dot" w:pos="8306"/>
        </w:tabs>
      </w:pPr>
      <w:hyperlink w:anchor="_Toc17716" w:history="1">
        <w:r>
          <w:rPr>
            <w:rFonts w:ascii="仿宋" w:eastAsia="仿宋" w:hAnsi="仿宋" w:cs="仿宋" w:hint="eastAsia"/>
            <w:lang w:eastAsia="zh-CN"/>
          </w:rPr>
          <w:t>(二)、伦理规范与培训</w:t>
        </w:r>
        <w:r>
          <w:tab/>
        </w:r>
        <w:r>
          <w:fldChar w:fldCharType="begin"/>
        </w:r>
        <w:r>
          <w:instrText xml:space="preserve"> PAGEREF _Toc17716 \h </w:instrText>
        </w:r>
        <w:r>
          <w:fldChar w:fldCharType="separate"/>
        </w:r>
        <w:r>
          <w:t>60</w:t>
        </w:r>
        <w:r>
          <w:fldChar w:fldCharType="end"/>
        </w:r>
      </w:hyperlink>
    </w:p>
    <w:p>
      <w:pPr>
        <w:pStyle w:val="TOC2"/>
        <w:tabs>
          <w:tab w:val="right" w:leader="dot" w:pos="8306"/>
        </w:tabs>
      </w:pPr>
      <w:hyperlink w:anchor="_Toc10117" w:history="1">
        <w:r>
          <w:rPr>
            <w:rFonts w:ascii="仿宋" w:eastAsia="仿宋" w:hAnsi="仿宋" w:cs="仿宋" w:hint="eastAsia"/>
            <w:lang w:eastAsia="zh-CN"/>
          </w:rPr>
          <w:t>(三)、合规风险评估</w:t>
        </w:r>
        <w:r>
          <w:tab/>
        </w:r>
        <w:r>
          <w:fldChar w:fldCharType="begin"/>
        </w:r>
        <w:r>
          <w:instrText xml:space="preserve"> PAGEREF _Toc10117 \h </w:instrText>
        </w:r>
        <w:r>
          <w:fldChar w:fldCharType="separate"/>
        </w:r>
        <w:r>
          <w:t>61</w:t>
        </w:r>
        <w:r>
          <w:fldChar w:fldCharType="end"/>
        </w:r>
      </w:hyperlink>
    </w:p>
    <w:p>
      <w:pPr>
        <w:pStyle w:val="TOC2"/>
        <w:tabs>
          <w:tab w:val="right" w:leader="dot" w:pos="8306"/>
        </w:tabs>
      </w:pPr>
      <w:hyperlink w:anchor="_Toc8432" w:history="1">
        <w:r>
          <w:rPr>
            <w:rFonts w:ascii="仿宋" w:eastAsia="仿宋" w:hAnsi="仿宋" w:cs="仿宋" w:hint="eastAsia"/>
            <w:lang w:eastAsia="zh-CN"/>
          </w:rPr>
          <w:t>(四)、合规监督与执行</w:t>
        </w:r>
        <w:r>
          <w:tab/>
        </w:r>
        <w:r>
          <w:fldChar w:fldCharType="begin"/>
        </w:r>
        <w:r>
          <w:instrText xml:space="preserve"> PAGEREF _Toc8432 \h </w:instrText>
        </w:r>
        <w:r>
          <w:fldChar w:fldCharType="separate"/>
        </w:r>
        <w:r>
          <w:t>62</w:t>
        </w:r>
        <w:r>
          <w:fldChar w:fldCharType="end"/>
        </w:r>
      </w:hyperlink>
    </w:p>
    <w:p>
      <w:pPr>
        <w:pStyle w:val="TOC1"/>
        <w:tabs>
          <w:tab w:val="right" w:leader="dot" w:pos="8306"/>
        </w:tabs>
      </w:pPr>
      <w:hyperlink w:anchor="_Toc17993" w:history="1">
        <w:r>
          <w:rPr>
            <w:rFonts w:ascii="仿宋" w:eastAsia="仿宋" w:hAnsi="仿宋" w:cs="仿宋" w:hint="eastAsia"/>
            <w:lang w:eastAsia="zh-CN"/>
          </w:rPr>
          <w:t>十四、知识产权管理与保护</w:t>
        </w:r>
        <w:r>
          <w:tab/>
        </w:r>
        <w:r>
          <w:fldChar w:fldCharType="begin"/>
        </w:r>
        <w:r>
          <w:instrText xml:space="preserve"> PAGEREF _Toc17993 \h </w:instrText>
        </w:r>
        <w:r>
          <w:fldChar w:fldCharType="separate"/>
        </w:r>
        <w:r>
          <w:t>63</w:t>
        </w:r>
        <w:r>
          <w:fldChar w:fldCharType="end"/>
        </w:r>
      </w:hyperlink>
    </w:p>
    <w:p>
      <w:pPr>
        <w:pStyle w:val="TOC2"/>
        <w:tabs>
          <w:tab w:val="right" w:leader="dot" w:pos="8306"/>
        </w:tabs>
      </w:pPr>
      <w:hyperlink w:anchor="_Toc2402" w:history="1">
        <w:r>
          <w:rPr>
            <w:rFonts w:ascii="仿宋" w:eastAsia="仿宋" w:hAnsi="仿宋" w:cs="仿宋" w:hint="eastAsia"/>
            <w:lang w:eastAsia="zh-CN"/>
          </w:rPr>
          <w:t>(一)、知识产权管理体系建设</w:t>
        </w:r>
        <w:r>
          <w:tab/>
        </w:r>
        <w:r>
          <w:fldChar w:fldCharType="begin"/>
        </w:r>
        <w:r>
          <w:instrText xml:space="preserve"> PAGEREF _Toc2402 \h </w:instrText>
        </w:r>
        <w:r>
          <w:fldChar w:fldCharType="separate"/>
        </w:r>
        <w:r>
          <w:t>63</w:t>
        </w:r>
        <w:r>
          <w:fldChar w:fldCharType="end"/>
        </w:r>
      </w:hyperlink>
    </w:p>
    <w:p>
      <w:pPr>
        <w:pStyle w:val="TOC2"/>
        <w:tabs>
          <w:tab w:val="right" w:leader="dot" w:pos="8306"/>
        </w:tabs>
      </w:pPr>
      <w:hyperlink w:anchor="_Toc11994" w:history="1">
        <w:r>
          <w:rPr>
            <w:rFonts w:ascii="仿宋" w:eastAsia="仿宋" w:hAnsi="仿宋" w:cs="仿宋" w:hint="eastAsia"/>
            <w:lang w:eastAsia="zh-CN"/>
          </w:rPr>
          <w:t>(二)、知识产权保护措施</w:t>
        </w:r>
        <w:r>
          <w:tab/>
        </w:r>
        <w:r>
          <w:fldChar w:fldCharType="begin"/>
        </w:r>
        <w:r>
          <w:instrText xml:space="preserve"> PAGEREF _Toc11994 \h </w:instrText>
        </w:r>
        <w:r>
          <w:fldChar w:fldCharType="separate"/>
        </w:r>
        <w:r>
          <w:t>64</w:t>
        </w:r>
        <w:r>
          <w:fldChar w:fldCharType="end"/>
        </w:r>
      </w:hyperlink>
    </w:p>
    <w:p>
      <w:pPr>
        <w:pStyle w:val="TOC1"/>
        <w:tabs>
          <w:tab w:val="right" w:leader="dot" w:pos="8306"/>
        </w:tabs>
      </w:pPr>
      <w:hyperlink w:anchor="_Toc6554" w:history="1">
        <w:r>
          <w:rPr>
            <w:rFonts w:ascii="仿宋" w:eastAsia="仿宋" w:hAnsi="仿宋" w:cs="仿宋" w:hint="eastAsia"/>
            <w:lang w:eastAsia="zh-CN"/>
          </w:rPr>
          <w:t>十五、成果转化与推广应用</w:t>
        </w:r>
        <w:r>
          <w:tab/>
        </w:r>
        <w:r>
          <w:fldChar w:fldCharType="begin"/>
        </w:r>
        <w:r>
          <w:instrText xml:space="preserve"> PAGEREF _Toc6554 \h </w:instrText>
        </w:r>
        <w:r>
          <w:fldChar w:fldCharType="separate"/>
        </w:r>
        <w:r>
          <w:t>65</w:t>
        </w:r>
        <w:r>
          <w:fldChar w:fldCharType="end"/>
        </w:r>
      </w:hyperlink>
    </w:p>
    <w:p>
      <w:pPr>
        <w:pStyle w:val="TOC2"/>
        <w:tabs>
          <w:tab w:val="right" w:leader="dot" w:pos="8306"/>
        </w:tabs>
      </w:pPr>
      <w:hyperlink w:anchor="_Toc4501" w:history="1">
        <w:r>
          <w:rPr>
            <w:rFonts w:ascii="仿宋" w:eastAsia="仿宋" w:hAnsi="仿宋" w:cs="仿宋" w:hint="eastAsia"/>
            <w:lang w:eastAsia="zh-CN"/>
          </w:rPr>
          <w:t>(一)、成果转化策略制定</w:t>
        </w:r>
        <w:r>
          <w:tab/>
        </w:r>
        <w:r>
          <w:fldChar w:fldCharType="begin"/>
        </w:r>
        <w:r>
          <w:instrText xml:space="preserve"> PAGEREF _Toc4501 \h </w:instrText>
        </w:r>
        <w:r>
          <w:fldChar w:fldCharType="separate"/>
        </w:r>
        <w:r>
          <w:t>65</w:t>
        </w:r>
        <w:r>
          <w:fldChar w:fldCharType="end"/>
        </w:r>
      </w:hyperlink>
    </w:p>
    <w:p>
      <w:pPr>
        <w:pStyle w:val="TOC2"/>
        <w:tabs>
          <w:tab w:val="right" w:leader="dot" w:pos="8306"/>
        </w:tabs>
      </w:pPr>
      <w:hyperlink w:anchor="_Toc25569" w:history="1">
        <w:r>
          <w:rPr>
            <w:rFonts w:ascii="仿宋" w:eastAsia="仿宋" w:hAnsi="仿宋" w:cs="仿宋" w:hint="eastAsia"/>
            <w:lang w:eastAsia="zh-CN"/>
          </w:rPr>
          <w:t>(二)、成果推广应用方案</w:t>
        </w:r>
        <w:r>
          <w:tab/>
        </w:r>
        <w:r>
          <w:fldChar w:fldCharType="begin"/>
        </w:r>
        <w:r>
          <w:instrText xml:space="preserve"> PAGEREF _Toc25569 \h </w:instrText>
        </w:r>
        <w:r>
          <w:fldChar w:fldCharType="separate"/>
        </w:r>
        <w:r>
          <w:t>67</w:t>
        </w:r>
        <w:r>
          <w:fldChar w:fldCharType="end"/>
        </w:r>
      </w:hyperlink>
    </w:p>
    <w:p>
      <w:pPr>
        <w:pStyle w:val="TOC1"/>
        <w:tabs>
          <w:tab w:val="right" w:leader="dot" w:pos="8306"/>
        </w:tabs>
      </w:pPr>
      <w:hyperlink w:anchor="_Toc21879" w:history="1">
        <w:r>
          <w:rPr>
            <w:rFonts w:ascii="仿宋" w:eastAsia="仿宋" w:hAnsi="仿宋" w:cs="仿宋" w:hint="eastAsia"/>
            <w:lang w:eastAsia="zh-CN"/>
          </w:rPr>
          <w:t>十六、合作与交流机制建立</w:t>
        </w:r>
        <w:r>
          <w:tab/>
        </w:r>
        <w:r>
          <w:fldChar w:fldCharType="begin"/>
        </w:r>
        <w:r>
          <w:instrText xml:space="preserve"> PAGEREF _Toc21879 \h </w:instrText>
        </w:r>
        <w:r>
          <w:fldChar w:fldCharType="separate"/>
        </w:r>
        <w:r>
          <w:t>68</w:t>
        </w:r>
        <w:r>
          <w:fldChar w:fldCharType="end"/>
        </w:r>
      </w:hyperlink>
    </w:p>
    <w:p>
      <w:pPr>
        <w:pStyle w:val="TOC2"/>
        <w:tabs>
          <w:tab w:val="right" w:leader="dot" w:pos="8306"/>
        </w:tabs>
      </w:pPr>
      <w:hyperlink w:anchor="_Toc16819" w:history="1">
        <w:r>
          <w:rPr>
            <w:rFonts w:ascii="仿宋" w:eastAsia="仿宋" w:hAnsi="仿宋" w:cs="仿宋" w:hint="eastAsia"/>
            <w:lang w:eastAsia="zh-CN"/>
          </w:rPr>
          <w:t>(一)、合作伙伴选择与合作方式</w:t>
        </w:r>
        <w:r>
          <w:tab/>
        </w:r>
        <w:r>
          <w:fldChar w:fldCharType="begin"/>
        </w:r>
        <w:r>
          <w:instrText xml:space="preserve"> PAGEREF _Toc16819 \h </w:instrText>
        </w:r>
        <w:r>
          <w:fldChar w:fldCharType="separate"/>
        </w:r>
        <w:r>
          <w:t>68</w:t>
        </w:r>
        <w:r>
          <w:fldChar w:fldCharType="end"/>
        </w:r>
      </w:hyperlink>
    </w:p>
    <w:p>
      <w:pPr>
        <w:pStyle w:val="TOC2"/>
        <w:tabs>
          <w:tab w:val="right" w:leader="dot" w:pos="8306"/>
        </w:tabs>
      </w:pPr>
      <w:hyperlink w:anchor="_Toc2745" w:history="1">
        <w:r>
          <w:rPr>
            <w:rFonts w:ascii="仿宋" w:eastAsia="仿宋" w:hAnsi="仿宋" w:cs="仿宋" w:hint="eastAsia"/>
            <w:lang w:eastAsia="zh-CN"/>
          </w:rPr>
          <w:t>(二)、交流与合作平台搭建</w:t>
        </w:r>
        <w:r>
          <w:tab/>
        </w:r>
        <w:r>
          <w:fldChar w:fldCharType="begin"/>
        </w:r>
        <w:r>
          <w:instrText xml:space="preserve"> PAGEREF _Toc2745 \h </w:instrText>
        </w:r>
        <w:r>
          <w:fldChar w:fldCharType="separate"/>
        </w:r>
        <w:r>
          <w:t>69</w:t>
        </w:r>
        <w:r>
          <w:fldChar w:fldCharType="end"/>
        </w:r>
      </w:hyperlink>
    </w:p>
    <w:p>
      <w:pPr>
        <w:pStyle w:val="TOC1"/>
        <w:tabs>
          <w:tab w:val="right" w:leader="dot" w:pos="8306"/>
        </w:tabs>
      </w:pPr>
      <w:hyperlink w:anchor="_Toc21607" w:history="1">
        <w:r>
          <w:rPr>
            <w:rFonts w:ascii="仿宋" w:eastAsia="仿宋" w:hAnsi="仿宋" w:cs="仿宋" w:hint="eastAsia"/>
            <w:lang w:eastAsia="zh-CN"/>
          </w:rPr>
          <w:t>十七、创新驱动与持续发展</w:t>
        </w:r>
        <w:r>
          <w:tab/>
        </w:r>
        <w:r>
          <w:fldChar w:fldCharType="begin"/>
        </w:r>
        <w:r>
          <w:instrText xml:space="preserve"> PAGEREF _Toc21607 \h </w:instrText>
        </w:r>
        <w:r>
          <w:fldChar w:fldCharType="separate"/>
        </w:r>
        <w:r>
          <w:t>71</w:t>
        </w:r>
        <w:r>
          <w:fldChar w:fldCharType="end"/>
        </w:r>
      </w:hyperlink>
    </w:p>
    <w:p>
      <w:pPr>
        <w:pStyle w:val="TOC2"/>
        <w:tabs>
          <w:tab w:val="right" w:leader="dot" w:pos="8306"/>
        </w:tabs>
      </w:pPr>
      <w:hyperlink w:anchor="_Toc24396" w:history="1">
        <w:r>
          <w:rPr>
            <w:rFonts w:ascii="仿宋" w:eastAsia="仿宋" w:hAnsi="仿宋" w:cs="仿宋" w:hint="eastAsia"/>
            <w:lang w:eastAsia="zh-CN"/>
          </w:rPr>
          <w:t>(一)、创新驱动战略实施</w:t>
        </w:r>
        <w:r>
          <w:tab/>
        </w:r>
        <w:r>
          <w:fldChar w:fldCharType="begin"/>
        </w:r>
        <w:r>
          <w:instrText xml:space="preserve"> PAGEREF _Toc24396 \h </w:instrText>
        </w:r>
        <w:r>
          <w:fldChar w:fldCharType="separate"/>
        </w:r>
        <w:r>
          <w:t>71</w:t>
        </w:r>
        <w:r>
          <w:fldChar w:fldCharType="end"/>
        </w:r>
      </w:hyperlink>
    </w:p>
    <w:p>
      <w:pPr>
        <w:pStyle w:val="TOC2"/>
        <w:tabs>
          <w:tab w:val="right" w:leader="dot" w:pos="8306"/>
        </w:tabs>
      </w:pPr>
      <w:hyperlink w:anchor="_Toc17468" w:history="1">
        <w:r>
          <w:rPr>
            <w:rFonts w:ascii="仿宋" w:eastAsia="仿宋" w:hAnsi="仿宋" w:cs="仿宋" w:hint="eastAsia"/>
            <w:lang w:eastAsia="zh-CN"/>
          </w:rPr>
          <w:t>(二)、持续发展路径探索</w:t>
        </w:r>
        <w:r>
          <w:tab/>
        </w:r>
        <w:r>
          <w:fldChar w:fldCharType="begin"/>
        </w:r>
        <w:r>
          <w:instrText xml:space="preserve"> PAGEREF _Toc17468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2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5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直接收益：假设LED二三极管项目的产品或服务年销售收入为XX万元。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52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LED二三极管项目通过引入先进的人工智能技术优化生产流程，例如自动化的物流系统和智能数据分析，可能大幅提高产品的质量和生产效率。这可能迫使竞争对手也必须投资于类似技术，以保持市场竞争力。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二三极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若LED二三极管项目成功推广新型环保产品，比如采用可回收材料的包装，可能会激发消费者对可持续产品的需求。这种需求的增长可能迫使整个行业转向更环保的产品设计和生产方法。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LED二三极管项目在减少环境影响方面的努力，如实施零废物生产和减少二氧化碳排放，可能会促使行业设立更高的环保标准。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LED二三极管项目对新原料和技术的需求可能促使供应商调整生产策略，比如采用更环保的生产方法或开发新型原材料。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70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LED二三极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二三极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LED二三极管项目对于所在区域的经济发展、就业机会的创造、当地企业的成长以及社区福祉的提升都有着积极而深远的影响。通过这些多方面的经济活动，项目有望成为推动区域经济增长和社会进步的重要力量。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57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ED二三极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二三极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LED二三极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LED二三极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LED二三极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025"/>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2027"/>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LED二三极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7701"/>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https://d.book118.com/945121041244011114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LED二三极管项目建设方案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LED二三极管项目建设方案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LED二三极管项目建设方案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LED二三极管项目建设方案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LED二三极管项目建设方案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LED二三极管项目建设方案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LED二三极管项目建设方案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LED二三极管项目建设方案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LED二三极管项目建设方案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LED二三极管项目建设方案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LED二三极管项目建设方案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LED二三极管项目建设方案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AE420F"/>
    <w:rsid w:val="09AE42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12104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2024-02-19T18:53:00Z</dcterms:created>
  <dcterms:modified xsi:type="dcterms:W3CDTF">2024-02-19T18:53:31Z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A3BA59D4586F4D67A72FDAB3F67F5085_11</vt:lpwstr>
  </property>
  <property fmtid="{D5CDD505-2E9C-101B-9397-08002B2CF9AE}" pid="3" name="KSOProductBuildVer">
    <vt:lpwstr>2052-12.1.0.16250</vt:lpwstr>
  </property>
</Properties>
</file>