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9" w:history="1">
        <w:r>
          <w:rPr>
            <w:rFonts w:ascii="仿宋" w:eastAsia="仿宋" w:hAnsi="仿宋" w:cs="仿宋" w:hint="eastAsia"/>
            <w:lang w:eastAsia="zh-CN"/>
          </w:rPr>
          <w:t>概论</w:t>
        </w:r>
        <w:r>
          <w:tab/>
        </w:r>
        <w:r>
          <w:fldChar w:fldCharType="begin"/>
        </w:r>
        <w:r>
          <w:instrText xml:space="preserve"> PAGEREF _Toc8239 \h </w:instrText>
        </w:r>
        <w:r>
          <w:fldChar w:fldCharType="separate"/>
        </w:r>
        <w:r>
          <w:t>3</w:t>
        </w:r>
        <w:r>
          <w:fldChar w:fldCharType="end"/>
        </w:r>
      </w:hyperlink>
    </w:p>
    <w:p>
      <w:pPr>
        <w:pStyle w:val="TOC1"/>
        <w:tabs>
          <w:tab w:val="right" w:leader="dot" w:pos="8306"/>
        </w:tabs>
      </w:pPr>
      <w:hyperlink w:anchor="_Toc9085" w:history="1">
        <w:r>
          <w:rPr>
            <w:rFonts w:ascii="仿宋" w:eastAsia="仿宋" w:hAnsi="仿宋" w:cs="仿宋" w:hint="eastAsia"/>
            <w:lang w:eastAsia="zh-CN"/>
          </w:rPr>
          <w:t>一、经济影响分析</w:t>
        </w:r>
        <w:r>
          <w:tab/>
        </w:r>
        <w:r>
          <w:fldChar w:fldCharType="begin"/>
        </w:r>
        <w:r>
          <w:instrText xml:space="preserve"> PAGEREF _Toc9085 \h </w:instrText>
        </w:r>
        <w:r>
          <w:fldChar w:fldCharType="separate"/>
        </w:r>
        <w:r>
          <w:t>3</w:t>
        </w:r>
        <w:r>
          <w:fldChar w:fldCharType="end"/>
        </w:r>
      </w:hyperlink>
    </w:p>
    <w:p>
      <w:pPr>
        <w:pStyle w:val="TOC2"/>
        <w:tabs>
          <w:tab w:val="right" w:leader="dot" w:pos="8306"/>
        </w:tabs>
      </w:pPr>
      <w:hyperlink w:anchor="_Toc1091" w:history="1">
        <w:r>
          <w:rPr>
            <w:rFonts w:ascii="仿宋" w:eastAsia="仿宋" w:hAnsi="仿宋" w:cs="仿宋" w:hint="eastAsia"/>
            <w:lang w:eastAsia="zh-CN"/>
          </w:rPr>
          <w:t>(一)、经济费用效益或费用效果分析</w:t>
        </w:r>
        <w:r>
          <w:tab/>
        </w:r>
        <w:r>
          <w:fldChar w:fldCharType="begin"/>
        </w:r>
        <w:r>
          <w:instrText xml:space="preserve"> PAGEREF _Toc1091 \h </w:instrText>
        </w:r>
        <w:r>
          <w:fldChar w:fldCharType="separate"/>
        </w:r>
        <w:r>
          <w:t>3</w:t>
        </w:r>
        <w:r>
          <w:fldChar w:fldCharType="end"/>
        </w:r>
      </w:hyperlink>
    </w:p>
    <w:p>
      <w:pPr>
        <w:pStyle w:val="TOC2"/>
        <w:tabs>
          <w:tab w:val="right" w:leader="dot" w:pos="8306"/>
        </w:tabs>
      </w:pPr>
      <w:hyperlink w:anchor="_Toc23755" w:history="1">
        <w:r>
          <w:rPr>
            <w:rFonts w:ascii="仿宋" w:eastAsia="仿宋" w:hAnsi="仿宋" w:cs="仿宋" w:hint="eastAsia"/>
            <w:lang w:eastAsia="zh-CN"/>
          </w:rPr>
          <w:t>(二)、行业影响分析</w:t>
        </w:r>
        <w:r>
          <w:tab/>
        </w:r>
        <w:r>
          <w:fldChar w:fldCharType="begin"/>
        </w:r>
        <w:r>
          <w:instrText xml:space="preserve"> PAGEREF _Toc23755 \h </w:instrText>
        </w:r>
        <w:r>
          <w:fldChar w:fldCharType="separate"/>
        </w:r>
        <w:r>
          <w:t>5</w:t>
        </w:r>
        <w:r>
          <w:fldChar w:fldCharType="end"/>
        </w:r>
      </w:hyperlink>
    </w:p>
    <w:p>
      <w:pPr>
        <w:pStyle w:val="TOC2"/>
        <w:tabs>
          <w:tab w:val="right" w:leader="dot" w:pos="8306"/>
        </w:tabs>
      </w:pPr>
      <w:hyperlink w:anchor="_Toc29141" w:history="1">
        <w:r>
          <w:rPr>
            <w:rFonts w:ascii="仿宋" w:eastAsia="仿宋" w:hAnsi="仿宋" w:cs="仿宋" w:hint="eastAsia"/>
            <w:lang w:eastAsia="zh-CN"/>
          </w:rPr>
          <w:t>(三)、区域经济影响分析</w:t>
        </w:r>
        <w:r>
          <w:tab/>
        </w:r>
        <w:r>
          <w:fldChar w:fldCharType="begin"/>
        </w:r>
        <w:r>
          <w:instrText xml:space="preserve"> PAGEREF _Toc29141 \h </w:instrText>
        </w:r>
        <w:r>
          <w:fldChar w:fldCharType="separate"/>
        </w:r>
        <w:r>
          <w:t>7</w:t>
        </w:r>
        <w:r>
          <w:fldChar w:fldCharType="end"/>
        </w:r>
      </w:hyperlink>
    </w:p>
    <w:p>
      <w:pPr>
        <w:pStyle w:val="TOC2"/>
        <w:tabs>
          <w:tab w:val="right" w:leader="dot" w:pos="8306"/>
        </w:tabs>
      </w:pPr>
      <w:hyperlink w:anchor="_Toc26947" w:history="1">
        <w:r>
          <w:rPr>
            <w:rFonts w:ascii="仿宋" w:eastAsia="仿宋" w:hAnsi="仿宋" w:cs="仿宋" w:hint="eastAsia"/>
            <w:lang w:eastAsia="zh-CN"/>
          </w:rPr>
          <w:t>(四)、宏观经济影响分析</w:t>
        </w:r>
        <w:r>
          <w:tab/>
        </w:r>
        <w:r>
          <w:fldChar w:fldCharType="begin"/>
        </w:r>
        <w:r>
          <w:instrText xml:space="preserve"> PAGEREF _Toc26947 \h </w:instrText>
        </w:r>
        <w:r>
          <w:fldChar w:fldCharType="separate"/>
        </w:r>
        <w:r>
          <w:t>8</w:t>
        </w:r>
        <w:r>
          <w:fldChar w:fldCharType="end"/>
        </w:r>
      </w:hyperlink>
    </w:p>
    <w:p>
      <w:pPr>
        <w:pStyle w:val="TOC1"/>
        <w:tabs>
          <w:tab w:val="right" w:leader="dot" w:pos="8306"/>
        </w:tabs>
      </w:pPr>
      <w:hyperlink w:anchor="_Toc26633" w:history="1">
        <w:r>
          <w:rPr>
            <w:rFonts w:ascii="仿宋" w:eastAsia="仿宋" w:hAnsi="仿宋" w:cs="仿宋" w:hint="eastAsia"/>
            <w:lang w:eastAsia="zh-CN"/>
          </w:rPr>
          <w:t>二、社会影响分析</w:t>
        </w:r>
        <w:r>
          <w:tab/>
        </w:r>
        <w:r>
          <w:fldChar w:fldCharType="begin"/>
        </w:r>
        <w:r>
          <w:instrText xml:space="preserve"> PAGEREF _Toc26633 \h </w:instrText>
        </w:r>
        <w:r>
          <w:fldChar w:fldCharType="separate"/>
        </w:r>
        <w:r>
          <w:t>9</w:t>
        </w:r>
        <w:r>
          <w:fldChar w:fldCharType="end"/>
        </w:r>
      </w:hyperlink>
    </w:p>
    <w:p>
      <w:pPr>
        <w:pStyle w:val="TOC2"/>
        <w:tabs>
          <w:tab w:val="right" w:leader="dot" w:pos="8306"/>
        </w:tabs>
      </w:pPr>
      <w:hyperlink w:anchor="_Toc25205" w:history="1">
        <w:r>
          <w:rPr>
            <w:rFonts w:ascii="仿宋" w:eastAsia="仿宋" w:hAnsi="仿宋" w:cs="仿宋" w:hint="eastAsia"/>
            <w:lang w:eastAsia="zh-CN"/>
          </w:rPr>
          <w:t>(一)、社会影响效果分析</w:t>
        </w:r>
        <w:r>
          <w:tab/>
        </w:r>
        <w:r>
          <w:fldChar w:fldCharType="begin"/>
        </w:r>
        <w:r>
          <w:instrText xml:space="preserve"> PAGEREF _Toc25205 \h </w:instrText>
        </w:r>
        <w:r>
          <w:fldChar w:fldCharType="separate"/>
        </w:r>
        <w:r>
          <w:t>9</w:t>
        </w:r>
        <w:r>
          <w:fldChar w:fldCharType="end"/>
        </w:r>
      </w:hyperlink>
    </w:p>
    <w:p>
      <w:pPr>
        <w:pStyle w:val="TOC2"/>
        <w:tabs>
          <w:tab w:val="right" w:leader="dot" w:pos="8306"/>
        </w:tabs>
      </w:pPr>
      <w:hyperlink w:anchor="_Toc23849" w:history="1">
        <w:r>
          <w:rPr>
            <w:rFonts w:ascii="仿宋" w:eastAsia="仿宋" w:hAnsi="仿宋" w:cs="仿宋" w:hint="eastAsia"/>
            <w:lang w:eastAsia="zh-CN"/>
          </w:rPr>
          <w:t>(二)、社会适应性分析</w:t>
        </w:r>
        <w:r>
          <w:tab/>
        </w:r>
        <w:r>
          <w:fldChar w:fldCharType="begin"/>
        </w:r>
        <w:r>
          <w:instrText xml:space="preserve"> PAGEREF _Toc23849 \h </w:instrText>
        </w:r>
        <w:r>
          <w:fldChar w:fldCharType="separate"/>
        </w:r>
        <w:r>
          <w:t>12</w:t>
        </w:r>
        <w:r>
          <w:fldChar w:fldCharType="end"/>
        </w:r>
      </w:hyperlink>
    </w:p>
    <w:p>
      <w:pPr>
        <w:pStyle w:val="TOC2"/>
        <w:tabs>
          <w:tab w:val="right" w:leader="dot" w:pos="8306"/>
        </w:tabs>
      </w:pPr>
      <w:hyperlink w:anchor="_Toc1176" w:history="1">
        <w:r>
          <w:rPr>
            <w:rFonts w:ascii="仿宋" w:eastAsia="仿宋" w:hAnsi="仿宋" w:cs="仿宋" w:hint="eastAsia"/>
            <w:lang w:eastAsia="zh-CN"/>
          </w:rPr>
          <w:t>(三)、社会风险及对策分析</w:t>
        </w:r>
        <w:r>
          <w:tab/>
        </w:r>
        <w:r>
          <w:fldChar w:fldCharType="begin"/>
        </w:r>
        <w:r>
          <w:instrText xml:space="preserve"> PAGEREF _Toc1176 \h </w:instrText>
        </w:r>
        <w:r>
          <w:fldChar w:fldCharType="separate"/>
        </w:r>
        <w:r>
          <w:t>13</w:t>
        </w:r>
        <w:r>
          <w:fldChar w:fldCharType="end"/>
        </w:r>
      </w:hyperlink>
    </w:p>
    <w:p>
      <w:pPr>
        <w:pStyle w:val="TOC1"/>
        <w:tabs>
          <w:tab w:val="right" w:leader="dot" w:pos="8306"/>
        </w:tabs>
      </w:pPr>
      <w:hyperlink w:anchor="_Toc1877" w:history="1">
        <w:r>
          <w:rPr>
            <w:rFonts w:ascii="仿宋" w:eastAsia="仿宋" w:hAnsi="仿宋" w:cs="仿宋" w:hint="eastAsia"/>
            <w:lang w:eastAsia="zh-CN"/>
          </w:rPr>
          <w:t>三、资源开发及综合利用分析</w:t>
        </w:r>
        <w:r>
          <w:tab/>
        </w:r>
        <w:r>
          <w:fldChar w:fldCharType="begin"/>
        </w:r>
        <w:r>
          <w:instrText xml:space="preserve"> PAGEREF _Toc1877 \h </w:instrText>
        </w:r>
        <w:r>
          <w:fldChar w:fldCharType="separate"/>
        </w:r>
        <w:r>
          <w:t>17</w:t>
        </w:r>
        <w:r>
          <w:fldChar w:fldCharType="end"/>
        </w:r>
      </w:hyperlink>
    </w:p>
    <w:p>
      <w:pPr>
        <w:pStyle w:val="TOC2"/>
        <w:tabs>
          <w:tab w:val="right" w:leader="dot" w:pos="8306"/>
        </w:tabs>
      </w:pPr>
      <w:hyperlink w:anchor="_Toc5356" w:history="1">
        <w:r>
          <w:rPr>
            <w:rFonts w:ascii="仿宋" w:eastAsia="仿宋" w:hAnsi="仿宋" w:cs="仿宋" w:hint="eastAsia"/>
            <w:lang w:eastAsia="zh-CN"/>
          </w:rPr>
          <w:t>(一)、资源开发方案</w:t>
        </w:r>
        <w:r>
          <w:tab/>
        </w:r>
        <w:r>
          <w:fldChar w:fldCharType="begin"/>
        </w:r>
        <w:r>
          <w:instrText xml:space="preserve"> PAGEREF _Toc5356 \h </w:instrText>
        </w:r>
        <w:r>
          <w:fldChar w:fldCharType="separate"/>
        </w:r>
        <w:r>
          <w:t>17</w:t>
        </w:r>
        <w:r>
          <w:fldChar w:fldCharType="end"/>
        </w:r>
      </w:hyperlink>
    </w:p>
    <w:p>
      <w:pPr>
        <w:pStyle w:val="TOC2"/>
        <w:tabs>
          <w:tab w:val="right" w:leader="dot" w:pos="8306"/>
        </w:tabs>
      </w:pPr>
      <w:hyperlink w:anchor="_Toc26608" w:history="1">
        <w:r>
          <w:rPr>
            <w:rFonts w:ascii="仿宋" w:eastAsia="仿宋" w:hAnsi="仿宋" w:cs="仿宋" w:hint="eastAsia"/>
            <w:lang w:eastAsia="zh-CN"/>
          </w:rPr>
          <w:t>(二)、资源利用方案</w:t>
        </w:r>
        <w:r>
          <w:tab/>
        </w:r>
        <w:r>
          <w:fldChar w:fldCharType="begin"/>
        </w:r>
        <w:r>
          <w:instrText xml:space="preserve"> PAGEREF _Toc26608 \h </w:instrText>
        </w:r>
        <w:r>
          <w:fldChar w:fldCharType="separate"/>
        </w:r>
        <w:r>
          <w:t>18</w:t>
        </w:r>
        <w:r>
          <w:fldChar w:fldCharType="end"/>
        </w:r>
      </w:hyperlink>
    </w:p>
    <w:p>
      <w:pPr>
        <w:pStyle w:val="TOC2"/>
        <w:tabs>
          <w:tab w:val="right" w:leader="dot" w:pos="8306"/>
        </w:tabs>
      </w:pPr>
      <w:hyperlink w:anchor="_Toc1020" w:history="1">
        <w:r>
          <w:rPr>
            <w:rFonts w:ascii="仿宋" w:eastAsia="仿宋" w:hAnsi="仿宋" w:cs="仿宋" w:hint="eastAsia"/>
            <w:lang w:eastAsia="zh-CN"/>
          </w:rPr>
          <w:t>(三)、资源节约措施</w:t>
        </w:r>
        <w:r>
          <w:tab/>
        </w:r>
        <w:r>
          <w:fldChar w:fldCharType="begin"/>
        </w:r>
        <w:r>
          <w:instrText xml:space="preserve"> PAGEREF _Toc1020 \h </w:instrText>
        </w:r>
        <w:r>
          <w:fldChar w:fldCharType="separate"/>
        </w:r>
        <w:r>
          <w:t>19</w:t>
        </w:r>
        <w:r>
          <w:fldChar w:fldCharType="end"/>
        </w:r>
      </w:hyperlink>
    </w:p>
    <w:p>
      <w:pPr>
        <w:pStyle w:val="TOC1"/>
        <w:tabs>
          <w:tab w:val="right" w:leader="dot" w:pos="8306"/>
        </w:tabs>
      </w:pPr>
      <w:hyperlink w:anchor="_Toc5947" w:history="1">
        <w:r>
          <w:rPr>
            <w:rFonts w:ascii="仿宋" w:eastAsia="仿宋" w:hAnsi="仿宋" w:cs="仿宋" w:hint="eastAsia"/>
            <w:lang w:eastAsia="zh-CN"/>
          </w:rPr>
          <w:t>四、项目监理与质量保证</w:t>
        </w:r>
        <w:r>
          <w:tab/>
        </w:r>
        <w:r>
          <w:fldChar w:fldCharType="begin"/>
        </w:r>
        <w:r>
          <w:instrText xml:space="preserve"> PAGEREF _Toc5947 \h </w:instrText>
        </w:r>
        <w:r>
          <w:fldChar w:fldCharType="separate"/>
        </w:r>
        <w:r>
          <w:t>20</w:t>
        </w:r>
        <w:r>
          <w:fldChar w:fldCharType="end"/>
        </w:r>
      </w:hyperlink>
    </w:p>
    <w:p>
      <w:pPr>
        <w:pStyle w:val="TOC2"/>
        <w:tabs>
          <w:tab w:val="right" w:leader="dot" w:pos="8306"/>
        </w:tabs>
      </w:pPr>
      <w:hyperlink w:anchor="_Toc29510" w:history="1">
        <w:r>
          <w:rPr>
            <w:rFonts w:ascii="仿宋" w:eastAsia="仿宋" w:hAnsi="仿宋" w:cs="仿宋" w:hint="eastAsia"/>
            <w:lang w:eastAsia="zh-CN"/>
          </w:rPr>
          <w:t>(一)、监理体系构建</w:t>
        </w:r>
        <w:r>
          <w:tab/>
        </w:r>
        <w:r>
          <w:fldChar w:fldCharType="begin"/>
        </w:r>
        <w:r>
          <w:instrText xml:space="preserve"> PAGEREF _Toc29510 \h </w:instrText>
        </w:r>
        <w:r>
          <w:fldChar w:fldCharType="separate"/>
        </w:r>
        <w:r>
          <w:t>20</w:t>
        </w:r>
        <w:r>
          <w:fldChar w:fldCharType="end"/>
        </w:r>
      </w:hyperlink>
    </w:p>
    <w:p>
      <w:pPr>
        <w:pStyle w:val="TOC2"/>
        <w:tabs>
          <w:tab w:val="right" w:leader="dot" w:pos="8306"/>
        </w:tabs>
      </w:pPr>
      <w:hyperlink w:anchor="_Toc31225" w:history="1">
        <w:r>
          <w:rPr>
            <w:rFonts w:ascii="仿宋" w:eastAsia="仿宋" w:hAnsi="仿宋" w:cs="仿宋" w:hint="eastAsia"/>
            <w:lang w:eastAsia="zh-CN"/>
          </w:rPr>
          <w:t>(二)、质量保证体系实施</w:t>
        </w:r>
        <w:r>
          <w:tab/>
        </w:r>
        <w:r>
          <w:fldChar w:fldCharType="begin"/>
        </w:r>
        <w:r>
          <w:instrText xml:space="preserve"> PAGEREF _Toc31225 \h </w:instrText>
        </w:r>
        <w:r>
          <w:fldChar w:fldCharType="separate"/>
        </w:r>
        <w:r>
          <w:t>21</w:t>
        </w:r>
        <w:r>
          <w:fldChar w:fldCharType="end"/>
        </w:r>
      </w:hyperlink>
    </w:p>
    <w:p>
      <w:pPr>
        <w:pStyle w:val="TOC2"/>
        <w:tabs>
          <w:tab w:val="right" w:leader="dot" w:pos="8306"/>
        </w:tabs>
      </w:pPr>
      <w:hyperlink w:anchor="_Toc16596" w:history="1">
        <w:r>
          <w:rPr>
            <w:rFonts w:ascii="仿宋" w:eastAsia="仿宋" w:hAnsi="仿宋" w:cs="仿宋" w:hint="eastAsia"/>
            <w:lang w:eastAsia="zh-CN"/>
          </w:rPr>
          <w:t>(三)、监理与质量控制流程</w:t>
        </w:r>
        <w:r>
          <w:tab/>
        </w:r>
        <w:r>
          <w:fldChar w:fldCharType="begin"/>
        </w:r>
        <w:r>
          <w:instrText xml:space="preserve"> PAGEREF _Toc16596 \h </w:instrText>
        </w:r>
        <w:r>
          <w:fldChar w:fldCharType="separate"/>
        </w:r>
        <w:r>
          <w:t>22</w:t>
        </w:r>
        <w:r>
          <w:fldChar w:fldCharType="end"/>
        </w:r>
      </w:hyperlink>
    </w:p>
    <w:p>
      <w:pPr>
        <w:pStyle w:val="TOC1"/>
        <w:tabs>
          <w:tab w:val="right" w:leader="dot" w:pos="8306"/>
        </w:tabs>
      </w:pPr>
      <w:hyperlink w:anchor="_Toc6425" w:history="1">
        <w:r>
          <w:rPr>
            <w:rFonts w:ascii="仿宋" w:eastAsia="仿宋" w:hAnsi="仿宋" w:cs="仿宋" w:hint="eastAsia"/>
            <w:lang w:eastAsia="zh-CN"/>
          </w:rPr>
          <w:t>五、医学实验室项目概论</w:t>
        </w:r>
        <w:r>
          <w:tab/>
        </w:r>
        <w:r>
          <w:fldChar w:fldCharType="begin"/>
        </w:r>
        <w:r>
          <w:instrText xml:space="preserve"> PAGEREF _Toc6425 \h </w:instrText>
        </w:r>
        <w:r>
          <w:fldChar w:fldCharType="separate"/>
        </w:r>
        <w:r>
          <w:t>22</w:t>
        </w:r>
        <w:r>
          <w:fldChar w:fldCharType="end"/>
        </w:r>
      </w:hyperlink>
    </w:p>
    <w:p>
      <w:pPr>
        <w:pStyle w:val="TOC2"/>
        <w:tabs>
          <w:tab w:val="right" w:leader="dot" w:pos="8306"/>
        </w:tabs>
      </w:pPr>
      <w:hyperlink w:anchor="_Toc4284" w:history="1">
        <w:r>
          <w:rPr>
            <w:rFonts w:ascii="仿宋" w:eastAsia="仿宋" w:hAnsi="仿宋" w:cs="仿宋" w:hint="eastAsia"/>
            <w:lang w:eastAsia="zh-CN"/>
          </w:rPr>
          <w:t>(一)、项目申报单位概况</w:t>
        </w:r>
        <w:r>
          <w:tab/>
        </w:r>
        <w:r>
          <w:fldChar w:fldCharType="begin"/>
        </w:r>
        <w:r>
          <w:instrText xml:space="preserve"> PAGEREF _Toc4284 \h </w:instrText>
        </w:r>
        <w:r>
          <w:fldChar w:fldCharType="separate"/>
        </w:r>
        <w:r>
          <w:t>22</w:t>
        </w:r>
        <w:r>
          <w:fldChar w:fldCharType="end"/>
        </w:r>
      </w:hyperlink>
    </w:p>
    <w:p>
      <w:pPr>
        <w:pStyle w:val="TOC2"/>
        <w:tabs>
          <w:tab w:val="right" w:leader="dot" w:pos="8306"/>
        </w:tabs>
      </w:pPr>
      <w:hyperlink w:anchor="_Toc21422" w:history="1">
        <w:r>
          <w:rPr>
            <w:rFonts w:ascii="仿宋" w:eastAsia="仿宋" w:hAnsi="仿宋" w:cs="仿宋" w:hint="eastAsia"/>
            <w:lang w:eastAsia="zh-CN"/>
          </w:rPr>
          <w:t>(二)、项目概况</w:t>
        </w:r>
        <w:r>
          <w:tab/>
        </w:r>
        <w:r>
          <w:fldChar w:fldCharType="begin"/>
        </w:r>
        <w:r>
          <w:instrText xml:space="preserve"> PAGEREF _Toc21422 \h </w:instrText>
        </w:r>
        <w:r>
          <w:fldChar w:fldCharType="separate"/>
        </w:r>
        <w:r>
          <w:t>23</w:t>
        </w:r>
        <w:r>
          <w:fldChar w:fldCharType="end"/>
        </w:r>
      </w:hyperlink>
    </w:p>
    <w:p>
      <w:pPr>
        <w:pStyle w:val="TOC1"/>
        <w:tabs>
          <w:tab w:val="right" w:leader="dot" w:pos="8306"/>
        </w:tabs>
      </w:pPr>
      <w:hyperlink w:anchor="_Toc19378" w:history="1">
        <w:r>
          <w:rPr>
            <w:rFonts w:ascii="仿宋" w:eastAsia="仿宋" w:hAnsi="仿宋" w:cs="仿宋" w:hint="eastAsia"/>
            <w:lang w:eastAsia="zh-CN"/>
          </w:rPr>
          <w:t>六、发展规划、产业政策和行业准入分析</w:t>
        </w:r>
        <w:r>
          <w:tab/>
        </w:r>
        <w:r>
          <w:fldChar w:fldCharType="begin"/>
        </w:r>
        <w:r>
          <w:instrText xml:space="preserve"> PAGEREF _Toc19378 \h </w:instrText>
        </w:r>
        <w:r>
          <w:fldChar w:fldCharType="separate"/>
        </w:r>
        <w:r>
          <w:t>26</w:t>
        </w:r>
        <w:r>
          <w:fldChar w:fldCharType="end"/>
        </w:r>
      </w:hyperlink>
    </w:p>
    <w:p>
      <w:pPr>
        <w:pStyle w:val="TOC2"/>
        <w:tabs>
          <w:tab w:val="right" w:leader="dot" w:pos="8306"/>
        </w:tabs>
      </w:pPr>
      <w:hyperlink w:anchor="_Toc9673" w:history="1">
        <w:r>
          <w:rPr>
            <w:rFonts w:ascii="仿宋" w:eastAsia="仿宋" w:hAnsi="仿宋" w:cs="仿宋" w:hint="eastAsia"/>
            <w:lang w:eastAsia="zh-CN"/>
          </w:rPr>
          <w:t>(一)、发展规划分析</w:t>
        </w:r>
        <w:r>
          <w:tab/>
        </w:r>
        <w:r>
          <w:fldChar w:fldCharType="begin"/>
        </w:r>
        <w:r>
          <w:instrText xml:space="preserve"> PAGEREF _Toc9673 \h </w:instrText>
        </w:r>
        <w:r>
          <w:fldChar w:fldCharType="separate"/>
        </w:r>
        <w:r>
          <w:t>26</w:t>
        </w:r>
        <w:r>
          <w:fldChar w:fldCharType="end"/>
        </w:r>
      </w:hyperlink>
    </w:p>
    <w:p>
      <w:pPr>
        <w:pStyle w:val="TOC2"/>
        <w:tabs>
          <w:tab w:val="right" w:leader="dot" w:pos="8306"/>
        </w:tabs>
      </w:pPr>
      <w:hyperlink w:anchor="_Toc778" w:history="1">
        <w:r>
          <w:rPr>
            <w:rFonts w:ascii="仿宋" w:eastAsia="仿宋" w:hAnsi="仿宋" w:cs="仿宋" w:hint="eastAsia"/>
            <w:lang w:eastAsia="zh-CN"/>
          </w:rPr>
          <w:t>(二)、产业政策分析</w:t>
        </w:r>
        <w:r>
          <w:tab/>
        </w:r>
        <w:r>
          <w:fldChar w:fldCharType="begin"/>
        </w:r>
        <w:r>
          <w:instrText xml:space="preserve"> PAGEREF _Toc778 \h </w:instrText>
        </w:r>
        <w:r>
          <w:fldChar w:fldCharType="separate"/>
        </w:r>
        <w:r>
          <w:t>28</w:t>
        </w:r>
        <w:r>
          <w:fldChar w:fldCharType="end"/>
        </w:r>
      </w:hyperlink>
    </w:p>
    <w:p>
      <w:pPr>
        <w:pStyle w:val="TOC2"/>
        <w:tabs>
          <w:tab w:val="right" w:leader="dot" w:pos="8306"/>
        </w:tabs>
      </w:pPr>
      <w:hyperlink w:anchor="_Toc21225" w:history="1">
        <w:r>
          <w:rPr>
            <w:rFonts w:ascii="仿宋" w:eastAsia="仿宋" w:hAnsi="仿宋" w:cs="仿宋" w:hint="eastAsia"/>
            <w:lang w:eastAsia="zh-CN"/>
          </w:rPr>
          <w:t>(三)、行业准入分析</w:t>
        </w:r>
        <w:r>
          <w:tab/>
        </w:r>
        <w:r>
          <w:fldChar w:fldCharType="begin"/>
        </w:r>
        <w:r>
          <w:instrText xml:space="preserve"> PAGEREF _Toc21225 \h </w:instrText>
        </w:r>
        <w:r>
          <w:fldChar w:fldCharType="separate"/>
        </w:r>
        <w:r>
          <w:t>29</w:t>
        </w:r>
        <w:r>
          <w:fldChar w:fldCharType="end"/>
        </w:r>
      </w:hyperlink>
    </w:p>
    <w:p>
      <w:pPr>
        <w:pStyle w:val="TOC1"/>
        <w:tabs>
          <w:tab w:val="right" w:leader="dot" w:pos="8306"/>
        </w:tabs>
      </w:pPr>
      <w:hyperlink w:anchor="_Toc28119" w:history="1">
        <w:r>
          <w:rPr>
            <w:rFonts w:ascii="仿宋" w:eastAsia="仿宋" w:hAnsi="仿宋" w:cs="仿宋" w:hint="eastAsia"/>
            <w:lang w:eastAsia="zh-CN"/>
          </w:rPr>
          <w:t>七、土地利用与规划方案</w:t>
        </w:r>
        <w:r>
          <w:tab/>
        </w:r>
        <w:r>
          <w:fldChar w:fldCharType="begin"/>
        </w:r>
        <w:r>
          <w:instrText xml:space="preserve"> PAGEREF _Toc28119 \h </w:instrText>
        </w:r>
        <w:r>
          <w:fldChar w:fldCharType="separate"/>
        </w:r>
        <w:r>
          <w:t>31</w:t>
        </w:r>
        <w:r>
          <w:fldChar w:fldCharType="end"/>
        </w:r>
      </w:hyperlink>
    </w:p>
    <w:p>
      <w:pPr>
        <w:pStyle w:val="TOC2"/>
        <w:tabs>
          <w:tab w:val="right" w:leader="dot" w:pos="8306"/>
        </w:tabs>
      </w:pPr>
      <w:hyperlink w:anchor="_Toc31003" w:history="1">
        <w:r>
          <w:rPr>
            <w:rFonts w:ascii="仿宋" w:eastAsia="仿宋" w:hAnsi="仿宋" w:cs="仿宋" w:hint="eastAsia"/>
            <w:lang w:eastAsia="zh-CN"/>
          </w:rPr>
          <w:t>(一)、项目用地情况分析</w:t>
        </w:r>
        <w:r>
          <w:tab/>
        </w:r>
        <w:r>
          <w:fldChar w:fldCharType="begin"/>
        </w:r>
        <w:r>
          <w:instrText xml:space="preserve"> PAGEREF _Toc31003 \h </w:instrText>
        </w:r>
        <w:r>
          <w:fldChar w:fldCharType="separate"/>
        </w:r>
        <w:r>
          <w:t>31</w:t>
        </w:r>
        <w:r>
          <w:fldChar w:fldCharType="end"/>
        </w:r>
      </w:hyperlink>
    </w:p>
    <w:p>
      <w:pPr>
        <w:pStyle w:val="TOC2"/>
        <w:tabs>
          <w:tab w:val="right" w:leader="dot" w:pos="8306"/>
        </w:tabs>
      </w:pPr>
      <w:hyperlink w:anchor="_Toc4117" w:history="1">
        <w:r>
          <w:rPr>
            <w:rFonts w:ascii="仿宋" w:eastAsia="仿宋" w:hAnsi="仿宋" w:cs="仿宋" w:hint="eastAsia"/>
            <w:lang w:eastAsia="zh-CN"/>
          </w:rPr>
          <w:t>(二)、土地利用规划方案</w:t>
        </w:r>
        <w:r>
          <w:tab/>
        </w:r>
        <w:r>
          <w:fldChar w:fldCharType="begin"/>
        </w:r>
        <w:r>
          <w:instrText xml:space="preserve"> PAGEREF _Toc4117 \h </w:instrText>
        </w:r>
        <w:r>
          <w:fldChar w:fldCharType="separate"/>
        </w:r>
        <w:r>
          <w:t>32</w:t>
        </w:r>
        <w:r>
          <w:fldChar w:fldCharType="end"/>
        </w:r>
      </w:hyperlink>
    </w:p>
    <w:p>
      <w:pPr>
        <w:pStyle w:val="TOC1"/>
        <w:tabs>
          <w:tab w:val="right" w:leader="dot" w:pos="8306"/>
        </w:tabs>
      </w:pPr>
      <w:hyperlink w:anchor="_Toc31241" w:history="1">
        <w:r>
          <w:rPr>
            <w:rFonts w:ascii="仿宋" w:eastAsia="仿宋" w:hAnsi="仿宋" w:cs="仿宋" w:hint="eastAsia"/>
            <w:lang w:eastAsia="zh-CN"/>
          </w:rPr>
          <w:t>八、项目进度计划</w:t>
        </w:r>
        <w:r>
          <w:tab/>
        </w:r>
        <w:r>
          <w:fldChar w:fldCharType="begin"/>
        </w:r>
        <w:r>
          <w:instrText xml:space="preserve"> PAGEREF _Toc31241 \h </w:instrText>
        </w:r>
        <w:r>
          <w:fldChar w:fldCharType="separate"/>
        </w:r>
        <w:r>
          <w:t>33</w:t>
        </w:r>
        <w:r>
          <w:fldChar w:fldCharType="end"/>
        </w:r>
      </w:hyperlink>
    </w:p>
    <w:p>
      <w:pPr>
        <w:pStyle w:val="TOC2"/>
        <w:tabs>
          <w:tab w:val="right" w:leader="dot" w:pos="8306"/>
        </w:tabs>
      </w:pPr>
      <w:hyperlink w:anchor="_Toc25591" w:history="1">
        <w:r>
          <w:rPr>
            <w:rFonts w:ascii="仿宋" w:eastAsia="仿宋" w:hAnsi="仿宋" w:cs="仿宋" w:hint="eastAsia"/>
            <w:lang w:eastAsia="zh-CN"/>
          </w:rPr>
          <w:t>(一)、建设周期</w:t>
        </w:r>
        <w:r>
          <w:tab/>
        </w:r>
        <w:r>
          <w:fldChar w:fldCharType="begin"/>
        </w:r>
        <w:r>
          <w:instrText xml:space="preserve"> PAGEREF _Toc25591 \h </w:instrText>
        </w:r>
        <w:r>
          <w:fldChar w:fldCharType="separate"/>
        </w:r>
        <w:r>
          <w:t>33</w:t>
        </w:r>
        <w:r>
          <w:fldChar w:fldCharType="end"/>
        </w:r>
      </w:hyperlink>
    </w:p>
    <w:p>
      <w:pPr>
        <w:pStyle w:val="TOC2"/>
        <w:tabs>
          <w:tab w:val="right" w:leader="dot" w:pos="8306"/>
        </w:tabs>
      </w:pPr>
      <w:hyperlink w:anchor="_Toc20866" w:history="1">
        <w:r>
          <w:rPr>
            <w:rFonts w:ascii="仿宋" w:eastAsia="仿宋" w:hAnsi="仿宋" w:cs="仿宋" w:hint="eastAsia"/>
            <w:lang w:eastAsia="zh-CN"/>
          </w:rPr>
          <w:t>(二)、建设进度</w:t>
        </w:r>
        <w:r>
          <w:tab/>
        </w:r>
        <w:r>
          <w:fldChar w:fldCharType="begin"/>
        </w:r>
        <w:r>
          <w:instrText xml:space="preserve"> PAGEREF _Toc20866 \h </w:instrText>
        </w:r>
        <w:r>
          <w:fldChar w:fldCharType="separate"/>
        </w:r>
        <w:r>
          <w:t>33</w:t>
        </w:r>
        <w:r>
          <w:fldChar w:fldCharType="end"/>
        </w:r>
      </w:hyperlink>
    </w:p>
    <w:p>
      <w:pPr>
        <w:pStyle w:val="TOC2"/>
        <w:tabs>
          <w:tab w:val="right" w:leader="dot" w:pos="8306"/>
        </w:tabs>
      </w:pPr>
      <w:hyperlink w:anchor="_Toc24272" w:history="1">
        <w:r>
          <w:rPr>
            <w:rFonts w:ascii="仿宋" w:eastAsia="仿宋" w:hAnsi="仿宋" w:cs="仿宋" w:hint="eastAsia"/>
            <w:lang w:eastAsia="zh-CN"/>
          </w:rPr>
          <w:t>(三)、进度安排注意事项</w:t>
        </w:r>
        <w:r>
          <w:tab/>
        </w:r>
        <w:r>
          <w:fldChar w:fldCharType="begin"/>
        </w:r>
        <w:r>
          <w:instrText xml:space="preserve"> PAGEREF _Toc24272 \h </w:instrText>
        </w:r>
        <w:r>
          <w:fldChar w:fldCharType="separate"/>
        </w:r>
        <w:r>
          <w:t>34</w:t>
        </w:r>
        <w:r>
          <w:fldChar w:fldCharType="end"/>
        </w:r>
      </w:hyperlink>
    </w:p>
    <w:p>
      <w:pPr>
        <w:pStyle w:val="TOC2"/>
        <w:tabs>
          <w:tab w:val="right" w:leader="dot" w:pos="8306"/>
        </w:tabs>
      </w:pPr>
      <w:hyperlink w:anchor="_Toc27972" w:history="1">
        <w:r>
          <w:rPr>
            <w:rFonts w:ascii="仿宋" w:eastAsia="仿宋" w:hAnsi="仿宋" w:cs="仿宋" w:hint="eastAsia"/>
            <w:lang w:eastAsia="zh-CN"/>
          </w:rPr>
          <w:t>(四)、人力资源配置</w:t>
        </w:r>
        <w:r>
          <w:tab/>
        </w:r>
        <w:r>
          <w:fldChar w:fldCharType="begin"/>
        </w:r>
        <w:r>
          <w:instrText xml:space="preserve"> PAGEREF _Toc27972 \h </w:instrText>
        </w:r>
        <w:r>
          <w:fldChar w:fldCharType="separate"/>
        </w:r>
        <w:r>
          <w:t>35</w:t>
        </w:r>
        <w:r>
          <w:fldChar w:fldCharType="end"/>
        </w:r>
      </w:hyperlink>
    </w:p>
    <w:p>
      <w:pPr>
        <w:pStyle w:val="TOC2"/>
        <w:tabs>
          <w:tab w:val="right" w:leader="dot" w:pos="8306"/>
        </w:tabs>
      </w:pPr>
      <w:hyperlink w:anchor="_Toc13884" w:history="1">
        <w:r>
          <w:rPr>
            <w:rFonts w:ascii="仿宋" w:eastAsia="仿宋" w:hAnsi="仿宋" w:cs="仿宋" w:hint="eastAsia"/>
            <w:lang w:eastAsia="zh-CN"/>
          </w:rPr>
          <w:t>(五)、员工培训</w:t>
        </w:r>
        <w:r>
          <w:tab/>
        </w:r>
        <w:r>
          <w:fldChar w:fldCharType="begin"/>
        </w:r>
        <w:r>
          <w:instrText xml:space="preserve"> PAGEREF _Toc13884 \h </w:instrText>
        </w:r>
        <w:r>
          <w:fldChar w:fldCharType="separate"/>
        </w:r>
        <w:r>
          <w:t>37</w:t>
        </w:r>
        <w:r>
          <w:fldChar w:fldCharType="end"/>
        </w:r>
      </w:hyperlink>
    </w:p>
    <w:p>
      <w:pPr>
        <w:pStyle w:val="TOC2"/>
        <w:tabs>
          <w:tab w:val="right" w:leader="dot" w:pos="8306"/>
        </w:tabs>
      </w:pPr>
      <w:hyperlink w:anchor="_Toc30733" w:history="1">
        <w:r>
          <w:rPr>
            <w:rFonts w:ascii="仿宋" w:eastAsia="仿宋" w:hAnsi="仿宋" w:cs="仿宋" w:hint="eastAsia"/>
            <w:lang w:eastAsia="zh-CN"/>
          </w:rPr>
          <w:t>(六)、项目实施保障</w:t>
        </w:r>
        <w:r>
          <w:tab/>
        </w:r>
        <w:r>
          <w:fldChar w:fldCharType="begin"/>
        </w:r>
        <w:r>
          <w:instrText xml:space="preserve"> PAGEREF _Toc30733 \h </w:instrText>
        </w:r>
        <w:r>
          <w:fldChar w:fldCharType="separate"/>
        </w:r>
        <w:r>
          <w:t>38</w:t>
        </w:r>
        <w:r>
          <w:fldChar w:fldCharType="end"/>
        </w:r>
      </w:hyperlink>
    </w:p>
    <w:p>
      <w:pPr>
        <w:pStyle w:val="TOC2"/>
        <w:tabs>
          <w:tab w:val="right" w:leader="dot" w:pos="8306"/>
        </w:tabs>
      </w:pPr>
      <w:hyperlink w:anchor="_Toc12128" w:history="1">
        <w:r>
          <w:rPr>
            <w:rFonts w:ascii="仿宋" w:eastAsia="仿宋" w:hAnsi="仿宋" w:cs="仿宋" w:hint="eastAsia"/>
            <w:lang w:eastAsia="zh-CN"/>
          </w:rPr>
          <w:t>(七)、安全规范管理</w:t>
        </w:r>
        <w:r>
          <w:tab/>
        </w:r>
        <w:r>
          <w:fldChar w:fldCharType="begin"/>
        </w:r>
        <w:r>
          <w:instrText xml:space="preserve"> PAGEREF _Toc12128 \h </w:instrText>
        </w:r>
        <w:r>
          <w:fldChar w:fldCharType="separate"/>
        </w:r>
        <w:r>
          <w:t>39</w:t>
        </w:r>
        <w:r>
          <w:fldChar w:fldCharType="end"/>
        </w:r>
      </w:hyperlink>
    </w:p>
    <w:p>
      <w:pPr>
        <w:pStyle w:val="TOC1"/>
        <w:tabs>
          <w:tab w:val="right" w:leader="dot" w:pos="8306"/>
        </w:tabs>
      </w:pPr>
      <w:hyperlink w:anchor="_Toc23103" w:history="1">
        <w:r>
          <w:rPr>
            <w:rFonts w:ascii="仿宋" w:eastAsia="仿宋" w:hAnsi="仿宋" w:cs="仿宋" w:hint="eastAsia"/>
            <w:lang w:eastAsia="zh-CN"/>
          </w:rPr>
          <w:t>九、资金管理与财务规划</w:t>
        </w:r>
        <w:r>
          <w:tab/>
        </w:r>
        <w:r>
          <w:fldChar w:fldCharType="begin"/>
        </w:r>
        <w:r>
          <w:instrText xml:space="preserve"> PAGEREF _Toc23103 \h </w:instrText>
        </w:r>
        <w:r>
          <w:fldChar w:fldCharType="separate"/>
        </w:r>
        <w:r>
          <w:t>40</w:t>
        </w:r>
        <w:r>
          <w:fldChar w:fldCharType="end"/>
        </w:r>
      </w:hyperlink>
    </w:p>
    <w:p>
      <w:pPr>
        <w:pStyle w:val="TOC2"/>
        <w:tabs>
          <w:tab w:val="right" w:leader="dot" w:pos="8306"/>
        </w:tabs>
      </w:pPr>
      <w:hyperlink w:anchor="_Toc20877" w:history="1">
        <w:r>
          <w:rPr>
            <w:rFonts w:ascii="仿宋" w:eastAsia="仿宋" w:hAnsi="仿宋" w:cs="仿宋" w:hint="eastAsia"/>
            <w:lang w:eastAsia="zh-CN"/>
          </w:rPr>
          <w:t>(一)、项目资金来源与筹措</w:t>
        </w:r>
        <w:r>
          <w:tab/>
        </w:r>
        <w:r>
          <w:fldChar w:fldCharType="begin"/>
        </w:r>
        <w:r>
          <w:instrText xml:space="preserve"> PAGEREF _Toc20877 \h </w:instrText>
        </w:r>
        <w:r>
          <w:fldChar w:fldCharType="separate"/>
        </w:r>
        <w:r>
          <w:t>40</w:t>
        </w:r>
        <w:r>
          <w:fldChar w:fldCharType="end"/>
        </w:r>
      </w:hyperlink>
    </w:p>
    <w:p>
      <w:pPr>
        <w:pStyle w:val="TOC2"/>
        <w:tabs>
          <w:tab w:val="right" w:leader="dot" w:pos="8306"/>
        </w:tabs>
      </w:pPr>
      <w:hyperlink w:anchor="_Toc1177" w:history="1">
        <w:r>
          <w:rPr>
            <w:rFonts w:ascii="仿宋" w:eastAsia="仿宋" w:hAnsi="仿宋" w:cs="仿宋" w:hint="eastAsia"/>
            <w:lang w:eastAsia="zh-CN"/>
          </w:rPr>
          <w:t>(二)、资金使用与监管</w:t>
        </w:r>
        <w:r>
          <w:tab/>
        </w:r>
        <w:r>
          <w:fldChar w:fldCharType="begin"/>
        </w:r>
        <w:r>
          <w:instrText xml:space="preserve"> PAGEREF _Toc1177 \h </w:instrText>
        </w:r>
        <w:r>
          <w:fldChar w:fldCharType="separate"/>
        </w:r>
        <w:r>
          <w:t>42</w:t>
        </w:r>
        <w:r>
          <w:fldChar w:fldCharType="end"/>
        </w:r>
      </w:hyperlink>
    </w:p>
    <w:p>
      <w:pPr>
        <w:pStyle w:val="TOC2"/>
        <w:tabs>
          <w:tab w:val="right" w:leader="dot" w:pos="8306"/>
        </w:tabs>
      </w:pPr>
      <w:hyperlink w:anchor="_Toc24191" w:history="1">
        <w:r>
          <w:rPr>
            <w:rFonts w:ascii="仿宋" w:eastAsia="仿宋" w:hAnsi="仿宋" w:cs="仿宋" w:hint="eastAsia"/>
            <w:lang w:eastAsia="zh-CN"/>
          </w:rPr>
          <w:t>(三)、财务规划与预测</w:t>
        </w:r>
        <w:r>
          <w:tab/>
        </w:r>
        <w:r>
          <w:fldChar w:fldCharType="begin"/>
        </w:r>
        <w:r>
          <w:instrText xml:space="preserve"> PAGEREF _Toc24191 \h </w:instrText>
        </w:r>
        <w:r>
          <w:fldChar w:fldCharType="separate"/>
        </w:r>
        <w:r>
          <w:t>43</w:t>
        </w:r>
        <w:r>
          <w:fldChar w:fldCharType="end"/>
        </w:r>
      </w:hyperlink>
    </w:p>
    <w:p>
      <w:pPr>
        <w:pStyle w:val="TOC1"/>
        <w:tabs>
          <w:tab w:val="right" w:leader="dot" w:pos="8306"/>
        </w:tabs>
      </w:pPr>
      <w:hyperlink w:anchor="_Toc32219" w:history="1">
        <w:r>
          <w:rPr>
            <w:rFonts w:ascii="仿宋" w:eastAsia="仿宋" w:hAnsi="仿宋" w:cs="仿宋" w:hint="eastAsia"/>
            <w:lang w:eastAsia="zh-CN"/>
          </w:rPr>
          <w:t>十、技术创新与产业升级</w:t>
        </w:r>
        <w:r>
          <w:tab/>
        </w:r>
        <w:r>
          <w:fldChar w:fldCharType="begin"/>
        </w:r>
        <w:r>
          <w:instrText xml:space="preserve"> PAGEREF _Toc32219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35" w:history="1">
        <w:r>
          <w:rPr>
            <w:rFonts w:ascii="仿宋" w:eastAsia="仿宋" w:hAnsi="仿宋" w:cs="仿宋" w:hint="eastAsia"/>
            <w:lang w:eastAsia="zh-CN"/>
          </w:rPr>
          <w:t>(一)、技术创新方向与目标</w:t>
        </w:r>
        <w:r>
          <w:tab/>
        </w:r>
        <w:r>
          <w:fldChar w:fldCharType="begin"/>
        </w:r>
        <w:r>
          <w:instrText xml:space="preserve"> PAGEREF _Toc17935 \h </w:instrText>
        </w:r>
        <w:r>
          <w:fldChar w:fldCharType="separate"/>
        </w:r>
        <w:r>
          <w:t>44</w:t>
        </w:r>
        <w:r>
          <w:fldChar w:fldCharType="end"/>
        </w:r>
      </w:hyperlink>
    </w:p>
    <w:p>
      <w:pPr>
        <w:pStyle w:val="TOC2"/>
        <w:tabs>
          <w:tab w:val="right" w:leader="dot" w:pos="8306"/>
        </w:tabs>
      </w:pPr>
      <w:hyperlink w:anchor="_Toc12870" w:history="1">
        <w:r>
          <w:rPr>
            <w:rFonts w:ascii="仿宋" w:eastAsia="仿宋" w:hAnsi="仿宋" w:cs="仿宋" w:hint="eastAsia"/>
            <w:lang w:eastAsia="zh-CN"/>
          </w:rPr>
          <w:t>(二)、产业升级路径与措施</w:t>
        </w:r>
        <w:r>
          <w:tab/>
        </w:r>
        <w:r>
          <w:fldChar w:fldCharType="begin"/>
        </w:r>
        <w:r>
          <w:instrText xml:space="preserve"> PAGEREF _Toc12870 \h </w:instrText>
        </w:r>
        <w:r>
          <w:fldChar w:fldCharType="separate"/>
        </w:r>
        <w:r>
          <w:t>45</w:t>
        </w:r>
        <w:r>
          <w:fldChar w:fldCharType="end"/>
        </w:r>
      </w:hyperlink>
    </w:p>
    <w:p>
      <w:pPr>
        <w:pStyle w:val="TOC1"/>
        <w:tabs>
          <w:tab w:val="right" w:leader="dot" w:pos="8306"/>
        </w:tabs>
      </w:pPr>
      <w:hyperlink w:anchor="_Toc14366" w:history="1">
        <w:r>
          <w:rPr>
            <w:rFonts w:ascii="仿宋" w:eastAsia="仿宋" w:hAnsi="仿宋" w:cs="仿宋" w:hint="eastAsia"/>
            <w:lang w:eastAsia="zh-CN"/>
          </w:rPr>
          <w:t>十一、环境保护与治理方案</w:t>
        </w:r>
        <w:r>
          <w:tab/>
        </w:r>
        <w:r>
          <w:fldChar w:fldCharType="begin"/>
        </w:r>
        <w:r>
          <w:instrText xml:space="preserve"> PAGEREF _Toc14366 \h </w:instrText>
        </w:r>
        <w:r>
          <w:fldChar w:fldCharType="separate"/>
        </w:r>
        <w:r>
          <w:t>47</w:t>
        </w:r>
        <w:r>
          <w:fldChar w:fldCharType="end"/>
        </w:r>
      </w:hyperlink>
    </w:p>
    <w:p>
      <w:pPr>
        <w:pStyle w:val="TOC2"/>
        <w:tabs>
          <w:tab w:val="right" w:leader="dot" w:pos="8306"/>
        </w:tabs>
      </w:pPr>
      <w:hyperlink w:anchor="_Toc15442" w:history="1">
        <w:r>
          <w:rPr>
            <w:rFonts w:ascii="仿宋" w:eastAsia="仿宋" w:hAnsi="仿宋" w:cs="仿宋" w:hint="eastAsia"/>
            <w:lang w:eastAsia="zh-CN"/>
          </w:rPr>
          <w:t>(一)、项目环境影响评估</w:t>
        </w:r>
        <w:r>
          <w:tab/>
        </w:r>
        <w:r>
          <w:fldChar w:fldCharType="begin"/>
        </w:r>
        <w:r>
          <w:instrText xml:space="preserve"> PAGEREF _Toc15442 \h </w:instrText>
        </w:r>
        <w:r>
          <w:fldChar w:fldCharType="separate"/>
        </w:r>
        <w:r>
          <w:t>47</w:t>
        </w:r>
        <w:r>
          <w:fldChar w:fldCharType="end"/>
        </w:r>
      </w:hyperlink>
    </w:p>
    <w:p>
      <w:pPr>
        <w:pStyle w:val="TOC2"/>
        <w:tabs>
          <w:tab w:val="right" w:leader="dot" w:pos="8306"/>
        </w:tabs>
      </w:pPr>
      <w:hyperlink w:anchor="_Toc20204" w:history="1">
        <w:r>
          <w:rPr>
            <w:rFonts w:ascii="仿宋" w:eastAsia="仿宋" w:hAnsi="仿宋" w:cs="仿宋" w:hint="eastAsia"/>
            <w:lang w:eastAsia="zh-CN"/>
          </w:rPr>
          <w:t>(二)、环境保护措施与治理方案</w:t>
        </w:r>
        <w:r>
          <w:tab/>
        </w:r>
        <w:r>
          <w:fldChar w:fldCharType="begin"/>
        </w:r>
        <w:r>
          <w:instrText xml:space="preserve"> PAGEREF _Toc20204 \h </w:instrText>
        </w:r>
        <w:r>
          <w:fldChar w:fldCharType="separate"/>
        </w:r>
        <w:r>
          <w:t>47</w:t>
        </w:r>
        <w:r>
          <w:fldChar w:fldCharType="end"/>
        </w:r>
      </w:hyperlink>
    </w:p>
    <w:p>
      <w:pPr>
        <w:pStyle w:val="TOC1"/>
        <w:tabs>
          <w:tab w:val="right" w:leader="dot" w:pos="8306"/>
        </w:tabs>
      </w:pPr>
      <w:hyperlink w:anchor="_Toc22567" w:history="1">
        <w:r>
          <w:rPr>
            <w:rFonts w:ascii="仿宋" w:eastAsia="仿宋" w:hAnsi="仿宋" w:cs="仿宋" w:hint="eastAsia"/>
            <w:lang w:eastAsia="zh-CN"/>
          </w:rPr>
          <w:t>十二、客户关系管理与市场拓展</w:t>
        </w:r>
        <w:r>
          <w:tab/>
        </w:r>
        <w:r>
          <w:fldChar w:fldCharType="begin"/>
        </w:r>
        <w:r>
          <w:instrText xml:space="preserve"> PAGEREF _Toc22567 \h </w:instrText>
        </w:r>
        <w:r>
          <w:fldChar w:fldCharType="separate"/>
        </w:r>
        <w:r>
          <w:t>48</w:t>
        </w:r>
        <w:r>
          <w:fldChar w:fldCharType="end"/>
        </w:r>
      </w:hyperlink>
    </w:p>
    <w:p>
      <w:pPr>
        <w:pStyle w:val="TOC2"/>
        <w:tabs>
          <w:tab w:val="right" w:leader="dot" w:pos="8306"/>
        </w:tabs>
      </w:pPr>
      <w:hyperlink w:anchor="_Toc23886" w:history="1">
        <w:r>
          <w:rPr>
            <w:rFonts w:ascii="仿宋" w:eastAsia="仿宋" w:hAnsi="仿宋" w:cs="仿宋" w:hint="eastAsia"/>
            <w:lang w:eastAsia="zh-CN"/>
          </w:rPr>
          <w:t>(一)、客户关系管理策略</w:t>
        </w:r>
        <w:r>
          <w:tab/>
        </w:r>
        <w:r>
          <w:fldChar w:fldCharType="begin"/>
        </w:r>
        <w:r>
          <w:instrText xml:space="preserve"> PAGEREF _Toc23886 \h </w:instrText>
        </w:r>
        <w:r>
          <w:fldChar w:fldCharType="separate"/>
        </w:r>
        <w:r>
          <w:t>48</w:t>
        </w:r>
        <w:r>
          <w:fldChar w:fldCharType="end"/>
        </w:r>
      </w:hyperlink>
    </w:p>
    <w:p>
      <w:pPr>
        <w:pStyle w:val="TOC2"/>
        <w:tabs>
          <w:tab w:val="right" w:leader="dot" w:pos="8306"/>
        </w:tabs>
      </w:pPr>
      <w:hyperlink w:anchor="_Toc32644" w:history="1">
        <w:r>
          <w:rPr>
            <w:rFonts w:ascii="仿宋" w:eastAsia="仿宋" w:hAnsi="仿宋" w:cs="仿宋" w:hint="eastAsia"/>
            <w:lang w:eastAsia="zh-CN"/>
          </w:rPr>
          <w:t>(二)、市场拓展方案</w:t>
        </w:r>
        <w:r>
          <w:tab/>
        </w:r>
        <w:r>
          <w:fldChar w:fldCharType="begin"/>
        </w:r>
        <w:r>
          <w:instrText xml:space="preserve"> PAGEREF _Toc32644 \h </w:instrText>
        </w:r>
        <w:r>
          <w:fldChar w:fldCharType="separate"/>
        </w:r>
        <w:r>
          <w:t>49</w:t>
        </w:r>
        <w:r>
          <w:fldChar w:fldCharType="end"/>
        </w:r>
      </w:hyperlink>
    </w:p>
    <w:p>
      <w:pPr>
        <w:pStyle w:val="TOC1"/>
        <w:tabs>
          <w:tab w:val="right" w:leader="dot" w:pos="8306"/>
        </w:tabs>
      </w:pPr>
      <w:hyperlink w:anchor="_Toc1876" w:history="1">
        <w:r>
          <w:rPr>
            <w:rFonts w:ascii="仿宋" w:eastAsia="仿宋" w:hAnsi="仿宋" w:cs="仿宋" w:hint="eastAsia"/>
            <w:lang w:eastAsia="zh-CN"/>
          </w:rPr>
          <w:t>十三、知识产权管理与保护</w:t>
        </w:r>
        <w:r>
          <w:tab/>
        </w:r>
        <w:r>
          <w:fldChar w:fldCharType="begin"/>
        </w:r>
        <w:r>
          <w:instrText xml:space="preserve"> PAGEREF _Toc1876 \h </w:instrText>
        </w:r>
        <w:r>
          <w:fldChar w:fldCharType="separate"/>
        </w:r>
        <w:r>
          <w:t>50</w:t>
        </w:r>
        <w:r>
          <w:fldChar w:fldCharType="end"/>
        </w:r>
      </w:hyperlink>
    </w:p>
    <w:p>
      <w:pPr>
        <w:pStyle w:val="TOC2"/>
        <w:tabs>
          <w:tab w:val="right" w:leader="dot" w:pos="8306"/>
        </w:tabs>
      </w:pPr>
      <w:hyperlink w:anchor="_Toc23102" w:history="1">
        <w:r>
          <w:rPr>
            <w:rFonts w:ascii="仿宋" w:eastAsia="仿宋" w:hAnsi="仿宋" w:cs="仿宋" w:hint="eastAsia"/>
            <w:lang w:eastAsia="zh-CN"/>
          </w:rPr>
          <w:t>(一)、知识产权管理体系建设</w:t>
        </w:r>
        <w:r>
          <w:tab/>
        </w:r>
        <w:r>
          <w:fldChar w:fldCharType="begin"/>
        </w:r>
        <w:r>
          <w:instrText xml:space="preserve"> PAGEREF _Toc23102 \h </w:instrText>
        </w:r>
        <w:r>
          <w:fldChar w:fldCharType="separate"/>
        </w:r>
        <w:r>
          <w:t>50</w:t>
        </w:r>
        <w:r>
          <w:fldChar w:fldCharType="end"/>
        </w:r>
      </w:hyperlink>
    </w:p>
    <w:p>
      <w:pPr>
        <w:pStyle w:val="TOC2"/>
        <w:tabs>
          <w:tab w:val="right" w:leader="dot" w:pos="8306"/>
        </w:tabs>
      </w:pPr>
      <w:hyperlink w:anchor="_Toc16736" w:history="1">
        <w:r>
          <w:rPr>
            <w:rFonts w:ascii="仿宋" w:eastAsia="仿宋" w:hAnsi="仿宋" w:cs="仿宋" w:hint="eastAsia"/>
            <w:lang w:eastAsia="zh-CN"/>
          </w:rPr>
          <w:t>(二)、知识产权保护措施</w:t>
        </w:r>
        <w:r>
          <w:tab/>
        </w:r>
        <w:r>
          <w:fldChar w:fldCharType="begin"/>
        </w:r>
        <w:r>
          <w:instrText xml:space="preserve"> PAGEREF _Toc16736 \h </w:instrText>
        </w:r>
        <w:r>
          <w:fldChar w:fldCharType="separate"/>
        </w:r>
        <w:r>
          <w:t>51</w:t>
        </w:r>
        <w:r>
          <w:fldChar w:fldCharType="end"/>
        </w:r>
      </w:hyperlink>
    </w:p>
    <w:p>
      <w:pPr>
        <w:pStyle w:val="TOC1"/>
        <w:tabs>
          <w:tab w:val="right" w:leader="dot" w:pos="8306"/>
        </w:tabs>
      </w:pPr>
      <w:hyperlink w:anchor="_Toc20363" w:history="1">
        <w:r>
          <w:rPr>
            <w:rFonts w:ascii="仿宋" w:eastAsia="仿宋" w:hAnsi="仿宋" w:cs="仿宋" w:hint="eastAsia"/>
            <w:lang w:eastAsia="zh-CN"/>
          </w:rPr>
          <w:t>十四、成果转化与推广应用</w:t>
        </w:r>
        <w:r>
          <w:tab/>
        </w:r>
        <w:r>
          <w:fldChar w:fldCharType="begin"/>
        </w:r>
        <w:r>
          <w:instrText xml:space="preserve"> PAGEREF _Toc20363 \h </w:instrText>
        </w:r>
        <w:r>
          <w:fldChar w:fldCharType="separate"/>
        </w:r>
        <w:r>
          <w:t>53</w:t>
        </w:r>
        <w:r>
          <w:fldChar w:fldCharType="end"/>
        </w:r>
      </w:hyperlink>
    </w:p>
    <w:p>
      <w:pPr>
        <w:pStyle w:val="TOC2"/>
        <w:tabs>
          <w:tab w:val="right" w:leader="dot" w:pos="8306"/>
        </w:tabs>
      </w:pPr>
      <w:hyperlink w:anchor="_Toc28866" w:history="1">
        <w:r>
          <w:rPr>
            <w:rFonts w:ascii="仿宋" w:eastAsia="仿宋" w:hAnsi="仿宋" w:cs="仿宋" w:hint="eastAsia"/>
            <w:lang w:eastAsia="zh-CN"/>
          </w:rPr>
          <w:t>(一)、成果转化策略制定</w:t>
        </w:r>
        <w:r>
          <w:tab/>
        </w:r>
        <w:r>
          <w:fldChar w:fldCharType="begin"/>
        </w:r>
        <w:r>
          <w:instrText xml:space="preserve"> PAGEREF _Toc28866 \h </w:instrText>
        </w:r>
        <w:r>
          <w:fldChar w:fldCharType="separate"/>
        </w:r>
        <w:r>
          <w:t>53</w:t>
        </w:r>
        <w:r>
          <w:fldChar w:fldCharType="end"/>
        </w:r>
      </w:hyperlink>
    </w:p>
    <w:p>
      <w:pPr>
        <w:pStyle w:val="TOC2"/>
        <w:tabs>
          <w:tab w:val="right" w:leader="dot" w:pos="8306"/>
        </w:tabs>
      </w:pPr>
      <w:hyperlink w:anchor="_Toc9895" w:history="1">
        <w:r>
          <w:rPr>
            <w:rFonts w:ascii="仿宋" w:eastAsia="仿宋" w:hAnsi="仿宋" w:cs="仿宋" w:hint="eastAsia"/>
            <w:lang w:eastAsia="zh-CN"/>
          </w:rPr>
          <w:t>(二)、成果推广应用方案</w:t>
        </w:r>
        <w:r>
          <w:tab/>
        </w:r>
        <w:r>
          <w:fldChar w:fldCharType="begin"/>
        </w:r>
        <w:r>
          <w:instrText xml:space="preserve"> PAGEREF _Toc9895 \h </w:instrText>
        </w:r>
        <w:r>
          <w:fldChar w:fldCharType="separate"/>
        </w:r>
        <w:r>
          <w:t>54</w:t>
        </w:r>
        <w:r>
          <w:fldChar w:fldCharType="end"/>
        </w:r>
      </w:hyperlink>
    </w:p>
    <w:p>
      <w:pPr>
        <w:pStyle w:val="TOC1"/>
        <w:tabs>
          <w:tab w:val="right" w:leader="dot" w:pos="8306"/>
        </w:tabs>
      </w:pPr>
      <w:hyperlink w:anchor="_Toc587" w:history="1">
        <w:r>
          <w:rPr>
            <w:rFonts w:ascii="仿宋" w:eastAsia="仿宋" w:hAnsi="仿宋" w:cs="仿宋" w:hint="eastAsia"/>
            <w:lang w:eastAsia="zh-CN"/>
          </w:rPr>
          <w:t>十五、创新驱动与持续发展</w:t>
        </w:r>
        <w:r>
          <w:tab/>
        </w:r>
        <w:r>
          <w:fldChar w:fldCharType="begin"/>
        </w:r>
        <w:r>
          <w:instrText xml:space="preserve"> PAGEREF _Toc587 \h </w:instrText>
        </w:r>
        <w:r>
          <w:fldChar w:fldCharType="separate"/>
        </w:r>
        <w:r>
          <w:t>56</w:t>
        </w:r>
        <w:r>
          <w:fldChar w:fldCharType="end"/>
        </w:r>
      </w:hyperlink>
    </w:p>
    <w:p>
      <w:pPr>
        <w:pStyle w:val="TOC2"/>
        <w:tabs>
          <w:tab w:val="right" w:leader="dot" w:pos="8306"/>
        </w:tabs>
      </w:pPr>
      <w:hyperlink w:anchor="_Toc22933" w:history="1">
        <w:r>
          <w:rPr>
            <w:rFonts w:ascii="仿宋" w:eastAsia="仿宋" w:hAnsi="仿宋" w:cs="仿宋" w:hint="eastAsia"/>
            <w:lang w:eastAsia="zh-CN"/>
          </w:rPr>
          <w:t>(一)、创新驱动战略实施</w:t>
        </w:r>
        <w:r>
          <w:tab/>
        </w:r>
        <w:r>
          <w:fldChar w:fldCharType="begin"/>
        </w:r>
        <w:r>
          <w:instrText xml:space="preserve"> PAGEREF _Toc22933 \h </w:instrText>
        </w:r>
        <w:r>
          <w:fldChar w:fldCharType="separate"/>
        </w:r>
        <w:r>
          <w:t>56</w:t>
        </w:r>
        <w:r>
          <w:fldChar w:fldCharType="end"/>
        </w:r>
      </w:hyperlink>
    </w:p>
    <w:p>
      <w:pPr>
        <w:pStyle w:val="TOC2"/>
        <w:tabs>
          <w:tab w:val="right" w:leader="dot" w:pos="8306"/>
        </w:tabs>
      </w:pPr>
      <w:hyperlink w:anchor="_Toc11905" w:history="1">
        <w:r>
          <w:rPr>
            <w:rFonts w:ascii="仿宋" w:eastAsia="仿宋" w:hAnsi="仿宋" w:cs="仿宋" w:hint="eastAsia"/>
            <w:lang w:eastAsia="zh-CN"/>
          </w:rPr>
          <w:t>(二)、持续发展路径探索</w:t>
        </w:r>
        <w:r>
          <w:tab/>
        </w:r>
        <w:r>
          <w:fldChar w:fldCharType="begin"/>
        </w:r>
        <w:r>
          <w:instrText xml:space="preserve"> PAGEREF _Toc11905 \h </w:instrText>
        </w:r>
        <w:r>
          <w:fldChar w:fldCharType="separate"/>
        </w:r>
        <w:r>
          <w:t>57</w:t>
        </w:r>
        <w:r>
          <w:fldChar w:fldCharType="end"/>
        </w:r>
      </w:hyperlink>
    </w:p>
    <w:p>
      <w:pPr>
        <w:pStyle w:val="TOC1"/>
        <w:tabs>
          <w:tab w:val="right" w:leader="dot" w:pos="8306"/>
        </w:tabs>
      </w:pPr>
      <w:hyperlink w:anchor="_Toc4883" w:history="1">
        <w:r>
          <w:rPr>
            <w:rFonts w:ascii="仿宋" w:eastAsia="仿宋" w:hAnsi="仿宋" w:cs="仿宋" w:hint="eastAsia"/>
            <w:lang w:eastAsia="zh-CN"/>
          </w:rPr>
          <w:t>十六、设施与设备管理</w:t>
        </w:r>
        <w:r>
          <w:tab/>
        </w:r>
        <w:r>
          <w:fldChar w:fldCharType="begin"/>
        </w:r>
        <w:r>
          <w:instrText xml:space="preserve"> PAGEREF _Toc4883 \h </w:instrText>
        </w:r>
        <w:r>
          <w:fldChar w:fldCharType="separate"/>
        </w:r>
        <w:r>
          <w:t>61</w:t>
        </w:r>
        <w:r>
          <w:fldChar w:fldCharType="end"/>
        </w:r>
      </w:hyperlink>
    </w:p>
    <w:p>
      <w:pPr>
        <w:pStyle w:val="TOC2"/>
        <w:tabs>
          <w:tab w:val="right" w:leader="dot" w:pos="8306"/>
        </w:tabs>
      </w:pPr>
      <w:hyperlink w:anchor="_Toc8271" w:history="1">
        <w:r>
          <w:rPr>
            <w:rFonts w:ascii="仿宋" w:eastAsia="仿宋" w:hAnsi="仿宋" w:cs="仿宋" w:hint="eastAsia"/>
            <w:lang w:eastAsia="zh-CN"/>
          </w:rPr>
          <w:t>(一)、设施规划与配置</w:t>
        </w:r>
        <w:r>
          <w:tab/>
        </w:r>
        <w:r>
          <w:fldChar w:fldCharType="begin"/>
        </w:r>
        <w:r>
          <w:instrText xml:space="preserve"> PAGEREF _Toc8271 \h </w:instrText>
        </w:r>
        <w:r>
          <w:fldChar w:fldCharType="separate"/>
        </w:r>
        <w:r>
          <w:t>61</w:t>
        </w:r>
        <w:r>
          <w:fldChar w:fldCharType="end"/>
        </w:r>
      </w:hyperlink>
    </w:p>
    <w:p>
      <w:pPr>
        <w:pStyle w:val="TOC2"/>
        <w:tabs>
          <w:tab w:val="right" w:leader="dot" w:pos="8306"/>
        </w:tabs>
      </w:pPr>
      <w:hyperlink w:anchor="_Toc22771" w:history="1">
        <w:r>
          <w:rPr>
            <w:rFonts w:ascii="仿宋" w:eastAsia="仿宋" w:hAnsi="仿宋" w:cs="仿宋" w:hint="eastAsia"/>
            <w:lang w:eastAsia="zh-CN"/>
          </w:rPr>
          <w:t>(二)、设备采购与维护管理</w:t>
        </w:r>
        <w:r>
          <w:tab/>
        </w:r>
        <w:r>
          <w:fldChar w:fldCharType="begin"/>
        </w:r>
        <w:r>
          <w:instrText xml:space="preserve"> PAGEREF _Toc22771 \h </w:instrText>
        </w:r>
        <w:r>
          <w:fldChar w:fldCharType="separate"/>
        </w:r>
        <w:r>
          <w:t>62</w:t>
        </w:r>
        <w:r>
          <w:fldChar w:fldCharType="end"/>
        </w:r>
      </w:hyperlink>
    </w:p>
    <w:p>
      <w:pPr>
        <w:pStyle w:val="TOC2"/>
        <w:tabs>
          <w:tab w:val="right" w:leader="dot" w:pos="8306"/>
        </w:tabs>
      </w:pPr>
      <w:hyperlink w:anchor="_Toc6766" w:history="1">
        <w:r>
          <w:rPr>
            <w:rFonts w:ascii="仿宋" w:eastAsia="仿宋" w:hAnsi="仿宋" w:cs="仿宋" w:hint="eastAsia"/>
            <w:lang w:eastAsia="zh-CN"/>
          </w:rPr>
          <w:t>(三)、设施设备升级策略</w:t>
        </w:r>
        <w:r>
          <w:tab/>
        </w:r>
        <w:r>
          <w:fldChar w:fldCharType="begin"/>
        </w:r>
        <w:r>
          <w:instrText xml:space="preserve"> PAGEREF _Toc6766 \h </w:instrText>
        </w:r>
        <w:r>
          <w:fldChar w:fldCharType="separate"/>
        </w:r>
        <w:r>
          <w:t>63</w:t>
        </w:r>
        <w:r>
          <w:fldChar w:fldCharType="end"/>
        </w:r>
      </w:hyperlink>
    </w:p>
    <w:p>
      <w:pPr>
        <w:pStyle w:val="TOC1"/>
        <w:tabs>
          <w:tab w:val="right" w:leader="dot" w:pos="8306"/>
        </w:tabs>
      </w:pPr>
      <w:hyperlink w:anchor="_Toc11896" w:history="1">
        <w:r>
          <w:rPr>
            <w:rFonts w:ascii="仿宋" w:eastAsia="仿宋" w:hAnsi="仿宋" w:cs="仿宋" w:hint="eastAsia"/>
            <w:lang w:eastAsia="zh-CN"/>
          </w:rPr>
          <w:t>十七、法律法规与政策遵循</w:t>
        </w:r>
        <w:r>
          <w:tab/>
        </w:r>
        <w:r>
          <w:fldChar w:fldCharType="begin"/>
        </w:r>
        <w:r>
          <w:instrText xml:space="preserve"> PAGEREF _Toc11896 \h </w:instrText>
        </w:r>
        <w:r>
          <w:fldChar w:fldCharType="separate"/>
        </w:r>
        <w:r>
          <w:t>63</w:t>
        </w:r>
        <w:r>
          <w:fldChar w:fldCharType="end"/>
        </w:r>
      </w:hyperlink>
    </w:p>
    <w:p>
      <w:pPr>
        <w:pStyle w:val="TOC2"/>
        <w:tabs>
          <w:tab w:val="right" w:leader="dot" w:pos="8306"/>
        </w:tabs>
      </w:pPr>
      <w:hyperlink w:anchor="_Toc22744" w:history="1">
        <w:r>
          <w:rPr>
            <w:rFonts w:ascii="仿宋" w:eastAsia="仿宋" w:hAnsi="仿宋" w:cs="仿宋" w:hint="eastAsia"/>
            <w:lang w:eastAsia="zh-CN"/>
          </w:rPr>
          <w:t>(一)、法律法规遵守</w:t>
        </w:r>
        <w:r>
          <w:tab/>
        </w:r>
        <w:r>
          <w:fldChar w:fldCharType="begin"/>
        </w:r>
        <w:r>
          <w:instrText xml:space="preserve"> PAGEREF _Toc22744 \h </w:instrText>
        </w:r>
        <w:r>
          <w:fldChar w:fldCharType="separate"/>
        </w:r>
        <w:r>
          <w:t>63</w:t>
        </w:r>
        <w:r>
          <w:fldChar w:fldCharType="end"/>
        </w:r>
      </w:hyperlink>
    </w:p>
    <w:p>
      <w:pPr>
        <w:pStyle w:val="TOC2"/>
        <w:tabs>
          <w:tab w:val="right" w:leader="dot" w:pos="8306"/>
        </w:tabs>
      </w:pPr>
      <w:hyperlink w:anchor="_Toc5741" w:history="1">
        <w:r>
          <w:rPr>
            <w:rFonts w:ascii="仿宋" w:eastAsia="仿宋" w:hAnsi="仿宋" w:cs="仿宋" w:hint="eastAsia"/>
            <w:lang w:eastAsia="zh-CN"/>
          </w:rPr>
          <w:t>(二)、政策导向与利用</w:t>
        </w:r>
        <w:r>
          <w:tab/>
        </w:r>
        <w:r>
          <w:fldChar w:fldCharType="begin"/>
        </w:r>
        <w:r>
          <w:instrText xml:space="preserve"> PAGEREF _Toc5741 \h </w:instrText>
        </w:r>
        <w:r>
          <w:fldChar w:fldCharType="separate"/>
        </w:r>
        <w:r>
          <w:t>64</w:t>
        </w:r>
        <w:r>
          <w:fldChar w:fldCharType="end"/>
        </w:r>
      </w:hyperlink>
    </w:p>
    <w:p>
      <w:pPr>
        <w:pStyle w:val="TOC1"/>
        <w:tabs>
          <w:tab w:val="right" w:leader="dot" w:pos="8306"/>
        </w:tabs>
      </w:pPr>
      <w:hyperlink w:anchor="_Toc5887" w:history="1">
        <w:r>
          <w:rPr>
            <w:rFonts w:ascii="仿宋" w:eastAsia="仿宋" w:hAnsi="仿宋" w:cs="仿宋" w:hint="eastAsia"/>
            <w:lang w:eastAsia="zh-CN"/>
          </w:rPr>
          <w:t>十八、项目施工方案</w:t>
        </w:r>
        <w:r>
          <w:tab/>
        </w:r>
        <w:r>
          <w:fldChar w:fldCharType="begin"/>
        </w:r>
        <w:r>
          <w:instrText xml:space="preserve"> PAGEREF _Toc5887 \h </w:instrText>
        </w:r>
        <w:r>
          <w:fldChar w:fldCharType="separate"/>
        </w:r>
        <w:r>
          <w:t>65</w:t>
        </w:r>
        <w:r>
          <w:fldChar w:fldCharType="end"/>
        </w:r>
      </w:hyperlink>
    </w:p>
    <w:p>
      <w:pPr>
        <w:pStyle w:val="TOC2"/>
        <w:tabs>
          <w:tab w:val="right" w:leader="dot" w:pos="8306"/>
        </w:tabs>
      </w:pPr>
      <w:hyperlink w:anchor="_Toc23303" w:history="1">
        <w:r>
          <w:rPr>
            <w:rFonts w:ascii="仿宋" w:eastAsia="仿宋" w:hAnsi="仿宋" w:cs="仿宋" w:hint="eastAsia"/>
            <w:lang w:eastAsia="zh-CN"/>
          </w:rPr>
          <w:t>(一)、施工组织设计</w:t>
        </w:r>
        <w:r>
          <w:tab/>
        </w:r>
        <w:r>
          <w:fldChar w:fldCharType="begin"/>
        </w:r>
        <w:r>
          <w:instrText xml:space="preserve"> PAGEREF _Toc23303 \h </w:instrText>
        </w:r>
        <w:r>
          <w:fldChar w:fldCharType="separate"/>
        </w:r>
        <w:r>
          <w:t>65</w:t>
        </w:r>
        <w:r>
          <w:fldChar w:fldCharType="end"/>
        </w:r>
      </w:hyperlink>
    </w:p>
    <w:p>
      <w:pPr>
        <w:pStyle w:val="TOC2"/>
        <w:tabs>
          <w:tab w:val="right" w:leader="dot" w:pos="8306"/>
        </w:tabs>
      </w:pPr>
      <w:hyperlink w:anchor="_Toc10405" w:history="1">
        <w:r>
          <w:rPr>
            <w:rFonts w:ascii="仿宋" w:eastAsia="仿宋" w:hAnsi="仿宋" w:cs="仿宋" w:hint="eastAsia"/>
            <w:lang w:eastAsia="zh-CN"/>
          </w:rPr>
          <w:t>(二)、施工工艺与技术路线</w:t>
        </w:r>
        <w:r>
          <w:tab/>
        </w:r>
        <w:r>
          <w:fldChar w:fldCharType="begin"/>
        </w:r>
        <w:r>
          <w:instrText xml:space="preserve"> PAGEREF _Toc10405 \h </w:instrText>
        </w:r>
        <w:r>
          <w:fldChar w:fldCharType="separate"/>
        </w:r>
        <w:r>
          <w:t>67</w:t>
        </w:r>
        <w:r>
          <w:fldChar w:fldCharType="end"/>
        </w:r>
      </w:hyperlink>
    </w:p>
    <w:p>
      <w:pPr>
        <w:pStyle w:val="TOC2"/>
        <w:tabs>
          <w:tab w:val="right" w:leader="dot" w:pos="8306"/>
        </w:tabs>
      </w:pPr>
      <w:hyperlink w:anchor="_Toc29145" w:history="1">
        <w:r>
          <w:rPr>
            <w:rFonts w:ascii="仿宋" w:eastAsia="仿宋" w:hAnsi="仿宋" w:cs="仿宋" w:hint="eastAsia"/>
            <w:lang w:eastAsia="zh-CN"/>
          </w:rPr>
          <w:t>(三)、关键节点施工计划</w:t>
        </w:r>
        <w:r>
          <w:tab/>
        </w:r>
        <w:r>
          <w:fldChar w:fldCharType="begin"/>
        </w:r>
        <w:r>
          <w:instrText xml:space="preserve"> PAGEREF _Toc29145 \h </w:instrText>
        </w:r>
        <w:r>
          <w:fldChar w:fldCharType="separate"/>
        </w:r>
        <w:r>
          <w:t>68</w:t>
        </w:r>
        <w:r>
          <w:fldChar w:fldCharType="end"/>
        </w:r>
      </w:hyperlink>
    </w:p>
    <w:p>
      <w:pPr>
        <w:pStyle w:val="TOC2"/>
        <w:tabs>
          <w:tab w:val="right" w:leader="dot" w:pos="8306"/>
        </w:tabs>
      </w:pPr>
      <w:hyperlink w:anchor="_Toc17028" w:history="1">
        <w:r>
          <w:rPr>
            <w:rFonts w:ascii="仿宋" w:eastAsia="仿宋" w:hAnsi="仿宋" w:cs="仿宋" w:hint="eastAsia"/>
            <w:lang w:eastAsia="zh-CN"/>
          </w:rPr>
          <w:t>(四)、施工现场管理</w:t>
        </w:r>
        <w:r>
          <w:tab/>
        </w:r>
        <w:r>
          <w:fldChar w:fldCharType="begin"/>
        </w:r>
        <w:r>
          <w:instrText xml:space="preserve"> PAGEREF _Toc17028 \h </w:instrText>
        </w:r>
        <w:r>
          <w:fldChar w:fldCharType="separate"/>
        </w:r>
        <w:r>
          <w:t>70</w:t>
        </w:r>
        <w:r>
          <w:fldChar w:fldCharType="end"/>
        </w:r>
      </w:hyperlink>
    </w:p>
    <w:p>
      <w:pPr>
        <w:pStyle w:val="TOC1"/>
        <w:tabs>
          <w:tab w:val="right" w:leader="dot" w:pos="8306"/>
        </w:tabs>
      </w:pPr>
      <w:hyperlink w:anchor="_Toc17503" w:history="1">
        <w:r>
          <w:rPr>
            <w:rFonts w:ascii="仿宋" w:eastAsia="仿宋" w:hAnsi="仿宋" w:cs="仿宋" w:hint="eastAsia"/>
            <w:lang w:eastAsia="zh-CN"/>
          </w:rPr>
          <w:t>十九、合作与交流机制建立</w:t>
        </w:r>
        <w:r>
          <w:tab/>
        </w:r>
        <w:r>
          <w:fldChar w:fldCharType="begin"/>
        </w:r>
        <w:r>
          <w:instrText xml:space="preserve"> PAGEREF _Toc17503 \h </w:instrText>
        </w:r>
        <w:r>
          <w:fldChar w:fldCharType="separate"/>
        </w:r>
        <w:r>
          <w:t>72</w:t>
        </w:r>
        <w:r>
          <w:fldChar w:fldCharType="end"/>
        </w:r>
      </w:hyperlink>
    </w:p>
    <w:p>
      <w:pPr>
        <w:pStyle w:val="TOC2"/>
        <w:tabs>
          <w:tab w:val="right" w:leader="dot" w:pos="8306"/>
        </w:tabs>
      </w:pPr>
      <w:hyperlink w:anchor="_Toc14633" w:history="1">
        <w:r>
          <w:rPr>
            <w:rFonts w:ascii="仿宋" w:eastAsia="仿宋" w:hAnsi="仿宋" w:cs="仿宋" w:hint="eastAsia"/>
            <w:lang w:eastAsia="zh-CN"/>
          </w:rPr>
          <w:t>(一)、合作伙伴选择与合作方式</w:t>
        </w:r>
        <w:r>
          <w:tab/>
        </w:r>
        <w:r>
          <w:fldChar w:fldCharType="begin"/>
        </w:r>
        <w:r>
          <w:instrText xml:space="preserve"> PAGEREF _Toc14633 \h </w:instrText>
        </w:r>
        <w:r>
          <w:fldChar w:fldCharType="separate"/>
        </w:r>
        <w:r>
          <w:t>72</w:t>
        </w:r>
        <w:r>
          <w:fldChar w:fldCharType="end"/>
        </w:r>
      </w:hyperlink>
    </w:p>
    <w:p>
      <w:pPr>
        <w:pStyle w:val="TOC2"/>
        <w:tabs>
          <w:tab w:val="right" w:leader="dot" w:pos="8306"/>
        </w:tabs>
      </w:pPr>
      <w:hyperlink w:anchor="_Toc10732" w:history="1">
        <w:r>
          <w:rPr>
            <w:rFonts w:ascii="仿宋" w:eastAsia="仿宋" w:hAnsi="仿宋" w:cs="仿宋" w:hint="eastAsia"/>
            <w:lang w:eastAsia="zh-CN"/>
          </w:rPr>
          <w:t>(二)、交流与合作平台搭建</w:t>
        </w:r>
        <w:r>
          <w:tab/>
        </w:r>
        <w:r>
          <w:fldChar w:fldCharType="begin"/>
        </w:r>
        <w:r>
          <w:instrText xml:space="preserve"> PAGEREF _Toc10732 \h </w:instrText>
        </w:r>
        <w:r>
          <w:fldChar w:fldCharType="separate"/>
        </w:r>
        <w:r>
          <w:t>73</w:t>
        </w:r>
        <w:r>
          <w:fldChar w:fldCharType="end"/>
        </w:r>
      </w:hyperlink>
    </w:p>
    <w:p>
      <w:pPr>
        <w:pStyle w:val="TOC1"/>
        <w:tabs>
          <w:tab w:val="right" w:leader="dot" w:pos="8306"/>
        </w:tabs>
      </w:pPr>
      <w:hyperlink w:anchor="_Toc28589" w:history="1">
        <w:r>
          <w:rPr>
            <w:rFonts w:ascii="仿宋" w:eastAsia="仿宋" w:hAnsi="仿宋" w:cs="仿宋" w:hint="eastAsia"/>
            <w:lang w:eastAsia="zh-CN"/>
          </w:rPr>
          <w:t>二十、人力资源管理与开发</w:t>
        </w:r>
        <w:r>
          <w:tab/>
        </w:r>
        <w:r>
          <w:fldChar w:fldCharType="begin"/>
        </w:r>
        <w:r>
          <w:instrText xml:space="preserve"> PAGEREF _Toc28589 \h </w:instrText>
        </w:r>
        <w:r>
          <w:fldChar w:fldCharType="separate"/>
        </w:r>
        <w:r>
          <w:t>75</w:t>
        </w:r>
        <w:r>
          <w:fldChar w:fldCharType="end"/>
        </w:r>
      </w:hyperlink>
    </w:p>
    <w:p>
      <w:pPr>
        <w:pStyle w:val="TOC2"/>
        <w:tabs>
          <w:tab w:val="right" w:leader="dot" w:pos="8306"/>
        </w:tabs>
      </w:pPr>
      <w:hyperlink w:anchor="_Toc1536" w:history="1">
        <w:r>
          <w:rPr>
            <w:rFonts w:ascii="仿宋" w:eastAsia="仿宋" w:hAnsi="仿宋" w:cs="仿宋" w:hint="eastAsia"/>
            <w:lang w:eastAsia="zh-CN"/>
          </w:rPr>
          <w:t>(一)、人力资源规划</w:t>
        </w:r>
        <w:r>
          <w:tab/>
        </w:r>
        <w:r>
          <w:fldChar w:fldCharType="begin"/>
        </w:r>
        <w:r>
          <w:instrText xml:space="preserve"> PAGEREF _Toc1536 \h </w:instrText>
        </w:r>
        <w:r>
          <w:fldChar w:fldCharType="separate"/>
        </w:r>
        <w:r>
          <w:t>75</w:t>
        </w:r>
        <w:r>
          <w:fldChar w:fldCharType="end"/>
        </w:r>
      </w:hyperlink>
    </w:p>
    <w:p>
      <w:pPr>
        <w:pStyle w:val="TOC2"/>
        <w:tabs>
          <w:tab w:val="right" w:leader="dot" w:pos="8306"/>
        </w:tabs>
      </w:pPr>
      <w:hyperlink w:anchor="_Toc15666" w:history="1">
        <w:r>
          <w:rPr>
            <w:rFonts w:ascii="仿宋" w:eastAsia="仿宋" w:hAnsi="仿宋" w:cs="仿宋" w:hint="eastAsia"/>
            <w:lang w:eastAsia="zh-CN"/>
          </w:rPr>
          <w:t>(二)、人力资源开发与培训</w:t>
        </w:r>
        <w:r>
          <w:tab/>
        </w:r>
        <w:r>
          <w:fldChar w:fldCharType="begin"/>
        </w:r>
        <w:r>
          <w:instrText xml:space="preserve"> PAGEREF _Toc15666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直接收益：假设医学实验室项目的产品或服务年销售收入为XX万元。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75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若医学实验室项目成功推广新型环保产品，比如采用可回收材料的包装，可能会激发消费者对可持续产品的需求。这种需求的增长可能迫使整个行业转向更环保的产品设计和生产方法。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1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9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学实验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学实验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学实验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63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520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学实验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学实验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学实验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学实验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https://d.book118.com/945213124323011114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10BE7"/>
    <w:rsid w:val="07710B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21312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2024-02-22T23:10:00Z</dcterms:created>
  <dcterms:modified xsi:type="dcterms:W3CDTF">2024-02-22T23:11:00Z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D1F01619340843CB973E88DEE4BB996C_11</vt:lpwstr>
  </property>
  <property fmtid="{D5CDD505-2E9C-101B-9397-08002B2CF9AE}" pid="3" name="KSOProductBuildVer">
    <vt:lpwstr>2052-12.1.0.16250</vt:lpwstr>
  </property>
</Properties>
</file>