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3" w:history="1">
        <w:r>
          <w:rPr>
            <w:rFonts w:ascii="仿宋" w:eastAsia="仿宋" w:hAnsi="仿宋" w:cs="仿宋" w:hint="eastAsia"/>
            <w:lang w:eastAsia="zh-CN"/>
          </w:rPr>
          <w:t>前言</w:t>
        </w:r>
        <w:r>
          <w:tab/>
        </w:r>
        <w:r>
          <w:fldChar w:fldCharType="begin"/>
        </w:r>
        <w:r>
          <w:instrText xml:space="preserve"> PAGEREF _Toc7413 \h </w:instrText>
        </w:r>
        <w:r>
          <w:fldChar w:fldCharType="separate"/>
        </w:r>
        <w:r>
          <w:t>3</w:t>
        </w:r>
        <w:r>
          <w:fldChar w:fldCharType="end"/>
        </w:r>
      </w:hyperlink>
    </w:p>
    <w:p>
      <w:pPr>
        <w:pStyle w:val="TOC1"/>
        <w:tabs>
          <w:tab w:val="right" w:leader="dot" w:pos="8306"/>
        </w:tabs>
      </w:pPr>
      <w:hyperlink w:anchor="_Toc23324" w:history="1">
        <w:r>
          <w:rPr>
            <w:rFonts w:ascii="仿宋" w:eastAsia="仿宋" w:hAnsi="仿宋" w:cs="仿宋" w:hint="eastAsia"/>
            <w:lang w:eastAsia="zh-CN"/>
          </w:rPr>
          <w:t>一、财务管理与成本控制</w:t>
        </w:r>
        <w:r>
          <w:tab/>
        </w:r>
        <w:r>
          <w:fldChar w:fldCharType="begin"/>
        </w:r>
        <w:r>
          <w:instrText xml:space="preserve"> PAGEREF _Toc23324 \h </w:instrText>
        </w:r>
        <w:r>
          <w:fldChar w:fldCharType="separate"/>
        </w:r>
        <w:r>
          <w:t>3</w:t>
        </w:r>
        <w:r>
          <w:fldChar w:fldCharType="end"/>
        </w:r>
      </w:hyperlink>
    </w:p>
    <w:p>
      <w:pPr>
        <w:pStyle w:val="TOC2"/>
        <w:tabs>
          <w:tab w:val="right" w:leader="dot" w:pos="8306"/>
        </w:tabs>
      </w:pPr>
      <w:hyperlink w:anchor="_Toc28436" w:history="1">
        <w:r>
          <w:rPr>
            <w:rFonts w:ascii="仿宋" w:eastAsia="仿宋" w:hAnsi="仿宋" w:cs="仿宋" w:hint="eastAsia"/>
            <w:lang w:eastAsia="zh-CN"/>
          </w:rPr>
          <w:t>(一)、财务管理体系建设</w:t>
        </w:r>
        <w:r>
          <w:tab/>
        </w:r>
        <w:r>
          <w:fldChar w:fldCharType="begin"/>
        </w:r>
        <w:r>
          <w:instrText xml:space="preserve"> PAGEREF _Toc28436 \h </w:instrText>
        </w:r>
        <w:r>
          <w:fldChar w:fldCharType="separate"/>
        </w:r>
        <w:r>
          <w:t>3</w:t>
        </w:r>
        <w:r>
          <w:fldChar w:fldCharType="end"/>
        </w:r>
      </w:hyperlink>
    </w:p>
    <w:p>
      <w:pPr>
        <w:pStyle w:val="TOC2"/>
        <w:tabs>
          <w:tab w:val="right" w:leader="dot" w:pos="8306"/>
        </w:tabs>
      </w:pPr>
      <w:hyperlink w:anchor="_Toc5328" w:history="1">
        <w:r>
          <w:rPr>
            <w:rFonts w:ascii="仿宋" w:eastAsia="仿宋" w:hAnsi="仿宋" w:cs="仿宋" w:hint="eastAsia"/>
            <w:lang w:eastAsia="zh-CN"/>
          </w:rPr>
          <w:t>(二)、成本控制措施</w:t>
        </w:r>
        <w:r>
          <w:tab/>
        </w:r>
        <w:r>
          <w:fldChar w:fldCharType="begin"/>
        </w:r>
        <w:r>
          <w:instrText xml:space="preserve"> PAGEREF _Toc5328 \h </w:instrText>
        </w:r>
        <w:r>
          <w:fldChar w:fldCharType="separate"/>
        </w:r>
        <w:r>
          <w:t>4</w:t>
        </w:r>
        <w:r>
          <w:fldChar w:fldCharType="end"/>
        </w:r>
      </w:hyperlink>
    </w:p>
    <w:p>
      <w:pPr>
        <w:pStyle w:val="TOC1"/>
        <w:tabs>
          <w:tab w:val="right" w:leader="dot" w:pos="8306"/>
        </w:tabs>
      </w:pPr>
      <w:hyperlink w:anchor="_Toc22494" w:history="1">
        <w:r>
          <w:rPr>
            <w:rFonts w:ascii="仿宋" w:eastAsia="仿宋" w:hAnsi="仿宋" w:cs="仿宋" w:hint="eastAsia"/>
            <w:lang w:eastAsia="zh-CN"/>
          </w:rPr>
          <w:t>二、发展规划、产业政策和行业准入分析</w:t>
        </w:r>
        <w:r>
          <w:tab/>
        </w:r>
        <w:r>
          <w:fldChar w:fldCharType="begin"/>
        </w:r>
        <w:r>
          <w:instrText xml:space="preserve"> PAGEREF _Toc22494 \h </w:instrText>
        </w:r>
        <w:r>
          <w:fldChar w:fldCharType="separate"/>
        </w:r>
        <w:r>
          <w:t>5</w:t>
        </w:r>
        <w:r>
          <w:fldChar w:fldCharType="end"/>
        </w:r>
      </w:hyperlink>
    </w:p>
    <w:p>
      <w:pPr>
        <w:pStyle w:val="TOC2"/>
        <w:tabs>
          <w:tab w:val="right" w:leader="dot" w:pos="8306"/>
        </w:tabs>
      </w:pPr>
      <w:hyperlink w:anchor="_Toc9821" w:history="1">
        <w:r>
          <w:rPr>
            <w:rFonts w:ascii="仿宋" w:eastAsia="仿宋" w:hAnsi="仿宋" w:cs="仿宋" w:hint="eastAsia"/>
            <w:lang w:eastAsia="zh-CN"/>
          </w:rPr>
          <w:t>(一)、发展规划分析</w:t>
        </w:r>
        <w:r>
          <w:tab/>
        </w:r>
        <w:r>
          <w:fldChar w:fldCharType="begin"/>
        </w:r>
        <w:r>
          <w:instrText xml:space="preserve"> PAGEREF _Toc9821 \h </w:instrText>
        </w:r>
        <w:r>
          <w:fldChar w:fldCharType="separate"/>
        </w:r>
        <w:r>
          <w:t>5</w:t>
        </w:r>
        <w:r>
          <w:fldChar w:fldCharType="end"/>
        </w:r>
      </w:hyperlink>
    </w:p>
    <w:p>
      <w:pPr>
        <w:pStyle w:val="TOC2"/>
        <w:tabs>
          <w:tab w:val="right" w:leader="dot" w:pos="8306"/>
        </w:tabs>
      </w:pPr>
      <w:hyperlink w:anchor="_Toc5783" w:history="1">
        <w:r>
          <w:rPr>
            <w:rFonts w:ascii="仿宋" w:eastAsia="仿宋" w:hAnsi="仿宋" w:cs="仿宋" w:hint="eastAsia"/>
            <w:lang w:eastAsia="zh-CN"/>
          </w:rPr>
          <w:t>(二)、产业政策分析</w:t>
        </w:r>
        <w:r>
          <w:tab/>
        </w:r>
        <w:r>
          <w:fldChar w:fldCharType="begin"/>
        </w:r>
        <w:r>
          <w:instrText xml:space="preserve"> PAGEREF _Toc5783 \h </w:instrText>
        </w:r>
        <w:r>
          <w:fldChar w:fldCharType="separate"/>
        </w:r>
        <w:r>
          <w:t>7</w:t>
        </w:r>
        <w:r>
          <w:fldChar w:fldCharType="end"/>
        </w:r>
      </w:hyperlink>
    </w:p>
    <w:p>
      <w:pPr>
        <w:pStyle w:val="TOC2"/>
        <w:tabs>
          <w:tab w:val="right" w:leader="dot" w:pos="8306"/>
        </w:tabs>
      </w:pPr>
      <w:hyperlink w:anchor="_Toc2746" w:history="1">
        <w:r>
          <w:rPr>
            <w:rFonts w:ascii="仿宋" w:eastAsia="仿宋" w:hAnsi="仿宋" w:cs="仿宋" w:hint="eastAsia"/>
            <w:lang w:eastAsia="zh-CN"/>
          </w:rPr>
          <w:t>(三)、行业准入分析</w:t>
        </w:r>
        <w:r>
          <w:tab/>
        </w:r>
        <w:r>
          <w:fldChar w:fldCharType="begin"/>
        </w:r>
        <w:r>
          <w:instrText xml:space="preserve"> PAGEREF _Toc2746 \h </w:instrText>
        </w:r>
        <w:r>
          <w:fldChar w:fldCharType="separate"/>
        </w:r>
        <w:r>
          <w:t>9</w:t>
        </w:r>
        <w:r>
          <w:fldChar w:fldCharType="end"/>
        </w:r>
      </w:hyperlink>
    </w:p>
    <w:p>
      <w:pPr>
        <w:pStyle w:val="TOC1"/>
        <w:tabs>
          <w:tab w:val="right" w:leader="dot" w:pos="8306"/>
        </w:tabs>
      </w:pPr>
      <w:hyperlink w:anchor="_Toc6158" w:history="1">
        <w:r>
          <w:rPr>
            <w:rFonts w:ascii="仿宋" w:eastAsia="仿宋" w:hAnsi="仿宋" w:cs="仿宋" w:hint="eastAsia"/>
            <w:lang w:eastAsia="zh-CN"/>
          </w:rPr>
          <w:t>三、资源开发及综合利用分析</w:t>
        </w:r>
        <w:r>
          <w:tab/>
        </w:r>
        <w:r>
          <w:fldChar w:fldCharType="begin"/>
        </w:r>
        <w:r>
          <w:instrText xml:space="preserve"> PAGEREF _Toc6158 \h </w:instrText>
        </w:r>
        <w:r>
          <w:fldChar w:fldCharType="separate"/>
        </w:r>
        <w:r>
          <w:t>10</w:t>
        </w:r>
        <w:r>
          <w:fldChar w:fldCharType="end"/>
        </w:r>
      </w:hyperlink>
    </w:p>
    <w:p>
      <w:pPr>
        <w:pStyle w:val="TOC2"/>
        <w:tabs>
          <w:tab w:val="right" w:leader="dot" w:pos="8306"/>
        </w:tabs>
      </w:pPr>
      <w:hyperlink w:anchor="_Toc19014" w:history="1">
        <w:r>
          <w:rPr>
            <w:rFonts w:ascii="仿宋" w:eastAsia="仿宋" w:hAnsi="仿宋" w:cs="仿宋" w:hint="eastAsia"/>
            <w:lang w:eastAsia="zh-CN"/>
          </w:rPr>
          <w:t>(一)、资源开发方案</w:t>
        </w:r>
        <w:r>
          <w:tab/>
        </w:r>
        <w:r>
          <w:fldChar w:fldCharType="begin"/>
        </w:r>
        <w:r>
          <w:instrText xml:space="preserve"> PAGEREF _Toc19014 \h </w:instrText>
        </w:r>
        <w:r>
          <w:fldChar w:fldCharType="separate"/>
        </w:r>
        <w:r>
          <w:t>10</w:t>
        </w:r>
        <w:r>
          <w:fldChar w:fldCharType="end"/>
        </w:r>
      </w:hyperlink>
    </w:p>
    <w:p>
      <w:pPr>
        <w:pStyle w:val="TOC2"/>
        <w:tabs>
          <w:tab w:val="right" w:leader="dot" w:pos="8306"/>
        </w:tabs>
      </w:pPr>
      <w:hyperlink w:anchor="_Toc7863" w:history="1">
        <w:r>
          <w:rPr>
            <w:rFonts w:ascii="仿宋" w:eastAsia="仿宋" w:hAnsi="仿宋" w:cs="仿宋" w:hint="eastAsia"/>
            <w:lang w:eastAsia="zh-CN"/>
          </w:rPr>
          <w:t>(二)、资源利用方案</w:t>
        </w:r>
        <w:r>
          <w:tab/>
        </w:r>
        <w:r>
          <w:fldChar w:fldCharType="begin"/>
        </w:r>
        <w:r>
          <w:instrText xml:space="preserve"> PAGEREF _Toc7863 \h </w:instrText>
        </w:r>
        <w:r>
          <w:fldChar w:fldCharType="separate"/>
        </w:r>
        <w:r>
          <w:t>11</w:t>
        </w:r>
        <w:r>
          <w:fldChar w:fldCharType="end"/>
        </w:r>
      </w:hyperlink>
    </w:p>
    <w:p>
      <w:pPr>
        <w:pStyle w:val="TOC2"/>
        <w:tabs>
          <w:tab w:val="right" w:leader="dot" w:pos="8306"/>
        </w:tabs>
      </w:pPr>
      <w:hyperlink w:anchor="_Toc13067" w:history="1">
        <w:r>
          <w:rPr>
            <w:rFonts w:ascii="仿宋" w:eastAsia="仿宋" w:hAnsi="仿宋" w:cs="仿宋" w:hint="eastAsia"/>
            <w:lang w:eastAsia="zh-CN"/>
          </w:rPr>
          <w:t>(三)、资源节约措施</w:t>
        </w:r>
        <w:r>
          <w:tab/>
        </w:r>
        <w:r>
          <w:fldChar w:fldCharType="begin"/>
        </w:r>
        <w:r>
          <w:instrText xml:space="preserve"> PAGEREF _Toc13067 \h </w:instrText>
        </w:r>
        <w:r>
          <w:fldChar w:fldCharType="separate"/>
        </w:r>
        <w:r>
          <w:t>12</w:t>
        </w:r>
        <w:r>
          <w:fldChar w:fldCharType="end"/>
        </w:r>
      </w:hyperlink>
    </w:p>
    <w:p>
      <w:pPr>
        <w:pStyle w:val="TOC1"/>
        <w:tabs>
          <w:tab w:val="right" w:leader="dot" w:pos="8306"/>
        </w:tabs>
      </w:pPr>
      <w:hyperlink w:anchor="_Toc2119" w:history="1">
        <w:r>
          <w:rPr>
            <w:rFonts w:ascii="仿宋" w:eastAsia="仿宋" w:hAnsi="仿宋" w:cs="仿宋" w:hint="eastAsia"/>
            <w:lang w:eastAsia="zh-CN"/>
          </w:rPr>
          <w:t>四、社会影响分析</w:t>
        </w:r>
        <w:r>
          <w:tab/>
        </w:r>
        <w:r>
          <w:fldChar w:fldCharType="begin"/>
        </w:r>
        <w:r>
          <w:instrText xml:space="preserve"> PAGEREF _Toc2119 \h </w:instrText>
        </w:r>
        <w:r>
          <w:fldChar w:fldCharType="separate"/>
        </w:r>
        <w:r>
          <w:t>13</w:t>
        </w:r>
        <w:r>
          <w:fldChar w:fldCharType="end"/>
        </w:r>
      </w:hyperlink>
    </w:p>
    <w:p>
      <w:pPr>
        <w:pStyle w:val="TOC2"/>
        <w:tabs>
          <w:tab w:val="right" w:leader="dot" w:pos="8306"/>
        </w:tabs>
      </w:pPr>
      <w:hyperlink w:anchor="_Toc15452" w:history="1">
        <w:r>
          <w:rPr>
            <w:rFonts w:ascii="仿宋" w:eastAsia="仿宋" w:hAnsi="仿宋" w:cs="仿宋" w:hint="eastAsia"/>
            <w:lang w:eastAsia="zh-CN"/>
          </w:rPr>
          <w:t>(一)、社会影响效果分析</w:t>
        </w:r>
        <w:r>
          <w:tab/>
        </w:r>
        <w:r>
          <w:fldChar w:fldCharType="begin"/>
        </w:r>
        <w:r>
          <w:instrText xml:space="preserve"> PAGEREF _Toc15452 \h </w:instrText>
        </w:r>
        <w:r>
          <w:fldChar w:fldCharType="separate"/>
        </w:r>
        <w:r>
          <w:t>13</w:t>
        </w:r>
        <w:r>
          <w:fldChar w:fldCharType="end"/>
        </w:r>
      </w:hyperlink>
    </w:p>
    <w:p>
      <w:pPr>
        <w:pStyle w:val="TOC2"/>
        <w:tabs>
          <w:tab w:val="right" w:leader="dot" w:pos="8306"/>
        </w:tabs>
      </w:pPr>
      <w:hyperlink w:anchor="_Toc1394" w:history="1">
        <w:r>
          <w:rPr>
            <w:rFonts w:ascii="仿宋" w:eastAsia="仿宋" w:hAnsi="仿宋" w:cs="仿宋" w:hint="eastAsia"/>
            <w:lang w:eastAsia="zh-CN"/>
          </w:rPr>
          <w:t>(二)、社会适应性分析</w:t>
        </w:r>
        <w:r>
          <w:tab/>
        </w:r>
        <w:r>
          <w:fldChar w:fldCharType="begin"/>
        </w:r>
        <w:r>
          <w:instrText xml:space="preserve"> PAGEREF _Toc1394 \h </w:instrText>
        </w:r>
        <w:r>
          <w:fldChar w:fldCharType="separate"/>
        </w:r>
        <w:r>
          <w:t>16</w:t>
        </w:r>
        <w:r>
          <w:fldChar w:fldCharType="end"/>
        </w:r>
      </w:hyperlink>
    </w:p>
    <w:p>
      <w:pPr>
        <w:pStyle w:val="TOC2"/>
        <w:tabs>
          <w:tab w:val="right" w:leader="dot" w:pos="8306"/>
        </w:tabs>
      </w:pPr>
      <w:hyperlink w:anchor="_Toc14364" w:history="1">
        <w:r>
          <w:rPr>
            <w:rFonts w:ascii="仿宋" w:eastAsia="仿宋" w:hAnsi="仿宋" w:cs="仿宋" w:hint="eastAsia"/>
            <w:lang w:eastAsia="zh-CN"/>
          </w:rPr>
          <w:t>(三)、社会风险及对策分析</w:t>
        </w:r>
        <w:r>
          <w:tab/>
        </w:r>
        <w:r>
          <w:fldChar w:fldCharType="begin"/>
        </w:r>
        <w:r>
          <w:instrText xml:space="preserve"> PAGEREF _Toc14364 \h </w:instrText>
        </w:r>
        <w:r>
          <w:fldChar w:fldCharType="separate"/>
        </w:r>
        <w:r>
          <w:t>17</w:t>
        </w:r>
        <w:r>
          <w:fldChar w:fldCharType="end"/>
        </w:r>
      </w:hyperlink>
    </w:p>
    <w:p>
      <w:pPr>
        <w:pStyle w:val="TOC1"/>
        <w:tabs>
          <w:tab w:val="right" w:leader="dot" w:pos="8306"/>
        </w:tabs>
      </w:pPr>
      <w:hyperlink w:anchor="_Toc31884" w:history="1">
        <w:r>
          <w:rPr>
            <w:rFonts w:ascii="仿宋" w:eastAsia="仿宋" w:hAnsi="仿宋" w:cs="仿宋" w:hint="eastAsia"/>
            <w:lang w:eastAsia="zh-CN"/>
          </w:rPr>
          <w:t>五、经济影响分析</w:t>
        </w:r>
        <w:r>
          <w:tab/>
        </w:r>
        <w:r>
          <w:fldChar w:fldCharType="begin"/>
        </w:r>
        <w:r>
          <w:instrText xml:space="preserve"> PAGEREF _Toc31884 \h </w:instrText>
        </w:r>
        <w:r>
          <w:fldChar w:fldCharType="separate"/>
        </w:r>
        <w:r>
          <w:t>21</w:t>
        </w:r>
        <w:r>
          <w:fldChar w:fldCharType="end"/>
        </w:r>
      </w:hyperlink>
    </w:p>
    <w:p>
      <w:pPr>
        <w:pStyle w:val="TOC2"/>
        <w:tabs>
          <w:tab w:val="right" w:leader="dot" w:pos="8306"/>
        </w:tabs>
      </w:pPr>
      <w:hyperlink w:anchor="_Toc18278" w:history="1">
        <w:r>
          <w:rPr>
            <w:rFonts w:ascii="仿宋" w:eastAsia="仿宋" w:hAnsi="仿宋" w:cs="仿宋" w:hint="eastAsia"/>
            <w:lang w:eastAsia="zh-CN"/>
          </w:rPr>
          <w:t>(一)、经济费用效益或费用效果分析</w:t>
        </w:r>
        <w:r>
          <w:tab/>
        </w:r>
        <w:r>
          <w:fldChar w:fldCharType="begin"/>
        </w:r>
        <w:r>
          <w:instrText xml:space="preserve"> PAGEREF _Toc18278 \h </w:instrText>
        </w:r>
        <w:r>
          <w:fldChar w:fldCharType="separate"/>
        </w:r>
        <w:r>
          <w:t>21</w:t>
        </w:r>
        <w:r>
          <w:fldChar w:fldCharType="end"/>
        </w:r>
      </w:hyperlink>
    </w:p>
    <w:p>
      <w:pPr>
        <w:pStyle w:val="TOC2"/>
        <w:tabs>
          <w:tab w:val="right" w:leader="dot" w:pos="8306"/>
        </w:tabs>
      </w:pPr>
      <w:hyperlink w:anchor="_Toc22024" w:history="1">
        <w:r>
          <w:rPr>
            <w:rFonts w:ascii="仿宋" w:eastAsia="仿宋" w:hAnsi="仿宋" w:cs="仿宋" w:hint="eastAsia"/>
            <w:lang w:eastAsia="zh-CN"/>
          </w:rPr>
          <w:t>(二)、行业影响分析</w:t>
        </w:r>
        <w:r>
          <w:tab/>
        </w:r>
        <w:r>
          <w:fldChar w:fldCharType="begin"/>
        </w:r>
        <w:r>
          <w:instrText xml:space="preserve"> PAGEREF _Toc22024 \h </w:instrText>
        </w:r>
        <w:r>
          <w:fldChar w:fldCharType="separate"/>
        </w:r>
        <w:r>
          <w:t>23</w:t>
        </w:r>
        <w:r>
          <w:fldChar w:fldCharType="end"/>
        </w:r>
      </w:hyperlink>
    </w:p>
    <w:p>
      <w:pPr>
        <w:pStyle w:val="TOC2"/>
        <w:tabs>
          <w:tab w:val="right" w:leader="dot" w:pos="8306"/>
        </w:tabs>
      </w:pPr>
      <w:hyperlink w:anchor="_Toc30080" w:history="1">
        <w:r>
          <w:rPr>
            <w:rFonts w:ascii="仿宋" w:eastAsia="仿宋" w:hAnsi="仿宋" w:cs="仿宋" w:hint="eastAsia"/>
            <w:lang w:eastAsia="zh-CN"/>
          </w:rPr>
          <w:t>(三)、区域经济影响分析</w:t>
        </w:r>
        <w:r>
          <w:tab/>
        </w:r>
        <w:r>
          <w:fldChar w:fldCharType="begin"/>
        </w:r>
        <w:r>
          <w:instrText xml:space="preserve"> PAGEREF _Toc30080 \h </w:instrText>
        </w:r>
        <w:r>
          <w:fldChar w:fldCharType="separate"/>
        </w:r>
        <w:r>
          <w:t>25</w:t>
        </w:r>
        <w:r>
          <w:fldChar w:fldCharType="end"/>
        </w:r>
      </w:hyperlink>
    </w:p>
    <w:p>
      <w:pPr>
        <w:pStyle w:val="TOC2"/>
        <w:tabs>
          <w:tab w:val="right" w:leader="dot" w:pos="8306"/>
        </w:tabs>
      </w:pPr>
      <w:hyperlink w:anchor="_Toc10805" w:history="1">
        <w:r>
          <w:rPr>
            <w:rFonts w:ascii="仿宋" w:eastAsia="仿宋" w:hAnsi="仿宋" w:cs="仿宋" w:hint="eastAsia"/>
            <w:lang w:eastAsia="zh-CN"/>
          </w:rPr>
          <w:t>(四)、宏观经济影响分析</w:t>
        </w:r>
        <w:r>
          <w:tab/>
        </w:r>
        <w:r>
          <w:fldChar w:fldCharType="begin"/>
        </w:r>
        <w:r>
          <w:instrText xml:space="preserve"> PAGEREF _Toc10805 \h </w:instrText>
        </w:r>
        <w:r>
          <w:fldChar w:fldCharType="separate"/>
        </w:r>
        <w:r>
          <w:t>26</w:t>
        </w:r>
        <w:r>
          <w:fldChar w:fldCharType="end"/>
        </w:r>
      </w:hyperlink>
    </w:p>
    <w:p>
      <w:pPr>
        <w:pStyle w:val="TOC1"/>
        <w:tabs>
          <w:tab w:val="right" w:leader="dot" w:pos="8306"/>
        </w:tabs>
      </w:pPr>
      <w:hyperlink w:anchor="_Toc13101" w:history="1">
        <w:r>
          <w:rPr>
            <w:rFonts w:ascii="仿宋" w:eastAsia="仿宋" w:hAnsi="仿宋" w:cs="仿宋" w:hint="eastAsia"/>
            <w:lang w:eastAsia="zh-CN"/>
          </w:rPr>
          <w:t>六、项目监理与质量保证</w:t>
        </w:r>
        <w:r>
          <w:tab/>
        </w:r>
        <w:r>
          <w:fldChar w:fldCharType="begin"/>
        </w:r>
        <w:r>
          <w:instrText xml:space="preserve"> PAGEREF _Toc13101 \h </w:instrText>
        </w:r>
        <w:r>
          <w:fldChar w:fldCharType="separate"/>
        </w:r>
        <w:r>
          <w:t>27</w:t>
        </w:r>
        <w:r>
          <w:fldChar w:fldCharType="end"/>
        </w:r>
      </w:hyperlink>
    </w:p>
    <w:p>
      <w:pPr>
        <w:pStyle w:val="TOC2"/>
        <w:tabs>
          <w:tab w:val="right" w:leader="dot" w:pos="8306"/>
        </w:tabs>
      </w:pPr>
      <w:hyperlink w:anchor="_Toc16812" w:history="1">
        <w:r>
          <w:rPr>
            <w:rFonts w:ascii="仿宋" w:eastAsia="仿宋" w:hAnsi="仿宋" w:cs="仿宋" w:hint="eastAsia"/>
            <w:lang w:eastAsia="zh-CN"/>
          </w:rPr>
          <w:t>(一)、监理体系构建</w:t>
        </w:r>
        <w:r>
          <w:tab/>
        </w:r>
        <w:r>
          <w:fldChar w:fldCharType="begin"/>
        </w:r>
        <w:r>
          <w:instrText xml:space="preserve"> PAGEREF _Toc16812 \h </w:instrText>
        </w:r>
        <w:r>
          <w:fldChar w:fldCharType="separate"/>
        </w:r>
        <w:r>
          <w:t>27</w:t>
        </w:r>
        <w:r>
          <w:fldChar w:fldCharType="end"/>
        </w:r>
      </w:hyperlink>
    </w:p>
    <w:p>
      <w:pPr>
        <w:pStyle w:val="TOC2"/>
        <w:tabs>
          <w:tab w:val="right" w:leader="dot" w:pos="8306"/>
        </w:tabs>
      </w:pPr>
      <w:hyperlink w:anchor="_Toc32230" w:history="1">
        <w:r>
          <w:rPr>
            <w:rFonts w:ascii="仿宋" w:eastAsia="仿宋" w:hAnsi="仿宋" w:cs="仿宋" w:hint="eastAsia"/>
            <w:lang w:eastAsia="zh-CN"/>
          </w:rPr>
          <w:t>(二)、质量保证体系实施</w:t>
        </w:r>
        <w:r>
          <w:tab/>
        </w:r>
        <w:r>
          <w:fldChar w:fldCharType="begin"/>
        </w:r>
        <w:r>
          <w:instrText xml:space="preserve"> PAGEREF _Toc32230 \h </w:instrText>
        </w:r>
        <w:r>
          <w:fldChar w:fldCharType="separate"/>
        </w:r>
        <w:r>
          <w:t>28</w:t>
        </w:r>
        <w:r>
          <w:fldChar w:fldCharType="end"/>
        </w:r>
      </w:hyperlink>
    </w:p>
    <w:p>
      <w:pPr>
        <w:pStyle w:val="TOC2"/>
        <w:tabs>
          <w:tab w:val="right" w:leader="dot" w:pos="8306"/>
        </w:tabs>
      </w:pPr>
      <w:hyperlink w:anchor="_Toc9794" w:history="1">
        <w:r>
          <w:rPr>
            <w:rFonts w:ascii="仿宋" w:eastAsia="仿宋" w:hAnsi="仿宋" w:cs="仿宋" w:hint="eastAsia"/>
            <w:lang w:eastAsia="zh-CN"/>
          </w:rPr>
          <w:t>(三)、监理与质量控制流程</w:t>
        </w:r>
        <w:r>
          <w:tab/>
        </w:r>
        <w:r>
          <w:fldChar w:fldCharType="begin"/>
        </w:r>
        <w:r>
          <w:instrText xml:space="preserve"> PAGEREF _Toc9794 \h </w:instrText>
        </w:r>
        <w:r>
          <w:fldChar w:fldCharType="separate"/>
        </w:r>
        <w:r>
          <w:t>29</w:t>
        </w:r>
        <w:r>
          <w:fldChar w:fldCharType="end"/>
        </w:r>
      </w:hyperlink>
    </w:p>
    <w:p>
      <w:pPr>
        <w:pStyle w:val="TOC1"/>
        <w:tabs>
          <w:tab w:val="right" w:leader="dot" w:pos="8306"/>
        </w:tabs>
      </w:pPr>
      <w:hyperlink w:anchor="_Toc6529" w:history="1">
        <w:r>
          <w:rPr>
            <w:rFonts w:ascii="仿宋" w:eastAsia="仿宋" w:hAnsi="仿宋" w:cs="仿宋" w:hint="eastAsia"/>
            <w:lang w:eastAsia="zh-CN"/>
          </w:rPr>
          <w:t>七、技术创新与产业升级</w:t>
        </w:r>
        <w:r>
          <w:tab/>
        </w:r>
        <w:r>
          <w:fldChar w:fldCharType="begin"/>
        </w:r>
        <w:r>
          <w:instrText xml:space="preserve"> PAGEREF _Toc6529 \h </w:instrText>
        </w:r>
        <w:r>
          <w:fldChar w:fldCharType="separate"/>
        </w:r>
        <w:r>
          <w:t>29</w:t>
        </w:r>
        <w:r>
          <w:fldChar w:fldCharType="end"/>
        </w:r>
      </w:hyperlink>
    </w:p>
    <w:p>
      <w:pPr>
        <w:pStyle w:val="TOC2"/>
        <w:tabs>
          <w:tab w:val="right" w:leader="dot" w:pos="8306"/>
        </w:tabs>
      </w:pPr>
      <w:hyperlink w:anchor="_Toc12416" w:history="1">
        <w:r>
          <w:rPr>
            <w:rFonts w:ascii="仿宋" w:eastAsia="仿宋" w:hAnsi="仿宋" w:cs="仿宋" w:hint="eastAsia"/>
            <w:lang w:eastAsia="zh-CN"/>
          </w:rPr>
          <w:t>(一)、技术创新方向与目标</w:t>
        </w:r>
        <w:r>
          <w:tab/>
        </w:r>
        <w:r>
          <w:fldChar w:fldCharType="begin"/>
        </w:r>
        <w:r>
          <w:instrText xml:space="preserve"> PAGEREF _Toc12416 \h </w:instrText>
        </w:r>
        <w:r>
          <w:fldChar w:fldCharType="separate"/>
        </w:r>
        <w:r>
          <w:t>29</w:t>
        </w:r>
        <w:r>
          <w:fldChar w:fldCharType="end"/>
        </w:r>
      </w:hyperlink>
    </w:p>
    <w:p>
      <w:pPr>
        <w:pStyle w:val="TOC2"/>
        <w:tabs>
          <w:tab w:val="right" w:leader="dot" w:pos="8306"/>
        </w:tabs>
      </w:pPr>
      <w:hyperlink w:anchor="_Toc14401" w:history="1">
        <w:r>
          <w:rPr>
            <w:rFonts w:ascii="仿宋" w:eastAsia="仿宋" w:hAnsi="仿宋" w:cs="仿宋" w:hint="eastAsia"/>
            <w:lang w:eastAsia="zh-CN"/>
          </w:rPr>
          <w:t>(二)、产业升级路径与措施</w:t>
        </w:r>
        <w:r>
          <w:tab/>
        </w:r>
        <w:r>
          <w:fldChar w:fldCharType="begin"/>
        </w:r>
        <w:r>
          <w:instrText xml:space="preserve"> PAGEREF _Toc14401 \h </w:instrText>
        </w:r>
        <w:r>
          <w:fldChar w:fldCharType="separate"/>
        </w:r>
        <w:r>
          <w:t>30</w:t>
        </w:r>
        <w:r>
          <w:fldChar w:fldCharType="end"/>
        </w:r>
      </w:hyperlink>
    </w:p>
    <w:p>
      <w:pPr>
        <w:pStyle w:val="TOC1"/>
        <w:tabs>
          <w:tab w:val="right" w:leader="dot" w:pos="8306"/>
        </w:tabs>
      </w:pPr>
      <w:hyperlink w:anchor="_Toc7664" w:history="1">
        <w:r>
          <w:rPr>
            <w:rFonts w:ascii="仿宋" w:eastAsia="仿宋" w:hAnsi="仿宋" w:cs="仿宋" w:hint="eastAsia"/>
            <w:lang w:eastAsia="zh-CN"/>
          </w:rPr>
          <w:t>八、客户关系管理与市场拓展</w:t>
        </w:r>
        <w:r>
          <w:tab/>
        </w:r>
        <w:r>
          <w:fldChar w:fldCharType="begin"/>
        </w:r>
        <w:r>
          <w:instrText xml:space="preserve"> PAGEREF _Toc7664 \h </w:instrText>
        </w:r>
        <w:r>
          <w:fldChar w:fldCharType="separate"/>
        </w:r>
        <w:r>
          <w:t>32</w:t>
        </w:r>
        <w:r>
          <w:fldChar w:fldCharType="end"/>
        </w:r>
      </w:hyperlink>
    </w:p>
    <w:p>
      <w:pPr>
        <w:pStyle w:val="TOC2"/>
        <w:tabs>
          <w:tab w:val="right" w:leader="dot" w:pos="8306"/>
        </w:tabs>
      </w:pPr>
      <w:hyperlink w:anchor="_Toc3196" w:history="1">
        <w:r>
          <w:rPr>
            <w:rFonts w:ascii="仿宋" w:eastAsia="仿宋" w:hAnsi="仿宋" w:cs="仿宋" w:hint="eastAsia"/>
            <w:lang w:eastAsia="zh-CN"/>
          </w:rPr>
          <w:t>(一)、客户关系管理策略</w:t>
        </w:r>
        <w:r>
          <w:tab/>
        </w:r>
        <w:r>
          <w:fldChar w:fldCharType="begin"/>
        </w:r>
        <w:r>
          <w:instrText xml:space="preserve"> PAGEREF _Toc3196 \h </w:instrText>
        </w:r>
        <w:r>
          <w:fldChar w:fldCharType="separate"/>
        </w:r>
        <w:r>
          <w:t>32</w:t>
        </w:r>
        <w:r>
          <w:fldChar w:fldCharType="end"/>
        </w:r>
      </w:hyperlink>
    </w:p>
    <w:p>
      <w:pPr>
        <w:pStyle w:val="TOC2"/>
        <w:tabs>
          <w:tab w:val="right" w:leader="dot" w:pos="8306"/>
        </w:tabs>
      </w:pPr>
      <w:hyperlink w:anchor="_Toc24256" w:history="1">
        <w:r>
          <w:rPr>
            <w:rFonts w:ascii="仿宋" w:eastAsia="仿宋" w:hAnsi="仿宋" w:cs="仿宋" w:hint="eastAsia"/>
            <w:lang w:eastAsia="zh-CN"/>
          </w:rPr>
          <w:t>(二)、市场拓展方案</w:t>
        </w:r>
        <w:r>
          <w:tab/>
        </w:r>
        <w:r>
          <w:fldChar w:fldCharType="begin"/>
        </w:r>
        <w:r>
          <w:instrText xml:space="preserve"> PAGEREF _Toc24256 \h </w:instrText>
        </w:r>
        <w:r>
          <w:fldChar w:fldCharType="separate"/>
        </w:r>
        <w:r>
          <w:t>33</w:t>
        </w:r>
        <w:r>
          <w:fldChar w:fldCharType="end"/>
        </w:r>
      </w:hyperlink>
    </w:p>
    <w:p>
      <w:pPr>
        <w:pStyle w:val="TOC1"/>
        <w:tabs>
          <w:tab w:val="right" w:leader="dot" w:pos="8306"/>
        </w:tabs>
      </w:pPr>
      <w:hyperlink w:anchor="_Toc22567" w:history="1">
        <w:r>
          <w:rPr>
            <w:rFonts w:ascii="仿宋" w:eastAsia="仿宋" w:hAnsi="仿宋" w:cs="仿宋" w:hint="eastAsia"/>
            <w:lang w:eastAsia="zh-CN"/>
          </w:rPr>
          <w:t>九、项目进度计划</w:t>
        </w:r>
        <w:r>
          <w:tab/>
        </w:r>
        <w:r>
          <w:fldChar w:fldCharType="begin"/>
        </w:r>
        <w:r>
          <w:instrText xml:space="preserve"> PAGEREF _Toc22567 \h </w:instrText>
        </w:r>
        <w:r>
          <w:fldChar w:fldCharType="separate"/>
        </w:r>
        <w:r>
          <w:t>34</w:t>
        </w:r>
        <w:r>
          <w:fldChar w:fldCharType="end"/>
        </w:r>
      </w:hyperlink>
    </w:p>
    <w:p>
      <w:pPr>
        <w:pStyle w:val="TOC2"/>
        <w:tabs>
          <w:tab w:val="right" w:leader="dot" w:pos="8306"/>
        </w:tabs>
      </w:pPr>
      <w:hyperlink w:anchor="_Toc32138" w:history="1">
        <w:r>
          <w:rPr>
            <w:rFonts w:ascii="仿宋" w:eastAsia="仿宋" w:hAnsi="仿宋" w:cs="仿宋" w:hint="eastAsia"/>
            <w:lang w:eastAsia="zh-CN"/>
          </w:rPr>
          <w:t>(一)、建设周期</w:t>
        </w:r>
        <w:r>
          <w:tab/>
        </w:r>
        <w:r>
          <w:fldChar w:fldCharType="begin"/>
        </w:r>
        <w:r>
          <w:instrText xml:space="preserve"> PAGEREF _Toc32138 \h </w:instrText>
        </w:r>
        <w:r>
          <w:fldChar w:fldCharType="separate"/>
        </w:r>
        <w:r>
          <w:t>34</w:t>
        </w:r>
        <w:r>
          <w:fldChar w:fldCharType="end"/>
        </w:r>
      </w:hyperlink>
    </w:p>
    <w:p>
      <w:pPr>
        <w:pStyle w:val="TOC2"/>
        <w:tabs>
          <w:tab w:val="right" w:leader="dot" w:pos="8306"/>
        </w:tabs>
      </w:pPr>
      <w:hyperlink w:anchor="_Toc29195" w:history="1">
        <w:r>
          <w:rPr>
            <w:rFonts w:ascii="仿宋" w:eastAsia="仿宋" w:hAnsi="仿宋" w:cs="仿宋" w:hint="eastAsia"/>
            <w:lang w:eastAsia="zh-CN"/>
          </w:rPr>
          <w:t>(二)、建设进度</w:t>
        </w:r>
        <w:r>
          <w:tab/>
        </w:r>
        <w:r>
          <w:fldChar w:fldCharType="begin"/>
        </w:r>
        <w:r>
          <w:instrText xml:space="preserve"> PAGEREF _Toc29195 \h </w:instrText>
        </w:r>
        <w:r>
          <w:fldChar w:fldCharType="separate"/>
        </w:r>
        <w:r>
          <w:t>34</w:t>
        </w:r>
        <w:r>
          <w:fldChar w:fldCharType="end"/>
        </w:r>
      </w:hyperlink>
    </w:p>
    <w:p>
      <w:pPr>
        <w:pStyle w:val="TOC2"/>
        <w:tabs>
          <w:tab w:val="right" w:leader="dot" w:pos="8306"/>
        </w:tabs>
      </w:pPr>
      <w:hyperlink w:anchor="_Toc23101" w:history="1">
        <w:r>
          <w:rPr>
            <w:rFonts w:ascii="仿宋" w:eastAsia="仿宋" w:hAnsi="仿宋" w:cs="仿宋" w:hint="eastAsia"/>
            <w:lang w:eastAsia="zh-CN"/>
          </w:rPr>
          <w:t>(三)、进度安排注意事项</w:t>
        </w:r>
        <w:r>
          <w:tab/>
        </w:r>
        <w:r>
          <w:fldChar w:fldCharType="begin"/>
        </w:r>
        <w:r>
          <w:instrText xml:space="preserve"> PAGEREF _Toc23101 \h </w:instrText>
        </w:r>
        <w:r>
          <w:fldChar w:fldCharType="separate"/>
        </w:r>
        <w:r>
          <w:t>36</w:t>
        </w:r>
        <w:r>
          <w:fldChar w:fldCharType="end"/>
        </w:r>
      </w:hyperlink>
    </w:p>
    <w:p>
      <w:pPr>
        <w:pStyle w:val="TOC2"/>
        <w:tabs>
          <w:tab w:val="right" w:leader="dot" w:pos="8306"/>
        </w:tabs>
      </w:pPr>
      <w:hyperlink w:anchor="_Toc13687" w:history="1">
        <w:r>
          <w:rPr>
            <w:rFonts w:ascii="仿宋" w:eastAsia="仿宋" w:hAnsi="仿宋" w:cs="仿宋" w:hint="eastAsia"/>
            <w:lang w:eastAsia="zh-CN"/>
          </w:rPr>
          <w:t>(四)、人力资源配置</w:t>
        </w:r>
        <w:r>
          <w:tab/>
        </w:r>
        <w:r>
          <w:fldChar w:fldCharType="begin"/>
        </w:r>
        <w:r>
          <w:instrText xml:space="preserve"> PAGEREF _Toc13687 \h </w:instrText>
        </w:r>
        <w:r>
          <w:fldChar w:fldCharType="separate"/>
        </w:r>
        <w:r>
          <w:t>37</w:t>
        </w:r>
        <w:r>
          <w:fldChar w:fldCharType="end"/>
        </w:r>
      </w:hyperlink>
    </w:p>
    <w:p>
      <w:pPr>
        <w:pStyle w:val="TOC2"/>
        <w:tabs>
          <w:tab w:val="right" w:leader="dot" w:pos="8306"/>
        </w:tabs>
      </w:pPr>
      <w:hyperlink w:anchor="_Toc31106" w:history="1">
        <w:r>
          <w:rPr>
            <w:rFonts w:ascii="仿宋" w:eastAsia="仿宋" w:hAnsi="仿宋" w:cs="仿宋" w:hint="eastAsia"/>
            <w:lang w:eastAsia="zh-CN"/>
          </w:rPr>
          <w:t>(五)、员工培训</w:t>
        </w:r>
        <w:r>
          <w:tab/>
        </w:r>
        <w:r>
          <w:fldChar w:fldCharType="begin"/>
        </w:r>
        <w:r>
          <w:instrText xml:space="preserve"> PAGEREF _Toc31106 \h </w:instrText>
        </w:r>
        <w:r>
          <w:fldChar w:fldCharType="separate"/>
        </w:r>
        <w:r>
          <w:t>39</w:t>
        </w:r>
        <w:r>
          <w:fldChar w:fldCharType="end"/>
        </w:r>
      </w:hyperlink>
    </w:p>
    <w:p>
      <w:pPr>
        <w:pStyle w:val="TOC2"/>
        <w:tabs>
          <w:tab w:val="right" w:leader="dot" w:pos="8306"/>
        </w:tabs>
      </w:pPr>
      <w:hyperlink w:anchor="_Toc14505" w:history="1">
        <w:r>
          <w:rPr>
            <w:rFonts w:ascii="仿宋" w:eastAsia="仿宋" w:hAnsi="仿宋" w:cs="仿宋" w:hint="eastAsia"/>
            <w:lang w:eastAsia="zh-CN"/>
          </w:rPr>
          <w:t>(六)、项目实施保障</w:t>
        </w:r>
        <w:r>
          <w:tab/>
        </w:r>
        <w:r>
          <w:fldChar w:fldCharType="begin"/>
        </w:r>
        <w:r>
          <w:instrText xml:space="preserve"> PAGEREF _Toc14505 \h </w:instrText>
        </w:r>
        <w:r>
          <w:fldChar w:fldCharType="separate"/>
        </w:r>
        <w:r>
          <w:t>39</w:t>
        </w:r>
        <w:r>
          <w:fldChar w:fldCharType="end"/>
        </w:r>
      </w:hyperlink>
    </w:p>
    <w:p>
      <w:pPr>
        <w:pStyle w:val="TOC2"/>
        <w:tabs>
          <w:tab w:val="right" w:leader="dot" w:pos="8306"/>
        </w:tabs>
      </w:pPr>
      <w:hyperlink w:anchor="_Toc29710" w:history="1">
        <w:r>
          <w:rPr>
            <w:rFonts w:ascii="仿宋" w:eastAsia="仿宋" w:hAnsi="仿宋" w:cs="仿宋" w:hint="eastAsia"/>
            <w:lang w:eastAsia="zh-CN"/>
          </w:rPr>
          <w:t>(七)、安全规范管理</w:t>
        </w:r>
        <w:r>
          <w:tab/>
        </w:r>
        <w:r>
          <w:fldChar w:fldCharType="begin"/>
        </w:r>
        <w:r>
          <w:instrText xml:space="preserve"> PAGEREF _Toc29710 \h </w:instrText>
        </w:r>
        <w:r>
          <w:fldChar w:fldCharType="separate"/>
        </w:r>
        <w:r>
          <w:t>40</w:t>
        </w:r>
        <w:r>
          <w:fldChar w:fldCharType="end"/>
        </w:r>
      </w:hyperlink>
    </w:p>
    <w:p>
      <w:pPr>
        <w:pStyle w:val="TOC1"/>
        <w:tabs>
          <w:tab w:val="right" w:leader="dot" w:pos="8306"/>
        </w:tabs>
      </w:pPr>
      <w:hyperlink w:anchor="_Toc18239" w:history="1">
        <w:r>
          <w:rPr>
            <w:rFonts w:ascii="仿宋" w:eastAsia="仿宋" w:hAnsi="仿宋" w:cs="仿宋" w:hint="eastAsia"/>
            <w:lang w:eastAsia="zh-CN"/>
          </w:rPr>
          <w:t>十、项目实施与管理方案</w:t>
        </w:r>
        <w:r>
          <w:tab/>
        </w:r>
        <w:r>
          <w:fldChar w:fldCharType="begin"/>
        </w:r>
        <w:r>
          <w:instrText xml:space="preserve"> PAGEREF _Toc18239 \h </w:instrText>
        </w:r>
        <w:r>
          <w:fldChar w:fldCharType="separate"/>
        </w:r>
        <w:r>
          <w:t>42</w:t>
        </w:r>
        <w:r>
          <w:fldChar w:fldCharType="end"/>
        </w:r>
      </w:hyperlink>
    </w:p>
    <w:p>
      <w:pPr>
        <w:pStyle w:val="TOC2"/>
        <w:tabs>
          <w:tab w:val="right" w:leader="dot" w:pos="8306"/>
        </w:tabs>
      </w:pPr>
      <w:hyperlink w:anchor="_Toc11712" w:history="1">
        <w:r>
          <w:rPr>
            <w:rFonts w:ascii="仿宋" w:eastAsia="仿宋" w:hAnsi="仿宋" w:cs="仿宋" w:hint="eastAsia"/>
            <w:lang w:eastAsia="zh-CN"/>
          </w:rPr>
          <w:t>(一)、项目实施计划</w:t>
        </w:r>
        <w:r>
          <w:tab/>
        </w:r>
        <w:r>
          <w:fldChar w:fldCharType="begin"/>
        </w:r>
        <w:r>
          <w:instrText xml:space="preserve"> PAGEREF _Toc11712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8" w:history="1">
        <w:r>
          <w:rPr>
            <w:rFonts w:ascii="仿宋" w:eastAsia="仿宋" w:hAnsi="仿宋" w:cs="仿宋" w:hint="eastAsia"/>
            <w:lang w:eastAsia="zh-CN"/>
          </w:rPr>
          <w:t>(二)、项目组织机构与职责</w:t>
        </w:r>
        <w:r>
          <w:tab/>
        </w:r>
        <w:r>
          <w:fldChar w:fldCharType="begin"/>
        </w:r>
        <w:r>
          <w:instrText xml:space="preserve"> PAGEREF _Toc18798 \h </w:instrText>
        </w:r>
        <w:r>
          <w:fldChar w:fldCharType="separate"/>
        </w:r>
        <w:r>
          <w:t>43</w:t>
        </w:r>
        <w:r>
          <w:fldChar w:fldCharType="end"/>
        </w:r>
      </w:hyperlink>
    </w:p>
    <w:p>
      <w:pPr>
        <w:pStyle w:val="TOC2"/>
        <w:tabs>
          <w:tab w:val="right" w:leader="dot" w:pos="8306"/>
        </w:tabs>
      </w:pPr>
      <w:hyperlink w:anchor="_Toc31362" w:history="1">
        <w:r>
          <w:rPr>
            <w:rFonts w:ascii="仿宋" w:eastAsia="仿宋" w:hAnsi="仿宋" w:cs="仿宋" w:hint="eastAsia"/>
            <w:lang w:eastAsia="zh-CN"/>
          </w:rPr>
          <w:t>(三)、项目管理与监控体系</w:t>
        </w:r>
        <w:r>
          <w:tab/>
        </w:r>
        <w:r>
          <w:fldChar w:fldCharType="begin"/>
        </w:r>
        <w:r>
          <w:instrText xml:space="preserve"> PAGEREF _Toc31362 \h </w:instrText>
        </w:r>
        <w:r>
          <w:fldChar w:fldCharType="separate"/>
        </w:r>
        <w:r>
          <w:t>46</w:t>
        </w:r>
        <w:r>
          <w:fldChar w:fldCharType="end"/>
        </w:r>
      </w:hyperlink>
    </w:p>
    <w:p>
      <w:pPr>
        <w:pStyle w:val="TOC1"/>
        <w:tabs>
          <w:tab w:val="right" w:leader="dot" w:pos="8306"/>
        </w:tabs>
      </w:pPr>
      <w:hyperlink w:anchor="_Toc17885" w:history="1">
        <w:r>
          <w:rPr>
            <w:rFonts w:ascii="仿宋" w:eastAsia="仿宋" w:hAnsi="仿宋" w:cs="仿宋" w:hint="eastAsia"/>
            <w:lang w:eastAsia="zh-CN"/>
          </w:rPr>
          <w:t>十一、环境保护与绿色发展</w:t>
        </w:r>
        <w:r>
          <w:tab/>
        </w:r>
        <w:r>
          <w:fldChar w:fldCharType="begin"/>
        </w:r>
        <w:r>
          <w:instrText xml:space="preserve"> PAGEREF _Toc17885 \h </w:instrText>
        </w:r>
        <w:r>
          <w:fldChar w:fldCharType="separate"/>
        </w:r>
        <w:r>
          <w:t>47</w:t>
        </w:r>
        <w:r>
          <w:fldChar w:fldCharType="end"/>
        </w:r>
      </w:hyperlink>
    </w:p>
    <w:p>
      <w:pPr>
        <w:pStyle w:val="TOC2"/>
        <w:tabs>
          <w:tab w:val="right" w:leader="dot" w:pos="8306"/>
        </w:tabs>
      </w:pPr>
      <w:hyperlink w:anchor="_Toc18234" w:history="1">
        <w:r>
          <w:rPr>
            <w:rFonts w:ascii="仿宋" w:eastAsia="仿宋" w:hAnsi="仿宋" w:cs="仿宋" w:hint="eastAsia"/>
            <w:lang w:eastAsia="zh-CN"/>
          </w:rPr>
          <w:t>(一)、环境保护措施</w:t>
        </w:r>
        <w:r>
          <w:tab/>
        </w:r>
        <w:r>
          <w:fldChar w:fldCharType="begin"/>
        </w:r>
        <w:r>
          <w:instrText xml:space="preserve"> PAGEREF _Toc18234 \h </w:instrText>
        </w:r>
        <w:r>
          <w:fldChar w:fldCharType="separate"/>
        </w:r>
        <w:r>
          <w:t>47</w:t>
        </w:r>
        <w:r>
          <w:fldChar w:fldCharType="end"/>
        </w:r>
      </w:hyperlink>
    </w:p>
    <w:p>
      <w:pPr>
        <w:pStyle w:val="TOC2"/>
        <w:tabs>
          <w:tab w:val="right" w:leader="dot" w:pos="8306"/>
        </w:tabs>
      </w:pPr>
      <w:hyperlink w:anchor="_Toc23369" w:history="1">
        <w:r>
          <w:rPr>
            <w:rFonts w:ascii="仿宋" w:eastAsia="仿宋" w:hAnsi="仿宋" w:cs="仿宋" w:hint="eastAsia"/>
            <w:lang w:eastAsia="zh-CN"/>
          </w:rPr>
          <w:t>(二)、绿色发展与可持续发展策略</w:t>
        </w:r>
        <w:r>
          <w:tab/>
        </w:r>
        <w:r>
          <w:fldChar w:fldCharType="begin"/>
        </w:r>
        <w:r>
          <w:instrText xml:space="preserve"> PAGEREF _Toc23369 \h </w:instrText>
        </w:r>
        <w:r>
          <w:fldChar w:fldCharType="separate"/>
        </w:r>
        <w:r>
          <w:t>49</w:t>
        </w:r>
        <w:r>
          <w:fldChar w:fldCharType="end"/>
        </w:r>
      </w:hyperlink>
    </w:p>
    <w:p>
      <w:pPr>
        <w:pStyle w:val="TOC1"/>
        <w:tabs>
          <w:tab w:val="right" w:leader="dot" w:pos="8306"/>
        </w:tabs>
      </w:pPr>
      <w:hyperlink w:anchor="_Toc20313" w:history="1">
        <w:r>
          <w:rPr>
            <w:rFonts w:ascii="仿宋" w:eastAsia="仿宋" w:hAnsi="仿宋" w:cs="仿宋" w:hint="eastAsia"/>
            <w:lang w:eastAsia="zh-CN"/>
          </w:rPr>
          <w:t>十二、经济效益与社会效益优化</w:t>
        </w:r>
        <w:r>
          <w:tab/>
        </w:r>
        <w:r>
          <w:fldChar w:fldCharType="begin"/>
        </w:r>
        <w:r>
          <w:instrText xml:space="preserve"> PAGEREF _Toc20313 \h </w:instrText>
        </w:r>
        <w:r>
          <w:fldChar w:fldCharType="separate"/>
        </w:r>
        <w:r>
          <w:t>50</w:t>
        </w:r>
        <w:r>
          <w:fldChar w:fldCharType="end"/>
        </w:r>
      </w:hyperlink>
    </w:p>
    <w:p>
      <w:pPr>
        <w:pStyle w:val="TOC2"/>
        <w:tabs>
          <w:tab w:val="right" w:leader="dot" w:pos="8306"/>
        </w:tabs>
      </w:pPr>
      <w:hyperlink w:anchor="_Toc14436" w:history="1">
        <w:r>
          <w:rPr>
            <w:rFonts w:ascii="仿宋" w:eastAsia="仿宋" w:hAnsi="仿宋" w:cs="仿宋" w:hint="eastAsia"/>
            <w:lang w:eastAsia="zh-CN"/>
          </w:rPr>
          <w:t>(一)、经济效益提升策略</w:t>
        </w:r>
        <w:r>
          <w:tab/>
        </w:r>
        <w:r>
          <w:fldChar w:fldCharType="begin"/>
        </w:r>
        <w:r>
          <w:instrText xml:space="preserve"> PAGEREF _Toc14436 \h </w:instrText>
        </w:r>
        <w:r>
          <w:fldChar w:fldCharType="separate"/>
        </w:r>
        <w:r>
          <w:t>50</w:t>
        </w:r>
        <w:r>
          <w:fldChar w:fldCharType="end"/>
        </w:r>
      </w:hyperlink>
    </w:p>
    <w:p>
      <w:pPr>
        <w:pStyle w:val="TOC2"/>
        <w:tabs>
          <w:tab w:val="right" w:leader="dot" w:pos="8306"/>
        </w:tabs>
      </w:pPr>
      <w:hyperlink w:anchor="_Toc27589" w:history="1">
        <w:r>
          <w:rPr>
            <w:rFonts w:ascii="仿宋" w:eastAsia="仿宋" w:hAnsi="仿宋" w:cs="仿宋" w:hint="eastAsia"/>
            <w:lang w:eastAsia="zh-CN"/>
          </w:rPr>
          <w:t>(二)、社会效益增强方案</w:t>
        </w:r>
        <w:r>
          <w:tab/>
        </w:r>
        <w:r>
          <w:fldChar w:fldCharType="begin"/>
        </w:r>
        <w:r>
          <w:instrText xml:space="preserve"> PAGEREF _Toc27589 \h </w:instrText>
        </w:r>
        <w:r>
          <w:fldChar w:fldCharType="separate"/>
        </w:r>
        <w:r>
          <w:t>52</w:t>
        </w:r>
        <w:r>
          <w:fldChar w:fldCharType="end"/>
        </w:r>
      </w:hyperlink>
    </w:p>
    <w:p>
      <w:pPr>
        <w:pStyle w:val="TOC1"/>
        <w:tabs>
          <w:tab w:val="right" w:leader="dot" w:pos="8306"/>
        </w:tabs>
      </w:pPr>
      <w:hyperlink w:anchor="_Toc2954" w:history="1">
        <w:r>
          <w:rPr>
            <w:rFonts w:ascii="仿宋" w:eastAsia="仿宋" w:hAnsi="仿宋" w:cs="仿宋" w:hint="eastAsia"/>
            <w:lang w:eastAsia="zh-CN"/>
          </w:rPr>
          <w:t>十三、质量管理与控制</w:t>
        </w:r>
        <w:r>
          <w:tab/>
        </w:r>
        <w:r>
          <w:fldChar w:fldCharType="begin"/>
        </w:r>
        <w:r>
          <w:instrText xml:space="preserve"> PAGEREF _Toc2954 \h </w:instrText>
        </w:r>
        <w:r>
          <w:fldChar w:fldCharType="separate"/>
        </w:r>
        <w:r>
          <w:t>52</w:t>
        </w:r>
        <w:r>
          <w:fldChar w:fldCharType="end"/>
        </w:r>
      </w:hyperlink>
    </w:p>
    <w:p>
      <w:pPr>
        <w:pStyle w:val="TOC2"/>
        <w:tabs>
          <w:tab w:val="right" w:leader="dot" w:pos="8306"/>
        </w:tabs>
      </w:pPr>
      <w:hyperlink w:anchor="_Toc11827" w:history="1">
        <w:r>
          <w:rPr>
            <w:rFonts w:ascii="仿宋" w:eastAsia="仿宋" w:hAnsi="仿宋" w:cs="仿宋" w:hint="eastAsia"/>
            <w:lang w:eastAsia="zh-CN"/>
          </w:rPr>
          <w:t>(一)、质量管理体系建设</w:t>
        </w:r>
        <w:r>
          <w:tab/>
        </w:r>
        <w:r>
          <w:fldChar w:fldCharType="begin"/>
        </w:r>
        <w:r>
          <w:instrText xml:space="preserve"> PAGEREF _Toc11827 \h </w:instrText>
        </w:r>
        <w:r>
          <w:fldChar w:fldCharType="separate"/>
        </w:r>
        <w:r>
          <w:t>52</w:t>
        </w:r>
        <w:r>
          <w:fldChar w:fldCharType="end"/>
        </w:r>
      </w:hyperlink>
    </w:p>
    <w:p>
      <w:pPr>
        <w:pStyle w:val="TOC2"/>
        <w:tabs>
          <w:tab w:val="right" w:leader="dot" w:pos="8306"/>
        </w:tabs>
      </w:pPr>
      <w:hyperlink w:anchor="_Toc28993" w:history="1">
        <w:r>
          <w:rPr>
            <w:rFonts w:ascii="仿宋" w:eastAsia="仿宋" w:hAnsi="仿宋" w:cs="仿宋" w:hint="eastAsia"/>
            <w:lang w:eastAsia="zh-CN"/>
          </w:rPr>
          <w:t>(二)、质量控制措施</w:t>
        </w:r>
        <w:r>
          <w:tab/>
        </w:r>
        <w:r>
          <w:fldChar w:fldCharType="begin"/>
        </w:r>
        <w:r>
          <w:instrText xml:space="preserve"> PAGEREF _Toc28993 \h </w:instrText>
        </w:r>
        <w:r>
          <w:fldChar w:fldCharType="separate"/>
        </w:r>
        <w:r>
          <w:t>54</w:t>
        </w:r>
        <w:r>
          <w:fldChar w:fldCharType="end"/>
        </w:r>
      </w:hyperlink>
    </w:p>
    <w:p>
      <w:pPr>
        <w:pStyle w:val="TOC1"/>
        <w:tabs>
          <w:tab w:val="right" w:leader="dot" w:pos="8306"/>
        </w:tabs>
      </w:pPr>
      <w:hyperlink w:anchor="_Toc21546" w:history="1">
        <w:r>
          <w:rPr>
            <w:rFonts w:ascii="仿宋" w:eastAsia="仿宋" w:hAnsi="仿宋" w:cs="仿宋" w:hint="eastAsia"/>
            <w:lang w:eastAsia="zh-CN"/>
          </w:rPr>
          <w:t>十四、人力资源管理与开发</w:t>
        </w:r>
        <w:r>
          <w:tab/>
        </w:r>
        <w:r>
          <w:fldChar w:fldCharType="begin"/>
        </w:r>
        <w:r>
          <w:instrText xml:space="preserve"> PAGEREF _Toc21546 \h </w:instrText>
        </w:r>
        <w:r>
          <w:fldChar w:fldCharType="separate"/>
        </w:r>
        <w:r>
          <w:t>55</w:t>
        </w:r>
        <w:r>
          <w:fldChar w:fldCharType="end"/>
        </w:r>
      </w:hyperlink>
    </w:p>
    <w:p>
      <w:pPr>
        <w:pStyle w:val="TOC2"/>
        <w:tabs>
          <w:tab w:val="right" w:leader="dot" w:pos="8306"/>
        </w:tabs>
      </w:pPr>
      <w:hyperlink w:anchor="_Toc24483" w:history="1">
        <w:r>
          <w:rPr>
            <w:rFonts w:ascii="仿宋" w:eastAsia="仿宋" w:hAnsi="仿宋" w:cs="仿宋" w:hint="eastAsia"/>
            <w:lang w:eastAsia="zh-CN"/>
          </w:rPr>
          <w:t>(一)、人力资源规划</w:t>
        </w:r>
        <w:r>
          <w:tab/>
        </w:r>
        <w:r>
          <w:fldChar w:fldCharType="begin"/>
        </w:r>
        <w:r>
          <w:instrText xml:space="preserve"> PAGEREF _Toc24483 \h </w:instrText>
        </w:r>
        <w:r>
          <w:fldChar w:fldCharType="separate"/>
        </w:r>
        <w:r>
          <w:t>55</w:t>
        </w:r>
        <w:r>
          <w:fldChar w:fldCharType="end"/>
        </w:r>
      </w:hyperlink>
    </w:p>
    <w:p>
      <w:pPr>
        <w:pStyle w:val="TOC2"/>
        <w:tabs>
          <w:tab w:val="right" w:leader="dot" w:pos="8306"/>
        </w:tabs>
      </w:pPr>
      <w:hyperlink w:anchor="_Toc14152" w:history="1">
        <w:r>
          <w:rPr>
            <w:rFonts w:ascii="仿宋" w:eastAsia="仿宋" w:hAnsi="仿宋" w:cs="仿宋" w:hint="eastAsia"/>
            <w:lang w:eastAsia="zh-CN"/>
          </w:rPr>
          <w:t>(二)、人力资源开发与培训</w:t>
        </w:r>
        <w:r>
          <w:tab/>
        </w:r>
        <w:r>
          <w:fldChar w:fldCharType="begin"/>
        </w:r>
        <w:r>
          <w:instrText xml:space="preserve"> PAGEREF _Toc14152 \h </w:instrText>
        </w:r>
        <w:r>
          <w:fldChar w:fldCharType="separate"/>
        </w:r>
        <w:r>
          <w:t>57</w:t>
        </w:r>
        <w:r>
          <w:fldChar w:fldCharType="end"/>
        </w:r>
      </w:hyperlink>
    </w:p>
    <w:p>
      <w:pPr>
        <w:pStyle w:val="TOC1"/>
        <w:tabs>
          <w:tab w:val="right" w:leader="dot" w:pos="8306"/>
        </w:tabs>
      </w:pPr>
      <w:hyperlink w:anchor="_Toc15902" w:history="1">
        <w:r>
          <w:rPr>
            <w:rFonts w:ascii="仿宋" w:eastAsia="仿宋" w:hAnsi="仿宋" w:cs="仿宋" w:hint="eastAsia"/>
            <w:lang w:eastAsia="zh-CN"/>
          </w:rPr>
          <w:t>十五、项目施工方案</w:t>
        </w:r>
        <w:r>
          <w:tab/>
        </w:r>
        <w:r>
          <w:fldChar w:fldCharType="begin"/>
        </w:r>
        <w:r>
          <w:instrText xml:space="preserve"> PAGEREF _Toc15902 \h </w:instrText>
        </w:r>
        <w:r>
          <w:fldChar w:fldCharType="separate"/>
        </w:r>
        <w:r>
          <w:t>59</w:t>
        </w:r>
        <w:r>
          <w:fldChar w:fldCharType="end"/>
        </w:r>
      </w:hyperlink>
    </w:p>
    <w:p>
      <w:pPr>
        <w:pStyle w:val="TOC2"/>
        <w:tabs>
          <w:tab w:val="right" w:leader="dot" w:pos="8306"/>
        </w:tabs>
      </w:pPr>
      <w:hyperlink w:anchor="_Toc19581" w:history="1">
        <w:r>
          <w:rPr>
            <w:rFonts w:ascii="仿宋" w:eastAsia="仿宋" w:hAnsi="仿宋" w:cs="仿宋" w:hint="eastAsia"/>
            <w:lang w:eastAsia="zh-CN"/>
          </w:rPr>
          <w:t>(一)、施工组织设计</w:t>
        </w:r>
        <w:r>
          <w:tab/>
        </w:r>
        <w:r>
          <w:fldChar w:fldCharType="begin"/>
        </w:r>
        <w:r>
          <w:instrText xml:space="preserve"> PAGEREF _Toc19581 \h </w:instrText>
        </w:r>
        <w:r>
          <w:fldChar w:fldCharType="separate"/>
        </w:r>
        <w:r>
          <w:t>59</w:t>
        </w:r>
        <w:r>
          <w:fldChar w:fldCharType="end"/>
        </w:r>
      </w:hyperlink>
    </w:p>
    <w:p>
      <w:pPr>
        <w:pStyle w:val="TOC2"/>
        <w:tabs>
          <w:tab w:val="right" w:leader="dot" w:pos="8306"/>
        </w:tabs>
      </w:pPr>
      <w:hyperlink w:anchor="_Toc5167" w:history="1">
        <w:r>
          <w:rPr>
            <w:rFonts w:ascii="仿宋" w:eastAsia="仿宋" w:hAnsi="仿宋" w:cs="仿宋" w:hint="eastAsia"/>
            <w:lang w:eastAsia="zh-CN"/>
          </w:rPr>
          <w:t>(二)、施工工艺与技术路线</w:t>
        </w:r>
        <w:r>
          <w:tab/>
        </w:r>
        <w:r>
          <w:fldChar w:fldCharType="begin"/>
        </w:r>
        <w:r>
          <w:instrText xml:space="preserve"> PAGEREF _Toc5167 \h </w:instrText>
        </w:r>
        <w:r>
          <w:fldChar w:fldCharType="separate"/>
        </w:r>
        <w:r>
          <w:t>61</w:t>
        </w:r>
        <w:r>
          <w:fldChar w:fldCharType="end"/>
        </w:r>
      </w:hyperlink>
    </w:p>
    <w:p>
      <w:pPr>
        <w:pStyle w:val="TOC2"/>
        <w:tabs>
          <w:tab w:val="right" w:leader="dot" w:pos="8306"/>
        </w:tabs>
      </w:pPr>
      <w:hyperlink w:anchor="_Toc4698" w:history="1">
        <w:r>
          <w:rPr>
            <w:rFonts w:ascii="仿宋" w:eastAsia="仿宋" w:hAnsi="仿宋" w:cs="仿宋" w:hint="eastAsia"/>
            <w:lang w:eastAsia="zh-CN"/>
          </w:rPr>
          <w:t>(三)、关键节点施工计划</w:t>
        </w:r>
        <w:r>
          <w:tab/>
        </w:r>
        <w:r>
          <w:fldChar w:fldCharType="begin"/>
        </w:r>
        <w:r>
          <w:instrText xml:space="preserve"> PAGEREF _Toc4698 \h </w:instrText>
        </w:r>
        <w:r>
          <w:fldChar w:fldCharType="separate"/>
        </w:r>
        <w:r>
          <w:t>62</w:t>
        </w:r>
        <w:r>
          <w:fldChar w:fldCharType="end"/>
        </w:r>
      </w:hyperlink>
    </w:p>
    <w:p>
      <w:pPr>
        <w:pStyle w:val="TOC2"/>
        <w:tabs>
          <w:tab w:val="right" w:leader="dot" w:pos="8306"/>
        </w:tabs>
      </w:pPr>
      <w:hyperlink w:anchor="_Toc20230" w:history="1">
        <w:r>
          <w:rPr>
            <w:rFonts w:ascii="仿宋" w:eastAsia="仿宋" w:hAnsi="仿宋" w:cs="仿宋" w:hint="eastAsia"/>
            <w:lang w:eastAsia="zh-CN"/>
          </w:rPr>
          <w:t>(四)、施工现场管理</w:t>
        </w:r>
        <w:r>
          <w:tab/>
        </w:r>
        <w:r>
          <w:fldChar w:fldCharType="begin"/>
        </w:r>
        <w:r>
          <w:instrText xml:space="preserve"> PAGEREF _Toc20230 \h </w:instrText>
        </w:r>
        <w:r>
          <w:fldChar w:fldCharType="separate"/>
        </w:r>
        <w:r>
          <w:t>64</w:t>
        </w:r>
        <w:r>
          <w:fldChar w:fldCharType="end"/>
        </w:r>
      </w:hyperlink>
    </w:p>
    <w:p>
      <w:pPr>
        <w:pStyle w:val="TOC1"/>
        <w:tabs>
          <w:tab w:val="right" w:leader="dot" w:pos="8306"/>
        </w:tabs>
      </w:pPr>
      <w:hyperlink w:anchor="_Toc3754" w:history="1">
        <w:r>
          <w:rPr>
            <w:rFonts w:ascii="仿宋" w:eastAsia="仿宋" w:hAnsi="仿宋" w:cs="仿宋" w:hint="eastAsia"/>
            <w:lang w:eastAsia="zh-CN"/>
          </w:rPr>
          <w:t>十六、法律法规与政策遵循</w:t>
        </w:r>
        <w:r>
          <w:tab/>
        </w:r>
        <w:r>
          <w:fldChar w:fldCharType="begin"/>
        </w:r>
        <w:r>
          <w:instrText xml:space="preserve"> PAGEREF _Toc3754 \h </w:instrText>
        </w:r>
        <w:r>
          <w:fldChar w:fldCharType="separate"/>
        </w:r>
        <w:r>
          <w:t>66</w:t>
        </w:r>
        <w:r>
          <w:fldChar w:fldCharType="end"/>
        </w:r>
      </w:hyperlink>
    </w:p>
    <w:p>
      <w:pPr>
        <w:pStyle w:val="TOC2"/>
        <w:tabs>
          <w:tab w:val="right" w:leader="dot" w:pos="8306"/>
        </w:tabs>
      </w:pPr>
      <w:hyperlink w:anchor="_Toc23859" w:history="1">
        <w:r>
          <w:rPr>
            <w:rFonts w:ascii="仿宋" w:eastAsia="仿宋" w:hAnsi="仿宋" w:cs="仿宋" w:hint="eastAsia"/>
            <w:lang w:eastAsia="zh-CN"/>
          </w:rPr>
          <w:t>(一)、法律法规遵守</w:t>
        </w:r>
        <w:r>
          <w:tab/>
        </w:r>
        <w:r>
          <w:fldChar w:fldCharType="begin"/>
        </w:r>
        <w:r>
          <w:instrText xml:space="preserve"> PAGEREF _Toc23859 \h </w:instrText>
        </w:r>
        <w:r>
          <w:fldChar w:fldCharType="separate"/>
        </w:r>
        <w:r>
          <w:t>66</w:t>
        </w:r>
        <w:r>
          <w:fldChar w:fldCharType="end"/>
        </w:r>
      </w:hyperlink>
    </w:p>
    <w:p>
      <w:pPr>
        <w:pStyle w:val="TOC2"/>
        <w:tabs>
          <w:tab w:val="right" w:leader="dot" w:pos="8306"/>
        </w:tabs>
      </w:pPr>
      <w:hyperlink w:anchor="_Toc15848" w:history="1">
        <w:r>
          <w:rPr>
            <w:rFonts w:ascii="仿宋" w:eastAsia="仿宋" w:hAnsi="仿宋" w:cs="仿宋" w:hint="eastAsia"/>
            <w:lang w:eastAsia="zh-CN"/>
          </w:rPr>
          <w:t>(二)、政策导向与利用</w:t>
        </w:r>
        <w:r>
          <w:tab/>
        </w:r>
        <w:r>
          <w:fldChar w:fldCharType="begin"/>
        </w:r>
        <w:r>
          <w:instrText xml:space="preserve"> PAGEREF _Toc15848 \h </w:instrText>
        </w:r>
        <w:r>
          <w:fldChar w:fldCharType="separate"/>
        </w:r>
        <w:r>
          <w:t>67</w:t>
        </w:r>
        <w:r>
          <w:fldChar w:fldCharType="end"/>
        </w:r>
      </w:hyperlink>
    </w:p>
    <w:p>
      <w:pPr>
        <w:pStyle w:val="TOC1"/>
        <w:tabs>
          <w:tab w:val="right" w:leader="dot" w:pos="8306"/>
        </w:tabs>
      </w:pPr>
      <w:hyperlink w:anchor="_Toc6346" w:history="1">
        <w:r>
          <w:rPr>
            <w:rFonts w:ascii="仿宋" w:eastAsia="仿宋" w:hAnsi="仿宋" w:cs="仿宋" w:hint="eastAsia"/>
            <w:lang w:eastAsia="zh-CN"/>
          </w:rPr>
          <w:t>十七、知识产权管理与保护</w:t>
        </w:r>
        <w:r>
          <w:tab/>
        </w:r>
        <w:r>
          <w:fldChar w:fldCharType="begin"/>
        </w:r>
        <w:r>
          <w:instrText xml:space="preserve"> PAGEREF _Toc6346 \h </w:instrText>
        </w:r>
        <w:r>
          <w:fldChar w:fldCharType="separate"/>
        </w:r>
        <w:r>
          <w:t>68</w:t>
        </w:r>
        <w:r>
          <w:fldChar w:fldCharType="end"/>
        </w:r>
      </w:hyperlink>
    </w:p>
    <w:p>
      <w:pPr>
        <w:pStyle w:val="TOC2"/>
        <w:tabs>
          <w:tab w:val="right" w:leader="dot" w:pos="8306"/>
        </w:tabs>
      </w:pPr>
      <w:hyperlink w:anchor="_Toc11089" w:history="1">
        <w:r>
          <w:rPr>
            <w:rFonts w:ascii="仿宋" w:eastAsia="仿宋" w:hAnsi="仿宋" w:cs="仿宋" w:hint="eastAsia"/>
            <w:lang w:eastAsia="zh-CN"/>
          </w:rPr>
          <w:t>(一)、知识产权管理体系建设</w:t>
        </w:r>
        <w:r>
          <w:tab/>
        </w:r>
        <w:r>
          <w:fldChar w:fldCharType="begin"/>
        </w:r>
        <w:r>
          <w:instrText xml:space="preserve"> PAGEREF _Toc11089 \h </w:instrText>
        </w:r>
        <w:r>
          <w:fldChar w:fldCharType="separate"/>
        </w:r>
        <w:r>
          <w:t>68</w:t>
        </w:r>
        <w:r>
          <w:fldChar w:fldCharType="end"/>
        </w:r>
      </w:hyperlink>
    </w:p>
    <w:p>
      <w:pPr>
        <w:pStyle w:val="TOC2"/>
        <w:tabs>
          <w:tab w:val="right" w:leader="dot" w:pos="8306"/>
        </w:tabs>
      </w:pPr>
      <w:hyperlink w:anchor="_Toc31652" w:history="1">
        <w:r>
          <w:rPr>
            <w:rFonts w:ascii="仿宋" w:eastAsia="仿宋" w:hAnsi="仿宋" w:cs="仿宋" w:hint="eastAsia"/>
            <w:lang w:eastAsia="zh-CN"/>
          </w:rPr>
          <w:t>(二)、知识产权保护措施</w:t>
        </w:r>
        <w:r>
          <w:tab/>
        </w:r>
        <w:r>
          <w:fldChar w:fldCharType="begin"/>
        </w:r>
        <w:r>
          <w:instrText xml:space="preserve"> PAGEREF _Toc31652 \h </w:instrText>
        </w:r>
        <w:r>
          <w:fldChar w:fldCharType="separate"/>
        </w:r>
        <w:r>
          <w:t>68</w:t>
        </w:r>
        <w:r>
          <w:fldChar w:fldCharType="end"/>
        </w:r>
      </w:hyperlink>
    </w:p>
    <w:p>
      <w:pPr>
        <w:pStyle w:val="TOC1"/>
        <w:tabs>
          <w:tab w:val="right" w:leader="dot" w:pos="8306"/>
        </w:tabs>
      </w:pPr>
      <w:hyperlink w:anchor="_Toc24229" w:history="1">
        <w:r>
          <w:rPr>
            <w:rFonts w:ascii="仿宋" w:eastAsia="仿宋" w:hAnsi="仿宋" w:cs="仿宋" w:hint="eastAsia"/>
            <w:lang w:eastAsia="zh-CN"/>
          </w:rPr>
          <w:t>十八、创新驱动与持续发展</w:t>
        </w:r>
        <w:r>
          <w:tab/>
        </w:r>
        <w:r>
          <w:fldChar w:fldCharType="begin"/>
        </w:r>
        <w:r>
          <w:instrText xml:space="preserve"> PAGEREF _Toc24229 \h </w:instrText>
        </w:r>
        <w:r>
          <w:fldChar w:fldCharType="separate"/>
        </w:r>
        <w:r>
          <w:t>70</w:t>
        </w:r>
        <w:r>
          <w:fldChar w:fldCharType="end"/>
        </w:r>
      </w:hyperlink>
    </w:p>
    <w:p>
      <w:pPr>
        <w:pStyle w:val="TOC2"/>
        <w:tabs>
          <w:tab w:val="right" w:leader="dot" w:pos="8306"/>
        </w:tabs>
      </w:pPr>
      <w:hyperlink w:anchor="_Toc13988" w:history="1">
        <w:r>
          <w:rPr>
            <w:rFonts w:ascii="仿宋" w:eastAsia="仿宋" w:hAnsi="仿宋" w:cs="仿宋" w:hint="eastAsia"/>
            <w:lang w:eastAsia="zh-CN"/>
          </w:rPr>
          <w:t>(一)、创新驱动战略实施</w:t>
        </w:r>
        <w:r>
          <w:tab/>
        </w:r>
        <w:r>
          <w:fldChar w:fldCharType="begin"/>
        </w:r>
        <w:r>
          <w:instrText xml:space="preserve"> PAGEREF _Toc13988 \h </w:instrText>
        </w:r>
        <w:r>
          <w:fldChar w:fldCharType="separate"/>
        </w:r>
        <w:r>
          <w:t>70</w:t>
        </w:r>
        <w:r>
          <w:fldChar w:fldCharType="end"/>
        </w:r>
      </w:hyperlink>
    </w:p>
    <w:p>
      <w:pPr>
        <w:pStyle w:val="TOC2"/>
        <w:tabs>
          <w:tab w:val="right" w:leader="dot" w:pos="8306"/>
        </w:tabs>
      </w:pPr>
      <w:hyperlink w:anchor="_Toc29908" w:history="1">
        <w:r>
          <w:rPr>
            <w:rFonts w:ascii="仿宋" w:eastAsia="仿宋" w:hAnsi="仿宋" w:cs="仿宋" w:hint="eastAsia"/>
            <w:lang w:eastAsia="zh-CN"/>
          </w:rPr>
          <w:t>(二)、持续发展路径探索</w:t>
        </w:r>
        <w:r>
          <w:tab/>
        </w:r>
        <w:r>
          <w:fldChar w:fldCharType="begin"/>
        </w:r>
        <w:r>
          <w:instrText xml:space="preserve"> PAGEREF _Toc29908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2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4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物蛋白饮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49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982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78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74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一、植物蛋白饮料项目的市场准入条件分析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蛋白饮料项目而言，市场准入条件首先取决于政策法规环境。政府对于[行业名称]领域的法规，如环保标准、税收政策、和技术使用规范，直接影响植物蛋白饮料项目的运营和成本结构。例如，若政府针对使用可再生能源的企业提供税收优惠，这将对植物蛋白饮料项目的财务规划产生重要影响。同时，考虑经济环境和消费者偏好的变化对植物蛋白饮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二、植物蛋白饮料项目的行业规范与合规性要求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植物蛋白饮料项目来说，遵守行业规范和合规性要求是确保项目顺利进行的基础。这包括遵循质量控制标准、安全规定、数据保护法规等。例如，若植物蛋白饮料项目涉及数据处理，须严格遵守相关的数据保护法规。此外，行业内部的自律规范，如产品标准和服务流程，也对于提升植物蛋白饮料项目在行业内的认可度和竞争力至关重要。项目管理团队必须不断更新策略，以应对行业规范和法规的变化，确保植物蛋白饮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三、植物蛋白饮料项目的竞争格局和战略定位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的发展规划中，理解行业的竞争格局对于制定有效的市场策略极为关键。这包括分析主要竞争对手的市场地位、优势及其业务模式。植物蛋白饮料项目面临的竞争对手可能包括大型成熟企业和创新型初创公司，各自采取不同的市场策略。因此，植物蛋白饮料项目需精确地定位自己的市场策略，如专注于产品创新、客户服务或成本效率，以在竞争中占据优势。通过深入的市场和竞争分析，植物蛋白饮料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15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01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一、植物蛋白饮料项目的技术资源开发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二、植物蛋白饮料项目的人力资源管理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蛋白饮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三、植物蛋白饮料项目的资金资源筹措与优化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蛋白饮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786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蛋白饮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https://d.book118.com/945214212243011041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60D54"/>
    <w:rsid w:val="11460D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1421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2023-12-25T09:12:00Z</dcterms:created>
  <dcterms:modified xsi:type="dcterms:W3CDTF">2023-12-25T09:12:47Z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F17932CD735F498FBF1DDC5CCD1BAA41_11</vt:lpwstr>
  </property>
  <property fmtid="{D5CDD505-2E9C-101B-9397-08002B2CF9AE}" pid="3" name="KSOProductBuildVer">
    <vt:lpwstr>2052-12.1.0.16120</vt:lpwstr>
  </property>
</Properties>
</file>