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Times New Roman" w:eastAsia="新宋体" w:hAnsi="Times New Roman" w:cs="Times New Roman" w:hint="eastAsia"/>
          <w:b/>
          <w:sz w:val="30"/>
          <w:szCs w:val="30"/>
        </w:rPr>
      </w:pPr>
      <w:r>
        <w:rPr>
          <w:rFonts w:ascii="Times New Roman" w:eastAsia="新宋体" w:hAnsi="Times New Roman" w:cs="Times New Roman" w:hint="eastAsia"/>
          <w:b/>
          <w:sz w:val="30"/>
          <w:szCs w:val="30"/>
          <w:lang w:val="en-US" w:eastAsia="zh-CN"/>
        </w:rPr>
        <w:drawing>
          <wp:anchor distT="0" distB="0" distL="114300" distR="114300" simplePos="0" relativeHeight="251658240" behindDoc="0" locked="0" layoutInCell="1" allowOverlap="1">
            <wp:simplePos x="0" y="0"/>
            <wp:positionH relativeFrom="page">
              <wp:posOffset>12065000</wp:posOffset>
            </wp:positionH>
            <wp:positionV relativeFrom="topMargin">
              <wp:posOffset>10312400</wp:posOffset>
            </wp:positionV>
            <wp:extent cx="381000" cy="419100"/>
            <wp:effectExtent l="0" t="0" r="0" b="0"/>
            <wp:wrapNone/>
            <wp:docPr id="100119" name="图片 100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9" name="图片 100119"/>
                    <pic:cNvPicPr>
                      <a:picLocks noChangeAspect="1"/>
                    </pic:cNvPicPr>
                  </pic:nvPicPr>
                  <pic:blipFill>
                    <a:blip xmlns:r="http://schemas.openxmlformats.org/officeDocument/2006/relationships" r:embed="rId5"/>
                    <a:stretch>
                      <a:fillRect/>
                    </a:stretch>
                  </pic:blipFill>
                  <pic:spPr>
                    <a:xfrm>
                      <a:off x="0" y="0"/>
                      <a:ext cx="381000" cy="419100"/>
                    </a:xfrm>
                    <a:prstGeom prst="rect">
                      <a:avLst/>
                    </a:prstGeom>
                  </pic:spPr>
                </pic:pic>
              </a:graphicData>
            </a:graphic>
          </wp:anchor>
        </w:drawing>
      </w:r>
      <w:r>
        <w:rPr>
          <w:rFonts w:ascii="Times New Roman" w:eastAsia="新宋体" w:hAnsi="Times New Roman" w:cs="Times New Roman" w:hint="eastAsia"/>
          <w:b/>
          <w:sz w:val="30"/>
          <w:szCs w:val="30"/>
          <w:lang w:val="en-US" w:eastAsia="zh-CN"/>
        </w:rPr>
        <w:t>八年级上册物理学霸赛考卷01（解析版）</w:t>
      </w:r>
    </w:p>
    <w:p>
      <w:pPr>
        <w:widowControl/>
        <w:spacing w:line="288" w:lineRule="auto"/>
        <w:jc w:val="center"/>
        <w:rPr>
          <w:rFonts w:ascii="黑体" w:eastAsia="黑体" w:hAnsi="黑体"/>
          <w:color w:val="000000"/>
          <w:sz w:val="44"/>
          <w:szCs w:val="44"/>
        </w:rPr>
      </w:pPr>
      <w:r>
        <w:rPr>
          <w:rFonts w:ascii="黑体" w:eastAsia="黑体" w:hAnsi="黑体" w:hint="eastAsia"/>
          <w:color w:val="000000"/>
          <w:sz w:val="32"/>
          <w:szCs w:val="32"/>
          <w:lang w:val="en-US" w:eastAsia="zh-CN"/>
        </w:rPr>
        <w:t>初中</w:t>
      </w:r>
      <w:r>
        <w:rPr>
          <w:rFonts w:ascii="黑体" w:eastAsia="黑体" w:hAnsi="黑体" w:hint="eastAsia"/>
          <w:color w:val="000000"/>
          <w:sz w:val="32"/>
          <w:szCs w:val="32"/>
        </w:rPr>
        <w:t>物理</w:t>
      </w:r>
    </w:p>
    <w:p>
      <w:pPr>
        <w:adjustRightInd w:val="0"/>
        <w:spacing w:line="360" w:lineRule="auto"/>
        <w:jc w:val="center"/>
        <w:textAlignment w:val="center"/>
        <w:rPr>
          <w:rFonts w:ascii="Times New Roman" w:eastAsia="楷体" w:hAnsi="Times New Roman"/>
          <w:kern w:val="0"/>
        </w:rPr>
      </w:pPr>
      <w:r>
        <w:rPr>
          <w:rFonts w:ascii="Times New Roman" w:eastAsia="楷体" w:hAnsi="Times New Roman"/>
          <w:kern w:val="0"/>
        </w:rPr>
        <w:t>（考试时间：</w:t>
      </w:r>
      <w:r>
        <w:rPr>
          <w:rFonts w:ascii="Times New Roman" w:eastAsia="楷体" w:hAnsi="Times New Roman" w:hint="eastAsia"/>
          <w:kern w:val="0"/>
        </w:rPr>
        <w:t>9</w:t>
      </w:r>
      <w:r>
        <w:rPr>
          <w:rFonts w:ascii="Times New Roman" w:eastAsia="楷体" w:hAnsi="Times New Roman"/>
          <w:kern w:val="0"/>
        </w:rPr>
        <w:t>0分钟  试卷满分：</w:t>
      </w:r>
      <w:r>
        <w:rPr>
          <w:rFonts w:ascii="Times New Roman" w:eastAsia="楷体" w:hAnsi="Times New Roman" w:hint="eastAsia"/>
          <w:kern w:val="0"/>
        </w:rPr>
        <w:t>1</w:t>
      </w:r>
      <w:r>
        <w:rPr>
          <w:rFonts w:ascii="Times New Roman" w:eastAsia="楷体" w:hAnsi="Times New Roman"/>
          <w:kern w:val="0"/>
        </w:rPr>
        <w:t>00分）</w:t>
      </w:r>
    </w:p>
    <w:p>
      <w:pPr>
        <w:widowControl/>
        <w:spacing w:line="360" w:lineRule="auto"/>
        <w:jc w:val="left"/>
        <w:textAlignment w:val="center"/>
        <w:rPr>
          <w:rFonts w:ascii="Times New Roman" w:eastAsia="黑体" w:hAnsi="Times New Roman"/>
          <w:kern w:val="0"/>
          <w:szCs w:val="21"/>
        </w:rPr>
      </w:pPr>
      <w:r>
        <w:rPr>
          <w:rFonts w:ascii="Times New Roman" w:eastAsia="黑体" w:hAnsi="Times New Roman"/>
          <w:kern w:val="0"/>
          <w:szCs w:val="21"/>
        </w:rPr>
        <w:t>注意事项：</w:t>
      </w:r>
    </w:p>
    <w:p>
      <w:pPr>
        <w:widowControl/>
        <w:spacing w:line="288" w:lineRule="auto"/>
        <w:ind w:firstLine="420" w:firstLineChars="200"/>
        <w:jc w:val="left"/>
        <w:textAlignment w:val="center"/>
        <w:rPr>
          <w:rFonts w:ascii="Times New Roman" w:hAnsi="Times New Roman"/>
          <w:color w:val="FF0000"/>
          <w:szCs w:val="21"/>
        </w:rPr>
      </w:pPr>
      <w:r>
        <w:rPr>
          <w:rFonts w:ascii="Times New Roman" w:hAnsi="Times New Roman" w:hint="eastAsia"/>
          <w:szCs w:val="21"/>
          <w:lang w:val="en-US" w:eastAsia="zh-CN"/>
        </w:rPr>
        <w:t>1</w:t>
      </w:r>
      <w:r>
        <w:rPr>
          <w:rFonts w:ascii="Times New Roman" w:hAnsi="Times New Roman" w:hint="eastAsia"/>
          <w:szCs w:val="21"/>
        </w:rPr>
        <w:t>．测试范围：</w:t>
      </w:r>
      <w:r>
        <w:rPr>
          <w:rFonts w:ascii="Times New Roman" w:hAnsi="Times New Roman" w:hint="eastAsia"/>
          <w:color w:val="FF0000"/>
          <w:szCs w:val="21"/>
        </w:rPr>
        <w:t>人教版</w:t>
      </w:r>
      <w:r>
        <w:rPr>
          <w:rFonts w:ascii="Times New Roman" w:hAnsi="Times New Roman" w:hint="eastAsia"/>
          <w:color w:val="FF0000"/>
          <w:szCs w:val="21"/>
          <w:lang w:val="en-US" w:eastAsia="zh-CN"/>
        </w:rPr>
        <w:t>八年级上册</w:t>
      </w:r>
      <w:r>
        <w:rPr>
          <w:rFonts w:ascii="Times New Roman" w:hAnsi="Times New Roman" w:hint="eastAsia"/>
          <w:color w:val="FF0000"/>
          <w:szCs w:val="21"/>
        </w:rPr>
        <w:t>第</w:t>
      </w:r>
      <w:r>
        <w:rPr>
          <w:rFonts w:ascii="Times New Roman" w:hAnsi="Times New Roman" w:hint="eastAsia"/>
          <w:color w:val="FF0000"/>
          <w:szCs w:val="21"/>
          <w:lang w:val="en-US" w:eastAsia="zh-CN"/>
        </w:rPr>
        <w:t>1</w:t>
      </w:r>
      <w:r>
        <w:rPr>
          <w:rFonts w:ascii="Times New Roman" w:hAnsi="Times New Roman" w:hint="eastAsia"/>
          <w:color w:val="FF0000"/>
          <w:szCs w:val="21"/>
        </w:rPr>
        <w:t>-</w:t>
      </w:r>
      <w:r>
        <w:rPr>
          <w:rFonts w:ascii="Times New Roman" w:hAnsi="Times New Roman" w:hint="eastAsia"/>
          <w:color w:val="FF0000"/>
          <w:szCs w:val="21"/>
          <w:lang w:val="en-US" w:eastAsia="zh-CN"/>
        </w:rPr>
        <w:t>2</w:t>
      </w:r>
      <w:r>
        <w:rPr>
          <w:rFonts w:ascii="Times New Roman" w:hAnsi="Times New Roman"/>
          <w:color w:val="FF0000"/>
          <w:szCs w:val="21"/>
        </w:rPr>
        <w:t>章</w:t>
      </w:r>
      <w:r>
        <w:rPr>
          <w:rFonts w:ascii="Times New Roman" w:hAnsi="Times New Roman" w:hint="eastAsia"/>
          <w:b/>
          <w:bCs/>
          <w:color w:val="auto"/>
          <w:szCs w:val="21"/>
        </w:rPr>
        <w:t>。</w:t>
      </w:r>
    </w:p>
    <w:p>
      <w:pPr>
        <w:widowControl/>
        <w:spacing w:line="360" w:lineRule="auto"/>
        <w:ind w:firstLine="420" w:firstLineChars="200"/>
        <w:jc w:val="both"/>
        <w:textAlignment w:val="center"/>
        <w:rPr>
          <w:rFonts w:ascii="Times New Roman" w:hAnsi="Times New Roman" w:hint="default"/>
          <w:szCs w:val="21"/>
        </w:rPr>
      </w:pPr>
      <w:r>
        <w:rPr>
          <w:rFonts w:ascii="Times New Roman" w:hAnsi="Times New Roman" w:hint="eastAsia"/>
          <w:szCs w:val="21"/>
          <w:lang w:val="en-US" w:eastAsia="zh-CN"/>
        </w:rPr>
        <w:t>2</w:t>
      </w:r>
      <w:r>
        <w:rPr>
          <w:rFonts w:ascii="Times New Roman" w:hAnsi="Times New Roman" w:hint="eastAsia"/>
          <w:szCs w:val="21"/>
        </w:rPr>
        <w:t>．</w:t>
      </w:r>
      <w:r>
        <w:rPr>
          <w:rFonts w:ascii="Times New Roman" w:hAnsi="Times New Roman" w:hint="eastAsia"/>
          <w:szCs w:val="21"/>
          <w:lang w:val="en-US" w:eastAsia="zh-CN"/>
        </w:rPr>
        <w:t>本卷平均难度系数0.3。</w:t>
      </w:r>
    </w:p>
    <w:p>
      <w:pPr>
        <w:widowControl/>
        <w:spacing w:line="360" w:lineRule="auto"/>
        <w:jc w:val="center"/>
        <w:textAlignment w:val="center"/>
        <w:rPr>
          <w:rFonts w:ascii="宋体" w:hAnsi="宋体" w:cs="宋体" w:hint="eastAsia"/>
          <w:b/>
          <w:bCs/>
          <w:snapToGrid w:val="0"/>
          <w:kern w:val="0"/>
          <w:sz w:val="28"/>
          <w:szCs w:val="28"/>
        </w:rPr>
      </w:pPr>
      <w:r>
        <w:rPr>
          <w:rFonts w:ascii="宋体" w:hAnsi="宋体" w:cs="宋体" w:hint="eastAsia"/>
          <w:b/>
          <w:bCs/>
          <w:snapToGrid w:val="0"/>
          <w:kern w:val="0"/>
          <w:sz w:val="28"/>
          <w:szCs w:val="28"/>
        </w:rPr>
        <w:t>第Ⅰ卷  选择题</w:t>
      </w:r>
    </w:p>
    <w:p>
      <w:pPr>
        <w:spacing w:line="360" w:lineRule="auto"/>
        <w:rPr>
          <w:rFonts w:ascii="宋体" w:hAnsi="宋体" w:cs="宋体"/>
          <w:b/>
          <w:szCs w:val="21"/>
        </w:rPr>
      </w:pPr>
      <w:r>
        <w:rPr>
          <w:rFonts w:ascii="宋体" w:hAnsi="宋体" w:cs="宋体" w:hint="eastAsia"/>
          <w:b/>
          <w:szCs w:val="21"/>
        </w:rPr>
        <w:t>一、选择题（本</w:t>
      </w:r>
      <w:r>
        <w:rPr>
          <w:rFonts w:ascii="宋体" w:hAnsi="宋体" w:cs="宋体" w:hint="eastAsia"/>
          <w:b/>
          <w:lang w:val="zh-CN"/>
        </w:rPr>
        <w:t>题共1</w:t>
      </w:r>
      <w:r>
        <w:rPr>
          <w:rFonts w:ascii="宋体" w:hAnsi="宋体" w:cs="宋体" w:hint="eastAsia"/>
          <w:b/>
          <w:lang w:val="en-US" w:eastAsia="zh-CN"/>
        </w:rPr>
        <w:t>2</w:t>
      </w:r>
      <w:r>
        <w:rPr>
          <w:rFonts w:ascii="宋体" w:hAnsi="宋体" w:cs="宋体" w:hint="eastAsia"/>
          <w:b/>
          <w:lang w:val="zh-CN"/>
        </w:rPr>
        <w:t>小题，每小题</w:t>
      </w:r>
      <w:r>
        <w:rPr>
          <w:rFonts w:ascii="宋体" w:hAnsi="宋体" w:cs="宋体" w:hint="eastAsia"/>
          <w:b/>
          <w:lang w:val="en-US" w:eastAsia="zh-CN"/>
        </w:rPr>
        <w:t>3</w:t>
      </w:r>
      <w:r>
        <w:rPr>
          <w:rFonts w:ascii="宋体" w:hAnsi="宋体" w:cs="宋体" w:hint="eastAsia"/>
          <w:b/>
          <w:lang w:val="zh-CN"/>
        </w:rPr>
        <w:t>分，共3</w:t>
      </w:r>
      <w:r>
        <w:rPr>
          <w:rFonts w:ascii="宋体" w:hAnsi="宋体" w:cs="宋体" w:hint="eastAsia"/>
          <w:b/>
          <w:lang w:val="en-US" w:eastAsia="zh-CN"/>
        </w:rPr>
        <w:t>6</w:t>
      </w:r>
      <w:r>
        <w:rPr>
          <w:rFonts w:ascii="宋体" w:hAnsi="宋体" w:cs="宋体" w:hint="eastAsia"/>
          <w:b/>
          <w:lang w:val="zh-CN"/>
        </w:rPr>
        <w:t>分。</w:t>
      </w:r>
      <w:r>
        <w:rPr>
          <w:rFonts w:ascii="宋体" w:hAnsi="宋体" w:cs="宋体" w:hint="eastAsia"/>
          <w:b/>
          <w:lang w:val="en-US" w:eastAsia="zh-CN"/>
        </w:rPr>
        <w:t>其中1-10</w:t>
      </w:r>
      <w:r>
        <w:rPr>
          <w:rFonts w:ascii="宋体" w:hAnsi="宋体" w:cs="宋体" w:hint="eastAsia"/>
          <w:b/>
          <w:lang w:val="zh-CN"/>
        </w:rPr>
        <w:t>题</w:t>
      </w:r>
      <w:r>
        <w:rPr>
          <w:rFonts w:ascii="宋体" w:hAnsi="宋体" w:cs="宋体" w:hint="eastAsia"/>
          <w:b/>
          <w:lang w:val="en-US" w:eastAsia="zh-CN"/>
        </w:rPr>
        <w:t>只有一</w:t>
      </w:r>
      <w:r>
        <w:rPr>
          <w:rFonts w:ascii="宋体" w:hAnsi="宋体" w:cs="宋体" w:hint="eastAsia"/>
          <w:b/>
          <w:lang w:val="zh-CN"/>
        </w:rPr>
        <w:t>个选项符合题目要求，</w:t>
      </w:r>
      <w:r>
        <w:rPr>
          <w:rFonts w:ascii="宋体" w:hAnsi="宋体" w:cs="宋体" w:hint="eastAsia"/>
          <w:b/>
          <w:lang w:val="en-US" w:eastAsia="zh-CN"/>
        </w:rPr>
        <w:t>11、12题有多个</w:t>
      </w:r>
      <w:r>
        <w:rPr>
          <w:rFonts w:ascii="宋体" w:hAnsi="宋体" w:cs="宋体" w:hint="eastAsia"/>
          <w:b/>
          <w:lang w:val="zh-CN"/>
        </w:rPr>
        <w:t>选项符合题目要求</w:t>
      </w:r>
      <w:r>
        <w:rPr>
          <w:rFonts w:ascii="宋体" w:hAnsi="宋体" w:cs="宋体" w:hint="eastAsia"/>
          <w:b/>
          <w:szCs w:val="21"/>
        </w:rPr>
        <w:t>）</w:t>
      </w:r>
    </w:p>
    <w:p>
      <w:pPr>
        <w:spacing w:line="360" w:lineRule="auto"/>
        <w:ind w:left="273" w:hanging="273" w:hangingChars="130"/>
      </w:pPr>
      <w:r>
        <w:rPr>
          <w:rFonts w:ascii="Times New Roman" w:eastAsia="新宋体" w:hAnsi="Times New Roman" w:hint="eastAsia"/>
          <w:sz w:val="21"/>
          <w:szCs w:val="21"/>
        </w:rPr>
        <w:t>1．放学后，小明和小亮同学站在公交站台等公交车，小明对小亮说自己是运动的。小明同学选择的参照物是（　　）</w:t>
      </w:r>
    </w:p>
    <w:p>
      <w:pPr>
        <w:tabs>
          <w:tab w:val="left" w:pos="4400"/>
        </w:tabs>
        <w:spacing w:line="360" w:lineRule="auto"/>
        <w:ind w:firstLine="273" w:firstLineChars="130"/>
        <w:jc w:val="left"/>
      </w:pPr>
      <w:r>
        <w:rPr>
          <w:rFonts w:ascii="Times New Roman" w:eastAsia="新宋体" w:hAnsi="Times New Roman" w:hint="eastAsia"/>
          <w:sz w:val="21"/>
          <w:szCs w:val="21"/>
        </w:rPr>
        <w:t>A．公交站台</w:t>
      </w:r>
      <w:r>
        <w:tab/>
      </w:r>
      <w:r>
        <w:rPr>
          <w:rFonts w:ascii="Times New Roman" w:eastAsia="新宋体" w:hAnsi="Times New Roman" w:hint="eastAsia"/>
          <w:sz w:val="21"/>
          <w:szCs w:val="21"/>
        </w:rPr>
        <w:t>B．小亮同学</w:t>
      </w:r>
      <w:r>
        <w:tab/>
      </w:r>
    </w:p>
    <w:p>
      <w:pPr>
        <w:tabs>
          <w:tab w:val="left" w:pos="4400"/>
        </w:tabs>
        <w:spacing w:line="360" w:lineRule="auto"/>
        <w:ind w:firstLine="273" w:firstLineChars="130"/>
        <w:jc w:val="left"/>
      </w:pPr>
      <w:r>
        <w:rPr>
          <w:rFonts w:ascii="Times New Roman" w:eastAsia="新宋体" w:hAnsi="Times New Roman" w:hint="eastAsia"/>
          <w:sz w:val="21"/>
          <w:szCs w:val="21"/>
        </w:rPr>
        <w:t>C．路边的树木</w:t>
      </w:r>
      <w:r>
        <w:tab/>
      </w:r>
      <w:r>
        <w:rPr>
          <w:rFonts w:ascii="Times New Roman" w:eastAsia="新宋体" w:hAnsi="Times New Roman" w:hint="eastAsia"/>
          <w:sz w:val="21"/>
          <w:szCs w:val="21"/>
        </w:rPr>
        <w:t>D．行驶过来的公交车</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研究物体的运动与静止时，必须事先选定一个标准的物体，这个事先被选作标准的物体叫参照物，如果被研究的物体相对于这个标准位置发生了改变，则是运动的；如果被研究的物体相对于这个标准位置没有发生了改变，则是静止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小明和小亮站在公交站台等公交车，小明相对于小亮、公交站牌及旁边的路灯，位置都没有发生变化，所以是静止的；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小明相对于行驶过来的公交车位置不断发生变化，是运动的；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spacing w:line="360" w:lineRule="auto"/>
        <w:ind w:left="273" w:hanging="273" w:hangingChars="130"/>
      </w:pPr>
      <w:r>
        <w:rPr>
          <w:rFonts w:ascii="Times New Roman" w:eastAsia="新宋体" w:hAnsi="Times New Roman" w:hint="eastAsia"/>
          <w:sz w:val="21"/>
          <w:szCs w:val="21"/>
        </w:rPr>
        <w:t>2．5月21日上午7时，2023太原马拉松赛鸣枪开跑！来自25个国家的35000名选手在汾河两岸上演了一场“龙争虎斗决战锦绣太原城”的盛况，最终以6人突破赛会纪录的好成绩圆满收官，以下分析正确的是（　　）</w:t>
      </w:r>
    </w:p>
    <w:p>
      <w:pPr>
        <w:spacing w:line="360" w:lineRule="auto"/>
        <w:ind w:firstLine="273" w:firstLineChars="130"/>
        <w:jc w:val="left"/>
      </w:pPr>
      <w:r>
        <w:rPr>
          <w:rFonts w:ascii="Times New Roman" w:eastAsia="新宋体" w:hAnsi="Times New Roman" w:hint="eastAsia"/>
          <w:sz w:val="21"/>
          <w:szCs w:val="21"/>
        </w:rPr>
        <w:t>A．奔跑过程中，以终点线为参照物，参赛运动员是静止的</w:t>
      </w:r>
      <w:r>
        <w:tab/>
      </w:r>
    </w:p>
    <w:p>
      <w:pPr>
        <w:spacing w:line="360" w:lineRule="auto"/>
        <w:ind w:firstLine="273" w:firstLineChars="130"/>
        <w:jc w:val="left"/>
      </w:pPr>
      <w:r>
        <w:rPr>
          <w:rFonts w:ascii="Times New Roman" w:eastAsia="新宋体" w:hAnsi="Times New Roman" w:hint="eastAsia"/>
          <w:sz w:val="21"/>
          <w:szCs w:val="21"/>
        </w:rPr>
        <w:t>B．获得冠军的运动员，整个过程的平均速度最大</w:t>
      </w:r>
      <w:r>
        <w:tab/>
      </w:r>
    </w:p>
    <w:p>
      <w:pPr>
        <w:spacing w:line="360" w:lineRule="auto"/>
        <w:ind w:firstLine="273" w:firstLineChars="130"/>
        <w:jc w:val="left"/>
      </w:pPr>
      <w:r>
        <w:rPr>
          <w:rFonts w:ascii="Times New Roman" w:eastAsia="新宋体" w:hAnsi="Times New Roman" w:hint="eastAsia"/>
          <w:sz w:val="21"/>
          <w:szCs w:val="21"/>
        </w:rPr>
        <w:t>C．最终评定这6人跑得快，是利用了相同时间比较路程的方法</w:t>
      </w:r>
      <w:r>
        <w:tab/>
      </w:r>
    </w:p>
    <w:p>
      <w:pPr>
        <w:spacing w:line="360" w:lineRule="auto"/>
        <w:ind w:firstLine="273" w:firstLineChars="130"/>
        <w:jc w:val="left"/>
        <w:sectPr>
          <w:footerReference w:type="default" r:id="rId6"/>
          <w:pgSz w:w="11906" w:h="16838"/>
          <w:pgMar w:top="1440" w:right="1800" w:bottom="1440" w:left="1800" w:header="851" w:footer="992" w:gutter="0"/>
          <w:pgNumType w:fmt="decimal"/>
          <w:cols w:num="1" w:space="425"/>
          <w:docGrid w:type="lines" w:linePitch="312" w:charSpace="0"/>
        </w:sectPr>
      </w:pPr>
      <w:r>
        <w:rPr>
          <w:rFonts w:ascii="Times New Roman" w:eastAsia="新宋体" w:hAnsi="Times New Roman" w:hint="eastAsia"/>
          <w:sz w:val="21"/>
          <w:szCs w:val="21"/>
        </w:rPr>
        <w:t>D．在奔跑过程中，运动员始终做匀速直线运动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【分析】（1）物体相对于参照物的位置发生了变化，则物体是运动的，物体相对于参照物的位置没有发生变化，则物体是静止的；</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（2）根据速度公式分析解答；</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（3）比较运动快慢的方法：相同时间比路程和相同路程比时间；</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（4）在相同的时间内通过的路程相等的直线运动是匀速直线运动，在相同的时间内通过的路程不相等的直线运动是变速直线运动。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【解答】解：A、奔跑过程中，以终点线为参照物，参赛运动员的位置在不断发生变化，所以参赛运动员是运动的，故A错误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B、获得冠军的运动员，全程所用的时间最短，由v＝</w:t>
      </w:r>
      <w:r>
        <w:rPr>
          <w:color w:val="FF0000"/>
          <w:position w:val="-22"/>
        </w:rPr>
        <w:drawing>
          <wp:inline distT="0" distB="0" distL="114300" distR="114300">
            <wp:extent cx="123825" cy="333375"/>
            <wp:effectExtent l="0" t="0" r="13335" b="1905"/>
            <wp:docPr id="50" name="图片 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 descr="菁优网-jyeoo"/>
                    <pic:cNvPicPr>
                      <a:picLocks noChangeAspect="1"/>
                    </pic:cNvPicPr>
                  </pic:nvPicPr>
                  <pic:blipFill>
                    <a:blip xmlns:r="http://schemas.openxmlformats.org/officeDocument/2006/relationships" r:embed="rId7"/>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可知，整个过程的平均速度最大，故B正确；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C、最终评定这6人跑得快，是利用了相同路程比时间的方法，故C错误；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D、在奔跑过程中，运动员的速度在不断发生变化，所以运动员不是做匀速直线运动，故D错误。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3．在月球上，有一根足够长的未供水的钢管，在钢管的一端用锤子敲击一下，在钢管的另一端可以听到几次声音（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A．1次</w:t>
      </w:r>
      <w:r>
        <w:tab/>
      </w:r>
      <w:r>
        <w:rPr>
          <w:rFonts w:ascii="Times New Roman" w:eastAsia="新宋体" w:hAnsi="Times New Roman" w:hint="eastAsia"/>
          <w:sz w:val="21"/>
          <w:szCs w:val="21"/>
        </w:rPr>
        <w:t>B．2次</w:t>
      </w:r>
      <w:r>
        <w:tab/>
      </w:r>
      <w:r>
        <w:rPr>
          <w:rFonts w:ascii="Times New Roman" w:eastAsia="新宋体" w:hAnsi="Times New Roman" w:hint="eastAsia"/>
          <w:sz w:val="21"/>
          <w:szCs w:val="21"/>
        </w:rPr>
        <w:t>C．3次</w:t>
      </w:r>
      <w:r>
        <w:tab/>
      </w:r>
      <w:r>
        <w:rPr>
          <w:rFonts w:ascii="Times New Roman" w:eastAsia="新宋体" w:hAnsi="Times New Roman" w:hint="eastAsia"/>
          <w:sz w:val="21"/>
          <w:szCs w:val="21"/>
        </w:rPr>
        <w:t>D．听不到声音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【分析】声音的传播需要介质，真空不能传声。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【解答】解：月球表面是真空，故在钢管的一端用锤子敲击一下，在钢管的另一端听不到声音，故ABC错误，D正确。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spacing w:line="360" w:lineRule="auto"/>
        <w:ind w:left="273" w:hanging="273" w:hangingChars="130"/>
      </w:pPr>
      <w:r>
        <w:rPr>
          <w:rFonts w:ascii="Times New Roman" w:eastAsia="新宋体" w:hAnsi="Times New Roman" w:hint="eastAsia"/>
          <w:sz w:val="21"/>
          <w:szCs w:val="21"/>
        </w:rPr>
        <w:t>4．如图所示为声波的波形图，下列说法正确的是（　　）</w:t>
      </w:r>
      <w:r>
        <w:rPr>
          <w:rFonts w:ascii="Times New Roman" w:eastAsia="新宋体" w:hAnsi="Times New Roman" w:hint="eastAsia"/>
          <w:sz w:val="21"/>
          <w:szCs w:val="21"/>
        </w:rPr>
        <w:drawing>
          <wp:inline distT="0" distB="0" distL="114300" distR="114300">
            <wp:extent cx="3534410" cy="838200"/>
            <wp:effectExtent l="0" t="0" r="1270" b="0"/>
            <wp:docPr id="56" name="图片 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2" descr="菁优网：http://www.jyeoo.com"/>
                    <pic:cNvPicPr>
                      <a:picLocks noChangeAspect="1"/>
                    </pic:cNvPicPr>
                  </pic:nvPicPr>
                  <pic:blipFill>
                    <a:blip xmlns:r="http://schemas.openxmlformats.org/officeDocument/2006/relationships" r:embed="rId8"/>
                    <a:stretch>
                      <a:fillRect/>
                    </a:stretch>
                  </pic:blipFill>
                  <pic:spPr>
                    <a:xfrm>
                      <a:off x="0" y="0"/>
                      <a:ext cx="3534410" cy="83820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A．甲、乙两种声音的音色不同</w:t>
      </w:r>
      <w:r>
        <w:tab/>
      </w:r>
    </w:p>
    <w:p>
      <w:pPr>
        <w:spacing w:line="360" w:lineRule="auto"/>
        <w:ind w:firstLine="273" w:firstLineChars="130"/>
        <w:jc w:val="left"/>
        <w:sectPr>
          <w:footerReference w:type="default" r:id="rId9"/>
          <w:type w:val="nextPage"/>
          <w:pgSz w:w="11906" w:h="16838"/>
          <w:pgMar w:top="1440" w:right="1800" w:bottom="1440" w:left="1800" w:header="851" w:footer="992" w:gutter="0"/>
          <w:pgNumType w:fmt="decimal" w:start="2"/>
          <w:cols w:num="1" w:space="425"/>
          <w:titlePg w:val="0"/>
          <w:docGrid w:type="lines" w:linePitch="312" w:charSpace="0"/>
        </w:sectPr>
      </w:pPr>
      <w:r>
        <w:rPr>
          <w:rFonts w:ascii="Times New Roman" w:eastAsia="新宋体" w:hAnsi="Times New Roman" w:hint="eastAsia"/>
          <w:sz w:val="21"/>
          <w:szCs w:val="21"/>
        </w:rPr>
        <w:t>B．甲、丙两种声音的响度不同</w:t>
      </w:r>
      <w:r>
        <w:tab/>
      </w:r>
    </w:p>
    <w:p>
      <w:pPr>
        <w:spacing w:line="360" w:lineRule="auto"/>
        <w:ind w:firstLine="273" w:firstLineChars="130"/>
        <w:jc w:val="left"/>
      </w:pPr>
      <w:r>
        <w:rPr>
          <w:rFonts w:ascii="Times New Roman" w:eastAsia="新宋体" w:hAnsi="Times New Roman" w:hint="eastAsia"/>
          <w:sz w:val="21"/>
          <w:szCs w:val="21"/>
        </w:rPr>
        <w:t>C．甲、丁两种声音的音调不同</w:t>
      </w:r>
      <w:r>
        <w:tab/>
      </w:r>
    </w:p>
    <w:p>
      <w:pPr>
        <w:spacing w:line="360" w:lineRule="auto"/>
        <w:ind w:firstLine="273" w:firstLineChars="130"/>
        <w:jc w:val="left"/>
      </w:pPr>
      <w:r>
        <w:rPr>
          <w:rFonts w:ascii="Times New Roman" w:eastAsia="新宋体" w:hAnsi="Times New Roman" w:hint="eastAsia"/>
          <w:sz w:val="21"/>
          <w:szCs w:val="21"/>
        </w:rPr>
        <w:t>D．甲、丙、丁三者的音调、响度、音色都相同</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【答案】A</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【分析】音调跟物体的振动频率有关，振动频率越大，音调越高。</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响度跟物体的振幅和距离发声体的远近有关，振幅越大，响度越大。</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音色跟发声体的材料、品质有关。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相同时间内，振动的次数越多，频率越大；偏离原位置越远，振幅越大。</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【解答】解：A．甲、乙由于波的形状是不同的，故音色不相同，故A正确；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B．甲、丙的振动幅度相同，响度相同，故B错误；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C．甲和丁振动的频率相同，所以音调相同，故C错误；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D．甲和丙的音调不同，丙和丁的音调、响度都不同，故D错误；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故选：A。</w:t>
      </w:r>
    </w:p>
    <w:p>
      <w:pPr>
        <w:spacing w:line="360" w:lineRule="auto"/>
        <w:ind w:left="273" w:hanging="273" w:hangingChars="130"/>
      </w:pPr>
      <w:r>
        <w:rPr>
          <w:rFonts w:ascii="Times New Roman" w:eastAsia="新宋体" w:hAnsi="Times New Roman" w:hint="eastAsia"/>
          <w:sz w:val="21"/>
          <w:szCs w:val="21"/>
        </w:rPr>
        <w:t>5．如图是手机内置有超声波识别系统，手机发出超声波遇到手指上凸凹不平的指纹A、B、C、D、E五个位置，测得回收信号的时间分别为0.27ms、0.41ms、0.27ms、0.41ms、0.19ms，可求出手指与手机平面的距离，则该处指纹的大致形状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172210" cy="533400"/>
            <wp:effectExtent l="0" t="0" r="1270" b="0"/>
            <wp:docPr id="55" name="图片 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菁优网：http://www.jyeoo.com"/>
                    <pic:cNvPicPr>
                      <a:picLocks noChangeAspect="1"/>
                    </pic:cNvPicPr>
                  </pic:nvPicPr>
                  <pic:blipFill>
                    <a:blip xmlns:r="http://schemas.openxmlformats.org/officeDocument/2006/relationships" r:embed="rId10"/>
                    <a:stretch>
                      <a:fillRect/>
                    </a:stretch>
                  </pic:blipFill>
                  <pic:spPr>
                    <a:xfrm>
                      <a:off x="0" y="0"/>
                      <a:ext cx="1172210" cy="533400"/>
                    </a:xfrm>
                    <a:prstGeom prst="rect">
                      <a:avLst/>
                    </a:prstGeom>
                    <a:noFill/>
                    <a:ln>
                      <a:noFill/>
                    </a:ln>
                  </pic:spPr>
                </pic:pic>
              </a:graphicData>
            </a:graphic>
          </wp:inline>
        </w:drawing>
      </w:r>
    </w:p>
    <w:p>
      <w:pPr>
        <w:tabs>
          <w:tab w:val="left" w:pos="4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sz w:val="21"/>
          <w:szCs w:val="21"/>
        </w:rPr>
        <w:drawing>
          <wp:inline distT="0" distB="0" distL="114300" distR="114300">
            <wp:extent cx="857885" cy="781050"/>
            <wp:effectExtent l="0" t="0" r="10795" b="11430"/>
            <wp:docPr id="65" name="图片 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4" descr="菁优网：http://www.jyeoo.com"/>
                    <pic:cNvPicPr>
                      <a:picLocks noChangeAspect="1"/>
                    </pic:cNvPicPr>
                  </pic:nvPicPr>
                  <pic:blipFill>
                    <a:blip xmlns:r="http://schemas.openxmlformats.org/officeDocument/2006/relationships" r:embed="rId11"/>
                    <a:stretch>
                      <a:fillRect/>
                    </a:stretch>
                  </pic:blipFill>
                  <pic:spPr>
                    <a:xfrm>
                      <a:off x="0" y="0"/>
                      <a:ext cx="857885" cy="781050"/>
                    </a:xfrm>
                    <a:prstGeom prst="rect">
                      <a:avLst/>
                    </a:prstGeom>
                    <a:noFill/>
                    <a:ln>
                      <a:noFill/>
                    </a:ln>
                  </pic:spPr>
                </pic:pic>
              </a:graphicData>
            </a:graphic>
          </wp:inline>
        </w:drawing>
      </w:r>
      <w:r>
        <w:tab/>
      </w:r>
      <w:r>
        <w:rPr>
          <w:rFonts w:ascii="Times New Roman" w:eastAsia="新宋体" w:hAnsi="Times New Roman" w:hint="eastAsia"/>
          <w:sz w:val="21"/>
          <w:szCs w:val="21"/>
        </w:rPr>
        <w:t>B．</w:t>
      </w:r>
      <w:r>
        <w:rPr>
          <w:rFonts w:ascii="Times New Roman" w:eastAsia="新宋体" w:hAnsi="Times New Roman" w:hint="eastAsia"/>
          <w:sz w:val="21"/>
          <w:szCs w:val="21"/>
        </w:rPr>
        <w:drawing>
          <wp:inline distT="0" distB="0" distL="114300" distR="114300">
            <wp:extent cx="848360" cy="742950"/>
            <wp:effectExtent l="0" t="0" r="5080" b="3810"/>
            <wp:docPr id="52" name="图片 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 descr="菁优网：http://www.jyeoo.com"/>
                    <pic:cNvPicPr>
                      <a:picLocks noChangeAspect="1"/>
                    </pic:cNvPicPr>
                  </pic:nvPicPr>
                  <pic:blipFill>
                    <a:blip xmlns:r="http://schemas.openxmlformats.org/officeDocument/2006/relationships" r:embed="rId12"/>
                    <a:stretch>
                      <a:fillRect/>
                    </a:stretch>
                  </pic:blipFill>
                  <pic:spPr>
                    <a:xfrm>
                      <a:off x="0" y="0"/>
                      <a:ext cx="848360" cy="742950"/>
                    </a:xfrm>
                    <a:prstGeom prst="rect">
                      <a:avLst/>
                    </a:prstGeom>
                    <a:noFill/>
                    <a:ln>
                      <a:noFill/>
                    </a:ln>
                  </pic:spPr>
                </pic:pic>
              </a:graphicData>
            </a:graphic>
          </wp:inline>
        </w:drawing>
      </w:r>
      <w:r>
        <w:tab/>
      </w:r>
    </w:p>
    <w:p>
      <w:pPr>
        <w:tabs>
          <w:tab w:val="left" w:pos="4400"/>
        </w:tabs>
        <w:spacing w:line="360" w:lineRule="auto"/>
        <w:ind w:firstLine="273" w:firstLineChars="130"/>
        <w:jc w:val="left"/>
      </w:pPr>
      <w:r>
        <w:rPr>
          <w:rFonts w:ascii="Times New Roman" w:eastAsia="新宋体" w:hAnsi="Times New Roman" w:hint="eastAsia"/>
          <w:sz w:val="21"/>
          <w:szCs w:val="21"/>
        </w:rPr>
        <w:t>C．</w:t>
      </w:r>
      <w:r>
        <w:rPr>
          <w:rFonts w:ascii="Times New Roman" w:eastAsia="新宋体" w:hAnsi="Times New Roman" w:hint="eastAsia"/>
          <w:sz w:val="21"/>
          <w:szCs w:val="21"/>
        </w:rPr>
        <w:drawing>
          <wp:inline distT="0" distB="0" distL="114300" distR="114300">
            <wp:extent cx="848360" cy="771525"/>
            <wp:effectExtent l="0" t="0" r="5080" b="5715"/>
            <wp:docPr id="53" name="图片 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6" descr="菁优网：http://www.jyeoo.com"/>
                    <pic:cNvPicPr>
                      <a:picLocks noChangeAspect="1"/>
                    </pic:cNvPicPr>
                  </pic:nvPicPr>
                  <pic:blipFill>
                    <a:blip xmlns:r="http://schemas.openxmlformats.org/officeDocument/2006/relationships" r:embed="rId13"/>
                    <a:stretch>
                      <a:fillRect/>
                    </a:stretch>
                  </pic:blipFill>
                  <pic:spPr>
                    <a:xfrm>
                      <a:off x="0" y="0"/>
                      <a:ext cx="848360" cy="771525"/>
                    </a:xfrm>
                    <a:prstGeom prst="rect">
                      <a:avLst/>
                    </a:prstGeom>
                    <a:noFill/>
                    <a:ln>
                      <a:noFill/>
                    </a:ln>
                  </pic:spPr>
                </pic:pic>
              </a:graphicData>
            </a:graphic>
          </wp:inline>
        </w:drawing>
      </w:r>
      <w:r>
        <w:tab/>
      </w:r>
      <w:r>
        <w:rPr>
          <w:rFonts w:ascii="Times New Roman" w:eastAsia="新宋体" w:hAnsi="Times New Roman" w:hint="eastAsia"/>
          <w:sz w:val="21"/>
          <w:szCs w:val="21"/>
        </w:rPr>
        <w:t>D．</w:t>
      </w:r>
      <w:r>
        <w:rPr>
          <w:rFonts w:ascii="Times New Roman" w:eastAsia="新宋体" w:hAnsi="Times New Roman" w:hint="eastAsia"/>
          <w:sz w:val="21"/>
          <w:szCs w:val="21"/>
        </w:rPr>
        <w:drawing>
          <wp:inline distT="0" distB="0" distL="114300" distR="114300">
            <wp:extent cx="867410" cy="742950"/>
            <wp:effectExtent l="0" t="0" r="1270" b="3810"/>
            <wp:docPr id="62" name="图片 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7" descr="菁优网：http://www.jyeoo.com"/>
                    <pic:cNvPicPr>
                      <a:picLocks noChangeAspect="1"/>
                    </pic:cNvPicPr>
                  </pic:nvPicPr>
                  <pic:blipFill>
                    <a:blip xmlns:r="http://schemas.openxmlformats.org/officeDocument/2006/relationships" r:embed="rId14"/>
                    <a:stretch>
                      <a:fillRect/>
                    </a:stretch>
                  </pic:blipFill>
                  <pic:spPr>
                    <a:xfrm>
                      <a:off x="0" y="0"/>
                      <a:ext cx="867410" cy="74295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【分析】超声波在空气中的传播速度相等，知道传播时间，根据v＝</w:t>
      </w:r>
      <w:r>
        <w:rPr>
          <w:color w:val="FF0000"/>
          <w:position w:val="-22"/>
        </w:rPr>
        <w:drawing>
          <wp:inline distT="0" distB="0" distL="114300" distR="114300">
            <wp:extent cx="123825" cy="333375"/>
            <wp:effectExtent l="0" t="0" r="13335" b="1905"/>
            <wp:docPr id="57" name="图片 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8" descr="菁优网-jyeoo"/>
                    <pic:cNvPicPr>
                      <a:picLocks noChangeAspect="1"/>
                    </pic:cNvPicPr>
                  </pic:nvPicPr>
                  <pic:blipFill>
                    <a:blip xmlns:r="http://schemas.openxmlformats.org/officeDocument/2006/relationships" r:embed="rId15"/>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判断传播距离，可以判断指纹情况。</w:t>
      </w:r>
    </w:p>
    <w:p>
      <w:pPr>
        <w:spacing w:line="360" w:lineRule="auto"/>
        <w:ind w:left="273" w:right="0" w:firstLine="0" w:leftChars="130" w:firstLineChars="0"/>
        <w:rPr>
          <w:color w:val="FF0000"/>
        </w:rPr>
        <w:sectPr>
          <w:footerReference w:type="default" r:id="rId16"/>
          <w:type w:val="nextPage"/>
          <w:pgSz w:w="11906" w:h="16838"/>
          <w:pgMar w:top="1440" w:right="1800" w:bottom="1440" w:left="1800" w:header="851" w:footer="992" w:gutter="0"/>
          <w:pgNumType w:fmt="decimal" w:start="3"/>
          <w:cols w:num="1" w:space="425"/>
          <w:titlePg w:val="0"/>
          <w:docGrid w:type="lines" w:linePitch="312" w:charSpace="0"/>
        </w:sectPr>
      </w:pP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手机发出超声波遇到手指上A、B、C、D、E五个位置，测得回收信号的时间分别为0.27ms、0.41ms、0.27ms、0.41ms、0.19ms，超声波在空气中传播速度相同，根据s＝vt可知，速度一定时，时间越长通过的路程越远，因为0.41ms＞0.27ms＞0.19ms，所以s</w:t>
      </w:r>
      <w:r>
        <w:rPr>
          <w:rFonts w:ascii="Times New Roman" w:eastAsia="新宋体" w:hAnsi="Times New Roman" w:hint="eastAsia"/>
          <w:color w:val="FF0000"/>
          <w:sz w:val="24"/>
          <w:szCs w:val="24"/>
          <w:vertAlign w:val="subscript"/>
        </w:rPr>
        <w:t>B</w:t>
      </w: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D</w:t>
      </w: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A</w:t>
      </w: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C</w:t>
      </w: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E</w:t>
      </w:r>
      <w:r>
        <w:rPr>
          <w:rFonts w:ascii="Times New Roman" w:eastAsia="新宋体" w:hAnsi="Times New Roman" w:hint="eastAsia"/>
          <w:color w:val="FF0000"/>
          <w:sz w:val="21"/>
          <w:szCs w:val="21"/>
        </w:rPr>
        <w:t>，即B、D到手机的距离是相同的（最远），而离手机最近的是E，A、C在中间且相等，因此，对照图片可知，则该处指纹的大致形状如图中的B。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pPr>
      <w:r>
        <w:rPr>
          <w:rFonts w:ascii="Times New Roman" w:eastAsia="新宋体" w:hAnsi="Times New Roman" w:hint="eastAsia"/>
          <w:sz w:val="21"/>
          <w:szCs w:val="21"/>
        </w:rPr>
        <w:t>6．如图所示，关于声现象，下列说法正确的是（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5402580" cy="1391285"/>
            <wp:effectExtent l="0" t="0" r="7620" b="10795"/>
            <wp:docPr id="41" name="图片 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9" descr="菁优网：http://www.jyeoo.com"/>
                    <pic:cNvPicPr>
                      <a:picLocks noChangeAspect="1"/>
                    </pic:cNvPicPr>
                  </pic:nvPicPr>
                  <pic:blipFill>
                    <a:blip xmlns:r="http://schemas.openxmlformats.org/officeDocument/2006/relationships" r:embed="rId17"/>
                    <a:stretch>
                      <a:fillRect/>
                    </a:stretch>
                  </pic:blipFill>
                  <pic:spPr>
                    <a:xfrm>
                      <a:off x="0" y="0"/>
                      <a:ext cx="5402580" cy="139128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A．甲图：在靠近居民区的路段设置的声音屏障，目的是在声源处减弱噪声</w:t>
      </w:r>
      <w:r>
        <w:tab/>
      </w:r>
    </w:p>
    <w:p>
      <w:pPr>
        <w:spacing w:line="360" w:lineRule="auto"/>
        <w:ind w:firstLine="273" w:firstLineChars="130"/>
        <w:jc w:val="left"/>
      </w:pPr>
      <w:r>
        <w:rPr>
          <w:rFonts w:ascii="Times New Roman" w:eastAsia="新宋体" w:hAnsi="Times New Roman" w:hint="eastAsia"/>
          <w:sz w:val="21"/>
          <w:szCs w:val="21"/>
        </w:rPr>
        <w:t>B．乙图：利用超声可以探测海底深度，说明超声波在海水中的传播速度大于其他声波</w:t>
      </w:r>
    </w:p>
    <w:p>
      <w:pPr>
        <w:spacing w:line="360" w:lineRule="auto"/>
        <w:ind w:firstLine="273" w:firstLineChars="130"/>
        <w:jc w:val="left"/>
      </w:pPr>
      <w:r>
        <w:rPr>
          <w:rFonts w:ascii="Times New Roman" w:eastAsia="新宋体" w:hAnsi="Times New Roman" w:hint="eastAsia"/>
          <w:sz w:val="21"/>
          <w:szCs w:val="21"/>
        </w:rPr>
        <w:t>C．丙图：城市中的噪声测试仪，数字95.8后的单位应该是Hz</w:t>
      </w:r>
      <w:r>
        <w:tab/>
      </w:r>
    </w:p>
    <w:p>
      <w:pPr>
        <w:spacing w:line="360" w:lineRule="auto"/>
        <w:ind w:firstLine="273" w:firstLineChars="130"/>
        <w:jc w:val="left"/>
      </w:pPr>
      <w:r>
        <w:rPr>
          <w:rFonts w:ascii="Times New Roman" w:eastAsia="新宋体" w:hAnsi="Times New Roman" w:hint="eastAsia"/>
          <w:sz w:val="21"/>
          <w:szCs w:val="21"/>
        </w:rPr>
        <w:t>D．丁图：从上、下两个音叉振动的波形图中，可看出上面的音叉音调高</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【答案】D</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【分析】（1）减弱噪声有三条途径，即在三个不同的位置——声源处、传播过程中、人耳处减弱噪声。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（2）在相同温度下，在相同介质中声音的传播速度相同。</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（3）声音的强弱，即人耳感觉到的声音的大小用分贝来表示，声音越小，分贝数越小。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（4）比较相同时间内物体振动的次数可以比较频率大小。频率越大，音调越高。</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【解答】解：A、在靠近居民区的路段设置的声音屏障，目的是使声在传播过程中减弱噪声，故A错误；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B、超声波在海水中的传播速度与其他声波在海水中的传播速度相同，故B错误；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C、监测噪声的设备是用来测定噪声的等级的，而声音的强弱用分贝来表示，所以监测噪声设备上数字95.8后的单位应该是dB（分贝），故C错误；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D、两个音叉振动的波形图中，相同时间内，上面物体振动的频率大于下面的频率，上面的音调比下面的音调高，故D正确。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故选：D。</w:t>
      </w:r>
    </w:p>
    <w:p>
      <w:pPr>
        <w:spacing w:line="360" w:lineRule="auto"/>
        <w:ind w:left="273" w:hanging="273" w:hangingChars="130"/>
        <w:sectPr>
          <w:footerReference w:type="default" r:id="rId18"/>
          <w:type w:val="nextPage"/>
          <w:pgSz w:w="11906" w:h="16838"/>
          <w:pgMar w:top="1440" w:right="1800" w:bottom="1440" w:left="1800" w:header="851" w:footer="992" w:gutter="0"/>
          <w:pgNumType w:fmt="decimal" w:start="4"/>
          <w:cols w:num="1" w:space="425"/>
          <w:titlePg w:val="0"/>
          <w:docGrid w:type="lines" w:linePitch="312" w:charSpace="0"/>
        </w:sectPr>
      </w:pPr>
      <w:r>
        <w:rPr>
          <w:rFonts w:ascii="Times New Roman" w:eastAsia="新宋体" w:hAnsi="Times New Roman" w:hint="eastAsia"/>
          <w:sz w:val="21"/>
          <w:szCs w:val="21"/>
        </w:rPr>
        <w:t>7．小明为了给窗子配上一块玻璃，在以下的测量工具中，测量窗框尺寸最合理的是（　　）</w:t>
      </w:r>
    </w:p>
    <w:p>
      <w:pPr>
        <w:spacing w:line="360" w:lineRule="auto"/>
        <w:ind w:firstLine="273" w:firstLineChars="130"/>
        <w:jc w:val="left"/>
      </w:pPr>
      <w:r>
        <w:rPr>
          <w:rFonts w:ascii="Times New Roman" w:eastAsia="新宋体" w:hAnsi="Times New Roman" w:hint="eastAsia"/>
          <w:sz w:val="21"/>
          <w:szCs w:val="21"/>
        </w:rPr>
        <w:t>A．分度值是1mm，长度是20cm的学生尺</w:t>
      </w:r>
      <w:r>
        <w:tab/>
      </w:r>
    </w:p>
    <w:p>
      <w:pPr>
        <w:spacing w:line="360" w:lineRule="auto"/>
        <w:ind w:firstLine="273" w:firstLineChars="130"/>
        <w:jc w:val="left"/>
      </w:pPr>
      <w:r>
        <w:rPr>
          <w:rFonts w:ascii="Times New Roman" w:eastAsia="新宋体" w:hAnsi="Times New Roman" w:hint="eastAsia"/>
          <w:sz w:val="21"/>
          <w:szCs w:val="21"/>
        </w:rPr>
        <w:t>B．分度值是1cm，长度是15m的皮卷尺</w:t>
      </w:r>
      <w:r>
        <w:tab/>
      </w:r>
    </w:p>
    <w:p>
      <w:pPr>
        <w:spacing w:line="360" w:lineRule="auto"/>
        <w:ind w:firstLine="273" w:firstLineChars="130"/>
        <w:jc w:val="left"/>
      </w:pPr>
      <w:r>
        <w:rPr>
          <w:rFonts w:ascii="Times New Roman" w:eastAsia="新宋体" w:hAnsi="Times New Roman" w:hint="eastAsia"/>
          <w:sz w:val="21"/>
          <w:szCs w:val="21"/>
        </w:rPr>
        <w:t>C．分度值是1mm，长度是2m的钢卷尺</w:t>
      </w:r>
      <w:r>
        <w:tab/>
      </w:r>
    </w:p>
    <w:p>
      <w:pPr>
        <w:spacing w:line="360" w:lineRule="auto"/>
        <w:ind w:firstLine="273" w:firstLineChars="130"/>
        <w:jc w:val="left"/>
      </w:pPr>
      <w:r>
        <w:rPr>
          <w:rFonts w:ascii="Times New Roman" w:eastAsia="新宋体" w:hAnsi="Times New Roman" w:hint="eastAsia"/>
          <w:sz w:val="21"/>
          <w:szCs w:val="21"/>
        </w:rPr>
        <w:t>D．以上刻度尺均可测量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【答案】C</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要进行准确的测量，应注意以下几点：1．要选择合适的测量工具（包括量程，分度值）；2．测量中误差不可避免，但应尽量选用精密的测量工具，多次测量取平均值等来减小误差；3．长度测量中一定要做到估读。</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A、分度值是1mm，长度是20cm的学生尺分度值大小可以，但量程偏小，故A不合理；</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B、分度值是1cm，长度是15m的皮卷尺的分度值和量程明显偏大，不合适用来测量窗框的长，故B不合理；</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C、分度值是1毫米，量程是2米的钢卷尺用来测窗框合适，故C合理；</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D、经过以上分析可知，故D错误。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故选：C。</w:t>
      </w:r>
    </w:p>
    <w:p>
      <w:pPr>
        <w:spacing w:line="360" w:lineRule="auto"/>
        <w:ind w:left="273" w:hanging="273" w:hangingChars="130"/>
      </w:pPr>
      <w:r>
        <w:rPr>
          <w:rFonts w:ascii="Times New Roman" w:eastAsia="新宋体" w:hAnsi="Times New Roman" w:hint="eastAsia"/>
          <w:sz w:val="21"/>
          <w:szCs w:val="21"/>
        </w:rPr>
        <w:t>8．如图，为某道路由南向北机动车及非机动车的道路示意图，已知机动车车道宽D＝3m，甲、乙两部轿车分别在慢车道和快车道上向北匀速行驶，v</w:t>
      </w:r>
      <w:r>
        <w:rPr>
          <w:rFonts w:ascii="Times New Roman" w:eastAsia="新宋体" w:hAnsi="Times New Roman" w:hint="eastAsia"/>
          <w:sz w:val="24"/>
          <w:szCs w:val="24"/>
          <w:vertAlign w:val="subscript"/>
        </w:rPr>
        <w:t>甲</w:t>
      </w:r>
      <w:r>
        <w:rPr>
          <w:rFonts w:ascii="Times New Roman" w:eastAsia="新宋体" w:hAnsi="Times New Roman" w:hint="eastAsia"/>
          <w:sz w:val="21"/>
          <w:szCs w:val="21"/>
        </w:rPr>
        <w:t>＝36km/h，v</w:t>
      </w:r>
      <w:r>
        <w:rPr>
          <w:rFonts w:ascii="Times New Roman" w:eastAsia="新宋体" w:hAnsi="Times New Roman" w:hint="eastAsia"/>
          <w:sz w:val="24"/>
          <w:szCs w:val="24"/>
          <w:vertAlign w:val="subscript"/>
        </w:rPr>
        <w:t>乙</w:t>
      </w:r>
      <w:r>
        <w:rPr>
          <w:rFonts w:ascii="Times New Roman" w:eastAsia="新宋体" w:hAnsi="Times New Roman" w:hint="eastAsia"/>
          <w:sz w:val="21"/>
          <w:szCs w:val="21"/>
        </w:rPr>
        <w:t>＝54km/h。两部轿车的尺寸均为：长度L</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＝4.5m，宽度d＝1.8m，甲、乙两车沿南北方向上的距离为s</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＝3m时，在甲车前方慢车道与非双机动车道交界处的C点（与甲车相距s</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，且s</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＝10.5m，突然有一人骑自行车横穿马路（假设匀速），自行车车长L</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＝1.8m，下列说法正确的是（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743075" cy="2362835"/>
            <wp:effectExtent l="0" t="0" r="9525" b="14605"/>
            <wp:docPr id="51" name="图片 1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0" descr="菁优网：http://www.jyeoo.com"/>
                    <pic:cNvPicPr>
                      <a:picLocks noChangeAspect="1"/>
                    </pic:cNvPicPr>
                  </pic:nvPicPr>
                  <pic:blipFill>
                    <a:blip xmlns:r="http://schemas.openxmlformats.org/officeDocument/2006/relationships" r:embed="rId19"/>
                    <a:stretch>
                      <a:fillRect/>
                    </a:stretch>
                  </pic:blipFill>
                  <pic:spPr>
                    <a:xfrm>
                      <a:off x="0" y="0"/>
                      <a:ext cx="1743075" cy="2362835"/>
                    </a:xfrm>
                    <a:prstGeom prst="rect">
                      <a:avLst/>
                    </a:prstGeom>
                    <a:noFill/>
                    <a:ln>
                      <a:noFill/>
                    </a:ln>
                  </pic:spPr>
                </pic:pic>
              </a:graphicData>
            </a:graphic>
          </wp:inline>
        </w:drawing>
      </w:r>
    </w:p>
    <w:p>
      <w:pPr>
        <w:spacing w:line="360" w:lineRule="auto"/>
        <w:ind w:firstLine="273" w:firstLineChars="130"/>
        <w:jc w:val="left"/>
        <w:sectPr>
          <w:footerReference w:type="default" r:id="rId20"/>
          <w:type w:val="nextPage"/>
          <w:pgSz w:w="11906" w:h="16838"/>
          <w:pgMar w:top="1440" w:right="1800" w:bottom="1440" w:left="1800" w:header="851" w:footer="992" w:gutter="0"/>
          <w:pgNumType w:fmt="decimal" w:start="5"/>
          <w:cols w:num="1" w:space="425"/>
          <w:titlePg w:val="0"/>
          <w:docGrid w:type="lines" w:linePitch="312" w:charSpace="0"/>
        </w:sectPr>
      </w:pPr>
      <w:r>
        <w:rPr>
          <w:rFonts w:ascii="Times New Roman" w:eastAsia="新宋体" w:hAnsi="Times New Roman" w:hint="eastAsia"/>
          <w:sz w:val="21"/>
          <w:szCs w:val="21"/>
        </w:rPr>
        <w:t>A．当自行车速度为0.35m/s时，将与甲车相撞</w:t>
      </w:r>
      <w:r>
        <w:tab/>
      </w:r>
    </w:p>
    <w:p>
      <w:pPr>
        <w:spacing w:line="360" w:lineRule="auto"/>
        <w:ind w:firstLine="273" w:firstLineChars="130"/>
        <w:jc w:val="left"/>
      </w:pPr>
      <w:r>
        <w:rPr>
          <w:rFonts w:ascii="Times New Roman" w:eastAsia="新宋体" w:hAnsi="Times New Roman" w:hint="eastAsia"/>
          <w:sz w:val="21"/>
          <w:szCs w:val="21"/>
        </w:rPr>
        <w:t>B．当自行车速度为7m/s时，可以安全通过整个道路</w:t>
      </w:r>
      <w:r>
        <w:tab/>
      </w:r>
    </w:p>
    <w:p>
      <w:pPr>
        <w:spacing w:line="360" w:lineRule="auto"/>
        <w:ind w:firstLine="273" w:firstLineChars="130"/>
        <w:jc w:val="left"/>
      </w:pPr>
      <w:r>
        <w:rPr>
          <w:rFonts w:ascii="Times New Roman" w:eastAsia="新宋体" w:hAnsi="Times New Roman" w:hint="eastAsia"/>
          <w:sz w:val="21"/>
          <w:szCs w:val="21"/>
        </w:rPr>
        <w:t>C．当自行车速度为6.5m/s时，将与乙车相撞</w:t>
      </w:r>
      <w:r>
        <w:tab/>
      </w:r>
    </w:p>
    <w:p>
      <w:pPr>
        <w:spacing w:line="360" w:lineRule="auto"/>
        <w:ind w:firstLine="273" w:firstLineChars="130"/>
        <w:jc w:val="left"/>
      </w:pPr>
      <w:r>
        <w:rPr>
          <w:rFonts w:ascii="Times New Roman" w:eastAsia="新宋体" w:hAnsi="Times New Roman" w:hint="eastAsia"/>
          <w:sz w:val="21"/>
          <w:szCs w:val="21"/>
        </w:rPr>
        <w:t>D．若自行车速度为0.2m/s，自行车尾部到达双黄线用时30s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【分析】（1）先确定甲车的尾部恰好到达C'线的路程，由速度公式计算其到CC所消耗的时间；</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甲车车尾恰好到达C的时间，计算自行车到甲车的距离，由速度公式计算自行车与甲车相撞的最小速度；</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（2）自行车与乙车相撞的范围是自行车头与乙车尾部相撞以及自行车尾与乙车头部相撞，但是被乙车撞的前提是不能被甲车撞，由此分析解答；</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（3）根据自行车的速度和路程求出时间。</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（1）由题知，甲车的尾部恰好到达C线的路程：s</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+L</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＝10.5m+4.5m＝15m，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甲的车速v</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＝36km/h＝10m/s，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由v＝</w:t>
      </w:r>
      <w:r>
        <w:rPr>
          <w:color w:val="FF0000"/>
          <w:position w:val="-22"/>
        </w:rPr>
        <w:drawing>
          <wp:inline distT="0" distB="0" distL="114300" distR="114300">
            <wp:extent cx="123825" cy="333375"/>
            <wp:effectExtent l="0" t="0" r="13335" b="1905"/>
            <wp:docPr id="43" name="图片 1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1" descr="菁优网-jyeoo"/>
                    <pic:cNvPicPr>
                      <a:picLocks noChangeAspect="1"/>
                    </pic:cNvPicPr>
                  </pic:nvPicPr>
                  <pic:blipFill>
                    <a:blip xmlns:r="http://schemas.openxmlformats.org/officeDocument/2006/relationships" r:embed="rId21"/>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可得，甲车的尾部恰好到达C线所用的时间：</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t＝</w:t>
      </w:r>
      <w:r>
        <w:rPr>
          <w:color w:val="FF0000"/>
          <w:position w:val="-30"/>
        </w:rPr>
        <w:drawing>
          <wp:inline distT="0" distB="0" distL="114300" distR="114300">
            <wp:extent cx="266700" cy="447675"/>
            <wp:effectExtent l="0" t="0" r="7620" b="9525"/>
            <wp:docPr id="72" name="图片 1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2" descr="菁优网-jyeoo"/>
                    <pic:cNvPicPr>
                      <a:picLocks noChangeAspect="1"/>
                    </pic:cNvPicPr>
                  </pic:nvPicPr>
                  <pic:blipFill>
                    <a:blip xmlns:r="http://schemas.openxmlformats.org/officeDocument/2006/relationships" r:embed="rId22"/>
                    <a:stretch>
                      <a:fillRect/>
                    </a:stretch>
                  </pic:blipFill>
                  <pic:spPr>
                    <a:xfrm>
                      <a:off x="0" y="0"/>
                      <a:ext cx="266700" cy="4476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428625" cy="333375"/>
            <wp:effectExtent l="0" t="0" r="13335" b="1905"/>
            <wp:docPr id="70" name="图片 1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3" descr="菁优网-jyeoo"/>
                    <pic:cNvPicPr>
                      <a:picLocks noChangeAspect="1"/>
                    </pic:cNvPicPr>
                  </pic:nvPicPr>
                  <pic:blipFill>
                    <a:blip xmlns:r="http://schemas.openxmlformats.org/officeDocument/2006/relationships" r:embed="rId23"/>
                    <a:stretch>
                      <a:fillRect/>
                    </a:stretch>
                  </pic:blipFill>
                  <pic:spPr>
                    <a:xfrm>
                      <a:off x="0" y="0"/>
                      <a:ext cx="428625" cy="333375"/>
                    </a:xfrm>
                    <a:prstGeom prst="rect">
                      <a:avLst/>
                    </a:prstGeom>
                    <a:noFill/>
                    <a:ln>
                      <a:noFill/>
                    </a:ln>
                  </pic:spPr>
                </pic:pic>
              </a:graphicData>
            </a:graphic>
          </wp:inline>
        </w:drawing>
      </w:r>
      <w:r>
        <w:rPr>
          <w:rFonts w:ascii="Times New Roman" w:eastAsia="新宋体" w:hAnsi="Times New Roman" w:hint="eastAsia"/>
          <w:color w:val="FF0000"/>
          <w:sz w:val="21"/>
          <w:szCs w:val="21"/>
        </w:rPr>
        <w:t>＝1.5s；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自行车与甲车水平方向距离，s</w:t>
      </w:r>
      <w:r>
        <w:rPr>
          <w:rFonts w:ascii="Times New Roman" w:eastAsia="新宋体" w:hAnsi="Times New Roman" w:hint="eastAsia"/>
          <w:color w:val="FF0000"/>
          <w:sz w:val="24"/>
          <w:szCs w:val="24"/>
          <w:vertAlign w:val="subscript"/>
        </w:rPr>
        <w:t>自行车</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13335" b="1905"/>
            <wp:docPr id="60" name="图片 1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4" descr="菁优网-jyeoo"/>
                    <pic:cNvPicPr>
                      <a:picLocks noChangeAspect="1"/>
                    </pic:cNvPicPr>
                  </pic:nvPicPr>
                  <pic:blipFill>
                    <a:blip xmlns:r="http://schemas.openxmlformats.org/officeDocument/2006/relationships" r:embed="rId2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×（D﹣d）＝</w:t>
      </w:r>
      <w:r>
        <w:rPr>
          <w:color w:val="FF0000"/>
          <w:position w:val="-22"/>
        </w:rPr>
        <w:drawing>
          <wp:inline distT="0" distB="0" distL="114300" distR="114300">
            <wp:extent cx="123825" cy="333375"/>
            <wp:effectExtent l="0" t="0" r="13335" b="1905"/>
            <wp:docPr id="54" name="图片 1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5" descr="菁优网-jyeoo"/>
                    <pic:cNvPicPr>
                      <a:picLocks noChangeAspect="1"/>
                    </pic:cNvPicPr>
                  </pic:nvPicPr>
                  <pic:blipFill>
                    <a:blip xmlns:r="http://schemas.openxmlformats.org/officeDocument/2006/relationships" r:embed="rId24"/>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×（3m﹣1.8m）＝0.6m，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甲车通过C时，自行车车头恰好到达甲车尾处时自行车与甲车相撞，用时最长，自行车速度最小，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此时，t</w:t>
      </w:r>
      <w:r>
        <w:rPr>
          <w:rFonts w:ascii="Times New Roman" w:eastAsia="新宋体" w:hAnsi="Times New Roman" w:hint="eastAsia"/>
          <w:color w:val="FF0000"/>
          <w:sz w:val="24"/>
          <w:szCs w:val="24"/>
          <w:vertAlign w:val="subscript"/>
        </w:rPr>
        <w:t>自行车</w:t>
      </w:r>
      <w:r>
        <w:rPr>
          <w:rFonts w:ascii="Times New Roman" w:eastAsia="新宋体" w:hAnsi="Times New Roman" w:hint="eastAsia"/>
          <w:color w:val="FF0000"/>
          <w:sz w:val="21"/>
          <w:szCs w:val="21"/>
        </w:rPr>
        <w:t>＝t</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＝1.5s，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则此时自行车速度：v</w:t>
      </w:r>
      <w:r>
        <w:rPr>
          <w:rFonts w:ascii="Times New Roman" w:eastAsia="新宋体" w:hAnsi="Times New Roman" w:hint="eastAsia"/>
          <w:color w:val="FF0000"/>
          <w:sz w:val="24"/>
          <w:szCs w:val="24"/>
          <w:vertAlign w:val="subscript"/>
        </w:rPr>
        <w:t>自行车</w:t>
      </w:r>
      <w:r>
        <w:rPr>
          <w:rFonts w:ascii="Times New Roman" w:eastAsia="新宋体" w:hAnsi="Times New Roman" w:hint="eastAsia"/>
          <w:color w:val="FF0000"/>
          <w:sz w:val="21"/>
          <w:szCs w:val="21"/>
        </w:rPr>
        <w:t>＝</w:t>
      </w:r>
      <w:r>
        <w:rPr>
          <w:color w:val="FF0000"/>
          <w:position w:val="-30"/>
        </w:rPr>
        <w:drawing>
          <wp:inline distT="0" distB="0" distL="114300" distR="114300">
            <wp:extent cx="514350" cy="447675"/>
            <wp:effectExtent l="0" t="0" r="3810" b="9525"/>
            <wp:docPr id="71" name="图片 1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6" descr="菁优网-jyeoo"/>
                    <pic:cNvPicPr>
                      <a:picLocks noChangeAspect="1"/>
                    </pic:cNvPicPr>
                  </pic:nvPicPr>
                  <pic:blipFill>
                    <a:blip xmlns:r="http://schemas.openxmlformats.org/officeDocument/2006/relationships" r:embed="rId25"/>
                    <a:stretch>
                      <a:fillRect/>
                    </a:stretch>
                  </pic:blipFill>
                  <pic:spPr>
                    <a:xfrm>
                      <a:off x="0" y="0"/>
                      <a:ext cx="514350" cy="4476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352425" cy="333375"/>
            <wp:effectExtent l="0" t="0" r="13335" b="1905"/>
            <wp:docPr id="47" name="图片 1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7" descr="菁优网-jyeoo"/>
                    <pic:cNvPicPr>
                      <a:picLocks noChangeAspect="1"/>
                    </pic:cNvPicPr>
                  </pic:nvPicPr>
                  <pic:blipFill>
                    <a:blip xmlns:r="http://schemas.openxmlformats.org/officeDocument/2006/relationships" r:embed="rId26"/>
                    <a:stretch>
                      <a:fillRect/>
                    </a:stretch>
                  </pic:blipFill>
                  <pic:spPr>
                    <a:xfrm>
                      <a:off x="0" y="0"/>
                      <a:ext cx="352425" cy="333375"/>
                    </a:xfrm>
                    <a:prstGeom prst="rect">
                      <a:avLst/>
                    </a:prstGeom>
                    <a:noFill/>
                    <a:ln>
                      <a:noFill/>
                    </a:ln>
                  </pic:spPr>
                </pic:pic>
              </a:graphicData>
            </a:graphic>
          </wp:inline>
        </w:drawing>
      </w:r>
      <w:r>
        <w:rPr>
          <w:rFonts w:ascii="Times New Roman" w:eastAsia="新宋体" w:hAnsi="Times New Roman" w:hint="eastAsia"/>
          <w:color w:val="FF0000"/>
          <w:sz w:val="21"/>
          <w:szCs w:val="21"/>
        </w:rPr>
        <w:t>＝0.4m/s；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所以，当自行车速度为0.35m/s时，不会与甲车相撞，故A错误；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自行车尾与甲车头部相撞：</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甲车走的路程：s</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＝10.5m，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甲车用的时间：t</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w:t>
      </w:r>
      <w:r>
        <w:rPr>
          <w:color w:val="FF0000"/>
          <w:position w:val="-30"/>
        </w:rPr>
        <w:drawing>
          <wp:inline distT="0" distB="0" distL="114300" distR="114300">
            <wp:extent cx="266700" cy="447675"/>
            <wp:effectExtent l="0" t="0" r="7620" b="9525"/>
            <wp:docPr id="69" name="图片 1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8" descr="菁优网-jyeoo"/>
                    <pic:cNvPicPr>
                      <a:picLocks noChangeAspect="1"/>
                    </pic:cNvPicPr>
                  </pic:nvPicPr>
                  <pic:blipFill>
                    <a:blip xmlns:r="http://schemas.openxmlformats.org/officeDocument/2006/relationships" r:embed="rId27"/>
                    <a:stretch>
                      <a:fillRect/>
                    </a:stretch>
                  </pic:blipFill>
                  <pic:spPr>
                    <a:xfrm>
                      <a:off x="0" y="0"/>
                      <a:ext cx="266700" cy="4476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428625" cy="333375"/>
            <wp:effectExtent l="0" t="0" r="13335" b="1905"/>
            <wp:docPr id="58" name="图片 1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9" descr="菁优网-jyeoo"/>
                    <pic:cNvPicPr>
                      <a:picLocks noChangeAspect="1"/>
                    </pic:cNvPicPr>
                  </pic:nvPicPr>
                  <pic:blipFill>
                    <a:blip xmlns:r="http://schemas.openxmlformats.org/officeDocument/2006/relationships" r:embed="rId28"/>
                    <a:stretch>
                      <a:fillRect/>
                    </a:stretch>
                  </pic:blipFill>
                  <pic:spPr>
                    <a:xfrm>
                      <a:off x="0" y="0"/>
                      <a:ext cx="428625" cy="333375"/>
                    </a:xfrm>
                    <a:prstGeom prst="rect">
                      <a:avLst/>
                    </a:prstGeom>
                    <a:noFill/>
                    <a:ln>
                      <a:noFill/>
                    </a:ln>
                  </pic:spPr>
                </pic:pic>
              </a:graphicData>
            </a:graphic>
          </wp:inline>
        </w:drawing>
      </w:r>
      <w:r>
        <w:rPr>
          <w:rFonts w:ascii="Times New Roman" w:eastAsia="新宋体" w:hAnsi="Times New Roman" w:hint="eastAsia"/>
          <w:color w:val="FF0000"/>
          <w:sz w:val="21"/>
          <w:szCs w:val="21"/>
        </w:rPr>
        <w:t>＝1.05s，</w:t>
      </w:r>
    </w:p>
    <w:p>
      <w:pPr>
        <w:spacing w:line="360" w:lineRule="auto"/>
        <w:ind w:left="273" w:right="0" w:firstLine="0" w:leftChars="130" w:firstLineChars="0"/>
        <w:rPr>
          <w:color w:val="FF0000"/>
        </w:rPr>
        <w:sectPr>
          <w:footerReference w:type="default" r:id="rId29"/>
          <w:type w:val="nextPage"/>
          <w:pgSz w:w="11906" w:h="16838"/>
          <w:pgMar w:top="1440" w:right="1800" w:bottom="1440" w:left="1800" w:header="851" w:footer="992" w:gutter="0"/>
          <w:pgNumType w:fmt="decimal" w:start="6"/>
          <w:cols w:num="1" w:space="425"/>
          <w:titlePg w:val="0"/>
          <w:docGrid w:type="lines" w:linePitch="312" w:charSpace="0"/>
        </w:sectPr>
      </w:pPr>
      <w:r>
        <w:rPr>
          <w:rFonts w:ascii="Times New Roman" w:eastAsia="新宋体" w:hAnsi="Times New Roman" w:hint="eastAsia"/>
          <w:color w:val="FF0000"/>
          <w:sz w:val="21"/>
          <w:szCs w:val="21"/>
        </w:rPr>
        <w:t>自行车在这段时间内（t</w:t>
      </w:r>
      <w:r>
        <w:rPr>
          <w:rFonts w:ascii="Times New Roman" w:eastAsia="新宋体" w:hAnsi="Times New Roman" w:hint="eastAsia"/>
          <w:color w:val="FF0000"/>
          <w:sz w:val="24"/>
          <w:szCs w:val="24"/>
          <w:vertAlign w:val="subscript"/>
        </w:rPr>
        <w:t>自行车</w:t>
      </w:r>
      <w:r>
        <w:rPr>
          <w:rFonts w:ascii="Times New Roman" w:eastAsia="新宋体" w:hAnsi="Times New Roman" w:hint="eastAsia"/>
          <w:color w:val="FF0000"/>
          <w:sz w:val="21"/>
          <w:szCs w:val="21"/>
        </w:rPr>
        <w:t>＝t</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＝1.05s）走的路程s</w:t>
      </w:r>
      <w:r>
        <w:rPr>
          <w:rFonts w:ascii="Times New Roman" w:eastAsia="新宋体" w:hAnsi="Times New Roman" w:hint="eastAsia"/>
          <w:color w:val="FF0000"/>
          <w:sz w:val="24"/>
          <w:szCs w:val="24"/>
          <w:vertAlign w:val="subscript"/>
        </w:rPr>
        <w:t>自行车</w:t>
      </w:r>
      <w:r>
        <w:rPr>
          <w:rFonts w:ascii="Times New Roman" w:eastAsia="新宋体" w:hAnsi="Times New Roman" w:hint="eastAsia"/>
          <w:color w:val="FF0000"/>
          <w:sz w:val="21"/>
          <w:szCs w:val="21"/>
        </w:rPr>
        <w:t>＝0.6m+1.8m+1.8m＝4.2m，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自行车</w:t>
      </w:r>
      <w:r>
        <w:rPr>
          <w:rFonts w:ascii="Times New Roman" w:eastAsia="新宋体" w:hAnsi="Times New Roman" w:hint="eastAsia"/>
          <w:color w:val="FF0000"/>
          <w:sz w:val="21"/>
          <w:szCs w:val="21"/>
        </w:rPr>
        <w:t>＝</w:t>
      </w:r>
      <w:r>
        <w:rPr>
          <w:color w:val="FF0000"/>
          <w:position w:val="-30"/>
        </w:rPr>
        <w:drawing>
          <wp:inline distT="0" distB="0" distL="114300" distR="114300">
            <wp:extent cx="514350" cy="447675"/>
            <wp:effectExtent l="0" t="0" r="3810" b="9525"/>
            <wp:docPr id="42" name="图片 2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0" descr="菁优网-jyeoo"/>
                    <pic:cNvPicPr>
                      <a:picLocks noChangeAspect="1"/>
                    </pic:cNvPicPr>
                  </pic:nvPicPr>
                  <pic:blipFill>
                    <a:blip xmlns:r="http://schemas.openxmlformats.org/officeDocument/2006/relationships" r:embed="rId30"/>
                    <a:stretch>
                      <a:fillRect/>
                    </a:stretch>
                  </pic:blipFill>
                  <pic:spPr>
                    <a:xfrm>
                      <a:off x="0" y="0"/>
                      <a:ext cx="514350" cy="4476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428625" cy="333375"/>
            <wp:effectExtent l="0" t="0" r="13335" b="1905"/>
            <wp:docPr id="68" name="图片 2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21" descr="菁优网-jyeoo"/>
                    <pic:cNvPicPr>
                      <a:picLocks noChangeAspect="1"/>
                    </pic:cNvPicPr>
                  </pic:nvPicPr>
                  <pic:blipFill>
                    <a:blip xmlns:r="http://schemas.openxmlformats.org/officeDocument/2006/relationships" r:embed="rId31"/>
                    <a:stretch>
                      <a:fillRect/>
                    </a:stretch>
                  </pic:blipFill>
                  <pic:spPr>
                    <a:xfrm>
                      <a:off x="0" y="0"/>
                      <a:ext cx="428625" cy="333375"/>
                    </a:xfrm>
                    <a:prstGeom prst="rect">
                      <a:avLst/>
                    </a:prstGeom>
                    <a:noFill/>
                    <a:ln>
                      <a:noFill/>
                    </a:ln>
                  </pic:spPr>
                </pic:pic>
              </a:graphicData>
            </a:graphic>
          </wp:inline>
        </w:drawing>
      </w:r>
      <w:r>
        <w:rPr>
          <w:rFonts w:ascii="Times New Roman" w:eastAsia="新宋体" w:hAnsi="Times New Roman" w:hint="eastAsia"/>
          <w:color w:val="FF0000"/>
          <w:sz w:val="21"/>
          <w:szCs w:val="21"/>
        </w:rPr>
        <w:t>＝4m/s；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当自行车车速在0.4m/s～4m/s范围内将与甲车相撞；</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（2）乙车的速度v</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＝54km/h＝15m/s，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自行车头与乙车尾部相撞，乙车走的路程：</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+2L</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＝10.5m+3m+2×4.5m＝22.5m，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乙车用的时间：t</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w:t>
      </w:r>
      <w:r>
        <w:rPr>
          <w:color w:val="FF0000"/>
          <w:position w:val="-30"/>
        </w:rPr>
        <w:drawing>
          <wp:inline distT="0" distB="0" distL="114300" distR="114300">
            <wp:extent cx="266700" cy="447675"/>
            <wp:effectExtent l="0" t="0" r="7620" b="9525"/>
            <wp:docPr id="59" name="图片 2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22" descr="菁优网-jyeoo"/>
                    <pic:cNvPicPr>
                      <a:picLocks noChangeAspect="1"/>
                    </pic:cNvPicPr>
                  </pic:nvPicPr>
                  <pic:blipFill>
                    <a:blip xmlns:r="http://schemas.openxmlformats.org/officeDocument/2006/relationships" r:embed="rId32"/>
                    <a:stretch>
                      <a:fillRect/>
                    </a:stretch>
                  </pic:blipFill>
                  <pic:spPr>
                    <a:xfrm>
                      <a:off x="0" y="0"/>
                      <a:ext cx="266700" cy="4476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428625" cy="333375"/>
            <wp:effectExtent l="0" t="0" r="13335" b="1905"/>
            <wp:docPr id="44" name="图片 2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3" descr="菁优网-jyeoo"/>
                    <pic:cNvPicPr>
                      <a:picLocks noChangeAspect="1"/>
                    </pic:cNvPicPr>
                  </pic:nvPicPr>
                  <pic:blipFill>
                    <a:blip xmlns:r="http://schemas.openxmlformats.org/officeDocument/2006/relationships" r:embed="rId33"/>
                    <a:stretch>
                      <a:fillRect/>
                    </a:stretch>
                  </pic:blipFill>
                  <pic:spPr>
                    <a:xfrm>
                      <a:off x="0" y="0"/>
                      <a:ext cx="428625" cy="333375"/>
                    </a:xfrm>
                    <a:prstGeom prst="rect">
                      <a:avLst/>
                    </a:prstGeom>
                    <a:noFill/>
                    <a:ln>
                      <a:noFill/>
                    </a:ln>
                  </pic:spPr>
                </pic:pic>
              </a:graphicData>
            </a:graphic>
          </wp:inline>
        </w:drawing>
      </w:r>
      <w:r>
        <w:rPr>
          <w:rFonts w:ascii="Times New Roman" w:eastAsia="新宋体" w:hAnsi="Times New Roman" w:hint="eastAsia"/>
          <w:color w:val="FF0000"/>
          <w:sz w:val="21"/>
          <w:szCs w:val="21"/>
        </w:rPr>
        <w:t>＝1.5s，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自行车在这段时间内（t</w:t>
      </w:r>
      <w:r>
        <w:rPr>
          <w:rFonts w:ascii="Times New Roman" w:eastAsia="新宋体" w:hAnsi="Times New Roman" w:hint="eastAsia"/>
          <w:color w:val="FF0000"/>
          <w:sz w:val="24"/>
          <w:szCs w:val="24"/>
          <w:vertAlign w:val="subscript"/>
        </w:rPr>
        <w:t>自行车</w:t>
      </w:r>
      <w:r>
        <w:rPr>
          <w:rFonts w:ascii="Times New Roman" w:eastAsia="新宋体" w:hAnsi="Times New Roman" w:hint="eastAsia"/>
          <w:color w:val="FF0000"/>
          <w:sz w:val="21"/>
          <w:szCs w:val="21"/>
        </w:rPr>
        <w:t>＝t</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＝1.5s）走的路程：s</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＝0.6m+3m＝3.6m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自行车</w:t>
      </w:r>
      <w:r>
        <w:rPr>
          <w:rFonts w:ascii="Times New Roman" w:eastAsia="新宋体" w:hAnsi="Times New Roman" w:hint="eastAsia"/>
          <w:color w:val="FF0000"/>
          <w:sz w:val="21"/>
          <w:szCs w:val="21"/>
        </w:rPr>
        <w:t>＝</w:t>
      </w:r>
      <w:r>
        <w:rPr>
          <w:color w:val="FF0000"/>
          <w:position w:val="-30"/>
        </w:rPr>
        <w:drawing>
          <wp:inline distT="0" distB="0" distL="114300" distR="114300">
            <wp:extent cx="514350" cy="447675"/>
            <wp:effectExtent l="0" t="0" r="3810" b="9525"/>
            <wp:docPr id="49" name="图片 2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4" descr="菁优网-jyeoo"/>
                    <pic:cNvPicPr>
                      <a:picLocks noChangeAspect="1"/>
                    </pic:cNvPicPr>
                  </pic:nvPicPr>
                  <pic:blipFill>
                    <a:blip xmlns:r="http://schemas.openxmlformats.org/officeDocument/2006/relationships" r:embed="rId34"/>
                    <a:stretch>
                      <a:fillRect/>
                    </a:stretch>
                  </pic:blipFill>
                  <pic:spPr>
                    <a:xfrm>
                      <a:off x="0" y="0"/>
                      <a:ext cx="514350" cy="4476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352425" cy="333375"/>
            <wp:effectExtent l="0" t="0" r="13335" b="1905"/>
            <wp:docPr id="61" name="图片 2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5" descr="菁优网-jyeoo"/>
                    <pic:cNvPicPr>
                      <a:picLocks noChangeAspect="1"/>
                    </pic:cNvPicPr>
                  </pic:nvPicPr>
                  <pic:blipFill>
                    <a:blip xmlns:r="http://schemas.openxmlformats.org/officeDocument/2006/relationships" r:embed="rId35"/>
                    <a:stretch>
                      <a:fillRect/>
                    </a:stretch>
                  </pic:blipFill>
                  <pic:spPr>
                    <a:xfrm>
                      <a:off x="0" y="0"/>
                      <a:ext cx="352425" cy="333375"/>
                    </a:xfrm>
                    <a:prstGeom prst="rect">
                      <a:avLst/>
                    </a:prstGeom>
                    <a:noFill/>
                    <a:ln>
                      <a:noFill/>
                    </a:ln>
                  </pic:spPr>
                </pic:pic>
              </a:graphicData>
            </a:graphic>
          </wp:inline>
        </w:drawing>
      </w:r>
      <w:r>
        <w:rPr>
          <w:rFonts w:ascii="Times New Roman" w:eastAsia="新宋体" w:hAnsi="Times New Roman" w:hint="eastAsia"/>
          <w:color w:val="FF0000"/>
          <w:sz w:val="21"/>
          <w:szCs w:val="21"/>
        </w:rPr>
        <w:t>＝2.4m/s；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自行车尾与乙车头部相撞，乙车走的路程：</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+L</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＝10.5m+3m+4.5m＝18m，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乙车用的时间：t</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w:t>
      </w:r>
      <w:r>
        <w:rPr>
          <w:color w:val="FF0000"/>
          <w:position w:val="-30"/>
        </w:rPr>
        <w:drawing>
          <wp:inline distT="0" distB="0" distL="114300" distR="114300">
            <wp:extent cx="419100" cy="447675"/>
            <wp:effectExtent l="0" t="0" r="7620" b="9525"/>
            <wp:docPr id="63" name="图片 2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6" descr="菁优网-jyeoo"/>
                    <pic:cNvPicPr>
                      <a:picLocks noChangeAspect="1"/>
                    </pic:cNvPicPr>
                  </pic:nvPicPr>
                  <pic:blipFill>
                    <a:blip xmlns:r="http://schemas.openxmlformats.org/officeDocument/2006/relationships" r:embed="rId36"/>
                    <a:stretch>
                      <a:fillRect/>
                    </a:stretch>
                  </pic:blipFill>
                  <pic:spPr>
                    <a:xfrm>
                      <a:off x="0" y="0"/>
                      <a:ext cx="419100" cy="4476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428625" cy="333375"/>
            <wp:effectExtent l="0" t="0" r="13335" b="1905"/>
            <wp:docPr id="64" name="图片 2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7" descr="菁优网-jyeoo"/>
                    <pic:cNvPicPr>
                      <a:picLocks noChangeAspect="1"/>
                    </pic:cNvPicPr>
                  </pic:nvPicPr>
                  <pic:blipFill>
                    <a:blip xmlns:r="http://schemas.openxmlformats.org/officeDocument/2006/relationships" r:embed="rId37"/>
                    <a:stretch>
                      <a:fillRect/>
                    </a:stretch>
                  </pic:blipFill>
                  <pic:spPr>
                    <a:xfrm>
                      <a:off x="0" y="0"/>
                      <a:ext cx="428625" cy="333375"/>
                    </a:xfrm>
                    <a:prstGeom prst="rect">
                      <a:avLst/>
                    </a:prstGeom>
                    <a:noFill/>
                    <a:ln>
                      <a:noFill/>
                    </a:ln>
                  </pic:spPr>
                </pic:pic>
              </a:graphicData>
            </a:graphic>
          </wp:inline>
        </w:drawing>
      </w:r>
      <w:r>
        <w:rPr>
          <w:rFonts w:ascii="Times New Roman" w:eastAsia="新宋体" w:hAnsi="Times New Roman" w:hint="eastAsia"/>
          <w:color w:val="FF0000"/>
          <w:sz w:val="21"/>
          <w:szCs w:val="21"/>
        </w:rPr>
        <w:t>＝1.2s，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自行车在这段时间内（t</w:t>
      </w:r>
      <w:r>
        <w:rPr>
          <w:rFonts w:ascii="Times New Roman" w:eastAsia="新宋体" w:hAnsi="Times New Roman" w:hint="eastAsia"/>
          <w:color w:val="FF0000"/>
          <w:sz w:val="24"/>
          <w:szCs w:val="24"/>
          <w:vertAlign w:val="subscript"/>
        </w:rPr>
        <w:t>自行车</w:t>
      </w:r>
      <w:r>
        <w:rPr>
          <w:rFonts w:ascii="Times New Roman" w:eastAsia="新宋体" w:hAnsi="Times New Roman" w:hint="eastAsia"/>
          <w:color w:val="FF0000"/>
          <w:sz w:val="21"/>
          <w:szCs w:val="21"/>
        </w:rPr>
        <w:t>＝t</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＝1.2s）走的路程：s</w:t>
      </w:r>
      <w:r>
        <w:rPr>
          <w:rFonts w:ascii="Times New Roman" w:eastAsia="新宋体" w:hAnsi="Times New Roman" w:hint="eastAsia"/>
          <w:color w:val="FF0000"/>
          <w:sz w:val="24"/>
          <w:szCs w:val="24"/>
          <w:vertAlign w:val="subscript"/>
        </w:rPr>
        <w:t>自行车</w:t>
      </w:r>
      <w:r>
        <w:rPr>
          <w:rFonts w:ascii="Times New Roman" w:eastAsia="新宋体" w:hAnsi="Times New Roman" w:hint="eastAsia"/>
          <w:color w:val="FF0000"/>
          <w:sz w:val="21"/>
          <w:szCs w:val="21"/>
        </w:rPr>
        <w:t>＝3×0.6m+3×1.8m＝7.2m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自行车</w:t>
      </w:r>
      <w:r>
        <w:rPr>
          <w:rFonts w:ascii="Times New Roman" w:eastAsia="新宋体" w:hAnsi="Times New Roman" w:hint="eastAsia"/>
          <w:color w:val="FF0000"/>
          <w:sz w:val="21"/>
          <w:szCs w:val="21"/>
        </w:rPr>
        <w:t>′＝</w:t>
      </w:r>
      <w:r>
        <w:rPr>
          <w:color w:val="FF0000"/>
          <w:position w:val="-30"/>
        </w:rPr>
        <w:drawing>
          <wp:inline distT="0" distB="0" distL="114300" distR="114300">
            <wp:extent cx="514350" cy="447675"/>
            <wp:effectExtent l="0" t="0" r="3810" b="9525"/>
            <wp:docPr id="45" name="图片 2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8" descr="菁优网-jyeoo"/>
                    <pic:cNvPicPr>
                      <a:picLocks noChangeAspect="1"/>
                    </pic:cNvPicPr>
                  </pic:nvPicPr>
                  <pic:blipFill>
                    <a:blip xmlns:r="http://schemas.openxmlformats.org/officeDocument/2006/relationships" r:embed="rId38"/>
                    <a:stretch>
                      <a:fillRect/>
                    </a:stretch>
                  </pic:blipFill>
                  <pic:spPr>
                    <a:xfrm>
                      <a:off x="0" y="0"/>
                      <a:ext cx="514350" cy="44767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352425" cy="333375"/>
            <wp:effectExtent l="0" t="0" r="13335" b="1905"/>
            <wp:docPr id="46" name="图片 2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9" descr="菁优网-jyeoo"/>
                    <pic:cNvPicPr>
                      <a:picLocks noChangeAspect="1"/>
                    </pic:cNvPicPr>
                  </pic:nvPicPr>
                  <pic:blipFill>
                    <a:blip xmlns:r="http://schemas.openxmlformats.org/officeDocument/2006/relationships" r:embed="rId39"/>
                    <a:stretch>
                      <a:fillRect/>
                    </a:stretch>
                  </pic:blipFill>
                  <pic:spPr>
                    <a:xfrm>
                      <a:off x="0" y="0"/>
                      <a:ext cx="352425" cy="333375"/>
                    </a:xfrm>
                    <a:prstGeom prst="rect">
                      <a:avLst/>
                    </a:prstGeom>
                    <a:noFill/>
                    <a:ln>
                      <a:noFill/>
                    </a:ln>
                  </pic:spPr>
                </pic:pic>
              </a:graphicData>
            </a:graphic>
          </wp:inline>
        </w:drawing>
      </w:r>
      <w:r>
        <w:rPr>
          <w:rFonts w:ascii="Times New Roman" w:eastAsia="新宋体" w:hAnsi="Times New Roman" w:hint="eastAsia"/>
          <w:color w:val="FF0000"/>
          <w:sz w:val="21"/>
          <w:szCs w:val="21"/>
        </w:rPr>
        <w:t>＝6m/s；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当自行车车速在2.4m/s～6m/s范围内将与乙车相撞；</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但是被乙车撞的前提是不能被甲车撞，因此要把2.4m/s至4m/s剔除出去，</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因此被乙车撞的条件是自行车速度在4m/s至6m/s之间；当自行车速度为7m/s时，可以安全通过整个道路，故C错误，B正确；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（3）若自行车速度为0.2m/s，自行车尾部到达双黄线的时间为：t</w:t>
      </w:r>
      <w:r>
        <w:rPr>
          <w:rFonts w:ascii="Times New Roman" w:eastAsia="新宋体" w:hAnsi="Times New Roman" w:hint="eastAsia"/>
          <w:color w:val="FF0000"/>
          <w:sz w:val="24"/>
          <w:szCs w:val="24"/>
          <w:vertAlign w:val="subscript"/>
        </w:rPr>
        <w:t>0</w:t>
      </w:r>
      <w:r>
        <w:rPr>
          <w:rFonts w:ascii="Times New Roman" w:eastAsia="新宋体" w:hAnsi="Times New Roman" w:hint="eastAsia"/>
          <w:color w:val="FF0000"/>
          <w:sz w:val="21"/>
          <w:szCs w:val="21"/>
        </w:rPr>
        <w:t>＝</w:t>
      </w:r>
      <w:r>
        <w:rPr>
          <w:color w:val="FF0000"/>
          <w:position w:val="-30"/>
        </w:rPr>
        <w:drawing>
          <wp:inline distT="0" distB="0" distL="114300" distR="114300">
            <wp:extent cx="209550" cy="438150"/>
            <wp:effectExtent l="0" t="0" r="3810" b="3810"/>
            <wp:docPr id="48" name="图片 3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0" descr="菁优网-jyeoo"/>
                    <pic:cNvPicPr>
                      <a:picLocks noChangeAspect="1"/>
                    </pic:cNvPicPr>
                  </pic:nvPicPr>
                  <pic:blipFill>
                    <a:blip xmlns:r="http://schemas.openxmlformats.org/officeDocument/2006/relationships" r:embed="rId40"/>
                    <a:stretch>
                      <a:fillRect/>
                    </a:stretch>
                  </pic:blipFill>
                  <pic:spPr>
                    <a:xfrm>
                      <a:off x="0" y="0"/>
                      <a:ext cx="209550" cy="438150"/>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809625" cy="333375"/>
            <wp:effectExtent l="0" t="0" r="13335" b="1905"/>
            <wp:docPr id="66" name="图片 3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31" descr="菁优网-jyeoo"/>
                    <pic:cNvPicPr>
                      <a:picLocks noChangeAspect="1"/>
                    </pic:cNvPicPr>
                  </pic:nvPicPr>
                  <pic:blipFill>
                    <a:blip xmlns:r="http://schemas.openxmlformats.org/officeDocument/2006/relationships" r:embed="rId41"/>
                    <a:stretch>
                      <a:fillRect/>
                    </a:stretch>
                  </pic:blipFill>
                  <pic:spPr>
                    <a:xfrm>
                      <a:off x="0" y="0"/>
                      <a:ext cx="809625" cy="333375"/>
                    </a:xfrm>
                    <a:prstGeom prst="rect">
                      <a:avLst/>
                    </a:prstGeom>
                    <a:noFill/>
                    <a:ln>
                      <a:noFill/>
                    </a:ln>
                  </pic:spPr>
                </pic:pic>
              </a:graphicData>
            </a:graphic>
          </wp:inline>
        </w:drawing>
      </w:r>
      <w:r>
        <w:rPr>
          <w:rFonts w:ascii="Times New Roman" w:eastAsia="新宋体" w:hAnsi="Times New Roman" w:hint="eastAsia"/>
          <w:color w:val="FF0000"/>
          <w:sz w:val="21"/>
          <w:szCs w:val="21"/>
        </w:rPr>
        <w:t>＝39s，故D错误。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sectPr>
          <w:footerReference w:type="default" r:id="rId42"/>
          <w:type w:val="nextPage"/>
          <w:pgSz w:w="11906" w:h="16838"/>
          <w:pgMar w:top="1440" w:right="1800" w:bottom="1440" w:left="1800" w:header="851" w:footer="992" w:gutter="0"/>
          <w:pgNumType w:fmt="decimal" w:start="7"/>
          <w:cols w:num="1" w:space="425"/>
          <w:titlePg w:val="0"/>
          <w:docGrid w:type="lines" w:linePitch="312" w:charSpace="0"/>
        </w:sectPr>
      </w:pPr>
      <w:r>
        <w:rPr>
          <w:rFonts w:ascii="Times New Roman" w:eastAsia="新宋体" w:hAnsi="Times New Roman" w:hint="eastAsia"/>
          <w:sz w:val="21"/>
          <w:szCs w:val="21"/>
        </w:rPr>
        <w:t>9．甲、乙两物体同时从同一位置向北运动，两物体运动的图象如图所示，下列判断正确的是（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038350" cy="1943100"/>
            <wp:effectExtent l="0" t="0" r="3810" b="7620"/>
            <wp:docPr id="67" name="图片 3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32" descr="菁优网：http://www.jyeoo.com"/>
                    <pic:cNvPicPr>
                      <a:picLocks noChangeAspect="1"/>
                    </pic:cNvPicPr>
                  </pic:nvPicPr>
                  <pic:blipFill>
                    <a:blip xmlns:r="http://schemas.openxmlformats.org/officeDocument/2006/relationships" r:embed="rId43"/>
                    <a:stretch>
                      <a:fillRect/>
                    </a:stretch>
                  </pic:blipFill>
                  <pic:spPr>
                    <a:xfrm>
                      <a:off x="0" y="0"/>
                      <a:ext cx="2038350" cy="194310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A．第6s两物体相距16m</w:t>
      </w:r>
      <w:r>
        <w:tab/>
      </w:r>
    </w:p>
    <w:p>
      <w:pPr>
        <w:spacing w:line="360" w:lineRule="auto"/>
        <w:ind w:firstLine="273" w:firstLineChars="130"/>
        <w:jc w:val="left"/>
      </w:pPr>
      <w:r>
        <w:rPr>
          <w:rFonts w:ascii="Times New Roman" w:eastAsia="新宋体" w:hAnsi="Times New Roman" w:hint="eastAsia"/>
          <w:sz w:val="21"/>
          <w:szCs w:val="21"/>
        </w:rPr>
        <w:t>B．以甲为参照物，乙向南运动</w:t>
      </w:r>
      <w:r>
        <w:tab/>
      </w:r>
    </w:p>
    <w:p>
      <w:pPr>
        <w:spacing w:line="360" w:lineRule="auto"/>
        <w:ind w:firstLine="273" w:firstLineChars="130"/>
        <w:jc w:val="left"/>
      </w:pPr>
      <w:r>
        <w:rPr>
          <w:rFonts w:ascii="Times New Roman" w:eastAsia="新宋体" w:hAnsi="Times New Roman" w:hint="eastAsia"/>
          <w:sz w:val="21"/>
          <w:szCs w:val="21"/>
        </w:rPr>
        <w:t>C．甲做速度为1m/s的匀速运动</w:t>
      </w:r>
      <w:r>
        <w:tab/>
      </w:r>
    </w:p>
    <w:p>
      <w:pPr>
        <w:spacing w:line="360" w:lineRule="auto"/>
        <w:ind w:firstLine="273" w:firstLineChars="130"/>
        <w:jc w:val="left"/>
      </w:pPr>
      <w:r>
        <w:rPr>
          <w:rFonts w:ascii="Times New Roman" w:eastAsia="新宋体" w:hAnsi="Times New Roman" w:hint="eastAsia"/>
          <w:sz w:val="21"/>
          <w:szCs w:val="21"/>
        </w:rPr>
        <w:t>D．以乙为参照物，地面是静止</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【答案】B</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【分析】（1）首先会根据图象判断甲乙的运动状态；然后从图象中得出第4s时两者相距的路程；</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（2）根据图象求出甲乙的速度，然后根据运动和静止的相对性分析判断以甲为参照物乙的运动状态。</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【解答】解：AC、根据图象可知，甲、乙两物体均做匀速直线运动，</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甲的速度为v</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w:t>
      </w:r>
      <w:r>
        <w:rPr>
          <w:color w:val="FF0000"/>
          <w:position w:val="-22"/>
        </w:rPr>
        <w:drawing>
          <wp:inline distT="0" distB="0" distL="114300" distR="114300">
            <wp:extent cx="266700" cy="390525"/>
            <wp:effectExtent l="0" t="0" r="7620" b="5715"/>
            <wp:docPr id="75" name="图片 3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33" descr="菁优网-jyeoo"/>
                    <pic:cNvPicPr>
                      <a:picLocks noChangeAspect="1"/>
                    </pic:cNvPicPr>
                  </pic:nvPicPr>
                  <pic:blipFill>
                    <a:blip xmlns:r="http://schemas.openxmlformats.org/officeDocument/2006/relationships" r:embed="rId44"/>
                    <a:stretch>
                      <a:fillRect/>
                    </a:stretch>
                  </pic:blipFill>
                  <pic:spPr>
                    <a:xfrm>
                      <a:off x="0" y="0"/>
                      <a:ext cx="266700"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276225" cy="333375"/>
            <wp:effectExtent l="0" t="0" r="13335" b="1905"/>
            <wp:docPr id="73" name="图片 3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34" descr="菁优网-jyeoo"/>
                    <pic:cNvPicPr>
                      <a:picLocks noChangeAspect="1"/>
                    </pic:cNvPicPr>
                  </pic:nvPicPr>
                  <pic:blipFill>
                    <a:blip xmlns:r="http://schemas.openxmlformats.org/officeDocument/2006/relationships" r:embed="rId45"/>
                    <a:stretch>
                      <a:fillRect/>
                    </a:stretch>
                  </pic:blipFill>
                  <pic:spPr>
                    <a:xfrm>
                      <a:off x="0" y="0"/>
                      <a:ext cx="276225" cy="333375"/>
                    </a:xfrm>
                    <a:prstGeom prst="rect">
                      <a:avLst/>
                    </a:prstGeom>
                    <a:noFill/>
                    <a:ln>
                      <a:noFill/>
                    </a:ln>
                  </pic:spPr>
                </pic:pic>
              </a:graphicData>
            </a:graphic>
          </wp:inline>
        </w:drawing>
      </w:r>
      <w:r>
        <w:rPr>
          <w:rFonts w:ascii="Times New Roman" w:eastAsia="新宋体" w:hAnsi="Times New Roman" w:hint="eastAsia"/>
          <w:color w:val="FF0000"/>
          <w:sz w:val="21"/>
          <w:szCs w:val="21"/>
        </w:rPr>
        <w:t>＝3m/s，乙的速度v</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w:t>
      </w:r>
      <w:r>
        <w:rPr>
          <w:color w:val="FF0000"/>
          <w:position w:val="-22"/>
        </w:rPr>
        <w:drawing>
          <wp:inline distT="0" distB="0" distL="114300" distR="114300">
            <wp:extent cx="266700" cy="390525"/>
            <wp:effectExtent l="0" t="0" r="7620" b="5715"/>
            <wp:docPr id="74" name="图片 3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35" descr="菁优网-jyeoo"/>
                    <pic:cNvPicPr>
                      <a:picLocks noChangeAspect="1"/>
                    </pic:cNvPicPr>
                  </pic:nvPicPr>
                  <pic:blipFill>
                    <a:blip xmlns:r="http://schemas.openxmlformats.org/officeDocument/2006/relationships" r:embed="rId46"/>
                    <a:stretch>
                      <a:fillRect/>
                    </a:stretch>
                  </pic:blipFill>
                  <pic:spPr>
                    <a:xfrm>
                      <a:off x="0" y="0"/>
                      <a:ext cx="266700" cy="390525"/>
                    </a:xfrm>
                    <a:prstGeom prst="rect">
                      <a:avLst/>
                    </a:prstGeom>
                    <a:noFill/>
                    <a:ln>
                      <a:noFill/>
                    </a:ln>
                  </pic:spPr>
                </pic:pic>
              </a:graphicData>
            </a:graphic>
          </wp:inline>
        </w:drawing>
      </w:r>
      <w:r>
        <w:rPr>
          <w:rFonts w:ascii="Times New Roman" w:eastAsia="新宋体" w:hAnsi="Times New Roman" w:hint="eastAsia"/>
          <w:color w:val="FF0000"/>
          <w:sz w:val="21"/>
          <w:szCs w:val="21"/>
        </w:rPr>
        <w:t>＝</w:t>
      </w:r>
      <w:r>
        <w:rPr>
          <w:color w:val="FF0000"/>
          <w:position w:val="-22"/>
        </w:rPr>
        <w:drawing>
          <wp:inline distT="0" distB="0" distL="114300" distR="114300">
            <wp:extent cx="200025" cy="333375"/>
            <wp:effectExtent l="0" t="0" r="13335" b="1905"/>
            <wp:docPr id="38" name="图片 3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6" descr="菁优网-jyeoo"/>
                    <pic:cNvPicPr>
                      <a:picLocks noChangeAspect="1"/>
                    </pic:cNvPicPr>
                  </pic:nvPicPr>
                  <pic:blipFill>
                    <a:blip xmlns:r="http://schemas.openxmlformats.org/officeDocument/2006/relationships" r:embed="rId47"/>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hint="eastAsia"/>
          <w:color w:val="FF0000"/>
          <w:sz w:val="21"/>
          <w:szCs w:val="21"/>
        </w:rPr>
        <w:t>＝1m/s；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第6s时甲运动了s</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t＝3m/s×6s＝18m，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乙运动了s</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t＝1m/s×6s＝6m，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由于甲、乙两物体从同一位置同时向北运动，所以第6s时两者相距18m﹣6m＝12m，故AC错误；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B、根据图象可知，因为v</w:t>
      </w:r>
      <w:r>
        <w:rPr>
          <w:rFonts w:ascii="Times New Roman" w:eastAsia="新宋体" w:hAnsi="Times New Roman" w:hint="eastAsia"/>
          <w:color w:val="FF0000"/>
          <w:sz w:val="24"/>
          <w:szCs w:val="24"/>
          <w:vertAlign w:val="subscript"/>
        </w:rPr>
        <w:t>甲</w:t>
      </w: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乙</w:t>
      </w:r>
      <w:r>
        <w:rPr>
          <w:rFonts w:ascii="Times New Roman" w:eastAsia="新宋体" w:hAnsi="Times New Roman" w:hint="eastAsia"/>
          <w:color w:val="FF0000"/>
          <w:sz w:val="21"/>
          <w:szCs w:val="21"/>
        </w:rPr>
        <w:t>，以甲为参照物乙向南运动，故B正确；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D、因为乙物体做匀速直线运动，因此以乙为参照物，地面是运动的；D错误。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故选：B。</w:t>
      </w:r>
    </w:p>
    <w:p>
      <w:pPr>
        <w:spacing w:line="360" w:lineRule="auto"/>
        <w:ind w:left="273" w:hanging="273" w:hangingChars="130"/>
        <w:sectPr>
          <w:footerReference w:type="default" r:id="rId48"/>
          <w:type w:val="nextPage"/>
          <w:pgSz w:w="11906" w:h="16838"/>
          <w:pgMar w:top="1440" w:right="1800" w:bottom="1440" w:left="1800" w:header="851" w:footer="992" w:gutter="0"/>
          <w:pgNumType w:fmt="decimal" w:start="8"/>
          <w:cols w:num="1" w:space="425"/>
          <w:titlePg w:val="0"/>
          <w:docGrid w:type="lines" w:linePitch="312" w:charSpace="0"/>
        </w:sectPr>
      </w:pPr>
      <w:r>
        <w:rPr>
          <w:rFonts w:ascii="Times New Roman" w:eastAsia="新宋体" w:hAnsi="Times New Roman" w:hint="eastAsia"/>
          <w:sz w:val="21"/>
          <w:szCs w:val="21"/>
        </w:rPr>
        <w:t>10．如图（a）所示，停在公路旁的公安巡逻车利用超声波可以监测车速：巡逻车上测速仪发出并接收超声波脉冲信号，根据发出和接收到的信号间的时间差，就能测出车速。在图（b）中，P</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、P</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是测速仪先后发出的两次超声波信号，n</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、n</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分别是测速仪检测到的P</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、P</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经反射后的信号。设测速仪匀速扫描，P</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与P</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之间的时间间隔为3.6s，超声波在空气中传播的速度为340m/s，假设被测汽车沿直线匀速行驶，则下列说法正确的是（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3201670" cy="1038860"/>
            <wp:effectExtent l="0" t="0" r="13970" b="12700"/>
            <wp:docPr id="37" name="图片 3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菁优网：http://www.jyeoo.com"/>
                    <pic:cNvPicPr>
                      <a:picLocks noChangeAspect="1"/>
                    </pic:cNvPicPr>
                  </pic:nvPicPr>
                  <pic:blipFill>
                    <a:blip xmlns:r="http://schemas.openxmlformats.org/officeDocument/2006/relationships" r:embed="rId49"/>
                    <a:stretch>
                      <a:fillRect/>
                    </a:stretch>
                  </pic:blipFill>
                  <pic:spPr>
                    <a:xfrm>
                      <a:off x="0" y="0"/>
                      <a:ext cx="3201670" cy="103886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A．图b中每小格表示的时间是0.2s</w:t>
      </w:r>
      <w:r>
        <w:tab/>
      </w:r>
    </w:p>
    <w:p>
      <w:pPr>
        <w:spacing w:line="360" w:lineRule="auto"/>
        <w:ind w:firstLine="273" w:firstLineChars="130"/>
        <w:jc w:val="left"/>
      </w:pPr>
      <w:r>
        <w:rPr>
          <w:rFonts w:ascii="Times New Roman" w:eastAsia="新宋体" w:hAnsi="Times New Roman" w:hint="eastAsia"/>
          <w:sz w:val="21"/>
          <w:szCs w:val="21"/>
        </w:rPr>
        <w:t>B．测速仪第一次发出的信号到被测汽车收到时，汽车距测速仪的距离是408m</w:t>
      </w:r>
      <w:r>
        <w:tab/>
      </w:r>
    </w:p>
    <w:p>
      <w:pPr>
        <w:spacing w:line="360" w:lineRule="auto"/>
        <w:ind w:firstLine="273" w:firstLineChars="130"/>
        <w:jc w:val="left"/>
      </w:pPr>
      <w:r>
        <w:rPr>
          <w:rFonts w:ascii="Times New Roman" w:eastAsia="新宋体" w:hAnsi="Times New Roman" w:hint="eastAsia"/>
          <w:sz w:val="21"/>
          <w:szCs w:val="21"/>
        </w:rPr>
        <w:t>C．测速仪第二次发出的信号到被测汽车收到时，汽车距测速仪的距离是136m</w:t>
      </w:r>
      <w:r>
        <w:tab/>
      </w:r>
    </w:p>
    <w:p>
      <w:pPr>
        <w:spacing w:line="360" w:lineRule="auto"/>
        <w:ind w:firstLine="273" w:firstLineChars="130"/>
        <w:jc w:val="left"/>
      </w:pPr>
      <w:r>
        <w:rPr>
          <w:rFonts w:ascii="Times New Roman" w:eastAsia="新宋体" w:hAnsi="Times New Roman" w:hint="eastAsia"/>
          <w:sz w:val="21"/>
          <w:szCs w:val="21"/>
        </w:rPr>
        <w:t>D．汽车的行驶速度是40m/s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【答案】C</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w:t>
      </w:r>
      <w:r>
        <w:rPr>
          <w:rFonts w:ascii="Times New Roman" w:eastAsia="新宋体" w:hAnsi="Times New Roman" w:hint="eastAsia"/>
          <w:color w:val="FF0000"/>
          <w:sz w:val="21"/>
          <w:szCs w:val="21"/>
        </w:rPr>
        <w:drawing>
          <wp:inline distT="0" distB="0" distL="114300" distR="114300">
            <wp:extent cx="3201670" cy="1038860"/>
            <wp:effectExtent l="0" t="0" r="13970" b="12700"/>
            <wp:docPr id="40" name="图片 3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8" descr="菁优网：http://www.jyeoo.com"/>
                    <pic:cNvPicPr>
                      <a:picLocks noChangeAspect="1"/>
                    </pic:cNvPicPr>
                  </pic:nvPicPr>
                  <pic:blipFill>
                    <a:blip xmlns:r="http://schemas.openxmlformats.org/officeDocument/2006/relationships" r:embed="rId49"/>
                    <a:stretch>
                      <a:fillRect/>
                    </a:stretch>
                  </pic:blipFill>
                  <pic:spPr>
                    <a:xfrm>
                      <a:off x="0" y="0"/>
                      <a:ext cx="3201670" cy="1038860"/>
                    </a:xfrm>
                    <a:prstGeom prst="rect">
                      <a:avLst/>
                    </a:prstGeom>
                    <a:noFill/>
                    <a:ln>
                      <a:noFill/>
                    </a:ln>
                  </pic:spPr>
                </pic:pic>
              </a:graphicData>
            </a:graphic>
          </wp:inline>
        </w:drawing>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（1）由题意可知，P</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、P</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的时间间隔为3.6秒，根据图b所示P</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、P</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的间隔的格数，可求图b中每小格表示的时间；</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（2）由图b可知P</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、n</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和P</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、n</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之间间隔的刻度值，可以求出P</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、n</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和P</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、n</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间的时间，即超声波由发出到接收所需要的时间。从而可以求出超声波前后两次从测速仪传到汽车所用的时间，结合声速，进而可以求出前后两次汽车到测速仪之间的距离。</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由于汽车向着测速仪方向运动，所以两者之间的距离在减小。汽车前后两次到测速仪之间的距离之差即为汽车前进的路程。由于两次超声波发出的时间间隔为3.6秒。汽车运动的时间为从第一次与超声波相遇开始，到第二次与超声波相遇结束。求出这个时间，就是汽车运动的时间。根据汽车运动的距离和时间，即可求出汽车的运动速度。</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（1）图b中P</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与P</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之间的时间间隔为3.6s，每小格表示的时间t＝</w:t>
      </w:r>
      <w:r>
        <w:rPr>
          <w:color w:val="FF0000"/>
          <w:position w:val="-22"/>
        </w:rPr>
        <w:drawing>
          <wp:inline distT="0" distB="0" distL="114300" distR="114300">
            <wp:extent cx="352425" cy="333375"/>
            <wp:effectExtent l="0" t="0" r="13335" b="1905"/>
            <wp:docPr id="36" name="图片 3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9" descr="菁优网-jyeoo"/>
                    <pic:cNvPicPr>
                      <a:picLocks noChangeAspect="1"/>
                    </pic:cNvPicPr>
                  </pic:nvPicPr>
                  <pic:blipFill>
                    <a:blip xmlns:r="http://schemas.openxmlformats.org/officeDocument/2006/relationships" r:embed="rId50"/>
                    <a:stretch>
                      <a:fillRect/>
                    </a:stretch>
                  </pic:blipFill>
                  <pic:spPr>
                    <a:xfrm>
                      <a:off x="0" y="0"/>
                      <a:ext cx="352425" cy="333375"/>
                    </a:xfrm>
                    <a:prstGeom prst="rect">
                      <a:avLst/>
                    </a:prstGeom>
                    <a:noFill/>
                    <a:ln>
                      <a:noFill/>
                    </a:ln>
                  </pic:spPr>
                </pic:pic>
              </a:graphicData>
            </a:graphic>
          </wp:inline>
        </w:drawing>
      </w:r>
      <w:r>
        <w:rPr>
          <w:rFonts w:ascii="Times New Roman" w:eastAsia="新宋体" w:hAnsi="Times New Roman" w:hint="eastAsia"/>
          <w:color w:val="FF0000"/>
          <w:sz w:val="21"/>
          <w:szCs w:val="21"/>
        </w:rPr>
        <w:t>＝0.4s；故A错误；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（2）由图b可知，测速仪第一次发出的信号（超声波）到被测汽车所用的时间t</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13335" b="1905"/>
            <wp:docPr id="39" name="图片 4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0" descr="菁优网-jyeoo"/>
                    <pic:cNvPicPr>
                      <a:picLocks noChangeAspect="1"/>
                    </pic:cNvPicPr>
                  </pic:nvPicPr>
                  <pic:blipFill>
                    <a:blip xmlns:r="http://schemas.openxmlformats.org/officeDocument/2006/relationships" r:embed="rId51"/>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×0.4s×3＝0.6s，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因为v＝</w:t>
      </w:r>
      <w:r>
        <w:rPr>
          <w:color w:val="FF0000"/>
          <w:position w:val="-22"/>
        </w:rPr>
        <w:drawing>
          <wp:inline distT="0" distB="0" distL="114300" distR="114300">
            <wp:extent cx="123825" cy="333375"/>
            <wp:effectExtent l="0" t="0" r="13335" b="1905"/>
            <wp:docPr id="35" name="图片 4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1" descr="菁优网-jyeoo"/>
                    <pic:cNvPicPr>
                      <a:picLocks noChangeAspect="1"/>
                    </pic:cNvPicPr>
                  </pic:nvPicPr>
                  <pic:blipFill>
                    <a:blip xmlns:r="http://schemas.openxmlformats.org/officeDocument/2006/relationships" r:embed="rId52"/>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sectPr>
          <w:footerReference w:type="default" r:id="rId53"/>
          <w:type w:val="nextPage"/>
          <w:pgSz w:w="11906" w:h="16838"/>
          <w:pgMar w:top="1440" w:right="1800" w:bottom="1440" w:left="1800" w:header="851" w:footer="992" w:gutter="0"/>
          <w:pgNumType w:fmt="decimal" w:start="9"/>
          <w:cols w:num="1" w:space="425"/>
          <w:titlePg w:val="0"/>
          <w:docGrid w:type="lines" w:linePitch="312" w:charSpace="0"/>
        </w:sectPr>
      </w:pPr>
      <w:r>
        <w:rPr>
          <w:rFonts w:ascii="Times New Roman" w:eastAsia="新宋体" w:hAnsi="Times New Roman" w:hint="eastAsia"/>
          <w:color w:val="FF0000"/>
          <w:sz w:val="21"/>
          <w:szCs w:val="21"/>
        </w:rPr>
        <w:t>所以测速仪第一次发出的信号到被测汽车收到时，汽车距测速仪的距离：</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＝vt</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＝340m/s×0.6s＝204m，故B错误；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（3）由图b可知，测速仪第二次发出的信号到被测汽车所用的时间t</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w:t>
      </w:r>
      <w:r>
        <w:rPr>
          <w:color w:val="FF0000"/>
          <w:position w:val="-22"/>
        </w:rPr>
        <w:drawing>
          <wp:inline distT="0" distB="0" distL="114300" distR="114300">
            <wp:extent cx="123825" cy="333375"/>
            <wp:effectExtent l="0" t="0" r="13335" b="1905"/>
            <wp:docPr id="34" name="图片 4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42" descr="菁优网-jyeoo"/>
                    <pic:cNvPicPr>
                      <a:picLocks noChangeAspect="1"/>
                    </pic:cNvPicPr>
                  </pic:nvPicPr>
                  <pic:blipFill>
                    <a:blip xmlns:r="http://schemas.openxmlformats.org/officeDocument/2006/relationships" r:embed="rId51"/>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×0.4s×2＝0.4s，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因为v＝</w:t>
      </w:r>
      <w:r>
        <w:rPr>
          <w:color w:val="FF0000"/>
          <w:position w:val="-22"/>
        </w:rPr>
        <w:drawing>
          <wp:inline distT="0" distB="0" distL="114300" distR="114300">
            <wp:extent cx="123825" cy="333375"/>
            <wp:effectExtent l="0" t="0" r="13335" b="1905"/>
            <wp:docPr id="32" name="图片 4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3" descr="菁优网-jyeoo"/>
                    <pic:cNvPicPr>
                      <a:picLocks noChangeAspect="1"/>
                    </pic:cNvPicPr>
                  </pic:nvPicPr>
                  <pic:blipFill>
                    <a:blip xmlns:r="http://schemas.openxmlformats.org/officeDocument/2006/relationships" r:embed="rId52"/>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color w:val="FF0000"/>
          <w:sz w:val="21"/>
          <w:szCs w:val="21"/>
        </w:rPr>
        <w:t>，</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所以测速仪第二次发出的信号到被测汽车收到时，汽车距测速仪的距离：</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＝vt</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＝340m/s×0.4s＝136m，故C正确；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由于汽车距测速仪的距离在逐渐减小，说明汽车逐渐靠近测试仪；</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（4）汽车在两次与信号相遇的过程中，行驶的距离：</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s＝s</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﹣s</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＝204m﹣136m＝68m，</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这段距离用时：</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t＝Δt+t</w:t>
      </w:r>
      <w:r>
        <w:rPr>
          <w:rFonts w:ascii="Times New Roman" w:eastAsia="新宋体" w:hAnsi="Times New Roman" w:hint="eastAsia"/>
          <w:color w:val="FF0000"/>
          <w:sz w:val="24"/>
          <w:szCs w:val="24"/>
          <w:vertAlign w:val="subscript"/>
        </w:rPr>
        <w:t>2</w:t>
      </w:r>
      <w:r>
        <w:rPr>
          <w:rFonts w:ascii="Times New Roman" w:eastAsia="新宋体" w:hAnsi="Times New Roman" w:hint="eastAsia"/>
          <w:color w:val="FF0000"/>
          <w:sz w:val="21"/>
          <w:szCs w:val="21"/>
        </w:rPr>
        <w:t>﹣t</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 w:val="21"/>
          <w:szCs w:val="21"/>
        </w:rPr>
        <w:t>＝3.6s+0.4s﹣0.6s＝3.4s，</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汽车的速度：</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v</w:t>
      </w:r>
      <w:r>
        <w:rPr>
          <w:rFonts w:ascii="Times New Roman" w:eastAsia="新宋体" w:hAnsi="Times New Roman" w:hint="eastAsia"/>
          <w:color w:val="FF0000"/>
          <w:sz w:val="24"/>
          <w:szCs w:val="24"/>
          <w:vertAlign w:val="subscript"/>
        </w:rPr>
        <w:t>汽车</w:t>
      </w:r>
      <w:r>
        <w:rPr>
          <w:rFonts w:ascii="Times New Roman" w:eastAsia="新宋体" w:hAnsi="Times New Roman" w:hint="eastAsia"/>
          <w:color w:val="FF0000"/>
          <w:sz w:val="21"/>
          <w:szCs w:val="21"/>
        </w:rPr>
        <w:t>＝</w:t>
      </w:r>
      <w:r>
        <w:rPr>
          <w:color w:val="FF0000"/>
          <w:position w:val="-22"/>
        </w:rPr>
        <w:drawing>
          <wp:inline distT="0" distB="0" distL="114300" distR="114300">
            <wp:extent cx="352425" cy="333375"/>
            <wp:effectExtent l="0" t="0" r="13335" b="1905"/>
            <wp:docPr id="33" name="图片 4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4" descr="菁优网-jyeoo"/>
                    <pic:cNvPicPr>
                      <a:picLocks noChangeAspect="1"/>
                    </pic:cNvPicPr>
                  </pic:nvPicPr>
                  <pic:blipFill>
                    <a:blip xmlns:r="http://schemas.openxmlformats.org/officeDocument/2006/relationships" r:embed="rId54"/>
                    <a:stretch>
                      <a:fillRect/>
                    </a:stretch>
                  </pic:blipFill>
                  <pic:spPr>
                    <a:xfrm>
                      <a:off x="0" y="0"/>
                      <a:ext cx="352425" cy="333375"/>
                    </a:xfrm>
                    <a:prstGeom prst="rect">
                      <a:avLst/>
                    </a:prstGeom>
                    <a:noFill/>
                    <a:ln>
                      <a:noFill/>
                    </a:ln>
                  </pic:spPr>
                </pic:pic>
              </a:graphicData>
            </a:graphic>
          </wp:inline>
        </w:drawing>
      </w:r>
      <w:r>
        <w:rPr>
          <w:rFonts w:ascii="Times New Roman" w:eastAsia="新宋体" w:hAnsi="Times New Roman" w:hint="eastAsia"/>
          <w:color w:val="FF0000"/>
          <w:sz w:val="21"/>
          <w:szCs w:val="21"/>
        </w:rPr>
        <w:t>＝20m/s，故D错误。</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故选：C。</w:t>
      </w:r>
    </w:p>
    <w:p>
      <w:pPr>
        <w:spacing w:line="360" w:lineRule="auto"/>
        <w:ind w:left="273" w:hanging="273" w:hangingChars="130"/>
      </w:pPr>
      <w:r>
        <w:rPr>
          <w:rFonts w:ascii="Times New Roman" w:eastAsia="新宋体" w:hAnsi="Times New Roman" w:hint="eastAsia"/>
          <w:sz w:val="21"/>
          <w:szCs w:val="21"/>
        </w:rPr>
        <w:t>11．（多选）新冠肺炎疫情期间，全国掀起了“停课不停学”的网络在线课堂热潮。下列有关网课中声现象的说法，正确的是（　　）</w:t>
      </w:r>
    </w:p>
    <w:p>
      <w:pPr>
        <w:spacing w:line="360" w:lineRule="auto"/>
        <w:ind w:firstLine="273" w:firstLineChars="130"/>
        <w:jc w:val="left"/>
      </w:pPr>
      <w:r>
        <w:rPr>
          <w:rFonts w:ascii="Times New Roman" w:eastAsia="新宋体" w:hAnsi="Times New Roman" w:hint="eastAsia"/>
          <w:sz w:val="21"/>
          <w:szCs w:val="21"/>
        </w:rPr>
        <w:t>A．从电脑里传出的声音通过空气传到同学们的耳朵里</w:t>
      </w:r>
      <w:r>
        <w:tab/>
      </w:r>
    </w:p>
    <w:p>
      <w:pPr>
        <w:spacing w:line="360" w:lineRule="auto"/>
        <w:ind w:firstLine="273" w:firstLineChars="130"/>
        <w:jc w:val="left"/>
      </w:pPr>
      <w:r>
        <w:rPr>
          <w:rFonts w:ascii="Times New Roman" w:eastAsia="新宋体" w:hAnsi="Times New Roman" w:hint="eastAsia"/>
          <w:sz w:val="21"/>
          <w:szCs w:val="21"/>
        </w:rPr>
        <w:t>B．老师可以根据音色判断谁在回答问题</w:t>
      </w:r>
      <w:r>
        <w:tab/>
      </w:r>
    </w:p>
    <w:p>
      <w:pPr>
        <w:spacing w:line="360" w:lineRule="auto"/>
        <w:ind w:firstLine="273" w:firstLineChars="130"/>
        <w:jc w:val="left"/>
      </w:pPr>
      <w:r>
        <w:rPr>
          <w:rFonts w:ascii="Times New Roman" w:eastAsia="新宋体" w:hAnsi="Times New Roman" w:hint="eastAsia"/>
          <w:sz w:val="21"/>
          <w:szCs w:val="21"/>
        </w:rPr>
        <w:t>C．学生听老师讲课，说明了声音能够传递信息</w:t>
      </w:r>
      <w:r>
        <w:tab/>
      </w:r>
    </w:p>
    <w:p>
      <w:pPr>
        <w:spacing w:line="360" w:lineRule="auto"/>
        <w:ind w:firstLine="273" w:firstLineChars="130"/>
        <w:jc w:val="left"/>
      </w:pPr>
      <w:r>
        <w:rPr>
          <w:rFonts w:ascii="Times New Roman" w:eastAsia="新宋体" w:hAnsi="Times New Roman" w:hint="eastAsia"/>
          <w:sz w:val="21"/>
          <w:szCs w:val="21"/>
        </w:rPr>
        <w:t>D．学生在听课时关闭门窗，是在声源处减弱噪声</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【答案】ABC</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【分析】（1）声音的传播需要介质，固体、液体、气体都可以传播声音；</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（2）声音有三个特征，即音调、响度和音色，我们一般利用音色来区分和辨别物体；</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（3）声音能传递信息和能量；</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（4）减弱噪声的三种途径：在声源处减弱、在传播过程中减弱、在人耳处减弱。</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【解答】解：</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A、声音的传播需要介质，从电脑里传出的声音通过空气传到同学们的耳朵里，故A正确；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B、不同人的音色一般不同，老师可以根据音色判断谁在回答问题，故B正确；</w:t>
      </w:r>
    </w:p>
    <w:p>
      <w:pPr>
        <w:spacing w:line="360" w:lineRule="auto"/>
        <w:ind w:left="273" w:right="0" w:firstLine="0" w:leftChars="130" w:firstLineChars="0"/>
        <w:rPr>
          <w:color w:val="FF0000"/>
        </w:rPr>
      </w:pPr>
      <w:r>
        <w:rPr>
          <w:rFonts w:ascii="Times New Roman" w:eastAsia="新宋体" w:hAnsi="Times New Roman" w:hint="eastAsia"/>
          <w:color w:val="FF0000"/>
          <w:sz w:val="21"/>
          <w:szCs w:val="21"/>
        </w:rPr>
        <w:t>C、学生听老师讲课，说明了声音能够传递信息，故C正确；</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https://d.book118.com/945223221300011100</w:t>
        </w:r>
      </w:hyperlink>
    </w:p>
    <w:p>
      <w:pPr>
        <w:spacing w:line="360" w:lineRule="auto"/>
        <w:ind w:left="273" w:right="0" w:firstLine="0" w:leftChars="130" w:firstLineChars="0"/>
        <w:rPr>
          <w:color w:val="FF0000"/>
        </w:rPr>
      </w:pPr>
    </w:p>
    <w:sectPr>
      <w:footerReference w:type="default" r:id="rId56"/>
      <w:type w:val="nextPage"/>
      <w:pgSz w:w="11906" w:h="16838"/>
      <w:pgMar w:top="1440" w:right="1800" w:bottom="1440" w:left="1800" w:header="851" w:footer="992" w:gutter="0"/>
      <w:pgNumType w:fmt="decimal"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08416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9686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89366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96589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63909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85188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9367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884271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06815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3"/>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4A725B"/>
    <w:rsid w:val="004151FC"/>
    <w:rsid w:val="00C02FC6"/>
    <w:rsid w:val="16F0332F"/>
    <w:rsid w:val="59AB39C1"/>
    <w:rsid w:val="604A725B"/>
  </w:rsids>
  <w:docVars>
    <w:docVar w:name="commondata" w:val="eyJoZGlkIjoiMjZhNTM3NWJjMmFhMjJlOTEzMmU5NTJiNzdiNzkyMD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footer" Target="footer3.xml" /><Relationship Id="rId17" Type="http://schemas.openxmlformats.org/officeDocument/2006/relationships/image" Target="media/image10.png" /><Relationship Id="rId18" Type="http://schemas.openxmlformats.org/officeDocument/2006/relationships/footer" Target="footer4.xml"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footer" Target="footer6.xml"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customXml" Target="../customXml/item1.xml"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footer" Target="footer7.xml"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image" Target="media/image35.png" /><Relationship Id="rId47" Type="http://schemas.openxmlformats.org/officeDocument/2006/relationships/image" Target="media/image36.png" /><Relationship Id="rId48" Type="http://schemas.openxmlformats.org/officeDocument/2006/relationships/footer" Target="footer8.xml" /><Relationship Id="rId49" Type="http://schemas.openxmlformats.org/officeDocument/2006/relationships/image" Target="media/image37.png" /><Relationship Id="rId5" Type="http://schemas.openxmlformats.org/officeDocument/2006/relationships/image" Target="media/image1.png" /><Relationship Id="rId50" Type="http://schemas.openxmlformats.org/officeDocument/2006/relationships/image" Target="media/image38.png" /><Relationship Id="rId51" Type="http://schemas.openxmlformats.org/officeDocument/2006/relationships/image" Target="media/image39.png" /><Relationship Id="rId52" Type="http://schemas.openxmlformats.org/officeDocument/2006/relationships/image" Target="media/image40.png" /><Relationship Id="rId53" Type="http://schemas.openxmlformats.org/officeDocument/2006/relationships/footer" Target="footer9.xml" /><Relationship Id="rId54" Type="http://schemas.openxmlformats.org/officeDocument/2006/relationships/image" Target="media/image41.png" /><Relationship Id="rId55" Type="http://schemas.openxmlformats.org/officeDocument/2006/relationships/hyperlink" Target="https://d.book118.com/945223221300011100" TargetMode="External" /><Relationship Id="rId56" Type="http://schemas.openxmlformats.org/officeDocument/2006/relationships/footer" Target="footer10.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footer" Target="footer1.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footer" Target="footer2.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18376708956</dc:creator>
  <cp:lastModifiedBy>嘿！你得努力了</cp:lastModifiedBy>
  <cp:revision>1</cp:revision>
  <dcterms:created xsi:type="dcterms:W3CDTF">2023-10-10T06:43:00Z</dcterms:created>
  <dcterms:modified xsi:type="dcterms:W3CDTF">2024-01-27T06:31:20Z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FF39A773E03A4A4EB30555817FBED288_12</vt:lpwstr>
  </property>
  <property fmtid="{D5CDD505-2E9C-101B-9397-08002B2CF9AE}" pid="7" name="KSOProductBuildVer">
    <vt:lpwstr>2052-12.1.0.16120</vt:lpwstr>
  </property>
</Properties>
</file>