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6"/>
          <w:szCs w:val="36"/>
        </w:rPr>
      </w:pPr>
      <w:r>
        <w:rPr>
          <w:rFonts w:ascii="黑体" w:eastAsia="黑体" w:hint="eastAsia"/>
          <w:b/>
          <w:sz w:val="36"/>
          <w:szCs w:val="36"/>
          <w:lang w:val="en-US" w:eastAsia="zh-CN"/>
        </w:rPr>
        <w:t xml:space="preserve"> 统编版三年级语文上册第二</w:t>
      </w:r>
      <w:bookmarkStart w:id="0" w:name="_GoBack"/>
      <w:bookmarkEnd w:id="0"/>
      <w:r>
        <w:rPr>
          <w:rFonts w:ascii="黑体" w:eastAsia="黑体" w:hint="eastAsia"/>
          <w:b/>
          <w:sz w:val="36"/>
          <w:szCs w:val="36"/>
          <w:lang w:val="en-US" w:eastAsia="zh-CN"/>
        </w:rPr>
        <w:t>单元大单元教学设计</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lang w:val="en-US" w:eastAsia="zh-CN"/>
        </w:rPr>
        <w:t>单元</w:t>
      </w:r>
      <w:r>
        <w:rPr>
          <w:rFonts w:ascii="黑体" w:eastAsia="黑体" w:hint="eastAsia"/>
          <w:b/>
          <w:snapToGrid w:val="0"/>
          <w:kern w:val="0"/>
          <w:sz w:val="32"/>
          <w:szCs w:val="32"/>
        </w:rPr>
        <w:t>主题</w:t>
      </w:r>
      <w:r>
        <w:rPr>
          <w:rFonts w:ascii="黑体" w:eastAsia="黑体" w:hint="eastAsia"/>
          <w:b/>
          <w:snapToGrid w:val="0"/>
          <w:kern w:val="0"/>
          <w:sz w:val="32"/>
          <w:szCs w:val="32"/>
        </w:rPr>
        <w:tab/>
      </w:r>
      <w:r>
        <w:rPr>
          <w:rFonts w:ascii="黑体" w:eastAsia="黑体" w:hint="eastAsia"/>
          <w:b/>
          <w:snapToGrid w:val="0"/>
          <w:kern w:val="0"/>
          <w:sz w:val="32"/>
          <w:szCs w:val="32"/>
        </w:rPr>
        <w:t xml:space="preserve">     金秋时节</w:t>
      </w:r>
      <w:r>
        <w:rPr>
          <w:rFonts w:ascii="黑体" w:eastAsia="黑体" w:hint="eastAsia"/>
          <w:b/>
          <w:snapToGrid w:val="0"/>
          <w:kern w:val="0"/>
          <w:sz w:val="32"/>
          <w:szCs w:val="32"/>
          <w:lang w:val="en-US" w:eastAsia="zh-CN"/>
        </w:rPr>
        <w:t xml:space="preserve"> </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rPr>
        <w:t>单元解析规划</w:t>
      </w:r>
    </w:p>
    <w:p>
      <w:pPr>
        <w:spacing w:before="213" w:line="360" w:lineRule="auto"/>
        <w:ind w:right="52" w:firstLine="420"/>
        <w:jc w:val="center"/>
        <w:rPr>
          <w:rFonts w:ascii="黑体" w:eastAsia="黑体" w:hAnsi="黑体" w:cs="黑体"/>
          <w:b/>
          <w:spacing w:val="-1"/>
          <w:sz w:val="32"/>
          <w:szCs w:val="32"/>
        </w:rPr>
      </w:pPr>
      <w:r>
        <w:rPr>
          <w:rFonts w:ascii="黑体" w:eastAsia="黑体" w:hAnsi="黑体" w:cs="黑体" w:hint="eastAsia"/>
          <w:b/>
          <w:spacing w:val="-1"/>
          <w:sz w:val="32"/>
          <w:szCs w:val="32"/>
        </w:rPr>
        <w:drawing>
          <wp:anchor distT="0" distB="0" distL="114300" distR="114300" simplePos="0" relativeHeight="251658240" behindDoc="0" locked="0" layoutInCell="1" allowOverlap="1">
            <wp:simplePos x="0" y="0"/>
            <wp:positionH relativeFrom="page">
              <wp:posOffset>11150600</wp:posOffset>
            </wp:positionH>
            <wp:positionV relativeFrom="topMargin">
              <wp:posOffset>12344400</wp:posOffset>
            </wp:positionV>
            <wp:extent cx="457200" cy="292100"/>
            <wp:effectExtent l="0" t="0" r="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xmlns:r="http://schemas.openxmlformats.org/officeDocument/2006/relationships" r:embed="rId4"/>
                    <a:stretch>
                      <a:fillRect/>
                    </a:stretch>
                  </pic:blipFill>
                  <pic:spPr>
                    <a:xfrm>
                      <a:off x="0" y="0"/>
                      <a:ext cx="457200" cy="292100"/>
                    </a:xfrm>
                    <a:prstGeom prst="rect">
                      <a:avLst/>
                    </a:prstGeom>
                  </pic:spPr>
                </pic:pic>
              </a:graphicData>
            </a:graphic>
          </wp:anchor>
        </w:drawing>
      </w:r>
      <w:r>
        <w:rPr>
          <w:rFonts w:ascii="黑体" w:eastAsia="黑体" w:hAnsi="黑体" w:cs="黑体" w:hint="eastAsia"/>
          <w:b/>
          <w:spacing w:val="-1"/>
          <w:sz w:val="32"/>
          <w:szCs w:val="32"/>
        </w:rPr>
        <w:t>第</w:t>
      </w:r>
      <w:r>
        <w:rPr>
          <w:rFonts w:ascii="黑体" w:eastAsia="黑体" w:hAnsi="黑体" w:cs="黑体" w:hint="eastAsia"/>
          <w:b/>
          <w:spacing w:val="-1"/>
          <w:sz w:val="32"/>
          <w:szCs w:val="32"/>
          <w:lang w:val="en-US" w:eastAsia="zh-CN"/>
        </w:rPr>
        <w:t>二</w:t>
      </w:r>
      <w:r>
        <w:rPr>
          <w:rFonts w:ascii="黑体" w:eastAsia="黑体" w:hAnsi="黑体" w:cs="黑体" w:hint="eastAsia"/>
          <w:b/>
          <w:spacing w:val="-1"/>
          <w:sz w:val="32"/>
          <w:szCs w:val="32"/>
        </w:rPr>
        <w:t>单元 单元解读</w:t>
      </w:r>
    </w:p>
    <w:p>
      <w:pPr>
        <w:spacing w:line="360" w:lineRule="auto"/>
        <w:ind w:firstLine="5"/>
        <w:outlineLvl w:val="0"/>
        <w:rPr>
          <w:rFonts w:asciiTheme="minorEastAsia" w:eastAsiaTheme="minorEastAsia" w:hAnsiTheme="minorEastAsia" w:cs="黑体"/>
          <w:sz w:val="24"/>
          <w:szCs w:val="24"/>
        </w:rPr>
      </w:pPr>
      <w:r>
        <w:rPr>
          <w:rFonts w:asciiTheme="minorEastAsia" w:eastAsiaTheme="minorEastAsia" w:hAnsiTheme="minorEastAsia" w:cs="黑体"/>
          <w:spacing w:val="-1"/>
          <w:sz w:val="24"/>
          <w:szCs w:val="24"/>
          <w14:textOutline w14:w="4356" w14:cap="sq">
            <w14:solidFill>
              <w14:srgbClr w14:val="000000"/>
            </w14:solidFill>
            <w14:bevel/>
          </w14:textOutline>
        </w:rPr>
        <w:t>单元整体解读：</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【人文主题】</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sz w:val="28"/>
          <w:szCs w:val="28"/>
        </w:rPr>
        <w:t>本单元</w:t>
      </w:r>
      <w:r>
        <w:rPr>
          <w:rFonts w:asciiTheme="minorEastAsia" w:eastAsiaTheme="minorEastAsia" w:hAnsiTheme="minorEastAsia" w:hint="eastAsia"/>
          <w:sz w:val="28"/>
          <w:szCs w:val="28"/>
        </w:rPr>
        <w:t>以</w:t>
      </w:r>
      <w:r>
        <w:rPr>
          <w:rFonts w:asciiTheme="minorEastAsia" w:eastAsiaTheme="minorEastAsia" w:hAnsiTheme="minorEastAsia"/>
          <w:sz w:val="28"/>
          <w:szCs w:val="28"/>
        </w:rPr>
        <w:t>“金秋时节”为主题，编排了《山行》《赠刘景文》《夜书所见》</w:t>
      </w:r>
      <w:r>
        <w:rPr>
          <w:rFonts w:asciiTheme="minorEastAsia" w:eastAsiaTheme="minorEastAsia" w:hAnsiTheme="minorEastAsia" w:hint="eastAsia"/>
          <w:sz w:val="28"/>
          <w:szCs w:val="28"/>
        </w:rPr>
        <w:t>3首古诗和《铺满金色巴掌的水泥道》《秋天的雨》《听听，秋的声音》3篇课文，从不同角度展现了秋天别样的风景。《古诗三首》是古代诗人眼中的秋景；《铺满金色巴掌的水泥道》以儿童的视角，描写了深秋时节铺满落叶的水泥道美景；《秋天的雨》从多角度描绘出一个美丽、丰收、欢乐的秋天；《听听，秋的声音》描写了秋天里大自然的各种声音。篇章页的插图描绘了两个孩子骑着自行车于深秋道路的画面，视野宏阔，意境深远。</w:t>
      </w:r>
    </w:p>
    <w:p>
      <w:pPr>
        <w:spacing w:line="360" w:lineRule="auto"/>
        <w:ind w:firstLine="3920" w:firstLineChars="1400"/>
        <w:rPr>
          <w:rFonts w:asciiTheme="minorEastAsia" w:eastAsiaTheme="minorEastAsia" w:hAnsiTheme="minorEastAsia"/>
          <w:sz w:val="28"/>
          <w:szCs w:val="28"/>
        </w:rPr>
      </w:pPr>
      <w:r>
        <w:rPr>
          <w:snapToGrid/>
          <w:sz w:val="28"/>
          <w:szCs w:val="28"/>
        </w:rPr>
        <w:drawing>
          <wp:inline distT="0" distB="0" distL="0" distR="0">
            <wp:extent cx="1610360" cy="2265045"/>
            <wp:effectExtent l="0" t="0" r="889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stretch>
                      <a:fillRect/>
                    </a:stretch>
                  </pic:blipFill>
                  <pic:spPr>
                    <a:xfrm>
                      <a:off x="0" y="0"/>
                      <a:ext cx="1637605" cy="2303273"/>
                    </a:xfrm>
                    <a:prstGeom prst="rect">
                      <a:avLst/>
                    </a:prstGeom>
                  </pic:spPr>
                </pic:pic>
              </a:graphicData>
            </a:graphic>
          </wp:inline>
        </w:drawing>
      </w:r>
    </w:p>
    <w:p>
      <w:pPr>
        <w:spacing w:line="360" w:lineRule="auto"/>
        <w:rPr>
          <w:rFonts w:asciiTheme="minorEastAsia" w:eastAsiaTheme="minorEastAsia" w:hAnsiTheme="minorEastAsia" w:cs="宋体" w:hint="eastAsia"/>
          <w:b/>
          <w:bCs/>
          <w:sz w:val="28"/>
          <w:szCs w:val="28"/>
        </w:rPr>
      </w:pPr>
      <w:r>
        <w:rPr>
          <w:rFonts w:asciiTheme="minorEastAsia" w:eastAsiaTheme="minorEastAsia" w:hAnsiTheme="minorEastAsia" w:cs="宋体" w:hint="eastAsia"/>
          <w:b/>
          <w:bCs/>
          <w:sz w:val="28"/>
          <w:szCs w:val="28"/>
          <w:lang w:eastAsia="zh-CN"/>
        </w:rPr>
        <w:t>【</w:t>
      </w:r>
      <w:r>
        <w:rPr>
          <w:rFonts w:asciiTheme="minorEastAsia" w:eastAsiaTheme="minorEastAsia" w:hAnsiTheme="minorEastAsia" w:cs="宋体" w:hint="eastAsia"/>
          <w:b/>
          <w:bCs/>
          <w:sz w:val="28"/>
          <w:szCs w:val="28"/>
          <w:lang w:val="en-US" w:eastAsia="zh-CN"/>
        </w:rPr>
        <w:t>阅读训练要素</w:t>
      </w:r>
      <w:r>
        <w:rPr>
          <w:rFonts w:asciiTheme="minorEastAsia" w:eastAsiaTheme="minorEastAsia" w:hAnsiTheme="minorEastAsia" w:cs="宋体" w:hint="eastAsia"/>
          <w:b/>
          <w:bCs/>
          <w:sz w:val="28"/>
          <w:szCs w:val="28"/>
          <w:lang w:eastAsia="zh-CN"/>
        </w:rPr>
        <w:t>】</w:t>
      </w:r>
    </w:p>
    <w:p>
      <w:pPr>
        <w:spacing w:line="360" w:lineRule="auto"/>
        <w:ind w:firstLine="560" w:firstLineChars="200"/>
        <w:rPr>
          <w:rFonts w:asciiTheme="minorEastAsia" w:eastAsiaTheme="minorEastAsia" w:hAnsiTheme="minorEastAsia"/>
          <w:sz w:val="28"/>
          <w:szCs w:val="28"/>
        </w:rPr>
        <w:sectPr>
          <w:pgSz w:w="11906" w:h="16838"/>
          <w:pgMar w:top="1440" w:right="1800" w:bottom="1440" w:left="1800" w:header="708" w:footer="708" w:gutter="0"/>
          <w:cols w:num="1" w:space="708"/>
        </w:sectPr>
      </w:pPr>
      <w:r>
        <w:rPr>
          <w:rFonts w:asciiTheme="minorEastAsia" w:eastAsiaTheme="minorEastAsia" w:hAnsiTheme="minorEastAsia" w:hint="eastAsia"/>
          <w:sz w:val="28"/>
          <w:szCs w:val="28"/>
        </w:rPr>
        <w:t>本单元的语文要素是“运用多种方法理解难懂的词语”。学生在一、二年级已经学习过借助图画、查字典、联系上下文、联系生活经验等了解词语的方法，本单元是在此基础</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sz w:val="28"/>
          <w:szCs w:val="28"/>
        </w:rPr>
        <w:t>上的延展和提升，旨在引导学生综合运用多种方法理解难懂从词语，选择合适的方法，并逐步做到迁移运用。其中《古诗三首》侧重引导学生借助注释理解古诗词中难难懂的词语；《秋天的雨》以“五彩缤纷”为例，引导学生用不同的方法理解词语的意思。</w:t>
      </w:r>
      <w:r>
        <w:rPr>
          <w:rFonts w:asciiTheme="minorEastAsia" w:eastAsiaTheme="minorEastAsia" w:hAnsiTheme="minorEastAsia" w:hint="eastAsia"/>
          <w:sz w:val="28"/>
          <w:szCs w:val="28"/>
        </w:rPr>
        <w:t>语文园地</w:t>
      </w:r>
      <w:r>
        <w:rPr>
          <w:rFonts w:asciiTheme="minorEastAsia" w:eastAsiaTheme="minorEastAsia" w:hAnsiTheme="minorEastAsia"/>
          <w:sz w:val="28"/>
          <w:szCs w:val="28"/>
        </w:rPr>
        <w:t>的“交流平台引导学生总结理解词语的方法，“词句段运用”的第二题安排了实践运用的练习。</w:t>
      </w:r>
    </w:p>
    <w:p>
      <w:pPr>
        <w:spacing w:line="360" w:lineRule="auto"/>
        <w:ind w:firstLine="3080" w:firstLineChars="1100"/>
        <w:rPr>
          <w:rFonts w:asciiTheme="minorEastAsia" w:eastAsiaTheme="minorEastAsia" w:hAnsiTheme="minorEastAsia"/>
          <w:sz w:val="28"/>
          <w:szCs w:val="28"/>
        </w:rPr>
      </w:pPr>
      <w:r>
        <w:rPr>
          <w:snapToGrid/>
          <w:sz w:val="28"/>
          <w:szCs w:val="28"/>
        </w:rPr>
        <w:drawing>
          <wp:inline distT="0" distB="0" distL="0" distR="0">
            <wp:extent cx="2957830" cy="905510"/>
            <wp:effectExtent l="0" t="0" r="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6"/>
                    <a:stretch>
                      <a:fillRect/>
                    </a:stretch>
                  </pic:blipFill>
                  <pic:spPr>
                    <a:xfrm>
                      <a:off x="0" y="0"/>
                      <a:ext cx="2988510" cy="915400"/>
                    </a:xfrm>
                    <a:prstGeom prst="rect">
                      <a:avLst/>
                    </a:prstGeom>
                  </pic:spPr>
                </pic:pic>
              </a:graphicData>
            </a:graphic>
          </wp:inline>
        </w:drawing>
      </w:r>
    </w:p>
    <w:p>
      <w:pPr>
        <w:spacing w:line="360" w:lineRule="auto"/>
        <w:ind w:firstLine="2800" w:firstLineChars="1000"/>
        <w:rPr>
          <w:rFonts w:asciiTheme="minorEastAsia" w:eastAsiaTheme="minorEastAsia" w:hAnsiTheme="minorEastAsia"/>
          <w:sz w:val="28"/>
          <w:szCs w:val="28"/>
        </w:rPr>
      </w:pPr>
      <w:r>
        <w:rPr>
          <w:snapToGrid/>
          <w:sz w:val="28"/>
          <w:szCs w:val="28"/>
        </w:rPr>
        <w:drawing>
          <wp:inline distT="0" distB="0" distL="0" distR="0">
            <wp:extent cx="4018915" cy="942340"/>
            <wp:effectExtent l="0" t="0" r="63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7"/>
                    <a:stretch>
                      <a:fillRect/>
                    </a:stretch>
                  </pic:blipFill>
                  <pic:spPr>
                    <a:xfrm>
                      <a:off x="0" y="0"/>
                      <a:ext cx="4019048" cy="942857"/>
                    </a:xfrm>
                    <a:prstGeom prst="rect">
                      <a:avLst/>
                    </a:prstGeom>
                  </pic:spPr>
                </pic:pic>
              </a:graphicData>
            </a:graphic>
          </wp:inline>
        </w:drawing>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t xml:space="preserve">                     </w:t>
      </w:r>
      <w:r>
        <w:rPr>
          <w:snapToGrid/>
          <w:sz w:val="28"/>
          <w:szCs w:val="28"/>
        </w:rPr>
        <w:drawing>
          <wp:inline distT="0" distB="0" distL="0" distR="0">
            <wp:extent cx="2579370" cy="126301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8"/>
                    <a:stretch>
                      <a:fillRect/>
                    </a:stretch>
                  </pic:blipFill>
                  <pic:spPr>
                    <a:xfrm>
                      <a:off x="0" y="0"/>
                      <a:ext cx="2617408" cy="1281627"/>
                    </a:xfrm>
                    <a:prstGeom prst="rect">
                      <a:avLst/>
                    </a:prstGeom>
                  </pic:spPr>
                </pic:pic>
              </a:graphicData>
            </a:graphic>
          </wp:inline>
        </w:drawing>
      </w:r>
    </w:p>
    <w:p>
      <w:pPr>
        <w:spacing w:line="360" w:lineRule="auto"/>
        <w:ind w:firstLine="560" w:firstLineChars="200"/>
        <w:rPr>
          <w:rFonts w:asciiTheme="minorEastAsia" w:eastAsiaTheme="minorEastAsia" w:hAnsiTheme="minorEastAsia"/>
          <w:sz w:val="28"/>
          <w:szCs w:val="28"/>
        </w:rPr>
      </w:pP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t xml:space="preserve">                 </w:t>
      </w:r>
      <w:r>
        <w:rPr>
          <w:snapToGrid/>
          <w:sz w:val="28"/>
          <w:szCs w:val="28"/>
        </w:rPr>
        <w:drawing>
          <wp:inline distT="0" distB="0" distL="0" distR="0">
            <wp:extent cx="2885440" cy="950595"/>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9"/>
                    <a:stretch>
                      <a:fillRect/>
                    </a:stretch>
                  </pic:blipFill>
                  <pic:spPr>
                    <a:xfrm>
                      <a:off x="0" y="0"/>
                      <a:ext cx="2917138" cy="961329"/>
                    </a:xfrm>
                    <a:prstGeom prst="rect">
                      <a:avLst/>
                    </a:prstGeom>
                  </pic:spPr>
                </pic:pic>
              </a:graphicData>
            </a:graphic>
          </wp:inline>
        </w:drawing>
      </w:r>
    </w:p>
    <w:p>
      <w:pPr>
        <w:spacing w:line="360" w:lineRule="auto"/>
        <w:ind w:firstLine="560" w:firstLineChars="200"/>
        <w:rPr>
          <w:rFonts w:asciiTheme="minorEastAsia" w:eastAsiaTheme="minorEastAsia" w:hAnsiTheme="minorEastAsia"/>
          <w:sz w:val="28"/>
          <w:szCs w:val="28"/>
        </w:rPr>
      </w:pPr>
    </w:p>
    <w:p>
      <w:pPr>
        <w:spacing w:line="360" w:lineRule="auto"/>
        <w:ind w:firstLine="560" w:firstLineChars="200"/>
        <w:rPr>
          <w:rFonts w:asciiTheme="minorEastAsia" w:eastAsiaTheme="minorEastAsia" w:hAnsiTheme="minorEastAsia" w:cs="宋体"/>
          <w:sz w:val="28"/>
          <w:szCs w:val="28"/>
        </w:rPr>
        <w:sectPr>
          <w:type w:val="nextPage"/>
          <w:pgSz w:w="11906" w:h="16838"/>
          <w:pgMar w:top="1440" w:right="1800" w:bottom="1440" w:left="1800" w:header="708" w:footer="708" w:gutter="0"/>
          <w:pgNumType w:start="2"/>
          <w:cols w:num="1" w:space="708"/>
          <w:titlePg w:val="0"/>
        </w:sectPr>
      </w:pPr>
      <w:r>
        <w:rPr>
          <w:rFonts w:asciiTheme="minorEastAsia" w:eastAsiaTheme="minorEastAsia" w:hAnsiTheme="minorEastAsia" w:cs="宋体" w:hint="eastAsia"/>
          <w:sz w:val="28"/>
          <w:szCs w:val="28"/>
        </w:rPr>
        <w:t>体会作者丰富的想象和独特的感受，也是本单元阅读训练要素的重点。每篇课文中作者在描写自然景物时都运用了想象，写出了自己的独特感受。教学中要抓住重点，引导在学习过程中获得真实的体验和感受，还要充分利用多媒体教育资源，用声音和光影把学生带入到课文描述的情境中，让学生去感受和体会，并学会在今后的习作中尝试运用想象的手法。</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【习作训练要素】</w:t>
      </w:r>
    </w:p>
    <w:p>
      <w:pPr>
        <w:spacing w:line="360" w:lineRule="auto"/>
        <w:ind w:firstLine="560" w:firstLineChars="200"/>
        <w:rPr>
          <w:rFonts w:asciiTheme="minorEastAsia" w:eastAsiaTheme="minorEastAsia" w:hAnsiTheme="minorEastAsia" w:cs="宋体"/>
          <w:color w:val="auto"/>
          <w:sz w:val="28"/>
          <w:szCs w:val="28"/>
        </w:rPr>
      </w:pPr>
      <w:r>
        <w:rPr>
          <w:rFonts w:asciiTheme="minorEastAsia" w:eastAsiaTheme="minorEastAsia" w:hAnsiTheme="minorEastAsia" w:cs="宋体" w:hint="eastAsia"/>
          <w:sz w:val="28"/>
          <w:szCs w:val="28"/>
        </w:rPr>
        <w:t>本单元的习作要求是“学习写日记”。日记是三年级习作起步练习的一个重要形式，选材灵活，写法自由，学生可以无拘无束地记录自己的生活。本单元的习作编排，旨在引导学生留心观察生活，初步学习积累习作素材，并用自己的形式记录下来</w:t>
      </w:r>
      <w:r>
        <w:rPr>
          <w:rFonts w:asciiTheme="minorEastAsia" w:eastAsiaTheme="minorEastAsia" w:hAnsiTheme="minorEastAsia" w:cs="宋体" w:hint="eastAsia"/>
          <w:color w:val="auto"/>
          <w:sz w:val="28"/>
          <w:szCs w:val="28"/>
        </w:rPr>
        <w:t>。本单元习作既是第一单元“体会习作的乐趣”的进步延伸，鼓励学生留心周围事物，写自己想说的话，也为第五单元习作“我们眼中的缤纷世界”做了铺垫。</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【本单元教学重难点】</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1.认识</w:t>
      </w:r>
      <w:r>
        <w:rPr>
          <w:rFonts w:asciiTheme="minorEastAsia" w:eastAsiaTheme="minorEastAsia" w:hAnsiTheme="minorEastAsia" w:cs="宋体"/>
          <w:sz w:val="28"/>
          <w:szCs w:val="28"/>
        </w:rPr>
        <w:t>35</w:t>
      </w:r>
      <w:r>
        <w:rPr>
          <w:rFonts w:asciiTheme="minorEastAsia" w:eastAsiaTheme="minorEastAsia" w:hAnsiTheme="minorEastAsia" w:cs="宋体" w:hint="eastAsia"/>
          <w:sz w:val="28"/>
          <w:szCs w:val="28"/>
        </w:rPr>
        <w:t>个生字，读准</w:t>
      </w:r>
      <w:r>
        <w:rPr>
          <w:rFonts w:asciiTheme="minorEastAsia" w:eastAsiaTheme="minorEastAsia" w:hAnsiTheme="minorEastAsia" w:cs="宋体"/>
          <w:sz w:val="28"/>
          <w:szCs w:val="28"/>
        </w:rPr>
        <w:t>1</w:t>
      </w:r>
      <w:r>
        <w:rPr>
          <w:rFonts w:asciiTheme="minorEastAsia" w:eastAsiaTheme="minorEastAsia" w:hAnsiTheme="minorEastAsia" w:cs="宋体" w:hint="eastAsia"/>
          <w:sz w:val="28"/>
          <w:szCs w:val="28"/>
        </w:rPr>
        <w:t>个多音字。会写</w:t>
      </w:r>
      <w:r>
        <w:rPr>
          <w:rFonts w:asciiTheme="minorEastAsia" w:eastAsiaTheme="minorEastAsia" w:hAnsiTheme="minorEastAsia" w:cs="宋体"/>
          <w:sz w:val="28"/>
          <w:szCs w:val="28"/>
        </w:rPr>
        <w:t>39</w:t>
      </w:r>
      <w:r>
        <w:rPr>
          <w:rFonts w:asciiTheme="minorEastAsia" w:eastAsiaTheme="minorEastAsia" w:hAnsiTheme="minorEastAsia" w:cs="宋体" w:hint="eastAsia"/>
          <w:sz w:val="28"/>
          <w:szCs w:val="28"/>
        </w:rPr>
        <w:t>个生字，会写2</w:t>
      </w:r>
      <w:r>
        <w:rPr>
          <w:rFonts w:asciiTheme="minorEastAsia" w:eastAsiaTheme="minorEastAsia" w:hAnsiTheme="minorEastAsia" w:cs="宋体"/>
          <w:sz w:val="28"/>
          <w:szCs w:val="28"/>
        </w:rPr>
        <w:t>7个词语</w:t>
      </w:r>
      <w:r>
        <w:rPr>
          <w:rFonts w:asciiTheme="minorEastAsia" w:eastAsiaTheme="minorEastAsia" w:hAnsiTheme="minorEastAsia" w:cs="宋体" w:hint="eastAsia"/>
          <w:sz w:val="28"/>
          <w:szCs w:val="28"/>
        </w:rPr>
        <w:t>。</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2.利用多种方法理解难懂的词语。</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3.体会作者丰富的想象和独特的感受。</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4.能留心观察生活，仿照课文或“阅读链接”，写出自己看到的景色。</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5</w:t>
      </w:r>
      <w:r>
        <w:rPr>
          <w:rFonts w:asciiTheme="minorEastAsia" w:eastAsiaTheme="minorEastAsia" w:hAnsiTheme="minorEastAsia" w:cs="宋体"/>
          <w:sz w:val="28"/>
          <w:szCs w:val="28"/>
        </w:rPr>
        <w:t>.引导学生学习写日记的格式和内容及好处。了解日记的格式，学会写日记。</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【学生学情分析】</w:t>
      </w:r>
    </w:p>
    <w:p>
      <w:pPr>
        <w:spacing w:line="360" w:lineRule="auto"/>
        <w:ind w:firstLine="560" w:firstLineChars="200"/>
        <w:outlineLvl w:val="0"/>
        <w:rPr>
          <w:rFonts w:asciiTheme="minorEastAsia" w:eastAsiaTheme="minorEastAsia" w:hAnsiTheme="minorEastAsia" w:cs="宋体"/>
          <w:sz w:val="28"/>
          <w:szCs w:val="28"/>
        </w:rPr>
      </w:pPr>
      <w:r>
        <w:rPr>
          <w:rFonts w:asciiTheme="minorEastAsia" w:eastAsiaTheme="minorEastAsia" w:hAnsiTheme="minorEastAsia" w:cs="宋体" w:hint="eastAsia"/>
          <w:color w:val="auto"/>
          <w:sz w:val="28"/>
          <w:szCs w:val="28"/>
        </w:rPr>
        <w:t>三年级的学生对学习汉字有浓厚的兴趣，能正确朗读课文，能够结合预习中的问题，有目的地搜集资料，并尝试运用已有的语文知识和能力解决简单的问题。在这样的基础上，本单元的教学中可以引导学生在预习课文的过程中在书上写出自己的理解与感悟，也就是做批注，学习课文时，学会使用提问的方式，如看到某种现象，可用“为什么”思考原因，并且引导学生学会根据课文想象画面。</w:t>
      </w:r>
      <w:r>
        <w:rPr>
          <w:rFonts w:asciiTheme="minorEastAsia" w:eastAsiaTheme="minorEastAsia" w:hAnsiTheme="minorEastAsia" w:cs="宋体" w:hint="eastAsia"/>
          <w:sz w:val="28"/>
          <w:szCs w:val="28"/>
        </w:rPr>
        <w:t>本单元还安排了一些从读到写的仿写练习，让学生将自己观察到的秋天的景象写下来。教师要有意识地引导学生提前观察。</w:t>
      </w:r>
    </w:p>
    <w:p>
      <w:pPr>
        <w:spacing w:line="360" w:lineRule="auto"/>
        <w:ind w:firstLine="420" w:firstLineChars="200"/>
        <w:outlineLvl w:val="0"/>
        <w:rPr>
          <w:rFonts w:asciiTheme="minorEastAsia" w:eastAsiaTheme="minorEastAsia" w:hAnsiTheme="minorEastAsia" w:cs="宋体"/>
        </w:rPr>
      </w:pPr>
    </w:p>
    <w:p>
      <w:pPr>
        <w:sectPr>
          <w:type w:val="nextPage"/>
          <w:pgSz w:w="11906" w:h="16838"/>
          <w:pgMar w:top="1440" w:right="1800" w:bottom="1440" w:left="1800" w:header="708" w:footer="708" w:gutter="0"/>
          <w:pgNumType w:start="3"/>
          <w:cols w:num="1" w:space="708"/>
          <w:titlePg w:val="0"/>
        </w:sectPr>
      </w:pPr>
    </w:p>
    <w:p>
      <w:pPr>
        <w:pStyle w:val="1"/>
        <w:spacing w:line="360" w:lineRule="auto"/>
        <w:jc w:val="center"/>
        <w:rPr>
          <w:rFonts w:hint="eastAsia"/>
          <w:sz w:val="28"/>
          <w:szCs w:val="28"/>
        </w:rPr>
      </w:pPr>
      <w:r>
        <w:rPr>
          <w:rFonts w:hint="eastAsia"/>
          <w:sz w:val="28"/>
          <w:szCs w:val="28"/>
        </w:rPr>
        <w:t>4古诗三首</w:t>
      </w:r>
    </w:p>
    <w:p>
      <w:pPr>
        <w:pStyle w:val="1"/>
        <w:spacing w:line="360" w:lineRule="auto"/>
        <w:jc w:val="center"/>
        <w:rPr>
          <w:sz w:val="28"/>
          <w:szCs w:val="28"/>
        </w:rPr>
      </w:pPr>
      <w:r>
        <w:rPr>
          <w:rFonts w:hint="eastAsia"/>
          <w:sz w:val="28"/>
          <w:szCs w:val="28"/>
        </w:rPr>
        <w:t xml:space="preserve">         </w:t>
      </w:r>
      <w:r>
        <w:rPr>
          <w:sz w:val="28"/>
          <w:szCs w:val="28"/>
        </w:rPr>
        <w:t>—</w:t>
      </w:r>
      <w:r>
        <w:rPr>
          <w:rFonts w:hint="eastAsia"/>
          <w:sz w:val="28"/>
          <w:szCs w:val="28"/>
        </w:rPr>
        <w:t>山行</w:t>
      </w:r>
    </w:p>
    <w:p>
      <w:pPr>
        <w:pStyle w:val="BodyText"/>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1"/>
        <w:spacing w:line="360" w:lineRule="auto"/>
        <w:rPr>
          <w:rFonts w:ascii="宋体" w:hAnsi="宋体" w:cs="宋体" w:hint="eastAsia"/>
          <w:color w:val="000000"/>
          <w:sz w:val="24"/>
        </w:rPr>
      </w:pPr>
      <w:r>
        <w:rPr>
          <w:rFonts w:ascii="宋体" w:hAnsi="宋体" w:cs="宋体" w:hint="eastAsia"/>
          <w:b/>
          <w:color w:val="000000"/>
          <w:sz w:val="24"/>
        </w:rPr>
        <w:t>语言运用：</w:t>
      </w:r>
      <w:r>
        <w:rPr>
          <w:rFonts w:hint="eastAsia"/>
          <w:bCs/>
          <w:sz w:val="24"/>
        </w:rPr>
        <w:t>认识“径、斜”2个生字，会写“寒、径、斜”3个字。</w:t>
      </w:r>
    </w:p>
    <w:p>
      <w:pPr>
        <w:pStyle w:val="1"/>
        <w:spacing w:line="360" w:lineRule="auto"/>
        <w:rPr>
          <w:rFonts w:ascii="宋体" w:hAnsi="宋体" w:cs="宋体" w:hint="eastAsia"/>
          <w:color w:val="000000"/>
          <w:sz w:val="24"/>
        </w:rPr>
      </w:pPr>
      <w:r>
        <w:rPr>
          <w:rFonts w:ascii="宋体" w:hAnsi="宋体" w:cs="宋体" w:hint="eastAsia"/>
          <w:b/>
          <w:color w:val="000000"/>
          <w:sz w:val="24"/>
        </w:rPr>
        <w:t>思维能力：</w:t>
      </w:r>
      <w:r>
        <w:rPr>
          <w:rFonts w:hint="eastAsia"/>
          <w:bCs/>
          <w:sz w:val="24"/>
        </w:rPr>
        <w:t>能正确、流利、有感情地朗读三首古诗，能从古诗中的景象知道古诗描写的季节。背诵《山行》，默写《山行》。</w:t>
      </w:r>
    </w:p>
    <w:p>
      <w:pPr>
        <w:pStyle w:val="PlainText"/>
        <w:tabs>
          <w:tab w:val="left" w:pos="3828"/>
          <w:tab w:val="left" w:pos="4678"/>
          <w:tab w:val="left" w:pos="6379"/>
        </w:tabs>
        <w:spacing w:line="360" w:lineRule="auto"/>
        <w:rPr>
          <w:rFonts w:ascii="Times New Roman" w:hAnsi="Times New Roman" w:hint="eastAsia"/>
          <w:bCs/>
          <w:sz w:val="24"/>
          <w:szCs w:val="24"/>
        </w:rPr>
      </w:pPr>
      <w:r>
        <w:rPr>
          <w:rFonts w:hAnsi="宋体" w:cs="宋体" w:hint="eastAsia"/>
          <w:b/>
          <w:color w:val="000000"/>
          <w:sz w:val="24"/>
        </w:rPr>
        <w:t>审美创造：</w:t>
      </w:r>
      <w:r>
        <w:rPr>
          <w:rFonts w:ascii="Times New Roman" w:hAnsi="Times New Roman" w:hint="eastAsia"/>
          <w:bCs/>
          <w:sz w:val="24"/>
          <w:szCs w:val="24"/>
        </w:rPr>
        <w:t>通过借助注释和插图、联系生活实际、想象画面等方法大致理解诗句的意思，体会《山行》的情感。</w:t>
      </w:r>
    </w:p>
    <w:p>
      <w:pPr>
        <w:pStyle w:val="ListParagraph"/>
        <w:tabs>
          <w:tab w:val="left" w:pos="2438"/>
        </w:tabs>
        <w:spacing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1"/>
        <w:spacing w:line="360" w:lineRule="auto"/>
        <w:rPr>
          <w:rFonts w:ascii="宋体" w:hAnsi="宋体" w:cs="宋体" w:hint="eastAsia"/>
          <w:color w:val="000000"/>
          <w:sz w:val="24"/>
        </w:rPr>
      </w:pPr>
      <w:r>
        <w:rPr>
          <w:rFonts w:ascii="宋体" w:hAnsi="宋体" w:cs="宋体" w:hint="eastAsia"/>
          <w:color w:val="000000"/>
          <w:sz w:val="24"/>
        </w:rPr>
        <w:t>重点：</w:t>
      </w:r>
      <w:r>
        <w:rPr>
          <w:rFonts w:hint="eastAsia"/>
          <w:bCs/>
          <w:sz w:val="24"/>
        </w:rPr>
        <w:t>能正确、流利、有感情地朗读三首古诗，能从古诗中的景象知道古诗描写的季节。背诵《山行》，默写《山行》。</w:t>
      </w:r>
    </w:p>
    <w:p>
      <w:pPr>
        <w:pStyle w:val="PlainText"/>
        <w:tabs>
          <w:tab w:val="left" w:pos="3828"/>
          <w:tab w:val="left" w:pos="4678"/>
          <w:tab w:val="left" w:pos="6379"/>
        </w:tabs>
        <w:spacing w:line="360" w:lineRule="auto"/>
        <w:rPr>
          <w:rFonts w:ascii="Times New Roman" w:hAnsi="Times New Roman" w:hint="eastAsia"/>
          <w:bCs/>
          <w:sz w:val="24"/>
          <w:szCs w:val="24"/>
          <w:lang w:eastAsia="zh-CN"/>
        </w:rPr>
      </w:pPr>
      <w:r>
        <w:rPr>
          <w:rFonts w:hAnsi="宋体" w:cs="宋体" w:hint="eastAsia"/>
          <w:color w:val="000000"/>
          <w:sz w:val="24"/>
        </w:rPr>
        <w:t>难点：</w:t>
      </w:r>
      <w:r>
        <w:rPr>
          <w:rFonts w:ascii="Times New Roman" w:hAnsi="Times New Roman" w:hint="eastAsia"/>
          <w:bCs/>
          <w:sz w:val="24"/>
          <w:szCs w:val="24"/>
        </w:rPr>
        <w:t>通过借助注释和插图、联系生活实际、想象画面等方法大致理解诗句的意思，体会《山行》的情感。</w:t>
      </w:r>
    </w:p>
    <w:p>
      <w:pPr>
        <w:pStyle w:val="1"/>
        <w:spacing w:line="360" w:lineRule="auto"/>
        <w:rPr>
          <w:rFonts w:hint="eastAsia"/>
          <w:sz w:val="24"/>
        </w:rPr>
      </w:pPr>
      <w:r>
        <w:rPr>
          <w:rFonts w:hint="eastAsia"/>
          <w:sz w:val="24"/>
        </w:rPr>
        <w:t>教学过程：</w:t>
      </w:r>
    </w:p>
    <w:p>
      <w:pPr>
        <w:pStyle w:val="1"/>
        <w:spacing w:line="360" w:lineRule="auto"/>
        <w:rPr>
          <w:rFonts w:hint="eastAsia"/>
          <w:sz w:val="24"/>
        </w:rPr>
      </w:pPr>
      <w:r>
        <w:rPr>
          <w:rFonts w:hint="eastAsia"/>
          <w:sz w:val="24"/>
        </w:rPr>
        <w:t>学习任务一：搜集资料</w:t>
      </w:r>
    </w:p>
    <w:p>
      <w:pPr>
        <w:pStyle w:val="1"/>
        <w:spacing w:line="360" w:lineRule="auto"/>
        <w:ind w:firstLine="480" w:firstLineChars="200"/>
        <w:rPr>
          <w:rFonts w:hint="eastAsia"/>
          <w:bCs/>
          <w:sz w:val="24"/>
        </w:rPr>
      </w:pPr>
      <w:r>
        <w:rPr>
          <w:rFonts w:hint="eastAsia"/>
          <w:bCs/>
          <w:sz w:val="24"/>
        </w:rPr>
        <w:t>课件出示：</w:t>
      </w:r>
    </w:p>
    <w:p>
      <w:pPr>
        <w:pStyle w:val="1"/>
        <w:spacing w:line="360" w:lineRule="auto"/>
        <w:ind w:firstLine="480" w:firstLineChars="200"/>
        <w:rPr>
          <w:bCs/>
          <w:sz w:val="24"/>
        </w:rPr>
      </w:pPr>
      <w:r>
        <w:rPr>
          <w:rFonts w:hint="eastAsia"/>
          <w:bCs/>
          <w:sz w:val="24"/>
        </w:rPr>
        <w:t>杜牧：（</w:t>
      </w:r>
      <w:r>
        <w:rPr>
          <w:bCs/>
          <w:sz w:val="24"/>
        </w:rPr>
        <w:t>803-852</w:t>
      </w:r>
      <w:r>
        <w:rPr>
          <w:rFonts w:hint="eastAsia"/>
          <w:bCs/>
          <w:sz w:val="24"/>
        </w:rPr>
        <w:t>）唐代诗人。字牧之，京兆万年（今陕西西安人）。他与李商隐并称“小李杜”。其主要作品有《过华清宫绝句三首》《清明》《赤壁》《泊秦淮》等。</w:t>
      </w:r>
    </w:p>
    <w:p>
      <w:pPr>
        <w:pStyle w:val="a"/>
        <w:rPr>
          <w:rFonts w:hint="eastAsia"/>
          <w:bCs/>
          <w:lang w:val="en-US" w:eastAsia="zh-CN"/>
        </w:rPr>
      </w:pPr>
      <w:r>
        <w:rPr>
          <w:rFonts w:hint="eastAsia"/>
          <w:bCs/>
          <w:lang w:val="en-US" w:eastAsia="zh-CN"/>
        </w:rPr>
        <w:t>古代有很多诗人也喜欢四季景色，他们用诗歌来记录自己的所见所感。今天我们就来学习一组这样的古诗。（板书课题：古诗三首）</w:t>
      </w:r>
    </w:p>
    <w:p>
      <w:pPr>
        <w:pStyle w:val="a"/>
        <w:rPr>
          <w:rFonts w:hint="eastAsia"/>
          <w:lang w:eastAsia="zh-CN"/>
        </w:rPr>
      </w:pPr>
      <w:r>
        <w:rPr>
          <w:rFonts w:hint="eastAsia"/>
          <w:bCs/>
          <w:lang w:val="en-US" w:eastAsia="zh-CN"/>
        </w:rPr>
        <w:t>读准字音，读通句子，不认识的生字借助拼音多读几遍，也可以向老师或同学请教。</w:t>
      </w:r>
      <w:r>
        <w:rPr>
          <w:rFonts w:hint="eastAsia"/>
          <w:lang w:eastAsia="zh-CN"/>
        </w:rPr>
        <w:t>学习任务二：字词检测</w:t>
      </w:r>
    </w:p>
    <w:p>
      <w:pPr>
        <w:pStyle w:val="a"/>
        <w:rPr>
          <w:rFonts w:hint="eastAsia"/>
          <w:lang w:eastAsia="zh-CN"/>
        </w:rPr>
      </w:pPr>
      <w:r>
        <w:rPr>
          <w:rFonts w:hint="eastAsia"/>
          <w:lang w:eastAsia="zh-CN"/>
        </w:rPr>
        <w:t>1.课件出示：《山行》听朗读</w:t>
      </w:r>
    </w:p>
    <w:p>
      <w:pPr>
        <w:pStyle w:val="a"/>
        <w:rPr>
          <w:bCs/>
          <w:lang w:val="en-US"/>
        </w:rPr>
        <w:sectPr>
          <w:pgSz w:w="11907" w:h="16839"/>
          <w:pgMar w:top="1134" w:right="1372" w:bottom="851" w:left="1372" w:header="340" w:footer="283" w:gutter="0"/>
          <w:pgNumType w:start="4"/>
          <w:cols w:num="1" w:space="708"/>
          <w:docGrid w:type="lines" w:linePitch="312" w:charSpace="0"/>
        </w:sectPr>
      </w:pPr>
      <w:r>
        <w:rPr>
          <w:rFonts w:hint="eastAsia"/>
          <w:bCs/>
          <w:lang w:val="en-US"/>
        </w:rPr>
        <w:t>山行</w:t>
      </w:r>
    </w:p>
    <w:p>
      <w:pPr>
        <w:pStyle w:val="a"/>
        <w:rPr>
          <w:bCs/>
          <w:lang w:val="en-US"/>
        </w:rPr>
      </w:pPr>
      <w:r>
        <w:rPr>
          <w:rFonts w:hint="eastAsia"/>
          <w:bCs/>
          <w:lang w:val="en-US"/>
        </w:rPr>
        <w:t xml:space="preserve">远上/寒山/石径斜， </w:t>
      </w:r>
    </w:p>
    <w:p>
      <w:pPr>
        <w:pStyle w:val="a"/>
        <w:rPr>
          <w:bCs/>
          <w:lang w:val="en-US"/>
        </w:rPr>
      </w:pPr>
      <w:r>
        <w:rPr>
          <w:rFonts w:hint="eastAsia"/>
          <w:bCs/>
          <w:lang w:val="en-US"/>
        </w:rPr>
        <w:t xml:space="preserve">白云/生处/有人家。 </w:t>
      </w:r>
    </w:p>
    <w:p>
      <w:pPr>
        <w:pStyle w:val="a"/>
        <w:rPr>
          <w:bCs/>
          <w:lang w:val="en-US"/>
        </w:rPr>
      </w:pPr>
      <w:r>
        <w:rPr>
          <w:rFonts w:hint="eastAsia"/>
          <w:bCs/>
          <w:lang w:val="en-US"/>
        </w:rPr>
        <w:t xml:space="preserve">停车/坐爱/枫林晚， </w:t>
      </w:r>
    </w:p>
    <w:p>
      <w:pPr>
        <w:pStyle w:val="a"/>
        <w:rPr>
          <w:bCs/>
          <w:lang w:val="en-US"/>
        </w:rPr>
      </w:pPr>
      <w:r>
        <w:rPr>
          <w:rFonts w:hint="eastAsia"/>
          <w:bCs/>
          <w:lang w:val="en-US"/>
        </w:rPr>
        <w:t>霜叶/红于/二月花。</w:t>
      </w:r>
      <w:r>
        <w:rPr>
          <w:bCs/>
          <w:lang w:val="en-US"/>
        </w:rPr>
        <w:t xml:space="preserve"> </w:t>
      </w:r>
    </w:p>
    <w:p>
      <w:pPr>
        <w:pStyle w:val="a"/>
        <w:rPr>
          <w:rFonts w:hint="eastAsia"/>
          <w:bCs/>
          <w:lang w:val="en-US"/>
        </w:rPr>
      </w:pPr>
      <w:r>
        <w:rPr>
          <w:rFonts w:hint="eastAsia"/>
          <w:bCs/>
          <w:lang w:val="en-US"/>
        </w:rPr>
        <w:t>学生按节奏自由练读，再齐读古诗，读出韵律。</w:t>
      </w:r>
    </w:p>
    <w:p>
      <w:pPr>
        <w:pStyle w:val="PlainText"/>
        <w:tabs>
          <w:tab w:val="left" w:pos="3828"/>
          <w:tab w:val="left" w:pos="6379"/>
        </w:tabs>
        <w:spacing w:line="360" w:lineRule="auto"/>
        <w:ind w:firstLine="480" w:firstLineChars="200"/>
        <w:jc w:val="left"/>
        <w:rPr>
          <w:rFonts w:ascii="楷体" w:eastAsia="楷体" w:hAnsi="楷体" w:hint="eastAsia"/>
          <w:color w:val="4472C4"/>
          <w:sz w:val="24"/>
          <w:szCs w:val="24"/>
          <w:lang w:eastAsia="zh-CN"/>
        </w:rPr>
      </w:pPr>
      <w:r>
        <w:rPr>
          <w:rFonts w:ascii="楷体" w:eastAsia="楷体" w:hAnsi="楷体" w:hint="eastAsia"/>
          <w:color w:val="4472C4"/>
          <w:sz w:val="24"/>
          <w:szCs w:val="24"/>
        </w:rPr>
        <w:t>【设计意图】对古诗内容的感受和理解应建立在正确朗读的基础之上。在读准字音的基础上，指导学生读好古诗的停顿，为理解诗意、感受诗歌意境做铺垫。</w:t>
      </w:r>
    </w:p>
    <w:p>
      <w:pPr>
        <w:pStyle w:val="a1"/>
        <w:ind w:firstLine="480"/>
        <w:rPr>
          <w:rFonts w:ascii="Times New Roman" w:eastAsia="宋体" w:hAnsi="Times New Roman" w:hint="eastAsia"/>
          <w:lang w:eastAsia="zh-CN"/>
        </w:rPr>
      </w:pPr>
      <w:r>
        <w:rPr>
          <w:rFonts w:ascii="Times New Roman" w:eastAsia="宋体" w:hAnsi="Times New Roman" w:hint="eastAsia"/>
          <w:lang w:eastAsia="zh-CN"/>
        </w:rPr>
        <w:t>2.课件出示：</w:t>
      </w:r>
    </w:p>
    <w:p>
      <w:pPr>
        <w:pStyle w:val="1"/>
        <w:spacing w:line="360" w:lineRule="auto"/>
        <w:ind w:firstLine="480" w:firstLineChars="200"/>
        <w:rPr>
          <w:bCs/>
          <w:sz w:val="24"/>
        </w:rPr>
      </w:pPr>
      <w:r>
        <w:rPr>
          <w:rFonts w:hint="eastAsia"/>
          <w:bCs/>
          <w:sz w:val="24"/>
        </w:rPr>
        <w:t>石径</w:t>
      </w:r>
      <w:r>
        <w:rPr>
          <w:bCs/>
          <w:sz w:val="24"/>
        </w:rPr>
        <w:t xml:space="preserve">      </w:t>
      </w:r>
      <w:r>
        <w:rPr>
          <w:rFonts w:hint="eastAsia"/>
          <w:bCs/>
          <w:sz w:val="24"/>
        </w:rPr>
        <w:t>倾斜</w:t>
      </w:r>
    </w:p>
    <w:p>
      <w:pPr>
        <w:pStyle w:val="1"/>
        <w:spacing w:line="360" w:lineRule="auto"/>
        <w:ind w:firstLine="480" w:firstLineChars="200"/>
        <w:rPr>
          <w:rFonts w:hint="eastAsia"/>
          <w:bCs/>
          <w:sz w:val="24"/>
        </w:rPr>
      </w:pPr>
      <w:r>
        <w:rPr>
          <w:rFonts w:hint="eastAsia"/>
          <w:bCs/>
          <w:sz w:val="24"/>
        </w:rPr>
        <w:t>交流易读错的字音，“斜”读</w:t>
      </w:r>
      <w:r>
        <w:rPr>
          <w:bCs/>
          <w:sz w:val="24"/>
        </w:rPr>
        <w:t>xié</w:t>
      </w:r>
      <w:r>
        <w:rPr>
          <w:rFonts w:hint="eastAsia"/>
          <w:bCs/>
          <w:sz w:val="24"/>
        </w:rPr>
        <w:t>；“径”是后鼻音，读</w:t>
      </w:r>
      <w:r>
        <w:rPr>
          <w:bCs/>
          <w:sz w:val="24"/>
        </w:rPr>
        <w:t>jìng</w:t>
      </w:r>
      <w:r>
        <w:rPr>
          <w:rFonts w:hint="eastAsia"/>
          <w:bCs/>
          <w:sz w:val="24"/>
        </w:rPr>
        <w:t>，注意与“经”区分开；</w:t>
      </w:r>
    </w:p>
    <w:p>
      <w:pPr>
        <w:pStyle w:val="a1"/>
        <w:ind w:firstLine="480"/>
        <w:rPr>
          <w:rFonts w:ascii="Times New Roman" w:eastAsia="宋体" w:hAnsi="Times New Roman" w:hint="eastAsia"/>
          <w:lang w:eastAsia="zh-CN"/>
        </w:rPr>
      </w:pPr>
      <w:r>
        <w:rPr>
          <w:rFonts w:ascii="Times New Roman" w:eastAsia="宋体" w:hAnsi="Times New Roman" w:hint="eastAsia"/>
          <w:lang w:eastAsia="zh-CN"/>
        </w:rPr>
        <w:t>3.书写生字；</w:t>
      </w:r>
    </w:p>
    <w:p>
      <w:pPr>
        <w:pStyle w:val="a1"/>
        <w:ind w:firstLine="480"/>
        <w:rPr>
          <w:rFonts w:ascii="Times New Roman" w:eastAsia="宋体" w:hAnsi="Times New Roman" w:hint="eastAsia"/>
          <w:lang w:eastAsia="zh-CN"/>
        </w:rPr>
      </w:pPr>
      <w:r>
        <w:rPr>
          <w:rFonts w:ascii="Times New Roman" w:eastAsia="宋体" w:hAnsi="Times New Roman" w:hint="eastAsia"/>
          <w:lang w:eastAsia="zh-CN"/>
        </w:rPr>
        <w:t>寒  径  斜</w:t>
      </w:r>
    </w:p>
    <w:p>
      <w:pPr>
        <w:pStyle w:val="PlainText"/>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寒：中间三横要紧凑匀称，撇捺要舒展，三点应该在同一条直线上。</w:t>
      </w:r>
    </w:p>
    <w:p>
      <w:pPr>
        <w:pStyle w:val="PlainText"/>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径：左窄右宽，不要和形近字“轻、经”混淆，右上部分不要写成“又”。</w:t>
      </w:r>
    </w:p>
    <w:p>
      <w:pPr>
        <w:pStyle w:val="PlainText"/>
        <w:tabs>
          <w:tab w:val="left" w:pos="3828"/>
          <w:tab w:val="left" w:pos="4678"/>
          <w:tab w:val="left" w:pos="6379"/>
        </w:tabs>
        <w:spacing w:line="360" w:lineRule="auto"/>
        <w:ind w:firstLine="480" w:firstLineChars="200"/>
        <w:rPr>
          <w:rFonts w:ascii="Times New Roman" w:hAnsi="Times New Roman" w:hint="eastAsia"/>
          <w:b/>
          <w:bCs/>
          <w:sz w:val="24"/>
          <w:szCs w:val="24"/>
        </w:rPr>
      </w:pPr>
      <w:r>
        <w:rPr>
          <w:rFonts w:ascii="Times New Roman" w:hAnsi="Times New Roman" w:hint="eastAsia"/>
          <w:sz w:val="24"/>
          <w:szCs w:val="24"/>
        </w:rPr>
        <w:t>斜：左边的“余”，第二笔捺变为点，下横稍长；右边的“斗”的竖要长。</w:t>
      </w:r>
    </w:p>
    <w:p>
      <w:pPr>
        <w:pStyle w:val="1"/>
        <w:spacing w:line="360" w:lineRule="auto"/>
        <w:ind w:firstLine="480" w:firstLineChars="200"/>
        <w:rPr>
          <w:bCs/>
          <w:sz w:val="24"/>
        </w:rPr>
      </w:pPr>
      <w:r>
        <w:rPr>
          <w:rFonts w:hint="eastAsia"/>
          <w:bCs/>
          <w:sz w:val="24"/>
        </w:rPr>
        <w:t>1.请同学按照正确的姿势习字本上描红、临写生字。</w:t>
      </w:r>
    </w:p>
    <w:p>
      <w:pPr>
        <w:pStyle w:val="1"/>
        <w:spacing w:line="360" w:lineRule="auto"/>
        <w:ind w:firstLine="480" w:firstLineChars="200"/>
        <w:rPr>
          <w:bCs/>
          <w:sz w:val="24"/>
        </w:rPr>
      </w:pPr>
      <w:r>
        <w:rPr>
          <w:rFonts w:hint="eastAsia"/>
          <w:bCs/>
          <w:sz w:val="24"/>
        </w:rPr>
        <w:t>2.看准每个字在田字格里的位置。</w:t>
      </w:r>
    </w:p>
    <w:p>
      <w:pPr>
        <w:pStyle w:val="1"/>
        <w:spacing w:line="360" w:lineRule="auto"/>
        <w:ind w:firstLine="480" w:firstLineChars="200"/>
        <w:rPr>
          <w:bCs/>
          <w:sz w:val="24"/>
        </w:rPr>
      </w:pPr>
      <w:r>
        <w:rPr>
          <w:rFonts w:hint="eastAsia"/>
          <w:bCs/>
          <w:sz w:val="24"/>
        </w:rPr>
        <w:t>3.看清每个字的结构，放慢速度。</w:t>
      </w:r>
    </w:p>
    <w:p>
      <w:pPr>
        <w:pStyle w:val="1"/>
        <w:spacing w:line="360" w:lineRule="auto"/>
        <w:ind w:firstLine="480" w:firstLineChars="200"/>
        <w:rPr>
          <w:rFonts w:hint="eastAsia"/>
          <w:bCs/>
          <w:sz w:val="24"/>
        </w:rPr>
      </w:pPr>
      <w:r>
        <w:rPr>
          <w:rFonts w:hint="eastAsia"/>
          <w:bCs/>
          <w:sz w:val="24"/>
        </w:rPr>
        <w:t>4.严格按笔顺描写。</w:t>
      </w:r>
    </w:p>
    <w:p>
      <w:pPr>
        <w:pStyle w:val="1"/>
        <w:spacing w:line="360" w:lineRule="auto"/>
        <w:rPr>
          <w:rFonts w:hint="eastAsia"/>
          <w:sz w:val="24"/>
        </w:rPr>
      </w:pPr>
      <w:r>
        <w:rPr>
          <w:rFonts w:hint="eastAsia"/>
          <w:sz w:val="24"/>
        </w:rPr>
        <w:t>学习任务三：品读释疑</w:t>
      </w:r>
    </w:p>
    <w:p>
      <w:pPr>
        <w:pStyle w:val="1"/>
        <w:spacing w:line="360" w:lineRule="auto"/>
        <w:ind w:firstLine="480" w:firstLineChars="200"/>
        <w:rPr>
          <w:rFonts w:hint="eastAsia"/>
        </w:rPr>
      </w:pPr>
      <w:r>
        <w:rPr>
          <w:rFonts w:hint="eastAsia"/>
          <w:bCs/>
          <w:sz w:val="24"/>
        </w:rPr>
        <w:t>1.</w:t>
      </w:r>
      <w:r>
        <w:rPr>
          <w:rFonts w:hint="eastAsia"/>
        </w:rPr>
        <w:t>山行</w:t>
      </w:r>
    </w:p>
    <w:p>
      <w:pPr>
        <w:pStyle w:val="1"/>
        <w:spacing w:line="360" w:lineRule="auto"/>
        <w:ind w:firstLine="480" w:firstLineChars="200"/>
        <w:rPr>
          <w:rFonts w:hint="eastAsia"/>
          <w:bCs/>
          <w:sz w:val="24"/>
        </w:rPr>
      </w:pPr>
      <w:r>
        <w:rPr>
          <w:rFonts w:hint="eastAsia"/>
          <w:bCs/>
          <w:sz w:val="24"/>
        </w:rPr>
        <w:t>齐读诗题。（读准后鼻音“行”）根据字义，并联系生活经验，理解诗题。学生由字到词，说说诗题的意思，“山行”是指在山中行走。</w:t>
      </w:r>
    </w:p>
    <w:p>
      <w:pPr>
        <w:pStyle w:val="a"/>
        <w:rPr>
          <w:lang w:val="en-US"/>
        </w:rPr>
      </w:pPr>
      <w:r>
        <w:rPr>
          <w:rFonts w:hint="eastAsia"/>
          <w:lang w:val="en-US"/>
        </w:rPr>
        <w:t>这篇古诗课文和我们以前学习的古诗课文相比，多了一个什么板块？想一想，它有什么作用？</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sectPr>
          <w:type w:val="nextPage"/>
          <w:pgSz w:w="11907" w:h="16839"/>
          <w:pgMar w:top="1134" w:right="1372" w:bottom="851" w:left="1372" w:header="340" w:footer="283" w:gutter="0"/>
          <w:pgNumType w:start="5"/>
          <w:cols w:num="1" w:space="708"/>
          <w:titlePg w:val="0"/>
          <w:docGrid w:type="lines" w:linePitch="312" w:charSpace="0"/>
        </w:sectPr>
      </w:pP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了解注释：它是对古诗中一些字词的解释。我们可以借助注释，读懂诗句的意思，了解诗歌的内容。</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借助注释，感知季节。</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师：请大家看第一首诗中的第一个注释，从这里你了解到了什么？</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预设：此诗描写的是深秋时节的景色。</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师：诗中还写了哪些深秋的景物呢？</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预设：枫林、霜叶等。</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2.品读：远上寒山石径斜，白云生处有人家</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①结合注释理解“寒山”。（深秋时节的山）（板书：寒山）结合注释，理解“生”的意思，看图体会：生出的白云是什么样子的？</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“生”这里是“产生，生出”的意思，形象地表现了白云升腾、缭绕的种种动态。</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看图体会：“人家”在什么地方？（白云生处）“人家”会让你想到什么？（生气盎然）（板书：人家）</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②诗人眼前有一条石头铺成的小路，这是一条怎样的小路？</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“斜”的字面意思为“不正，跟平面或直线既不平行也不垂直的”，通过联系生活实际、借助插图等方法，就可以知道，这里是指山间小路弯弯曲曲，体现了石径的特点。</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读完这句诗，你仿佛看到了怎样的画面？</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一条石头小路蜿蜒曲折地伸向充满秋意的山峦。</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3.品读：停车坐爱枫林晚</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①这一句是什么意思呢？借助“坐”的注释“因为”，学生自由说说。</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停下车来，是因为喜爱这深秋枫林晚景。</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②诗人为什么要停下车来呢？（观看枫林）引导学生感悟“枫林晚”。看图想象：夕阳照耀着枫林的景象。（板书：枫林晚景）</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③诗人看到此景，心情如何？（愉悦）他会怎样说？（这秋景真美！）</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sectPr>
          <w:type w:val="nextPage"/>
          <w:pgSz w:w="11907" w:h="16839"/>
          <w:pgMar w:top="1134" w:right="1372" w:bottom="851" w:left="1372" w:header="340" w:footer="283" w:gutter="0"/>
          <w:pgNumType w:start="6"/>
          <w:cols w:num="1" w:space="708"/>
          <w:titlePg w:val="0"/>
          <w:docGrid w:type="lines" w:linePitch="312" w:charSpace="0"/>
        </w:sectPr>
      </w:pPr>
      <w:r>
        <w:rPr>
          <w:rFonts w:ascii="Times New Roman" w:hAnsi="Times New Roman" w:hint="eastAsia"/>
          <w:bCs/>
          <w:sz w:val="24"/>
          <w:szCs w:val="24"/>
          <w:lang w:val="en-US" w:eastAsia="zh-CN"/>
        </w:rPr>
        <w:t>④有感情地诵读，读出枫林晚景之美和作者对景色喜爱的心情。</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4.品读：霜叶红于二月花</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①看图：霜叶是什么样子的？思考：二月开的花是什么样子的？</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rPr>
      </w:pPr>
      <w:r>
        <w:rPr>
          <w:rFonts w:ascii="Times New Roman" w:hAnsi="Times New Roman" w:hint="eastAsia"/>
          <w:bCs/>
          <w:sz w:val="24"/>
          <w:szCs w:val="24"/>
          <w:lang w:val="en-US" w:eastAsia="zh-CN"/>
        </w:rPr>
        <w:t>②诗人近观枫林，把枫叶和二月的春花进行对比，展示了枫叶</w:t>
      </w:r>
      <w:r>
        <w:rPr>
          <w:rFonts w:ascii="Times New Roman" w:hAnsi="Times New Roman" w:hint="eastAsia"/>
          <w:bCs/>
          <w:sz w:val="24"/>
          <w:szCs w:val="24"/>
        </w:rPr>
        <w:t>如火，生机盎然的深秋景象。</w:t>
      </w:r>
    </w:p>
    <w:p>
      <w:pPr>
        <w:pStyle w:val="PlainText"/>
        <w:tabs>
          <w:tab w:val="left" w:pos="3828"/>
          <w:tab w:val="left" w:pos="4678"/>
          <w:tab w:val="left" w:pos="6379"/>
        </w:tabs>
        <w:spacing w:line="360" w:lineRule="auto"/>
        <w:ind w:firstLine="480" w:firstLineChars="200"/>
        <w:jc w:val="left"/>
        <w:rPr>
          <w:rFonts w:ascii="楷体" w:eastAsia="楷体" w:hAnsi="楷体" w:hint="eastAsia"/>
          <w:bCs/>
          <w:sz w:val="24"/>
          <w:szCs w:val="24"/>
        </w:rPr>
      </w:pPr>
      <w:r>
        <w:rPr>
          <w:rFonts w:ascii="Times New Roman" w:hAnsi="Times New Roman" w:hint="eastAsia"/>
          <w:bCs/>
          <w:sz w:val="24"/>
          <w:szCs w:val="24"/>
        </w:rPr>
        <w:t>③有感情地诵读，体会霜叶之红，读出喜爱与赞美之情。</w:t>
      </w:r>
      <w:r>
        <w:rPr>
          <w:rFonts w:ascii="楷体" w:eastAsia="楷体" w:hAnsi="楷体" w:hint="eastAsia"/>
          <w:bCs/>
          <w:sz w:val="24"/>
          <w:szCs w:val="24"/>
        </w:rPr>
        <w:t>（板书：喜爱、赞美）</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（5）同桌合作，完整地说说整首诗的意思，想象画面。</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一条石头小路蜿蜒曲折地伸向充满秋意的山峦，在白云缭绕的山中有人家居住。停下车来，是因为喜爱这深秋枫林晚景，经霜的枫叶比二月春花还艳丽。</w:t>
      </w:r>
    </w:p>
    <w:p>
      <w:pPr>
        <w:pStyle w:val="PlainText"/>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3.课堂小结</w:t>
      </w:r>
    </w:p>
    <w:p>
      <w:pPr>
        <w:pStyle w:val="PlainText"/>
        <w:tabs>
          <w:tab w:val="left" w:pos="3828"/>
          <w:tab w:val="left" w:pos="4678"/>
          <w:tab w:val="left" w:pos="6379"/>
        </w:tabs>
        <w:spacing w:line="360" w:lineRule="auto"/>
        <w:ind w:firstLine="480" w:firstLineChars="200"/>
        <w:jc w:val="left"/>
        <w:rPr>
          <w:rFonts w:ascii="Times New Roman" w:hAnsi="Times New Roman"/>
          <w:bCs/>
          <w:sz w:val="24"/>
          <w:szCs w:val="24"/>
          <w:lang w:val="en-US" w:eastAsia="zh-CN"/>
        </w:rPr>
      </w:pPr>
      <w:r>
        <w:rPr>
          <w:rFonts w:ascii="Times New Roman" w:hAnsi="Times New Roman" w:hint="eastAsia"/>
          <w:bCs/>
          <w:sz w:val="24"/>
          <w:szCs w:val="24"/>
          <w:lang w:val="en-US" w:eastAsia="zh-CN"/>
        </w:rPr>
        <w:t>《山行》描绘了秋日山行所见的景色，展现出一幅色彩绚烂的山林秋色图，表达了诗人对大自然秋色的热爱与赞美之情。</w:t>
      </w:r>
    </w:p>
    <w:p>
      <w:pPr>
        <w:pStyle w:val="1"/>
        <w:spacing w:line="360" w:lineRule="auto"/>
        <w:rPr>
          <w:rFonts w:hint="eastAsia"/>
          <w:sz w:val="24"/>
        </w:rPr>
      </w:pPr>
      <w:r>
        <w:rPr>
          <w:rFonts w:hint="eastAsia"/>
          <w:sz w:val="24"/>
        </w:rPr>
        <w:t>学习任务四：检测评价</w:t>
      </w:r>
    </w:p>
    <w:p>
      <w:pPr>
        <w:pStyle w:val="a"/>
        <w:rPr>
          <w:lang w:val="en-US"/>
        </w:rPr>
      </w:pPr>
      <w:r>
        <w:rPr>
          <w:rFonts w:hint="eastAsia"/>
          <w:lang w:val="en-US"/>
        </w:rPr>
        <w:t>《山行》写的是诗人杜牧在______</w:t>
      </w:r>
      <w:r>
        <w:rPr>
          <w:lang w:val="en-US"/>
        </w:rPr>
        <w:t>_____</w:t>
      </w:r>
      <w:r>
        <w:rPr>
          <w:rFonts w:hint="eastAsia"/>
          <w:lang w:val="en-US"/>
        </w:rPr>
        <w:t>所看到的</w:t>
      </w:r>
      <w:r>
        <w:rPr>
          <w:lang w:val="en-US"/>
        </w:rPr>
        <w:t>_____________</w:t>
      </w:r>
      <w:r>
        <w:rPr>
          <w:rFonts w:hint="eastAsia"/>
          <w:lang w:val="en-US"/>
        </w:rPr>
        <w:t>（季节）的枫林景色。</w:t>
      </w:r>
    </w:p>
    <w:p>
      <w:pPr>
        <w:pStyle w:val="a"/>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1"/>
        <w:spacing w:line="360" w:lineRule="auto"/>
        <w:ind w:firstLine="480" w:firstLineChars="200"/>
        <w:rPr>
          <w:sz w:val="24"/>
        </w:rPr>
      </w:pPr>
      <w:r>
        <w:rPr>
          <w:rFonts w:hint="eastAsia"/>
          <w:sz w:val="24"/>
        </w:rPr>
        <w:t>让学生根据课堂表现给每个学生评价，并发放小星星。</w:t>
      </w:r>
    </w:p>
    <w:p>
      <w:pPr>
        <w:pStyle w:val="1"/>
        <w:spacing w:line="360" w:lineRule="auto"/>
        <w:rPr>
          <w:rFonts w:hint="eastAsia"/>
          <w:bCs/>
          <w:sz w:val="24"/>
        </w:rPr>
      </w:pPr>
      <w:r>
        <w:rPr>
          <w:rFonts w:hint="eastAsia"/>
          <w:bCs/>
          <w:sz w:val="24"/>
        </w:rPr>
        <w:t>板书设计：</w:t>
      </w:r>
    </w:p>
    <w:p>
      <w:pPr>
        <w:pStyle w:val="1"/>
        <w:rPr>
          <w:rFonts w:hint="eastAsi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1pt;height:113.05pt" coordsize="21600,21600" o:preferrelative="t" filled="f" stroked="f">
            <v:imagedata r:id="rId10" o:title="" chromakey="white"/>
            <o:lock v:ext="edit" aspectratio="t"/>
            <w10:anchorlock/>
          </v:shape>
        </w:pict>
      </w:r>
    </w:p>
    <w:p>
      <w:pPr>
        <w:pStyle w:val="1"/>
        <w:spacing w:line="360" w:lineRule="auto"/>
        <w:rPr>
          <w:rFonts w:hint="eastAsia"/>
          <w:sz w:val="24"/>
        </w:rPr>
      </w:pPr>
      <w:r>
        <w:rPr>
          <w:rFonts w:hint="eastAsia"/>
          <w:sz w:val="24"/>
        </w:rPr>
        <w:t>布置作业：</w:t>
      </w:r>
    </w:p>
    <w:p>
      <w:pPr>
        <w:pStyle w:val="1"/>
        <w:ind w:firstLine="420"/>
        <w:rPr>
          <w:bCs/>
          <w:sz w:val="24"/>
        </w:rPr>
      </w:pPr>
      <w:r>
        <w:rPr>
          <w:rFonts w:hint="eastAsia"/>
          <w:bCs/>
          <w:sz w:val="24"/>
        </w:rPr>
        <w:t xml:space="preserve">1.朗读古诗并背诵。   2.完成课后习题。 </w:t>
      </w:r>
    </w:p>
    <w:p>
      <w:pPr>
        <w:pStyle w:val="1"/>
      </w:pPr>
    </w:p>
    <w:p>
      <w:pPr>
        <w:pStyle w:val="1"/>
        <w:rPr>
          <w:rFonts w:hint="eastAsia"/>
        </w:rPr>
        <w:sectPr>
          <w:type w:val="nextPage"/>
          <w:pgSz w:w="11907" w:h="16839"/>
          <w:pgMar w:top="1134" w:right="1372" w:bottom="851" w:left="1372" w:header="340" w:footer="283" w:gutter="0"/>
          <w:pgNumType w:start="7"/>
          <w:cols w:num="1" w:space="708"/>
          <w:titlePg w:val="0"/>
          <w:docGrid w:type="lines" w:linePitch="312" w:charSpace="0"/>
        </w:sectPr>
      </w:pPr>
    </w:p>
    <w:p>
      <w:pPr>
        <w:pStyle w:val="1"/>
      </w:pPr>
    </w:p>
    <w:p>
      <w:pPr>
        <w:pStyle w:val="1"/>
        <w:ind w:firstLine="450" w:firstLineChars="250"/>
        <w:rPr>
          <w:rFonts w:ascii="宋体" w:hAnsi="宋体"/>
          <w:color w:val="808080"/>
          <w:sz w:val="18"/>
          <w:szCs w:val="18"/>
        </w:rPr>
      </w:pPr>
    </w:p>
    <w:p>
      <w:pPr>
        <w:pStyle w:val="1"/>
        <w:jc w:val="left"/>
        <w:rPr>
          <w:rFonts w:ascii="宋体" w:hAnsi="宋体" w:hint="eastAsia"/>
          <w:color w:val="808080"/>
          <w:sz w:val="18"/>
          <w:szCs w:val="18"/>
        </w:rPr>
        <w:sectPr>
          <w:type w:val="nextPage"/>
          <w:pgSz w:w="11907" w:h="16839"/>
          <w:pgMar w:top="1134" w:right="1372" w:bottom="851" w:left="1372" w:header="340" w:footer="283" w:gutter="0"/>
          <w:pgNumType w:start="8"/>
          <w:cols w:num="1" w:space="708"/>
          <w:titlePg w:val="0"/>
          <w:docGrid w:type="lines" w:linePitch="312" w:charSpace="0"/>
        </w:sectPr>
      </w:pPr>
    </w:p>
    <w:p>
      <w:pPr>
        <w:pStyle w:val="0"/>
        <w:spacing w:line="360" w:lineRule="auto"/>
        <w:jc w:val="center"/>
        <w:rPr>
          <w:rFonts w:hint="eastAsia"/>
          <w:sz w:val="28"/>
          <w:szCs w:val="28"/>
        </w:rPr>
      </w:pPr>
      <w:r>
        <w:rPr>
          <w:rFonts w:hint="eastAsia"/>
          <w:sz w:val="28"/>
          <w:szCs w:val="28"/>
        </w:rPr>
        <w:t>4古诗三首</w:t>
      </w:r>
    </w:p>
    <w:p>
      <w:pPr>
        <w:pStyle w:val="0"/>
        <w:spacing w:line="360" w:lineRule="auto"/>
        <w:jc w:val="center"/>
        <w:rPr>
          <w:sz w:val="28"/>
          <w:szCs w:val="28"/>
        </w:rPr>
      </w:pPr>
      <w:r>
        <w:rPr>
          <w:rFonts w:hint="eastAsia"/>
          <w:sz w:val="28"/>
          <w:szCs w:val="28"/>
        </w:rPr>
        <w:t xml:space="preserve">         </w:t>
      </w:r>
      <w:r>
        <w:rPr>
          <w:sz w:val="28"/>
          <w:szCs w:val="28"/>
        </w:rPr>
        <w:t>—</w:t>
      </w:r>
      <w:r>
        <w:rPr>
          <w:rFonts w:hint="eastAsia"/>
          <w:sz w:val="28"/>
          <w:szCs w:val="28"/>
        </w:rPr>
        <w:t>赠刘景文</w:t>
      </w:r>
    </w:p>
    <w:p>
      <w:pPr>
        <w:pStyle w:val="0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0"/>
        <w:spacing w:line="360" w:lineRule="auto"/>
        <w:rPr>
          <w:rFonts w:ascii="宋体" w:hAnsi="宋体" w:cs="宋体" w:hint="eastAsia"/>
          <w:color w:val="000000"/>
          <w:sz w:val="24"/>
        </w:rPr>
      </w:pPr>
      <w:r>
        <w:rPr>
          <w:rFonts w:ascii="宋体" w:hAnsi="宋体" w:cs="宋体" w:hint="eastAsia"/>
          <w:b/>
          <w:color w:val="000000"/>
          <w:sz w:val="24"/>
        </w:rPr>
        <w:t>语言运用：</w:t>
      </w:r>
      <w:r>
        <w:rPr>
          <w:rFonts w:hint="eastAsia"/>
          <w:bCs/>
          <w:spacing w:val="-4"/>
          <w:sz w:val="24"/>
        </w:rPr>
        <w:t>认识“赠、残”等7个生字，会写“赠、盖”等7个字</w:t>
      </w:r>
      <w:r>
        <w:rPr>
          <w:rFonts w:hint="eastAsia"/>
          <w:bCs/>
          <w:sz w:val="24"/>
        </w:rPr>
        <w:t>。</w:t>
      </w:r>
    </w:p>
    <w:p>
      <w:pPr>
        <w:pStyle w:val="0"/>
        <w:spacing w:line="360" w:lineRule="auto"/>
        <w:rPr>
          <w:rFonts w:ascii="宋体" w:hAnsi="宋体" w:cs="宋体" w:hint="eastAsia"/>
          <w:color w:val="000000"/>
          <w:sz w:val="24"/>
        </w:rPr>
      </w:pPr>
      <w:r>
        <w:rPr>
          <w:rFonts w:ascii="宋体" w:hAnsi="宋体" w:cs="宋体" w:hint="eastAsia"/>
          <w:b/>
          <w:color w:val="000000"/>
          <w:sz w:val="24"/>
        </w:rPr>
        <w:t>思维能力：</w:t>
      </w:r>
      <w:r>
        <w:rPr>
          <w:rFonts w:hint="eastAsia"/>
          <w:bCs/>
          <w:sz w:val="24"/>
        </w:rPr>
        <w:t>能正确、流利、有感情地朗读古诗，能从古诗中的景象知道古诗描写的季节。背诵《赠刘景文》。</w:t>
      </w:r>
    </w:p>
    <w:p>
      <w:pPr>
        <w:pStyle w:val="01"/>
        <w:tabs>
          <w:tab w:val="left" w:pos="3828"/>
          <w:tab w:val="left" w:pos="4678"/>
          <w:tab w:val="left" w:pos="6379"/>
        </w:tabs>
        <w:spacing w:line="360" w:lineRule="auto"/>
        <w:rPr>
          <w:rFonts w:ascii="Times New Roman" w:hAnsi="Times New Roman" w:hint="eastAsia"/>
          <w:bCs/>
          <w:sz w:val="24"/>
          <w:szCs w:val="24"/>
        </w:rPr>
      </w:pPr>
      <w:r>
        <w:rPr>
          <w:rFonts w:hAnsi="宋体" w:cs="宋体" w:hint="eastAsia"/>
          <w:b/>
          <w:color w:val="000000"/>
          <w:sz w:val="24"/>
        </w:rPr>
        <w:t>审美创造：</w:t>
      </w:r>
      <w:r>
        <w:rPr>
          <w:rFonts w:ascii="Times New Roman" w:hAnsi="Times New Roman" w:hint="eastAsia"/>
          <w:bCs/>
          <w:sz w:val="24"/>
          <w:szCs w:val="24"/>
        </w:rPr>
        <w:t>通过借助注释和插图、联系生活实际、想象画面等方法大致理解诗句的意思，体会诗中的情感。</w:t>
      </w:r>
    </w:p>
    <w:p>
      <w:pPr>
        <w:pStyle w:val="02"/>
        <w:tabs>
          <w:tab w:val="left" w:pos="2438"/>
        </w:tabs>
        <w:spacing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0"/>
        <w:spacing w:line="360" w:lineRule="auto"/>
        <w:rPr>
          <w:rFonts w:hint="eastAsia"/>
          <w:bCs/>
          <w:sz w:val="24"/>
        </w:rPr>
      </w:pPr>
      <w:r>
        <w:rPr>
          <w:rFonts w:ascii="宋体" w:hAnsi="宋体" w:cs="宋体" w:hint="eastAsia"/>
          <w:color w:val="000000"/>
          <w:sz w:val="24"/>
        </w:rPr>
        <w:t>重点：</w:t>
      </w:r>
      <w:r>
        <w:rPr>
          <w:rFonts w:hint="eastAsia"/>
          <w:bCs/>
          <w:sz w:val="24"/>
        </w:rPr>
        <w:t>能正确、流利、有感情地朗读古诗，能从古诗中的景象知道古诗描写的季节。背诵《赠刘景文》。</w:t>
      </w:r>
    </w:p>
    <w:p>
      <w:pPr>
        <w:pStyle w:val="01"/>
        <w:tabs>
          <w:tab w:val="left" w:pos="3828"/>
          <w:tab w:val="left" w:pos="4678"/>
          <w:tab w:val="left" w:pos="6379"/>
        </w:tabs>
        <w:spacing w:line="360" w:lineRule="auto"/>
        <w:rPr>
          <w:rFonts w:ascii="Times New Roman" w:hAnsi="Times New Roman" w:hint="eastAsia"/>
          <w:bCs/>
          <w:sz w:val="24"/>
          <w:szCs w:val="24"/>
        </w:rPr>
      </w:pPr>
      <w:r>
        <w:rPr>
          <w:rFonts w:hAnsi="宋体" w:cs="宋体" w:hint="eastAsia"/>
          <w:color w:val="000000"/>
          <w:sz w:val="24"/>
        </w:rPr>
        <w:t>难点：</w:t>
      </w:r>
      <w:r>
        <w:rPr>
          <w:rFonts w:ascii="Times New Roman" w:hAnsi="Times New Roman" w:hint="eastAsia"/>
          <w:bCs/>
          <w:sz w:val="24"/>
          <w:szCs w:val="24"/>
        </w:rPr>
        <w:t>通过借助注释和插图、联系生活实际、想象画面等方法大致理解诗句的意思，体会诗中的情感。</w:t>
      </w:r>
    </w:p>
    <w:p>
      <w:pPr>
        <w:pStyle w:val="0"/>
        <w:spacing w:line="360" w:lineRule="auto"/>
        <w:rPr>
          <w:rFonts w:hint="eastAsia"/>
          <w:sz w:val="24"/>
        </w:rPr>
      </w:pPr>
      <w:r>
        <w:rPr>
          <w:rFonts w:hint="eastAsia"/>
          <w:sz w:val="24"/>
        </w:rPr>
        <w:t>教学过程：</w:t>
      </w:r>
    </w:p>
    <w:p>
      <w:pPr>
        <w:pStyle w:val="0"/>
        <w:spacing w:line="360" w:lineRule="auto"/>
        <w:rPr>
          <w:rFonts w:hint="eastAsia"/>
          <w:sz w:val="24"/>
        </w:rPr>
      </w:pPr>
      <w:r>
        <w:rPr>
          <w:rFonts w:hint="eastAsia"/>
          <w:sz w:val="24"/>
        </w:rPr>
        <w:t>学习任务一：搜集资料</w:t>
      </w:r>
    </w:p>
    <w:p>
      <w:pPr>
        <w:pStyle w:val="0"/>
        <w:spacing w:line="360" w:lineRule="auto"/>
        <w:ind w:firstLine="480" w:firstLineChars="200"/>
        <w:rPr>
          <w:rFonts w:hint="eastAsia"/>
          <w:bCs/>
          <w:sz w:val="24"/>
        </w:rPr>
      </w:pPr>
      <w:r>
        <w:rPr>
          <w:rFonts w:hint="eastAsia"/>
          <w:bCs/>
          <w:sz w:val="24"/>
        </w:rPr>
        <w:t>课件出示：</w:t>
      </w:r>
    </w:p>
    <w:p>
      <w:pPr>
        <w:pStyle w:val="03"/>
        <w:rPr>
          <w:bCs/>
          <w:lang w:val="en-US"/>
        </w:rPr>
      </w:pPr>
      <w:r>
        <w:rPr>
          <w:rFonts w:hint="eastAsia"/>
          <w:bCs/>
          <w:lang w:val="en-US"/>
        </w:rPr>
        <w:t>苏轼：（1037-1101）字子瞻，号东坡居士，北宋眉山人，著名的文学家，“唐宋八大家”之一。他学识渊博，多才多艺，在书法、绘画、诗词、散文各方面都有很高造诣。他的书法与蔡襄、黄庭坚、米芾合称“宋四家”，与南宋辛弃疾并称“苏辛”。其主要作品有《题西林壁》《水调歌头·明月几时有》《念奴娇·赤壁怀古》等。</w:t>
      </w:r>
    </w:p>
    <w:p>
      <w:pPr>
        <w:pStyle w:val="03"/>
        <w:rPr>
          <w:rFonts w:hint="eastAsia"/>
          <w:bCs/>
          <w:lang w:val="en-US" w:eastAsia="zh-CN"/>
        </w:rPr>
      </w:pPr>
      <w:r>
        <w:rPr>
          <w:rFonts w:hint="eastAsia"/>
          <w:bCs/>
          <w:lang w:val="en-US" w:eastAsia="zh-CN"/>
        </w:rPr>
        <w:t>古代有很多诗人也喜欢四季景色，他们用诗歌来记录自己的所见所感。今天我们就来学习另外一首古诗。（板书课题：赠刘景文）</w:t>
      </w:r>
    </w:p>
    <w:p>
      <w:pPr>
        <w:pStyle w:val="03"/>
        <w:rPr>
          <w:rFonts w:hint="eastAsia"/>
          <w:lang w:eastAsia="zh-CN"/>
        </w:rPr>
        <w:sectPr>
          <w:pgSz w:w="11907" w:h="16839"/>
          <w:pgMar w:top="1134" w:right="1372" w:bottom="851" w:left="1372" w:header="340" w:footer="283" w:gutter="0"/>
          <w:pgNumType w:start="9"/>
          <w:cols w:num="1" w:space="708"/>
          <w:docGrid w:type="lines" w:linePitch="312" w:charSpace="0"/>
        </w:sectPr>
      </w:pPr>
      <w:r>
        <w:rPr>
          <w:rFonts w:hint="eastAsia"/>
          <w:bCs/>
          <w:lang w:val="en-US" w:eastAsia="zh-CN"/>
        </w:rPr>
        <w:t>读准字音，读通句子，不认识的生字借助拼音多读几遍，也可以向老师或同学请教。</w:t>
      </w:r>
    </w:p>
    <w:p>
      <w:pPr>
        <w:pStyle w:val="03"/>
        <w:rPr>
          <w:rFonts w:hint="eastAsia"/>
          <w:lang w:eastAsia="zh-CN"/>
        </w:rPr>
      </w:pPr>
      <w:r>
        <w:rPr>
          <w:rFonts w:hint="eastAsia"/>
          <w:lang w:eastAsia="zh-CN"/>
        </w:rPr>
        <w:t>学习任务二：字词检测</w:t>
      </w:r>
    </w:p>
    <w:p>
      <w:pPr>
        <w:pStyle w:val="03"/>
        <w:rPr>
          <w:rFonts w:hint="eastAsia"/>
          <w:lang w:eastAsia="zh-CN"/>
        </w:rPr>
      </w:pPr>
      <w:r>
        <w:rPr>
          <w:rFonts w:hint="eastAsia"/>
          <w:lang w:eastAsia="zh-CN"/>
        </w:rPr>
        <w:t>1.课件出示：《赠刘景文》听朗读</w:t>
      </w:r>
    </w:p>
    <w:p>
      <w:pPr>
        <w:pStyle w:val="03"/>
        <w:rPr>
          <w:bCs/>
          <w:lang w:val="en-US" w:eastAsia="zh-CN"/>
        </w:rPr>
      </w:pPr>
      <w:r>
        <w:rPr>
          <w:rFonts w:hint="eastAsia"/>
          <w:bCs/>
          <w:lang w:val="en-US"/>
        </w:rPr>
        <w:t>赠刘景文</w:t>
      </w:r>
    </w:p>
    <w:p>
      <w:pPr>
        <w:pStyle w:val="03"/>
        <w:rPr>
          <w:rFonts w:hint="eastAsia"/>
          <w:bCs/>
          <w:lang w:val="en-US" w:eastAsia="zh-CN"/>
        </w:rPr>
      </w:pPr>
      <w:r>
        <w:rPr>
          <w:rFonts w:hint="eastAsia"/>
          <w:bCs/>
          <w:lang w:val="en-US"/>
        </w:rPr>
        <w:t>[宋]苏轼</w:t>
      </w:r>
    </w:p>
    <w:p>
      <w:pPr>
        <w:pStyle w:val="03"/>
        <w:rPr>
          <w:bCs/>
          <w:lang w:val="en-US"/>
        </w:rPr>
      </w:pPr>
      <w:r>
        <w:rPr>
          <w:rFonts w:hint="eastAsia"/>
          <w:bCs/>
          <w:lang w:val="en-US"/>
        </w:rPr>
        <w:t>荷尽</w:t>
      </w:r>
      <w:r>
        <w:rPr>
          <w:bCs/>
          <w:lang w:val="en-US"/>
        </w:rPr>
        <w:t>/</w:t>
      </w:r>
      <w:r>
        <w:rPr>
          <w:rFonts w:hint="eastAsia"/>
          <w:bCs/>
          <w:lang w:val="en-US"/>
        </w:rPr>
        <w:t>已无</w:t>
      </w:r>
      <w:r>
        <w:rPr>
          <w:bCs/>
          <w:lang w:val="en-US"/>
        </w:rPr>
        <w:t>/</w:t>
      </w:r>
      <w:r>
        <w:rPr>
          <w:rFonts w:hint="eastAsia"/>
          <w:bCs/>
          <w:lang w:val="en-US"/>
        </w:rPr>
        <w:t>擎雨盖，</w:t>
      </w:r>
    </w:p>
    <w:p>
      <w:pPr>
        <w:pStyle w:val="03"/>
        <w:rPr>
          <w:bCs/>
          <w:lang w:val="en-US"/>
        </w:rPr>
      </w:pPr>
      <w:r>
        <w:rPr>
          <w:rFonts w:hint="eastAsia"/>
          <w:bCs/>
          <w:lang w:val="en-US"/>
        </w:rPr>
        <w:t>菊残</w:t>
      </w:r>
      <w:r>
        <w:rPr>
          <w:bCs/>
          <w:lang w:val="en-US"/>
        </w:rPr>
        <w:t>/</w:t>
      </w:r>
      <w:r>
        <w:rPr>
          <w:rFonts w:hint="eastAsia"/>
          <w:bCs/>
          <w:lang w:val="en-US"/>
        </w:rPr>
        <w:t>犹有</w:t>
      </w:r>
      <w:r>
        <w:rPr>
          <w:bCs/>
          <w:lang w:val="en-US"/>
        </w:rPr>
        <w:t>/</w:t>
      </w:r>
      <w:r>
        <w:rPr>
          <w:rFonts w:hint="eastAsia"/>
          <w:bCs/>
          <w:lang w:val="en-US"/>
        </w:rPr>
        <w:t>傲霜枝。</w:t>
      </w:r>
      <w:r>
        <w:rPr>
          <w:bCs/>
          <w:lang w:val="en-US"/>
        </w:rPr>
        <w:t xml:space="preserve"> </w:t>
      </w:r>
    </w:p>
    <w:p>
      <w:pPr>
        <w:pStyle w:val="03"/>
        <w:rPr>
          <w:bCs/>
          <w:lang w:val="en-US"/>
        </w:rPr>
      </w:pPr>
      <w:r>
        <w:rPr>
          <w:rFonts w:hint="eastAsia"/>
          <w:bCs/>
          <w:lang w:val="en-US"/>
        </w:rPr>
        <w:t>一年好景</w:t>
      </w:r>
      <w:r>
        <w:rPr>
          <w:bCs/>
          <w:lang w:val="en-US"/>
        </w:rPr>
        <w:t>/</w:t>
      </w:r>
      <w:r>
        <w:rPr>
          <w:rFonts w:hint="eastAsia"/>
          <w:bCs/>
          <w:lang w:val="en-US"/>
        </w:rPr>
        <w:t>君须记，</w:t>
      </w:r>
    </w:p>
    <w:p>
      <w:pPr>
        <w:pStyle w:val="03"/>
        <w:rPr>
          <w:rFonts w:hint="eastAsia"/>
          <w:bCs/>
          <w:lang w:val="en-US" w:eastAsia="zh-CN"/>
        </w:rPr>
      </w:pPr>
      <w:r>
        <w:rPr>
          <w:rFonts w:hint="eastAsia"/>
          <w:bCs/>
          <w:lang w:val="en-US"/>
        </w:rPr>
        <w:t>最是</w:t>
      </w:r>
      <w:r>
        <w:rPr>
          <w:bCs/>
          <w:lang w:val="en-US"/>
        </w:rPr>
        <w:t>/</w:t>
      </w:r>
      <w:r>
        <w:rPr>
          <w:rFonts w:hint="eastAsia"/>
          <w:bCs/>
          <w:lang w:val="en-US"/>
        </w:rPr>
        <w:t>橙黄橘绿时。</w:t>
      </w:r>
    </w:p>
    <w:p>
      <w:pPr>
        <w:pStyle w:val="03"/>
        <w:rPr>
          <w:rFonts w:hint="eastAsia"/>
          <w:bCs/>
          <w:lang w:val="en-US"/>
        </w:rPr>
      </w:pPr>
      <w:r>
        <w:rPr>
          <w:rFonts w:hint="eastAsia"/>
          <w:bCs/>
          <w:lang w:val="en-US"/>
        </w:rPr>
        <w:t>学生按节奏自由练读，再齐读古诗，读出韵律。</w:t>
      </w:r>
    </w:p>
    <w:p>
      <w:pPr>
        <w:pStyle w:val="01"/>
        <w:tabs>
          <w:tab w:val="left" w:pos="3828"/>
          <w:tab w:val="left" w:pos="6379"/>
        </w:tabs>
        <w:spacing w:line="360" w:lineRule="auto"/>
        <w:ind w:firstLine="480" w:firstLineChars="200"/>
        <w:jc w:val="left"/>
        <w:rPr>
          <w:rFonts w:ascii="楷体" w:eastAsia="楷体" w:hAnsi="楷体" w:hint="eastAsia"/>
          <w:color w:val="4472C4"/>
          <w:sz w:val="24"/>
          <w:szCs w:val="24"/>
          <w:lang w:eastAsia="zh-CN"/>
        </w:rPr>
      </w:pPr>
      <w:r>
        <w:rPr>
          <w:rFonts w:ascii="楷体" w:eastAsia="楷体" w:hAnsi="楷体" w:hint="eastAsia"/>
          <w:color w:val="4472C4"/>
          <w:sz w:val="24"/>
          <w:szCs w:val="24"/>
        </w:rPr>
        <w:t>【设计意图】对古诗内容的感受和理解应建立在正确朗读的基础之上。在读准字音的基础上，指导学生读好古诗的停顿，为理解诗意、感受诗歌意境做铺垫。</w:t>
      </w:r>
    </w:p>
    <w:p>
      <w:pPr>
        <w:pStyle w:val="05"/>
        <w:ind w:firstLine="480"/>
        <w:rPr>
          <w:rFonts w:ascii="Times New Roman" w:eastAsia="宋体" w:hAnsi="Times New Roman" w:hint="eastAsia"/>
          <w:lang w:eastAsia="zh-CN"/>
        </w:rPr>
      </w:pPr>
      <w:r>
        <w:rPr>
          <w:rFonts w:ascii="Times New Roman" w:eastAsia="宋体" w:hAnsi="Times New Roman" w:hint="eastAsia"/>
          <w:lang w:eastAsia="zh-CN"/>
        </w:rPr>
        <w:t>2.课件出示：</w:t>
      </w:r>
    </w:p>
    <w:p>
      <w:pPr>
        <w:pStyle w:val="0"/>
        <w:spacing w:line="360" w:lineRule="auto"/>
        <w:ind w:firstLine="480" w:firstLineChars="200"/>
        <w:rPr>
          <w:bCs/>
          <w:sz w:val="24"/>
        </w:rPr>
      </w:pPr>
      <w:r>
        <w:rPr>
          <w:rFonts w:hint="eastAsia"/>
          <w:bCs/>
          <w:sz w:val="24"/>
        </w:rPr>
        <w:t>赠送</w:t>
      </w:r>
      <w:r>
        <w:rPr>
          <w:bCs/>
          <w:sz w:val="24"/>
        </w:rPr>
        <w:t xml:space="preserve">      </w:t>
      </w:r>
      <w:r>
        <w:rPr>
          <w:rFonts w:hint="eastAsia"/>
          <w:bCs/>
          <w:sz w:val="24"/>
        </w:rPr>
        <w:t>残败</w:t>
      </w:r>
      <w:r>
        <w:rPr>
          <w:bCs/>
          <w:sz w:val="24"/>
        </w:rPr>
        <w:t xml:space="preserve">      </w:t>
      </w:r>
      <w:r>
        <w:rPr>
          <w:rFonts w:hint="eastAsia"/>
          <w:bCs/>
          <w:sz w:val="24"/>
        </w:rPr>
        <w:t>犹如</w:t>
      </w:r>
      <w:r>
        <w:rPr>
          <w:bCs/>
          <w:sz w:val="24"/>
        </w:rPr>
        <w:t xml:space="preserve">    </w:t>
      </w:r>
      <w:r>
        <w:rPr>
          <w:rFonts w:hint="eastAsia"/>
          <w:bCs/>
          <w:sz w:val="24"/>
        </w:rPr>
        <w:t>骄傲</w:t>
      </w:r>
    </w:p>
    <w:p>
      <w:pPr>
        <w:pStyle w:val="0"/>
        <w:spacing w:line="440" w:lineRule="exact"/>
        <w:ind w:firstLine="480"/>
        <w:rPr>
          <w:rFonts w:ascii="宋体" w:hAnsi="宋体" w:hint="eastAsia"/>
          <w:sz w:val="24"/>
        </w:rPr>
      </w:pPr>
      <w:r>
        <w:rPr>
          <w:rFonts w:ascii="宋体" w:hAnsi="宋体"/>
          <w:sz w:val="24"/>
        </w:rPr>
        <w:t>指名读</w:t>
      </w:r>
      <w:r>
        <w:rPr>
          <w:rFonts w:ascii="宋体" w:hAnsi="宋体" w:hint="eastAsia"/>
          <w:sz w:val="24"/>
        </w:rPr>
        <w:t>诗，</w:t>
      </w:r>
      <w:r>
        <w:rPr>
          <w:rFonts w:ascii="宋体" w:hAnsi="宋体"/>
          <w:sz w:val="24"/>
        </w:rPr>
        <w:t>教师</w:t>
      </w:r>
      <w:r>
        <w:rPr>
          <w:rFonts w:ascii="宋体" w:hAnsi="宋体" w:hint="eastAsia"/>
          <w:sz w:val="24"/>
        </w:rPr>
        <w:t>相机</w:t>
      </w:r>
      <w:r>
        <w:rPr>
          <w:rFonts w:ascii="宋体" w:hAnsi="宋体"/>
          <w:sz w:val="24"/>
        </w:rPr>
        <w:t>强调生字读音</w:t>
      </w:r>
      <w:r>
        <w:rPr>
          <w:rFonts w:ascii="宋体" w:hAnsi="宋体" w:hint="eastAsia"/>
          <w:sz w:val="24"/>
        </w:rPr>
        <w:t>。“</w:t>
      </w:r>
      <w:r>
        <w:rPr>
          <w:rFonts w:ascii="宋体" w:hAnsi="宋体"/>
          <w:sz w:val="24"/>
        </w:rPr>
        <w:t>残</w:t>
      </w:r>
      <w:r>
        <w:rPr>
          <w:rFonts w:ascii="宋体" w:hAnsi="宋体" w:hint="eastAsia"/>
          <w:sz w:val="24"/>
        </w:rPr>
        <w:t>”</w:t>
      </w:r>
      <w:r>
        <w:rPr>
          <w:rFonts w:ascii="宋体" w:hAnsi="宋体"/>
          <w:sz w:val="24"/>
        </w:rPr>
        <w:t>是平舌音</w:t>
      </w:r>
      <w:r>
        <w:rPr>
          <w:rFonts w:ascii="宋体" w:hAnsi="宋体" w:hint="eastAsia"/>
          <w:sz w:val="24"/>
        </w:rPr>
        <w:t>，“犹”</w:t>
      </w:r>
      <w:r>
        <w:rPr>
          <w:rFonts w:ascii="宋体" w:hAnsi="宋体"/>
          <w:sz w:val="24"/>
        </w:rPr>
        <w:t>读二声</w:t>
      </w:r>
      <w:r>
        <w:rPr>
          <w:rFonts w:ascii="宋体" w:hAnsi="宋体" w:hint="eastAsia"/>
          <w:sz w:val="24"/>
        </w:rPr>
        <w:t>，“橙”</w:t>
      </w:r>
      <w:r>
        <w:rPr>
          <w:rFonts w:ascii="宋体" w:hAnsi="宋体"/>
          <w:sz w:val="24"/>
        </w:rPr>
        <w:t>是翘舌音</w:t>
      </w:r>
      <w:r>
        <w:rPr>
          <w:rFonts w:ascii="宋体" w:hAnsi="宋体" w:hint="eastAsia"/>
          <w:sz w:val="24"/>
        </w:rPr>
        <w:t>，“橘”</w:t>
      </w:r>
      <w:r>
        <w:rPr>
          <w:rFonts w:ascii="宋体" w:hAnsi="宋体"/>
          <w:sz w:val="24"/>
        </w:rPr>
        <w:t>读二声</w:t>
      </w:r>
      <w:r>
        <w:rPr>
          <w:rFonts w:ascii="宋体" w:hAnsi="宋体" w:hint="eastAsia"/>
          <w:sz w:val="24"/>
        </w:rPr>
        <w:t>。</w:t>
      </w:r>
    </w:p>
    <w:p>
      <w:pPr>
        <w:pStyle w:val="0"/>
        <w:spacing w:line="440" w:lineRule="exact"/>
        <w:ind w:firstLine="480"/>
        <w:rPr>
          <w:rFonts w:ascii="宋体" w:hAnsi="宋体" w:hint="eastAsia"/>
          <w:sz w:val="24"/>
        </w:rPr>
      </w:pPr>
      <w:r>
        <w:rPr>
          <w:rFonts w:ascii="宋体" w:hAnsi="宋体" w:hint="eastAsia"/>
          <w:sz w:val="24"/>
        </w:rPr>
        <w:t>（设计意图：多种朗读方式，指名读，齐读，力争让学生把诗歌读正确，读流利，读出韵律，在读诗的同时相机学习部分生字，降低识字难度。）</w:t>
      </w:r>
    </w:p>
    <w:p>
      <w:pPr>
        <w:pStyle w:val="05"/>
        <w:ind w:firstLine="480"/>
        <w:rPr>
          <w:rFonts w:ascii="Times New Roman" w:eastAsia="宋体" w:hAnsi="Times New Roman" w:hint="eastAsia"/>
          <w:lang w:eastAsia="zh-CN"/>
        </w:rPr>
      </w:pPr>
      <w:r>
        <w:rPr>
          <w:rFonts w:ascii="Times New Roman" w:eastAsia="宋体" w:hAnsi="Times New Roman" w:hint="eastAsia"/>
          <w:lang w:eastAsia="zh-CN"/>
        </w:rPr>
        <w:t>3.书写生字；</w:t>
      </w:r>
    </w:p>
    <w:p>
      <w:pPr>
        <w:pStyle w:val="05"/>
        <w:ind w:firstLine="480"/>
        <w:rPr>
          <w:rFonts w:ascii="Times New Roman" w:eastAsia="宋体" w:hAnsi="Times New Roman" w:hint="eastAsia"/>
          <w:lang w:eastAsia="zh-CN"/>
        </w:rPr>
      </w:pPr>
      <w:r>
        <w:rPr>
          <w:rFonts w:ascii="Times New Roman" w:eastAsia="宋体" w:hAnsi="Times New Roman" w:hint="eastAsia"/>
          <w:lang w:eastAsia="zh-CN"/>
        </w:rPr>
        <w:t>霜  赠  盖  菊  残  君  橙</w:t>
      </w:r>
    </w:p>
    <w:p>
      <w:pPr>
        <w:pStyle w:val="01"/>
        <w:tabs>
          <w:tab w:val="left" w:pos="3828"/>
          <w:tab w:val="left" w:pos="4678"/>
          <w:tab w:val="left" w:pos="6379"/>
        </w:tabs>
        <w:spacing w:line="360" w:lineRule="auto"/>
        <w:ind w:firstLine="480" w:firstLineChars="200"/>
        <w:rPr>
          <w:rFonts w:hAnsi="宋体" w:hint="eastAsia"/>
          <w:bCs/>
          <w:sz w:val="24"/>
          <w:szCs w:val="24"/>
        </w:rPr>
      </w:pPr>
      <w:r>
        <w:rPr>
          <w:rFonts w:hAnsi="宋体" w:hint="eastAsia"/>
          <w:bCs/>
          <w:sz w:val="24"/>
          <w:szCs w:val="24"/>
        </w:rPr>
        <w:t>残：左边要窄小，右边两横都稍向上提，下边是一撇。</w:t>
      </w:r>
    </w:p>
    <w:p>
      <w:pPr>
        <w:pStyle w:val="01"/>
        <w:tabs>
          <w:tab w:val="left" w:pos="3828"/>
          <w:tab w:val="left" w:pos="4678"/>
          <w:tab w:val="left" w:pos="6379"/>
        </w:tabs>
        <w:spacing w:line="360" w:lineRule="auto"/>
        <w:ind w:firstLine="480" w:firstLineChars="200"/>
        <w:rPr>
          <w:rFonts w:hAnsi="宋体" w:hint="eastAsia"/>
          <w:bCs/>
          <w:sz w:val="24"/>
          <w:szCs w:val="24"/>
        </w:rPr>
      </w:pPr>
      <w:r>
        <w:rPr>
          <w:rFonts w:hAnsi="宋体" w:hint="eastAsia"/>
          <w:bCs/>
          <w:sz w:val="24"/>
          <w:szCs w:val="24"/>
        </w:rPr>
        <w:t>盖：下半部分里面是两竖，最后一横要写长。横画、竖画较多，要注意间距均匀。</w:t>
      </w:r>
    </w:p>
    <w:p>
      <w:pPr>
        <w:pStyle w:val="01"/>
        <w:tabs>
          <w:tab w:val="left" w:pos="3828"/>
          <w:tab w:val="left" w:pos="6379"/>
        </w:tabs>
        <w:spacing w:line="360" w:lineRule="auto"/>
        <w:ind w:firstLine="480" w:firstLineChars="200"/>
        <w:rPr>
          <w:rFonts w:hAnsi="宋体" w:hint="eastAsia"/>
          <w:sz w:val="24"/>
          <w:szCs w:val="24"/>
        </w:rPr>
      </w:pPr>
      <w:r>
        <w:rPr>
          <w:rFonts w:hAnsi="宋体" w:hint="eastAsia"/>
          <w:sz w:val="24"/>
          <w:szCs w:val="24"/>
        </w:rPr>
        <w:t>橙：“登”字左上边的横撇上有一个小点，右上边的捺上有两短撇，位置都要靠上。</w:t>
      </w:r>
    </w:p>
    <w:p>
      <w:pPr>
        <w:pStyle w:val="0"/>
        <w:spacing w:line="360" w:lineRule="auto"/>
        <w:ind w:firstLine="480" w:firstLineChars="200"/>
        <w:rPr>
          <w:bCs/>
          <w:sz w:val="24"/>
        </w:rPr>
      </w:pPr>
      <w:r>
        <w:rPr>
          <w:rFonts w:hint="eastAsia"/>
          <w:bCs/>
          <w:sz w:val="24"/>
        </w:rPr>
        <w:t>（1）请同学按照正确的姿势习字本上描红、临写生字。</w:t>
      </w:r>
    </w:p>
    <w:p>
      <w:pPr>
        <w:pStyle w:val="0"/>
        <w:spacing w:line="360" w:lineRule="auto"/>
        <w:ind w:firstLine="480" w:firstLineChars="200"/>
        <w:rPr>
          <w:bCs/>
          <w:sz w:val="24"/>
        </w:rPr>
      </w:pPr>
      <w:r>
        <w:rPr>
          <w:rFonts w:hint="eastAsia"/>
          <w:bCs/>
          <w:sz w:val="24"/>
        </w:rPr>
        <w:t>（2）看准每个字在田字格里的位置。</w:t>
      </w:r>
    </w:p>
    <w:p>
      <w:pPr>
        <w:pStyle w:val="0"/>
        <w:spacing w:line="360" w:lineRule="auto"/>
        <w:ind w:firstLine="480" w:firstLineChars="200"/>
        <w:rPr>
          <w:bCs/>
          <w:sz w:val="24"/>
        </w:rPr>
      </w:pPr>
      <w:r>
        <w:rPr>
          <w:rFonts w:hint="eastAsia"/>
          <w:bCs/>
          <w:sz w:val="24"/>
        </w:rPr>
        <w:t>（3）看清每个字的结构，放慢速度。</w:t>
      </w:r>
    </w:p>
    <w:p>
      <w:pPr>
        <w:pStyle w:val="0"/>
        <w:spacing w:line="360" w:lineRule="auto"/>
        <w:ind w:firstLine="480" w:firstLineChars="200"/>
        <w:rPr>
          <w:rFonts w:hint="eastAsia"/>
          <w:bCs/>
          <w:sz w:val="24"/>
        </w:rPr>
      </w:pPr>
      <w:r>
        <w:rPr>
          <w:rFonts w:hint="eastAsia"/>
          <w:bCs/>
          <w:sz w:val="24"/>
        </w:rPr>
        <w:t>（4）严格按笔顺描写。</w:t>
      </w:r>
    </w:p>
    <w:p>
      <w:pPr>
        <w:pStyle w:val="0"/>
        <w:spacing w:line="360" w:lineRule="auto"/>
        <w:rPr>
          <w:rFonts w:hint="eastAsia"/>
          <w:sz w:val="24"/>
        </w:rPr>
        <w:sectPr>
          <w:type w:val="nextPage"/>
          <w:pgSz w:w="11907" w:h="16839"/>
          <w:pgMar w:top="1134" w:right="1372" w:bottom="851" w:left="1372" w:header="340" w:footer="283" w:gutter="0"/>
          <w:pgNumType w:start="10"/>
          <w:cols w:num="1" w:space="708"/>
          <w:titlePg w:val="0"/>
          <w:docGrid w:type="lines" w:linePitch="312" w:charSpace="0"/>
        </w:sectPr>
      </w:pPr>
      <w:r>
        <w:rPr>
          <w:rFonts w:hint="eastAsia"/>
          <w:sz w:val="24"/>
        </w:rPr>
        <w:t>学习任务三：品读释疑</w:t>
      </w:r>
    </w:p>
    <w:p>
      <w:pPr>
        <w:pStyle w:val="0"/>
        <w:spacing w:line="360" w:lineRule="auto"/>
        <w:ind w:firstLine="480" w:firstLineChars="200"/>
        <w:rPr>
          <w:rFonts w:hint="eastAsia"/>
          <w:bCs/>
          <w:sz w:val="24"/>
        </w:rPr>
      </w:pPr>
      <w:r>
        <w:rPr>
          <w:rFonts w:hint="eastAsia"/>
          <w:bCs/>
          <w:sz w:val="24"/>
        </w:rPr>
        <w:t>1.赠刘景文</w:t>
      </w:r>
    </w:p>
    <w:p>
      <w:pPr>
        <w:pStyle w:val="0"/>
        <w:spacing w:line="360" w:lineRule="auto"/>
        <w:ind w:firstLine="480" w:firstLineChars="200"/>
        <w:rPr>
          <w:rFonts w:hint="eastAsia"/>
          <w:bCs/>
          <w:sz w:val="24"/>
        </w:rPr>
      </w:pPr>
      <w:r>
        <w:rPr>
          <w:rFonts w:hint="eastAsia"/>
          <w:bCs/>
          <w:sz w:val="24"/>
        </w:rPr>
        <w:t>齐读诗题。结合注释，说说题目的意思。（板书：赠刘景文）</w:t>
      </w:r>
    </w:p>
    <w:p>
      <w:pPr>
        <w:pStyle w:val="0"/>
        <w:spacing w:line="360" w:lineRule="auto"/>
        <w:ind w:firstLine="480" w:firstLineChars="200"/>
        <w:rPr>
          <w:rFonts w:hint="eastAsia"/>
          <w:bCs/>
          <w:sz w:val="24"/>
        </w:rPr>
      </w:pPr>
      <w:r>
        <w:rPr>
          <w:rFonts w:hint="eastAsia"/>
          <w:bCs/>
          <w:sz w:val="24"/>
        </w:rPr>
        <w:t>联系生活经验，理解“赠”字，明确“赠刘景文”的意思就是送给刘景文的诗。</w:t>
      </w:r>
    </w:p>
    <w:p>
      <w:pPr>
        <w:pStyle w:val="0"/>
        <w:spacing w:line="360" w:lineRule="auto"/>
        <w:ind w:firstLine="480" w:firstLineChars="200"/>
        <w:rPr>
          <w:rFonts w:hint="eastAsia"/>
          <w:bCs/>
          <w:sz w:val="24"/>
        </w:rPr>
      </w:pPr>
      <w:r>
        <w:rPr>
          <w:rFonts w:hint="eastAsia"/>
          <w:bCs/>
          <w:sz w:val="24"/>
        </w:rPr>
        <w:t>2.品读：荷尽已无擎雨盖，菊残犹有傲霜枝。</w:t>
      </w:r>
    </w:p>
    <w:p>
      <w:pPr>
        <w:pStyle w:val="0"/>
        <w:spacing w:line="360" w:lineRule="auto"/>
        <w:ind w:firstLine="480" w:firstLineChars="200"/>
        <w:rPr>
          <w:rFonts w:hint="eastAsia"/>
          <w:bCs/>
          <w:sz w:val="24"/>
        </w:rPr>
      </w:pPr>
      <w:r>
        <w:rPr>
          <w:rFonts w:hint="eastAsia"/>
          <w:bCs/>
          <w:sz w:val="24"/>
        </w:rPr>
        <w:t>引导学生借助“擎”的注释说说“擎雨盖”的意思；结合字面意思、联系生活实际理解“菊残、傲霜枝”，并结合生活实际体会菊花傲霜斗寒的精神；（板书：荷尽 菊残 秋末特征）</w:t>
      </w:r>
    </w:p>
    <w:p>
      <w:pPr>
        <w:pStyle w:val="01"/>
        <w:tabs>
          <w:tab w:val="left" w:pos="3828"/>
          <w:tab w:val="left" w:pos="4678"/>
          <w:tab w:val="left" w:pos="6379"/>
        </w:tabs>
        <w:spacing w:line="360" w:lineRule="auto"/>
        <w:ind w:firstLine="480" w:firstLineChars="200"/>
        <w:rPr>
          <w:rFonts w:hint="eastAsia"/>
          <w:bCs/>
          <w:sz w:val="24"/>
          <w:lang w:val="en-US" w:eastAsia="zh-CN"/>
        </w:rPr>
      </w:pPr>
      <w:r>
        <w:rPr>
          <w:rFonts w:hint="eastAsia"/>
          <w:bCs/>
          <w:sz w:val="24"/>
          <w:lang w:val="en-US"/>
        </w:rPr>
        <w:t>诗人以“荷尽”“菊残”写出秋末的特征。</w:t>
      </w:r>
      <w:r>
        <w:rPr>
          <w:rFonts w:hint="eastAsia"/>
          <w:bCs/>
          <w:sz w:val="24"/>
          <w:lang w:val="en-US" w:eastAsia="zh-CN"/>
        </w:rPr>
        <w:t>（对偶）</w:t>
      </w:r>
    </w:p>
    <w:p>
      <w:pPr>
        <w:pStyle w:val="01"/>
        <w:tabs>
          <w:tab w:val="left" w:pos="3828"/>
          <w:tab w:val="left" w:pos="4678"/>
          <w:tab w:val="left" w:pos="6379"/>
        </w:tabs>
        <w:spacing w:line="360" w:lineRule="auto"/>
        <w:ind w:firstLine="480" w:firstLineChars="200"/>
        <w:rPr>
          <w:rFonts w:ascii="Times New Roman" w:hAnsi="Times New Roman" w:hint="eastAsia"/>
          <w:bCs/>
          <w:sz w:val="24"/>
          <w:szCs w:val="24"/>
          <w:lang w:val="en-US" w:eastAsia="zh-CN"/>
        </w:rPr>
      </w:pPr>
      <w:r>
        <w:rPr>
          <w:rFonts w:ascii="Times New Roman" w:hAnsi="Times New Roman" w:hint="eastAsia"/>
          <w:bCs/>
          <w:sz w:val="24"/>
          <w:szCs w:val="24"/>
          <w:lang w:val="en-US" w:eastAsia="zh-CN"/>
        </w:rPr>
        <w:t>诗意：荷花凋谢，连那擎雨的荷叶也枯萎了。只有那残菊的花枝还傲寒斗霜。</w:t>
      </w:r>
    </w:p>
    <w:p>
      <w:pPr>
        <w:pStyle w:val="01"/>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3.品读：一年好景君须记，最是橙黄橘绿时</w:t>
      </w:r>
    </w:p>
    <w:p>
      <w:pPr>
        <w:pStyle w:val="0"/>
        <w:spacing w:line="360" w:lineRule="auto"/>
        <w:ind w:firstLine="480" w:firstLineChars="200"/>
        <w:rPr>
          <w:rFonts w:hint="eastAsia"/>
          <w:bCs/>
          <w:sz w:val="24"/>
        </w:rPr>
      </w:pPr>
      <w:r>
        <w:rPr>
          <w:rFonts w:hint="eastAsia"/>
          <w:bCs/>
          <w:sz w:val="24"/>
        </w:rPr>
        <w:t>并且运用这种方法想象“橙黄橘绿”描绘的画面，感受秋天硕果累累的丰收景象。（板书：橙黄橘绿 丰收景象）</w:t>
      </w:r>
    </w:p>
    <w:p>
      <w:pPr>
        <w:pStyle w:val="0"/>
        <w:spacing w:line="440" w:lineRule="exact"/>
        <w:ind w:firstLine="480"/>
        <w:rPr>
          <w:rFonts w:ascii="宋体" w:hAnsi="宋体" w:hint="eastAsia"/>
          <w:sz w:val="24"/>
        </w:rPr>
      </w:pPr>
      <w:r>
        <w:rPr>
          <w:rFonts w:ascii="宋体" w:hAnsi="宋体" w:hint="eastAsia"/>
          <w:sz w:val="24"/>
        </w:rPr>
        <w:t>学生想象画面，说一说仿佛看到了什么。</w:t>
      </w:r>
    </w:p>
    <w:p>
      <w:pPr>
        <w:pStyle w:val="0"/>
        <w:spacing w:line="440" w:lineRule="exact"/>
        <w:ind w:firstLine="480"/>
        <w:rPr>
          <w:rFonts w:ascii="宋体" w:hAnsi="宋体"/>
          <w:sz w:val="24"/>
        </w:rPr>
      </w:pPr>
      <w:r>
        <w:rPr>
          <w:rFonts w:ascii="宋体" w:hAnsi="宋体" w:hint="eastAsia"/>
          <w:sz w:val="24"/>
        </w:rPr>
        <w:t>预设：在这个深秋时节，金黄的橙子和青绿色的橘子已经挂在树上了。</w:t>
      </w:r>
    </w:p>
    <w:p>
      <w:pPr>
        <w:pStyle w:val="0"/>
        <w:spacing w:line="440" w:lineRule="exact"/>
        <w:ind w:firstLine="480"/>
        <w:rPr>
          <w:rFonts w:ascii="宋体" w:hAnsi="宋体"/>
          <w:sz w:val="24"/>
        </w:rPr>
      </w:pPr>
      <w:r>
        <w:rPr>
          <w:rFonts w:cs="Calibri" w:hint="eastAsia"/>
          <w:sz w:val="24"/>
        </w:rPr>
        <w:t>教师引导思考：苏轼看到的是不是只有这几种景物？</w:t>
      </w:r>
      <w:r>
        <w:rPr>
          <w:rFonts w:ascii="宋体" w:hAnsi="宋体"/>
          <w:sz w:val="24"/>
        </w:rPr>
        <w:t>还有什么也成熟了</w:t>
      </w:r>
      <w:r>
        <w:rPr>
          <w:rFonts w:ascii="宋体" w:hAnsi="宋体" w:hint="eastAsia"/>
          <w:sz w:val="24"/>
        </w:rPr>
        <w:t>？</w:t>
      </w:r>
      <w:r>
        <w:rPr>
          <w:rFonts w:ascii="宋体" w:hAnsi="宋体"/>
          <w:sz w:val="24"/>
        </w:rPr>
        <w:t>结合自己平时的观察</w:t>
      </w:r>
      <w:r>
        <w:rPr>
          <w:rFonts w:ascii="宋体" w:hAnsi="宋体" w:hint="eastAsia"/>
          <w:sz w:val="24"/>
        </w:rPr>
        <w:t>，</w:t>
      </w:r>
      <w:r>
        <w:rPr>
          <w:rFonts w:ascii="宋体" w:hAnsi="宋体"/>
          <w:sz w:val="24"/>
        </w:rPr>
        <w:t>发挥你的想象，说一说还有哪些美丽的颜色</w:t>
      </w:r>
      <w:r>
        <w:rPr>
          <w:rFonts w:ascii="宋体" w:hAnsi="宋体" w:hint="eastAsia"/>
          <w:sz w:val="24"/>
        </w:rPr>
        <w:t>。</w:t>
      </w:r>
    </w:p>
    <w:p>
      <w:pPr>
        <w:pStyle w:val="0"/>
        <w:spacing w:line="440" w:lineRule="exact"/>
        <w:ind w:firstLine="480"/>
        <w:rPr>
          <w:rFonts w:ascii="宋体" w:hAnsi="宋体" w:hint="eastAsia"/>
          <w:sz w:val="24"/>
        </w:rPr>
      </w:pPr>
      <w:r>
        <w:rPr>
          <w:rFonts w:ascii="宋体" w:hAnsi="宋体" w:hint="eastAsia"/>
          <w:sz w:val="24"/>
        </w:rPr>
        <w:t>预设1：学生结合生活实际回答。还可能有苹果、石榴、庄稼等。</w:t>
      </w:r>
    </w:p>
    <w:p>
      <w:pPr>
        <w:pStyle w:val="0"/>
        <w:spacing w:line="440" w:lineRule="exact"/>
        <w:ind w:firstLine="480"/>
        <w:rPr>
          <w:rFonts w:cs="Calibri"/>
          <w:sz w:val="24"/>
        </w:rPr>
      </w:pPr>
      <w:r>
        <w:rPr>
          <w:rFonts w:ascii="宋体" w:hAnsi="宋体" w:hint="eastAsia"/>
          <w:sz w:val="24"/>
        </w:rPr>
        <w:t>预设2：有红彤彤的苹果，红色的石榴，金黄的玉米，紫色的葡萄等。</w:t>
      </w:r>
    </w:p>
    <w:p>
      <w:pPr>
        <w:pStyle w:val="0"/>
        <w:spacing w:line="440" w:lineRule="exact"/>
        <w:ind w:firstLine="480"/>
        <w:rPr>
          <w:rFonts w:ascii="宋体" w:hAnsi="宋体"/>
          <w:sz w:val="24"/>
        </w:rPr>
      </w:pPr>
      <w:r>
        <w:rPr>
          <w:rFonts w:ascii="宋体" w:hAnsi="宋体" w:hint="eastAsia"/>
          <w:sz w:val="24"/>
        </w:rPr>
        <w:t>“</w:t>
      </w:r>
      <w:r>
        <w:rPr>
          <w:rFonts w:ascii="宋体" w:hAnsi="宋体"/>
          <w:sz w:val="24"/>
        </w:rPr>
        <w:t>君</w:t>
      </w:r>
      <w:r>
        <w:rPr>
          <w:rFonts w:ascii="宋体" w:hAnsi="宋体" w:hint="eastAsia"/>
          <w:sz w:val="24"/>
        </w:rPr>
        <w:t>”</w:t>
      </w:r>
      <w:r>
        <w:rPr>
          <w:rFonts w:ascii="宋体" w:hAnsi="宋体"/>
          <w:sz w:val="24"/>
        </w:rPr>
        <w:t>指的是谁</w:t>
      </w:r>
      <w:r>
        <w:rPr>
          <w:rFonts w:ascii="宋体" w:hAnsi="宋体" w:hint="eastAsia"/>
          <w:sz w:val="24"/>
        </w:rPr>
        <w:t>？“</w:t>
      </w:r>
      <w:r>
        <w:rPr>
          <w:rFonts w:ascii="宋体" w:hAnsi="宋体"/>
          <w:sz w:val="24"/>
        </w:rPr>
        <w:t>须记</w:t>
      </w:r>
      <w:r>
        <w:rPr>
          <w:rFonts w:ascii="宋体" w:hAnsi="宋体" w:hint="eastAsia"/>
          <w:sz w:val="24"/>
        </w:rPr>
        <w:t>”</w:t>
      </w:r>
      <w:r>
        <w:rPr>
          <w:rFonts w:ascii="宋体" w:hAnsi="宋体"/>
          <w:sz w:val="24"/>
        </w:rPr>
        <w:t>指的是什么？</w:t>
      </w:r>
    </w:p>
    <w:p>
      <w:pPr>
        <w:pStyle w:val="0"/>
        <w:spacing w:line="440" w:lineRule="exact"/>
        <w:ind w:firstLine="480"/>
        <w:rPr>
          <w:rFonts w:ascii="宋体" w:hAnsi="宋体" w:hint="eastAsia"/>
          <w:sz w:val="24"/>
        </w:rPr>
      </w:pPr>
      <w:r>
        <w:rPr>
          <w:rFonts w:ascii="宋体" w:hAnsi="宋体" w:hint="eastAsia"/>
          <w:sz w:val="24"/>
        </w:rPr>
        <w:t>预设：“</w:t>
      </w:r>
      <w:r>
        <w:rPr>
          <w:rFonts w:ascii="宋体" w:hAnsi="宋体"/>
          <w:sz w:val="24"/>
        </w:rPr>
        <w:t>君</w:t>
      </w:r>
      <w:r>
        <w:rPr>
          <w:rFonts w:ascii="宋体" w:hAnsi="宋体" w:hint="eastAsia"/>
          <w:sz w:val="24"/>
        </w:rPr>
        <w:t>”</w:t>
      </w:r>
      <w:r>
        <w:rPr>
          <w:rFonts w:ascii="宋体" w:hAnsi="宋体"/>
          <w:sz w:val="24"/>
        </w:rPr>
        <w:t>指的是刘景文</w:t>
      </w:r>
      <w:r>
        <w:rPr>
          <w:rFonts w:ascii="宋体" w:hAnsi="宋体" w:hint="eastAsia"/>
          <w:sz w:val="24"/>
        </w:rPr>
        <w:t>。“须记”</w:t>
      </w:r>
      <w:r>
        <w:rPr>
          <w:rFonts w:ascii="宋体" w:hAnsi="宋体"/>
          <w:sz w:val="24"/>
        </w:rPr>
        <w:t>指的是一年中最好的景致就是橙子金黄</w:t>
      </w:r>
      <w:r>
        <w:rPr>
          <w:rFonts w:ascii="宋体" w:hAnsi="宋体" w:hint="eastAsia"/>
          <w:sz w:val="24"/>
        </w:rPr>
        <w:t>、</w:t>
      </w:r>
      <w:r>
        <w:rPr>
          <w:rFonts w:ascii="宋体" w:hAnsi="宋体"/>
          <w:sz w:val="24"/>
        </w:rPr>
        <w:t>橘子青绿的时候。</w:t>
      </w:r>
    </w:p>
    <w:p>
      <w:pPr>
        <w:pStyle w:val="01"/>
        <w:tabs>
          <w:tab w:val="left" w:pos="3828"/>
          <w:tab w:val="left" w:pos="4678"/>
          <w:tab w:val="left" w:pos="6379"/>
        </w:tabs>
        <w:spacing w:line="360" w:lineRule="auto"/>
        <w:ind w:firstLine="480" w:firstLineChars="200"/>
        <w:jc w:val="left"/>
        <w:rPr>
          <w:rFonts w:ascii="Times New Roman" w:hAnsi="Times New Roman" w:hint="eastAsia"/>
          <w:bCs/>
          <w:sz w:val="24"/>
          <w:szCs w:val="24"/>
          <w:lang w:eastAsia="zh-CN"/>
        </w:rPr>
      </w:pPr>
      <w:r>
        <w:rPr>
          <w:rFonts w:ascii="Times New Roman" w:hAnsi="Times New Roman" w:hint="eastAsia"/>
          <w:bCs/>
          <w:sz w:val="24"/>
          <w:szCs w:val="24"/>
          <w:lang w:val="en-US" w:eastAsia="zh-CN"/>
        </w:rPr>
        <w:t>诗意：朋友，一年中最好的景致你要记住哇，那就是橙黄橘绿的秋天。</w:t>
      </w:r>
    </w:p>
    <w:p>
      <w:pPr>
        <w:pStyle w:val="0"/>
        <w:spacing w:line="440" w:lineRule="exact"/>
        <w:ind w:firstLine="480"/>
        <w:rPr>
          <w:rFonts w:ascii="宋体" w:hAnsi="宋体"/>
          <w:sz w:val="24"/>
        </w:rPr>
      </w:pPr>
      <w:r>
        <w:rPr>
          <w:rFonts w:ascii="宋体" w:hAnsi="宋体" w:hint="eastAsia"/>
          <w:sz w:val="24"/>
        </w:rPr>
        <w:t xml:space="preserve">4.诗人为什么说深秋时残菊傲霜、橙黄橘绿是一年中最好的景致呢？ </w:t>
      </w:r>
    </w:p>
    <w:p>
      <w:pPr>
        <w:pStyle w:val="0"/>
        <w:spacing w:line="440" w:lineRule="exact"/>
        <w:ind w:firstLine="480"/>
        <w:rPr>
          <w:rFonts w:hint="eastAsia"/>
          <w:bCs/>
          <w:sz w:val="24"/>
        </w:rPr>
      </w:pPr>
      <w:r>
        <w:rPr>
          <w:rFonts w:hint="eastAsia"/>
          <w:bCs/>
          <w:sz w:val="24"/>
        </w:rPr>
        <w:t>深秋时节，虽荷尽菊残，但残菊傲霜，硕果累累，给人以昂扬之感。</w:t>
      </w:r>
      <w:r>
        <w:rPr>
          <w:bCs/>
          <w:sz w:val="24"/>
        </w:rPr>
        <w:t xml:space="preserve"> </w:t>
      </w:r>
    </w:p>
    <w:p>
      <w:pPr>
        <w:pStyle w:val="0"/>
        <w:spacing w:line="440" w:lineRule="exact"/>
        <w:ind w:firstLine="480"/>
        <w:rPr>
          <w:rFonts w:ascii="宋体" w:hAnsi="宋体"/>
          <w:sz w:val="24"/>
        </w:rPr>
      </w:pPr>
      <w:r>
        <w:rPr>
          <w:rFonts w:ascii="宋体" w:hAnsi="宋体" w:hint="eastAsia"/>
          <w:sz w:val="24"/>
        </w:rPr>
        <w:t>诗题</w:t>
      </w:r>
      <w:r>
        <w:rPr>
          <w:rFonts w:ascii="宋体" w:hAnsi="宋体"/>
          <w:sz w:val="24"/>
        </w:rPr>
        <w:t>是</w:t>
      </w:r>
      <w:r>
        <w:rPr>
          <w:rFonts w:ascii="宋体" w:hAnsi="宋体" w:hint="eastAsia"/>
          <w:sz w:val="24"/>
        </w:rPr>
        <w:t>《</w:t>
      </w:r>
      <w:r>
        <w:rPr>
          <w:rFonts w:ascii="宋体" w:hAnsi="宋体"/>
          <w:sz w:val="24"/>
        </w:rPr>
        <w:t>赠刘景文</w:t>
      </w:r>
      <w:r>
        <w:rPr>
          <w:rFonts w:ascii="宋体" w:hAnsi="宋体" w:hint="eastAsia"/>
          <w:sz w:val="24"/>
        </w:rPr>
        <w:t>》</w:t>
      </w:r>
      <w:r>
        <w:rPr>
          <w:rFonts w:ascii="宋体" w:hAnsi="宋体"/>
          <w:sz w:val="24"/>
        </w:rPr>
        <w:t>，读到这里，你觉得苏轼是想送给好友刘景文什么呢？</w:t>
      </w:r>
    </w:p>
    <w:p>
      <w:pPr>
        <w:pStyle w:val="0"/>
        <w:spacing w:line="440" w:lineRule="exact"/>
        <w:ind w:firstLine="480"/>
        <w:rPr>
          <w:rFonts w:ascii="宋体" w:hAnsi="宋体"/>
          <w:sz w:val="24"/>
        </w:rPr>
      </w:pPr>
      <w:r>
        <w:rPr>
          <w:rFonts w:ascii="宋体" w:hAnsi="宋体" w:hint="eastAsia"/>
          <w:sz w:val="24"/>
        </w:rPr>
        <w:t>预设：遇到困难要像残菊傲霜那样勇于面对，积极向上。</w:t>
      </w:r>
    </w:p>
    <w:p>
      <w:pPr>
        <w:pStyle w:val="0"/>
        <w:spacing w:line="440" w:lineRule="exact"/>
        <w:ind w:firstLine="480"/>
        <w:rPr>
          <w:rFonts w:ascii="宋体" w:hAnsi="宋体" w:hint="eastAsia"/>
          <w:sz w:val="24"/>
        </w:rPr>
      </w:pPr>
      <w:r>
        <w:rPr>
          <w:rFonts w:ascii="宋体" w:hAnsi="宋体" w:hint="eastAsia"/>
          <w:sz w:val="24"/>
        </w:rPr>
        <w:t>赞赏菊花的精神，也是对好友刘景文的一种勉励。</w:t>
      </w:r>
    </w:p>
    <w:p>
      <w:pPr>
        <w:pStyle w:val="0"/>
        <w:spacing w:line="440" w:lineRule="exact"/>
        <w:ind w:firstLine="480"/>
        <w:rPr>
          <w:rFonts w:ascii="宋体" w:hAnsi="宋体"/>
          <w:sz w:val="24"/>
        </w:rPr>
        <w:sectPr>
          <w:type w:val="nextPage"/>
          <w:pgSz w:w="11907" w:h="16839"/>
          <w:pgMar w:top="1134" w:right="1372" w:bottom="851" w:left="1372" w:header="340" w:footer="283" w:gutter="0"/>
          <w:pgNumType w:start="11"/>
          <w:cols w:num="1" w:space="708"/>
          <w:titlePg w:val="0"/>
          <w:docGrid w:type="lines" w:linePitch="312" w:charSpace="0"/>
        </w:sectPr>
      </w:pPr>
      <w:r>
        <w:rPr>
          <w:rFonts w:ascii="宋体" w:hAnsi="宋体" w:hint="eastAsia"/>
          <w:sz w:val="24"/>
        </w:rPr>
        <w:t>说一说如何才能更好地朗读这首古诗。</w:t>
      </w:r>
    </w:p>
    <w:p>
      <w:pPr>
        <w:pStyle w:val="0"/>
        <w:spacing w:line="440" w:lineRule="exact"/>
        <w:ind w:firstLine="480"/>
        <w:rPr>
          <w:rFonts w:ascii="宋体" w:hAnsi="宋体"/>
          <w:sz w:val="24"/>
        </w:rPr>
      </w:pPr>
      <w:r>
        <w:rPr>
          <w:rFonts w:ascii="宋体" w:hAnsi="宋体" w:hint="eastAsia"/>
          <w:sz w:val="24"/>
        </w:rPr>
        <w:t>读前两句诗时，语调平直舒缓，声音稍低，并适当强调“犹有、傲霜枝”，表现菊花的残枝傲霜凌寒的精神。</w:t>
      </w:r>
    </w:p>
    <w:p>
      <w:pPr>
        <w:pStyle w:val="0"/>
        <w:spacing w:line="440" w:lineRule="exact"/>
        <w:ind w:firstLine="480"/>
        <w:rPr>
          <w:rFonts w:ascii="宋体" w:hAnsi="宋体" w:hint="eastAsia"/>
          <w:sz w:val="24"/>
        </w:rPr>
      </w:pPr>
      <w:r>
        <w:rPr>
          <w:rFonts w:ascii="宋体" w:hAnsi="宋体" w:hint="eastAsia"/>
          <w:sz w:val="24"/>
        </w:rPr>
        <w:t>读后两句诗时，试着体会诗人对好友的感情，朗读时语调宜高亢，读出诗人勉励友人的感情。</w:t>
      </w:r>
    </w:p>
    <w:p>
      <w:pPr>
        <w:pStyle w:val="01"/>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3.课堂小结</w:t>
      </w:r>
    </w:p>
    <w:p>
      <w:pPr>
        <w:pStyle w:val="0"/>
        <w:spacing w:line="360" w:lineRule="auto"/>
        <w:ind w:firstLine="480" w:firstLineChars="200"/>
        <w:rPr>
          <w:bCs/>
          <w:sz w:val="24"/>
        </w:rPr>
      </w:pPr>
      <w:r>
        <w:rPr>
          <w:rFonts w:hint="eastAsia"/>
          <w:bCs/>
          <w:sz w:val="24"/>
        </w:rPr>
        <w:t>《赠刘景文》通过对“荷尽”“菊残”“傲霜枝”“橙黄橘绿”等秋景的描写，突出了菊枝傲霜凌寒的气概，表明秋季才是一年中最好的时光，以此勉励友人要乐观向上。</w:t>
      </w:r>
    </w:p>
    <w:p>
      <w:pPr>
        <w:pStyle w:val="0"/>
        <w:spacing w:line="360" w:lineRule="auto"/>
        <w:rPr>
          <w:rFonts w:hint="eastAsia"/>
          <w:sz w:val="24"/>
        </w:rPr>
      </w:pPr>
      <w:r>
        <w:rPr>
          <w:rFonts w:hint="eastAsia"/>
          <w:sz w:val="24"/>
        </w:rPr>
        <w:t>学习任务四：检测评价</w:t>
      </w:r>
    </w:p>
    <w:p>
      <w:pPr>
        <w:pStyle w:val="03"/>
        <w:rPr>
          <w:lang w:val="en-US"/>
        </w:rPr>
      </w:pPr>
      <w:r>
        <w:rPr>
          <w:rFonts w:hint="eastAsia"/>
          <w:lang w:val="en-US" w:eastAsia="zh-CN"/>
        </w:rPr>
        <w:t>1.</w:t>
      </w:r>
      <w:r>
        <w:rPr>
          <w:lang w:val="en-US"/>
        </w:rPr>
        <w:t>《</w:t>
      </w:r>
      <w:r>
        <w:rPr>
          <w:rFonts w:hint="eastAsia"/>
          <w:lang w:val="en-US"/>
        </w:rPr>
        <w:t>赠刘景文》是苏轼送给好友____</w:t>
      </w:r>
      <w:r>
        <w:rPr>
          <w:lang w:val="en-US"/>
        </w:rPr>
        <w:t>_____的勉励诗。</w:t>
      </w:r>
    </w:p>
    <w:p>
      <w:pPr>
        <w:pStyle w:val="03"/>
        <w:rPr>
          <w:rFonts w:hint="eastAsia"/>
          <w:lang w:eastAsia="zh-CN"/>
        </w:rPr>
      </w:pPr>
      <w:r>
        <w:rPr>
          <w:rFonts w:hint="eastAsia"/>
          <w:lang w:val="en-US" w:eastAsia="zh-CN"/>
        </w:rPr>
        <w:t>2.</w:t>
      </w:r>
      <w:r>
        <w:rPr>
          <w:rFonts w:hint="eastAsia"/>
        </w:rPr>
        <w:t>唐宋八大家是_______、_________、_______、</w:t>
      </w:r>
      <w:r>
        <w:t>_______、________、_______、______、________。</w:t>
      </w:r>
    </w:p>
    <w:p>
      <w:pPr>
        <w:pStyle w:val="03"/>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0"/>
        <w:spacing w:line="360" w:lineRule="auto"/>
        <w:ind w:firstLine="480" w:firstLineChars="200"/>
        <w:rPr>
          <w:sz w:val="24"/>
        </w:rPr>
      </w:pPr>
      <w:r>
        <w:rPr>
          <w:rFonts w:hint="eastAsia"/>
          <w:sz w:val="24"/>
        </w:rPr>
        <w:t>让学生根据课堂表现给每个学生评价，并发放小星星。</w:t>
      </w:r>
    </w:p>
    <w:p>
      <w:pPr>
        <w:pStyle w:val="0"/>
        <w:spacing w:line="360" w:lineRule="auto"/>
        <w:rPr>
          <w:rFonts w:hint="eastAsia"/>
          <w:bCs/>
          <w:sz w:val="24"/>
        </w:rPr>
      </w:pPr>
      <w:r>
        <w:rPr>
          <w:rFonts w:hint="eastAsia"/>
          <w:bCs/>
          <w:sz w:val="24"/>
        </w:rPr>
        <w:t>板书设计：</w:t>
      </w:r>
    </w:p>
    <w:p>
      <w:pPr>
        <w:pStyle w:val="0"/>
        <w:rPr>
          <w:rFonts w:hint="eastAsia"/>
        </w:rPr>
      </w:pPr>
      <w:r>
        <w:pict>
          <v:shape id="_x0000_i1026" type="#_x0000_t75" style="width:431.9pt;height:110.65pt" coordsize="21600,21600" o:preferrelative="t" filled="f" stroked="f">
            <v:imagedata r:id="rId11" o:title="" chromakey="white"/>
            <o:lock v:ext="edit" aspectratio="t"/>
            <w10:anchorlock/>
          </v:shape>
        </w:pict>
      </w:r>
    </w:p>
    <w:p>
      <w:pPr>
        <w:pStyle w:val="0"/>
        <w:spacing w:line="360" w:lineRule="auto"/>
        <w:rPr>
          <w:rFonts w:hint="eastAsia"/>
          <w:sz w:val="24"/>
        </w:rPr>
      </w:pPr>
      <w:r>
        <w:rPr>
          <w:rFonts w:hint="eastAsia"/>
          <w:sz w:val="24"/>
        </w:rPr>
        <w:t>布置作业：</w:t>
      </w:r>
    </w:p>
    <w:p>
      <w:pPr>
        <w:pStyle w:val="0"/>
        <w:ind w:firstLine="420"/>
        <w:rPr>
          <w:bCs/>
          <w:sz w:val="24"/>
        </w:rPr>
      </w:pPr>
      <w:r>
        <w:rPr>
          <w:rFonts w:hint="eastAsia"/>
          <w:bCs/>
          <w:sz w:val="24"/>
        </w:rPr>
        <w:t xml:space="preserve">1.朗读古诗并背诵。   2.完成课后习题。 </w:t>
      </w:r>
    </w:p>
    <w:p>
      <w:pPr>
        <w:pStyle w:val="0"/>
      </w:pPr>
    </w:p>
    <w:p>
      <w:pPr>
        <w:pStyle w:val="0"/>
        <w:rPr>
          <w:rFonts w:hint="eastAsia"/>
        </w:rPr>
      </w:pPr>
    </w:p>
    <w:p>
      <w:pPr>
        <w:pStyle w:val="0"/>
      </w:pPr>
    </w:p>
    <w:p>
      <w:pPr>
        <w:pStyle w:val="0"/>
        <w:ind w:firstLine="450" w:firstLineChars="250"/>
        <w:rPr>
          <w:rFonts w:ascii="宋体" w:hAnsi="宋体"/>
          <w:color w:val="808080"/>
          <w:sz w:val="18"/>
          <w:szCs w:val="18"/>
        </w:rPr>
      </w:pPr>
    </w:p>
    <w:p>
      <w:pPr>
        <w:pStyle w:val="0"/>
        <w:jc w:val="left"/>
        <w:rPr>
          <w:rFonts w:ascii="宋体" w:hAnsi="宋体" w:hint="eastAsia"/>
          <w:color w:val="808080"/>
          <w:sz w:val="18"/>
          <w:szCs w:val="18"/>
        </w:rPr>
        <w:sectPr>
          <w:type w:val="nextPage"/>
          <w:pgSz w:w="11907" w:h="16839"/>
          <w:pgMar w:top="1134" w:right="1372" w:bottom="851" w:left="1372" w:header="340" w:footer="283" w:gutter="0"/>
          <w:pgNumType w:start="12"/>
          <w:cols w:num="1" w:space="708"/>
          <w:titlePg w:val="0"/>
          <w:docGrid w:type="lines" w:linePitch="312" w:charSpace="0"/>
        </w:sectPr>
      </w:pPr>
    </w:p>
    <w:p>
      <w:pPr>
        <w:pStyle w:val="10"/>
        <w:spacing w:line="360" w:lineRule="auto"/>
        <w:jc w:val="center"/>
        <w:rPr>
          <w:rFonts w:hint="eastAsia"/>
          <w:sz w:val="28"/>
          <w:szCs w:val="28"/>
        </w:rPr>
      </w:pPr>
      <w:r>
        <w:rPr>
          <w:rFonts w:hint="eastAsia"/>
          <w:sz w:val="28"/>
          <w:szCs w:val="28"/>
        </w:rPr>
        <w:t>4古诗三首</w:t>
      </w:r>
    </w:p>
    <w:p>
      <w:pPr>
        <w:pStyle w:val="10"/>
        <w:spacing w:line="360" w:lineRule="auto"/>
        <w:jc w:val="center"/>
        <w:rPr>
          <w:sz w:val="24"/>
        </w:rPr>
      </w:pPr>
      <w:r>
        <w:rPr>
          <w:rFonts w:hint="eastAsia"/>
          <w:sz w:val="24"/>
        </w:rPr>
        <w:t xml:space="preserve">         </w:t>
      </w:r>
      <w:r>
        <w:rPr>
          <w:sz w:val="24"/>
        </w:rPr>
        <w:t>—</w:t>
      </w:r>
      <w:r>
        <w:rPr>
          <w:rFonts w:hint="eastAsia"/>
          <w:sz w:val="24"/>
        </w:rPr>
        <w:t>夜书所见</w:t>
      </w:r>
    </w:p>
    <w:p>
      <w:pPr>
        <w:pStyle w:val="11"/>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阅读古诗，从中体会传统文化孕育的爱国主义情感。</w:t>
      </w:r>
    </w:p>
    <w:p>
      <w:pPr>
        <w:pStyle w:val="10"/>
        <w:spacing w:line="360" w:lineRule="auto"/>
        <w:jc w:val="left"/>
        <w:rPr>
          <w:rFonts w:ascii="宋体" w:hAnsi="宋体" w:hint="eastAsia"/>
          <w:bCs/>
          <w:sz w:val="24"/>
        </w:rPr>
      </w:pPr>
      <w:r>
        <w:rPr>
          <w:rFonts w:ascii="宋体" w:hAnsi="宋体" w:cs="宋体" w:hint="eastAsia"/>
          <w:b/>
          <w:color w:val="000000"/>
          <w:sz w:val="24"/>
        </w:rPr>
        <w:t>语言运用：</w:t>
      </w:r>
      <w:r>
        <w:rPr>
          <w:rFonts w:ascii="宋体" w:hAnsi="宋体" w:hint="eastAsia"/>
          <w:sz w:val="24"/>
        </w:rPr>
        <w:t>读准多音字“挑”，会写“挑、送”等2个字</w:t>
      </w:r>
      <w:r>
        <w:rPr>
          <w:rFonts w:ascii="宋体" w:hAnsi="宋体" w:hint="eastAsia"/>
          <w:bCs/>
          <w:sz w:val="24"/>
        </w:rPr>
        <w:t>。</w:t>
      </w:r>
    </w:p>
    <w:p>
      <w:pPr>
        <w:pStyle w:val="12"/>
        <w:spacing w:line="360" w:lineRule="auto"/>
        <w:ind w:left="0" w:firstLine="0"/>
        <w:rPr>
          <w:rFonts w:ascii="宋体" w:hAnsi="宋体" w:hint="eastAsia"/>
          <w:bCs/>
          <w:sz w:val="24"/>
        </w:rPr>
      </w:pPr>
      <w:r>
        <w:rPr>
          <w:rFonts w:ascii="宋体" w:hAnsi="宋体" w:cs="宋体" w:hint="eastAsia"/>
          <w:b/>
          <w:color w:val="000000"/>
          <w:sz w:val="24"/>
        </w:rPr>
        <w:t>思维能力：</w:t>
      </w:r>
      <w:r>
        <w:rPr>
          <w:rFonts w:ascii="宋体" w:hAnsi="宋体" w:hint="eastAsia"/>
          <w:sz w:val="24"/>
        </w:rPr>
        <w:t>能读出《夜书所见》诗句的节奏和语调的变化，并有感情地朗读和背诵这首诗。</w:t>
      </w:r>
    </w:p>
    <w:p>
      <w:pPr>
        <w:pStyle w:val="10"/>
        <w:spacing w:line="360" w:lineRule="auto"/>
        <w:rPr>
          <w:rFonts w:hint="eastAsia"/>
          <w:bCs/>
          <w:sz w:val="24"/>
        </w:rPr>
      </w:pPr>
      <w:r>
        <w:rPr>
          <w:rFonts w:hAnsi="宋体" w:cs="宋体" w:hint="eastAsia"/>
          <w:b/>
          <w:color w:val="000000"/>
          <w:sz w:val="24"/>
        </w:rPr>
        <w:t>审美创造：</w:t>
      </w:r>
      <w:r>
        <w:rPr>
          <w:rFonts w:ascii="宋体" w:hAnsi="宋体" w:cs="宋体" w:hint="eastAsia"/>
          <w:sz w:val="24"/>
        </w:rPr>
        <w:t>能借助注释了解诗句的意思，描述诗中的景象，进而</w:t>
      </w:r>
      <w:r>
        <w:rPr>
          <w:rFonts w:ascii="宋体" w:hAnsi="宋体" w:hint="eastAsia"/>
          <w:bCs/>
          <w:sz w:val="24"/>
        </w:rPr>
        <w:t>体会诗人的思乡之情。</w:t>
      </w:r>
    </w:p>
    <w:p>
      <w:pPr>
        <w:pStyle w:val="12"/>
        <w:tabs>
          <w:tab w:val="left" w:pos="2438"/>
        </w:tabs>
        <w:spacing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12"/>
        <w:spacing w:line="360" w:lineRule="auto"/>
        <w:ind w:left="0" w:firstLine="0"/>
        <w:rPr>
          <w:rFonts w:ascii="宋体" w:hAnsi="宋体" w:hint="eastAsia"/>
          <w:bCs/>
          <w:sz w:val="24"/>
        </w:rPr>
      </w:pPr>
      <w:r>
        <w:rPr>
          <w:rFonts w:ascii="宋体" w:hAnsi="宋体" w:cs="宋体" w:hint="eastAsia"/>
          <w:color w:val="000000"/>
          <w:sz w:val="24"/>
        </w:rPr>
        <w:t>重点：</w:t>
      </w:r>
      <w:r>
        <w:rPr>
          <w:rFonts w:ascii="宋体" w:hAnsi="宋体" w:hint="eastAsia"/>
          <w:sz w:val="24"/>
        </w:rPr>
        <w:t>能读出《夜书所见》诗句的节奏和语调的变化，并有感情地朗读和背诵这首诗。</w:t>
      </w:r>
    </w:p>
    <w:p>
      <w:pPr>
        <w:pStyle w:val="10"/>
        <w:spacing w:line="360" w:lineRule="auto"/>
        <w:rPr>
          <w:rFonts w:hint="eastAsia"/>
          <w:bCs/>
          <w:sz w:val="24"/>
        </w:rPr>
      </w:pPr>
      <w:r>
        <w:rPr>
          <w:rFonts w:hAnsi="宋体" w:cs="宋体" w:hint="eastAsia"/>
          <w:color w:val="000000"/>
          <w:sz w:val="24"/>
        </w:rPr>
        <w:t>难点：</w:t>
      </w:r>
      <w:r>
        <w:rPr>
          <w:rFonts w:ascii="宋体" w:hAnsi="宋体" w:cs="宋体" w:hint="eastAsia"/>
          <w:sz w:val="24"/>
        </w:rPr>
        <w:t>能借助注释了解诗句的意思，描述诗中的景象，进而</w:t>
      </w:r>
      <w:r>
        <w:rPr>
          <w:rFonts w:ascii="宋体" w:hAnsi="宋体" w:hint="eastAsia"/>
          <w:bCs/>
          <w:sz w:val="24"/>
        </w:rPr>
        <w:t>体会诗人的思乡之情。</w:t>
      </w:r>
    </w:p>
    <w:p>
      <w:pPr>
        <w:pStyle w:val="10"/>
        <w:spacing w:line="360" w:lineRule="auto"/>
        <w:rPr>
          <w:rFonts w:hint="eastAsia"/>
          <w:sz w:val="24"/>
        </w:rPr>
      </w:pPr>
      <w:r>
        <w:rPr>
          <w:rFonts w:hint="eastAsia"/>
          <w:sz w:val="24"/>
        </w:rPr>
        <w:t>教学过程：</w:t>
      </w:r>
    </w:p>
    <w:p>
      <w:pPr>
        <w:pStyle w:val="10"/>
        <w:spacing w:line="360" w:lineRule="auto"/>
        <w:rPr>
          <w:rFonts w:hint="eastAsia"/>
          <w:sz w:val="24"/>
        </w:rPr>
      </w:pPr>
      <w:r>
        <w:rPr>
          <w:rFonts w:hint="eastAsia"/>
          <w:sz w:val="24"/>
        </w:rPr>
        <w:t>学习任务一：搜集资料</w:t>
      </w:r>
    </w:p>
    <w:p>
      <w:pPr>
        <w:pStyle w:val="10"/>
        <w:spacing w:line="360" w:lineRule="auto"/>
        <w:ind w:firstLine="480" w:firstLineChars="200"/>
        <w:rPr>
          <w:rFonts w:hint="eastAsia"/>
          <w:bCs/>
          <w:sz w:val="24"/>
        </w:rPr>
      </w:pPr>
      <w:r>
        <w:rPr>
          <w:rFonts w:hint="eastAsia"/>
          <w:bCs/>
          <w:sz w:val="24"/>
        </w:rPr>
        <w:t>课件出示：</w:t>
      </w:r>
    </w:p>
    <w:p>
      <w:pPr>
        <w:pStyle w:val="13"/>
        <w:rPr>
          <w:bCs/>
          <w:lang w:val="en-US"/>
        </w:rPr>
      </w:pPr>
      <w:r>
        <w:rPr>
          <w:rFonts w:hint="eastAsia"/>
          <w:bCs/>
          <w:lang w:val="en-US"/>
        </w:rPr>
        <w:t>叶绍翁：字嗣宗，号靖逸，南宋诗人。其主要作品有《游园不值》《夜书所见》《四朝闻见录》等。</w:t>
      </w:r>
    </w:p>
    <w:p>
      <w:pPr>
        <w:pStyle w:val="13"/>
        <w:rPr>
          <w:rFonts w:hint="eastAsia"/>
          <w:bCs/>
          <w:lang w:val="en-US" w:eastAsia="zh-CN"/>
        </w:rPr>
      </w:pPr>
      <w:r>
        <w:rPr>
          <w:rFonts w:ascii="宋体" w:hAnsi="宋体"/>
        </w:rPr>
        <w:t>指导学生简介诗人，教师补充。</w:t>
      </w:r>
    </w:p>
    <w:p>
      <w:pPr>
        <w:pStyle w:val="13"/>
        <w:rPr>
          <w:rFonts w:hint="eastAsia"/>
          <w:bCs/>
          <w:lang w:val="en-US" w:eastAsia="zh-CN"/>
        </w:rPr>
      </w:pPr>
      <w:r>
        <w:rPr>
          <w:rFonts w:hint="eastAsia"/>
          <w:bCs/>
          <w:lang w:val="en-US" w:eastAsia="zh-CN"/>
        </w:rPr>
        <w:t>古代有很多诗人也喜欢四季景色，他们用诗歌来记录自己的所见所感。今天我们就来学习另外一首古诗。（板书课题：夜书所见）</w:t>
      </w:r>
    </w:p>
    <w:p>
      <w:pPr>
        <w:pStyle w:val="13"/>
        <w:rPr>
          <w:rFonts w:hint="eastAsia"/>
          <w:bCs/>
          <w:lang w:val="en-US" w:eastAsia="zh-CN"/>
        </w:rPr>
      </w:pPr>
      <w:r>
        <w:rPr>
          <w:rFonts w:hint="eastAsia"/>
          <w:bCs/>
          <w:lang w:val="en-US" w:eastAsia="zh-CN"/>
        </w:rPr>
        <w:t>读准字音，读通句子，不认识的生字借助拼音多读几遍，也可以向老师或同学请教。</w:t>
      </w:r>
    </w:p>
    <w:p>
      <w:pPr>
        <w:pStyle w:val="13"/>
        <w:rPr>
          <w:rFonts w:hint="eastAsia"/>
          <w:bCs/>
          <w:lang w:val="en-US" w:eastAsia="zh-CN"/>
        </w:rPr>
      </w:pPr>
      <w:r>
        <w:rPr>
          <w:rFonts w:hint="eastAsia"/>
          <w:bCs/>
          <w:lang w:val="en-US" w:eastAsia="zh-CN"/>
        </w:rPr>
        <w:t>运用借助注释和插图、联系生活实际、想象画面等方法理解诗句的意思，并说说你由诗句想象到的画面。</w:t>
      </w:r>
    </w:p>
    <w:p>
      <w:pPr>
        <w:pStyle w:val="13"/>
        <w:ind w:firstLine="0" w:firstLineChars="0"/>
        <w:rPr>
          <w:rFonts w:hint="eastAsia"/>
          <w:lang w:eastAsia="zh-CN"/>
        </w:rPr>
      </w:pPr>
      <w:r>
        <w:rPr>
          <w:rFonts w:hint="eastAsia"/>
          <w:lang w:eastAsia="zh-CN"/>
        </w:rPr>
        <w:t>学习任务二：字词检测</w:t>
      </w:r>
    </w:p>
    <w:p>
      <w:pPr>
        <w:pStyle w:val="13"/>
        <w:rPr>
          <w:rFonts w:hint="eastAsia"/>
          <w:lang w:eastAsia="zh-CN"/>
        </w:rPr>
        <w:sectPr>
          <w:pgSz w:w="11907" w:h="16839"/>
          <w:pgMar w:top="1134" w:right="1372" w:bottom="851" w:left="1372" w:header="340" w:footer="283" w:gutter="0"/>
          <w:pgNumType w:start="13"/>
          <w:cols w:num="1" w:space="708"/>
          <w:docGrid w:type="lines" w:linePitch="312" w:charSpace="0"/>
        </w:sectPr>
      </w:pPr>
      <w:r>
        <w:rPr>
          <w:rFonts w:hint="eastAsia"/>
          <w:lang w:eastAsia="zh-CN"/>
        </w:rPr>
        <w:t>1.课件出示：《夜书所见》听朗读</w:t>
      </w:r>
    </w:p>
    <w:p>
      <w:pPr>
        <w:pStyle w:val="13"/>
        <w:rPr>
          <w:bCs/>
          <w:lang w:val="en-US"/>
        </w:rPr>
      </w:pPr>
      <w:r>
        <w:rPr>
          <w:rFonts w:hint="eastAsia"/>
          <w:bCs/>
          <w:lang w:val="en-US"/>
        </w:rPr>
        <w:t>夜书所见</w:t>
      </w:r>
    </w:p>
    <w:p>
      <w:pPr>
        <w:pStyle w:val="13"/>
        <w:rPr>
          <w:bCs/>
          <w:lang w:val="en-US"/>
        </w:rPr>
      </w:pPr>
      <w:r>
        <w:rPr>
          <w:rFonts w:hint="eastAsia"/>
          <w:bCs/>
          <w:lang w:val="en-US"/>
        </w:rPr>
        <w:t xml:space="preserve">萧萧/梧叶/送寒声， </w:t>
      </w:r>
    </w:p>
    <w:p>
      <w:pPr>
        <w:pStyle w:val="13"/>
        <w:rPr>
          <w:bCs/>
          <w:lang w:val="en-US"/>
        </w:rPr>
      </w:pPr>
      <w:r>
        <w:rPr>
          <w:rFonts w:hint="eastAsia"/>
          <w:bCs/>
          <w:lang w:val="en-US"/>
        </w:rPr>
        <w:t xml:space="preserve">江上/秋风/动客情。 </w:t>
      </w:r>
    </w:p>
    <w:p>
      <w:pPr>
        <w:pStyle w:val="13"/>
        <w:rPr>
          <w:bCs/>
          <w:lang w:val="en-US"/>
        </w:rPr>
      </w:pPr>
      <w:r>
        <w:rPr>
          <w:rFonts w:hint="eastAsia"/>
          <w:bCs/>
          <w:lang w:val="en-US"/>
        </w:rPr>
        <w:t xml:space="preserve">知有/儿童/挑促织， </w:t>
      </w:r>
    </w:p>
    <w:p>
      <w:pPr>
        <w:pStyle w:val="13"/>
        <w:rPr>
          <w:bCs/>
          <w:lang w:val="en-US"/>
        </w:rPr>
      </w:pPr>
      <w:r>
        <w:rPr>
          <w:rFonts w:hint="eastAsia"/>
          <w:bCs/>
          <w:lang w:val="en-US"/>
        </w:rPr>
        <w:t>夜深/篱落/一灯明。</w:t>
      </w:r>
      <w:r>
        <w:rPr>
          <w:bCs/>
          <w:lang w:val="en-US"/>
        </w:rPr>
        <w:t xml:space="preserve"> </w:t>
      </w:r>
    </w:p>
    <w:p>
      <w:pPr>
        <w:pStyle w:val="13"/>
        <w:rPr>
          <w:rFonts w:hint="eastAsia"/>
          <w:bCs/>
          <w:lang w:val="en-US"/>
        </w:rPr>
      </w:pPr>
      <w:r>
        <w:rPr>
          <w:rFonts w:hint="eastAsia"/>
          <w:bCs/>
          <w:lang w:val="en-US"/>
        </w:rPr>
        <w:t>学生按节奏自由练读，再齐读古诗，读出韵律。</w:t>
      </w:r>
    </w:p>
    <w:p>
      <w:pPr>
        <w:pStyle w:val="15"/>
        <w:tabs>
          <w:tab w:val="left" w:pos="3828"/>
          <w:tab w:val="left" w:pos="6379"/>
        </w:tabs>
        <w:spacing w:line="360" w:lineRule="auto"/>
        <w:ind w:firstLine="480" w:firstLineChars="200"/>
        <w:jc w:val="left"/>
        <w:rPr>
          <w:rFonts w:ascii="楷体" w:eastAsia="楷体" w:hAnsi="楷体" w:hint="eastAsia"/>
          <w:color w:val="4472C4"/>
          <w:sz w:val="24"/>
          <w:szCs w:val="24"/>
          <w:lang w:eastAsia="zh-CN"/>
        </w:rPr>
      </w:pPr>
      <w:r>
        <w:rPr>
          <w:rFonts w:ascii="楷体" w:eastAsia="楷体" w:hAnsi="楷体" w:hint="eastAsia"/>
          <w:color w:val="4472C4"/>
          <w:sz w:val="24"/>
          <w:szCs w:val="24"/>
        </w:rPr>
        <w:t>【设计意图】对古诗内容的感受和理解应建立在正确朗读的基础之上。在读准字音的基础上，指导学生读好古诗的停顿，为理解诗意、感受诗歌意境做铺垫。</w:t>
      </w:r>
    </w:p>
    <w:p>
      <w:pPr>
        <w:pStyle w:val="16"/>
        <w:ind w:firstLine="480"/>
        <w:rPr>
          <w:rFonts w:ascii="Times New Roman" w:eastAsia="宋体" w:hAnsi="Times New Roman" w:hint="eastAsia"/>
          <w:lang w:eastAsia="zh-CN"/>
        </w:rPr>
      </w:pPr>
      <w:r>
        <w:rPr>
          <w:rFonts w:ascii="Times New Roman" w:eastAsia="宋体" w:hAnsi="Times New Roman" w:hint="eastAsia"/>
          <w:lang w:eastAsia="zh-CN"/>
        </w:rPr>
        <w:t>2.课件出示：</w:t>
      </w:r>
    </w:p>
    <w:p>
      <w:pPr>
        <w:pStyle w:val="10"/>
        <w:spacing w:line="440" w:lineRule="exact"/>
        <w:ind w:firstLine="480"/>
        <w:rPr>
          <w:rFonts w:hint="eastAsia"/>
          <w:bCs/>
          <w:sz w:val="24"/>
        </w:rPr>
      </w:pPr>
      <w:r>
        <w:rPr>
          <w:rFonts w:hint="cs"/>
          <w:b/>
          <w:bCs/>
          <w:sz w:val="24"/>
          <w:cs/>
        </w:rPr>
        <w:t>tiāo      tiāo</w:t>
      </w:r>
    </w:p>
    <w:p>
      <w:pPr>
        <w:pStyle w:val="10"/>
        <w:spacing w:line="440" w:lineRule="exact"/>
        <w:ind w:firstLine="480"/>
        <w:rPr>
          <w:bCs/>
          <w:sz w:val="24"/>
        </w:rPr>
      </w:pPr>
      <w:r>
        <w:rPr>
          <w:rFonts w:hint="eastAsia"/>
          <w:bCs/>
          <w:sz w:val="24"/>
        </w:rPr>
        <w:t>挑选      挑三拣四</w:t>
      </w:r>
    </w:p>
    <w:p>
      <w:pPr>
        <w:pStyle w:val="15"/>
        <w:tabs>
          <w:tab w:val="left" w:pos="3828"/>
          <w:tab w:val="left" w:pos="4678"/>
          <w:tab w:val="left" w:pos="6379"/>
        </w:tabs>
        <w:spacing w:line="360" w:lineRule="auto"/>
        <w:ind w:firstLine="480" w:firstLineChars="200"/>
        <w:rPr>
          <w:rFonts w:hAnsi="宋体" w:hint="eastAsia"/>
          <w:bCs/>
          <w:sz w:val="24"/>
          <w:szCs w:val="24"/>
        </w:rPr>
      </w:pPr>
      <w:r>
        <w:rPr>
          <w:rFonts w:hAnsi="宋体"/>
          <w:bCs/>
          <w:sz w:val="24"/>
          <w:szCs w:val="24"/>
        </w:rPr>
        <w:t>“挑”在文中读</w:t>
      </w:r>
      <w:r>
        <w:rPr>
          <w:rFonts w:ascii="Times New Roman" w:hAnsi="Times New Roman"/>
          <w:bCs/>
          <w:sz w:val="24"/>
          <w:szCs w:val="24"/>
        </w:rPr>
        <w:t>tiǎo</w:t>
      </w:r>
      <w:r>
        <w:rPr>
          <w:rFonts w:hAnsi="宋体"/>
          <w:bCs/>
          <w:sz w:val="24"/>
          <w:szCs w:val="24"/>
        </w:rPr>
        <w:t>，意思是用细长的东西拨弄。而“挑选”中的“挑”读</w:t>
      </w:r>
      <w:r>
        <w:rPr>
          <w:rFonts w:ascii="Times New Roman" w:hAnsi="Times New Roman"/>
          <w:bCs/>
          <w:sz w:val="24"/>
          <w:szCs w:val="24"/>
        </w:rPr>
        <w:t>tiāo</w:t>
      </w:r>
      <w:r>
        <w:rPr>
          <w:rFonts w:hAnsi="宋体"/>
          <w:bCs/>
          <w:sz w:val="24"/>
          <w:szCs w:val="24"/>
        </w:rPr>
        <w:t>。</w:t>
      </w:r>
      <w:r>
        <w:rPr>
          <w:rFonts w:ascii="Times New Roman" w:hAnsi="Times New Roman" w:hint="eastAsia"/>
          <w:bCs/>
          <w:sz w:val="24"/>
          <w:szCs w:val="24"/>
        </w:rPr>
        <w:t>借助注释交流理解“挑促织”的意思。</w:t>
      </w:r>
    </w:p>
    <w:p>
      <w:pPr>
        <w:pStyle w:val="10"/>
        <w:spacing w:line="440" w:lineRule="exact"/>
        <w:ind w:firstLine="480"/>
        <w:rPr>
          <w:rFonts w:ascii="宋体" w:hAnsi="宋体" w:hint="eastAsia"/>
          <w:sz w:val="24"/>
        </w:rPr>
      </w:pPr>
      <w:r>
        <w:rPr>
          <w:rFonts w:ascii="宋体" w:hAnsi="宋体" w:hint="eastAsia"/>
          <w:sz w:val="24"/>
        </w:rPr>
        <w:t>（设计意图：多种朗读方式，指名读，齐读，力争让学生把诗歌读正确，读流利，读出韵律，在读诗的同时相机学习部分生字，降低识字难度。）</w:t>
      </w:r>
    </w:p>
    <w:p>
      <w:pPr>
        <w:pStyle w:val="16"/>
        <w:ind w:firstLine="480"/>
        <w:rPr>
          <w:rFonts w:ascii="Times New Roman" w:eastAsia="宋体" w:hAnsi="Times New Roman" w:hint="eastAsia"/>
          <w:lang w:eastAsia="zh-CN"/>
        </w:rPr>
      </w:pPr>
      <w:r>
        <w:rPr>
          <w:rFonts w:ascii="Times New Roman" w:eastAsia="宋体" w:hAnsi="Times New Roman" w:hint="eastAsia"/>
          <w:lang w:eastAsia="zh-CN"/>
        </w:rPr>
        <w:t>3.书写生字；</w:t>
      </w:r>
    </w:p>
    <w:p>
      <w:pPr>
        <w:pStyle w:val="16"/>
        <w:ind w:firstLine="480"/>
        <w:rPr>
          <w:rFonts w:ascii="Times New Roman" w:eastAsia="宋体" w:hAnsi="Times New Roman" w:hint="eastAsia"/>
          <w:lang w:eastAsia="zh-CN"/>
        </w:rPr>
      </w:pPr>
      <w:r>
        <w:rPr>
          <w:rFonts w:ascii="Times New Roman" w:eastAsia="宋体" w:hAnsi="Times New Roman" w:hint="eastAsia"/>
          <w:lang w:eastAsia="zh-CN"/>
        </w:rPr>
        <w:t>送  挑</w:t>
      </w:r>
    </w:p>
    <w:p>
      <w:pPr>
        <w:pStyle w:val="10"/>
        <w:spacing w:line="440" w:lineRule="exact"/>
        <w:ind w:firstLine="480"/>
        <w:rPr>
          <w:rFonts w:ascii="宋体" w:hAnsi="宋体"/>
          <w:sz w:val="24"/>
        </w:rPr>
      </w:pPr>
      <w:r>
        <w:rPr>
          <w:rFonts w:ascii="宋体" w:hAnsi="宋体" w:hint="eastAsia"/>
          <w:sz w:val="24"/>
        </w:rPr>
        <w:t>“送”“辶”的捺要长。“关”下横稍长，最后一笔捺变为点。</w:t>
      </w:r>
    </w:p>
    <w:p>
      <w:pPr>
        <w:pStyle w:val="10"/>
        <w:spacing w:line="440" w:lineRule="exact"/>
        <w:ind w:firstLine="480"/>
        <w:rPr>
          <w:rFonts w:ascii="宋体" w:hAnsi="宋体"/>
          <w:sz w:val="24"/>
        </w:rPr>
      </w:pPr>
      <w:r>
        <w:rPr>
          <w:rFonts w:ascii="宋体" w:hAnsi="宋体" w:hint="eastAsia"/>
          <w:sz w:val="24"/>
        </w:rPr>
        <w:t>“挑”左窄右宽，右半部分六笔写成。</w:t>
      </w:r>
      <w:r>
        <w:rPr>
          <w:rFonts w:ascii="宋体" w:hAnsi="宋体"/>
          <w:sz w:val="24"/>
        </w:rPr>
        <w:t>注意</w:t>
      </w:r>
      <w:r>
        <w:rPr>
          <w:rFonts w:ascii="宋体" w:hAnsi="宋体" w:hint="eastAsia"/>
          <w:sz w:val="24"/>
        </w:rPr>
        <w:t>“兆”</w:t>
      </w:r>
      <w:r>
        <w:rPr>
          <w:rFonts w:ascii="宋体" w:hAnsi="宋体"/>
          <w:sz w:val="24"/>
        </w:rPr>
        <w:t>的笔顺。</w:t>
      </w:r>
    </w:p>
    <w:p>
      <w:pPr>
        <w:pStyle w:val="10"/>
        <w:spacing w:line="360" w:lineRule="auto"/>
        <w:ind w:firstLine="480" w:firstLineChars="200"/>
        <w:rPr>
          <w:bCs/>
          <w:sz w:val="24"/>
        </w:rPr>
      </w:pPr>
      <w:r>
        <w:rPr>
          <w:rFonts w:hint="eastAsia"/>
          <w:bCs/>
          <w:sz w:val="24"/>
        </w:rPr>
        <w:t>（1）请同学按照正确的姿势习字本上描红、临写生字。</w:t>
      </w:r>
    </w:p>
    <w:p>
      <w:pPr>
        <w:pStyle w:val="10"/>
        <w:spacing w:line="360" w:lineRule="auto"/>
        <w:ind w:firstLine="480" w:firstLineChars="200"/>
        <w:rPr>
          <w:bCs/>
          <w:sz w:val="24"/>
        </w:rPr>
      </w:pPr>
      <w:r>
        <w:rPr>
          <w:rFonts w:hint="eastAsia"/>
          <w:bCs/>
          <w:sz w:val="24"/>
        </w:rPr>
        <w:t>（2）看准每个字在田字格里的位置。</w:t>
      </w:r>
    </w:p>
    <w:p>
      <w:pPr>
        <w:pStyle w:val="10"/>
        <w:spacing w:line="360" w:lineRule="auto"/>
        <w:ind w:firstLine="480" w:firstLineChars="200"/>
        <w:rPr>
          <w:bCs/>
          <w:sz w:val="24"/>
        </w:rPr>
      </w:pPr>
      <w:r>
        <w:rPr>
          <w:rFonts w:hint="eastAsia"/>
          <w:bCs/>
          <w:sz w:val="24"/>
        </w:rPr>
        <w:t>（3）看清每个字的结构，放慢速度。</w:t>
      </w:r>
    </w:p>
    <w:p>
      <w:pPr>
        <w:pStyle w:val="10"/>
        <w:spacing w:line="360" w:lineRule="auto"/>
        <w:ind w:firstLine="480" w:firstLineChars="200"/>
        <w:rPr>
          <w:rFonts w:hint="eastAsia"/>
          <w:bCs/>
          <w:sz w:val="24"/>
        </w:rPr>
      </w:pPr>
      <w:r>
        <w:rPr>
          <w:rFonts w:hint="eastAsia"/>
          <w:bCs/>
          <w:sz w:val="24"/>
        </w:rPr>
        <w:t>（4）严格按笔顺描写。</w:t>
      </w:r>
    </w:p>
    <w:p>
      <w:pPr>
        <w:pStyle w:val="10"/>
        <w:spacing w:line="360" w:lineRule="auto"/>
        <w:rPr>
          <w:rFonts w:hint="eastAsia"/>
          <w:sz w:val="24"/>
        </w:rPr>
      </w:pPr>
      <w:r>
        <w:rPr>
          <w:rFonts w:hint="eastAsia"/>
          <w:sz w:val="24"/>
        </w:rPr>
        <w:t>学习任务三：品读释疑</w:t>
      </w:r>
    </w:p>
    <w:p>
      <w:pPr>
        <w:pStyle w:val="10"/>
        <w:spacing w:line="360" w:lineRule="auto"/>
        <w:ind w:firstLine="480" w:firstLineChars="200"/>
        <w:rPr>
          <w:rFonts w:hint="eastAsia"/>
          <w:bCs/>
          <w:sz w:val="24"/>
        </w:rPr>
      </w:pPr>
      <w:r>
        <w:rPr>
          <w:rFonts w:hint="eastAsia"/>
          <w:bCs/>
          <w:sz w:val="24"/>
        </w:rPr>
        <w:t>1.夜书所见</w:t>
      </w:r>
    </w:p>
    <w:p>
      <w:pPr>
        <w:pStyle w:val="10"/>
        <w:spacing w:line="360" w:lineRule="auto"/>
        <w:ind w:firstLine="480" w:firstLineChars="200"/>
        <w:rPr>
          <w:rFonts w:hint="eastAsia"/>
          <w:bCs/>
          <w:sz w:val="24"/>
        </w:rPr>
      </w:pPr>
      <w:r>
        <w:rPr>
          <w:rFonts w:hint="eastAsia"/>
          <w:bCs/>
          <w:sz w:val="24"/>
        </w:rPr>
        <w:t>齐读诗题。结合注释，说说题目的意思。（板书：赠刘景文）</w:t>
      </w:r>
    </w:p>
    <w:p>
      <w:pPr>
        <w:pStyle w:val="10"/>
        <w:spacing w:line="360" w:lineRule="auto"/>
        <w:ind w:firstLine="480" w:firstLineChars="200"/>
        <w:rPr>
          <w:rFonts w:hint="eastAsia"/>
          <w:bCs/>
          <w:sz w:val="24"/>
        </w:rPr>
        <w:sectPr>
          <w:type w:val="nextPage"/>
          <w:pgSz w:w="11907" w:h="16839"/>
          <w:pgMar w:top="1134" w:right="1372" w:bottom="851" w:left="1372" w:header="340" w:footer="283" w:gutter="0"/>
          <w:pgNumType w:start="14"/>
          <w:cols w:num="1" w:space="708"/>
          <w:titlePg w:val="0"/>
          <w:docGrid w:type="lines" w:linePitch="312" w:charSpace="0"/>
        </w:sectPr>
      </w:pPr>
      <w:r>
        <w:rPr>
          <w:rFonts w:hint="eastAsia"/>
          <w:bCs/>
          <w:sz w:val="24"/>
        </w:rPr>
        <w:t>书：书写。</w:t>
      </w:r>
    </w:p>
    <w:p>
      <w:pPr>
        <w:pStyle w:val="10"/>
        <w:spacing w:line="360" w:lineRule="auto"/>
        <w:ind w:firstLine="480" w:firstLineChars="200"/>
        <w:rPr>
          <w:bCs/>
          <w:sz w:val="24"/>
        </w:rPr>
      </w:pPr>
      <w:r>
        <w:rPr>
          <w:rFonts w:hint="eastAsia"/>
          <w:bCs/>
          <w:sz w:val="24"/>
        </w:rPr>
        <w:t>在夜晚写下自己看到的景物。</w:t>
      </w:r>
    </w:p>
    <w:p>
      <w:pPr>
        <w:pStyle w:val="10"/>
        <w:spacing w:line="360" w:lineRule="auto"/>
        <w:ind w:firstLine="480" w:firstLineChars="200"/>
        <w:rPr>
          <w:bCs/>
        </w:rPr>
      </w:pPr>
      <w:r>
        <w:rPr>
          <w:rFonts w:hint="eastAsia"/>
          <w:bCs/>
          <w:sz w:val="24"/>
        </w:rPr>
        <w:t>2.品读：萧萧梧叶送寒声</w:t>
      </w:r>
    </w:p>
    <w:p>
      <w:pPr>
        <w:pStyle w:val="10"/>
        <w:spacing w:line="360" w:lineRule="auto"/>
        <w:ind w:firstLine="480" w:firstLineChars="200"/>
        <w:rPr>
          <w:rFonts w:hint="eastAsia"/>
          <w:bCs/>
          <w:sz w:val="24"/>
        </w:rPr>
      </w:pPr>
      <w:r>
        <w:rPr>
          <w:rFonts w:hint="eastAsia"/>
          <w:bCs/>
          <w:sz w:val="24"/>
        </w:rPr>
        <w:t>潇潇：这里形容风吹梧桐叶发出的声音。</w:t>
      </w:r>
    </w:p>
    <w:p>
      <w:pPr>
        <w:pStyle w:val="15"/>
        <w:tabs>
          <w:tab w:val="left" w:pos="3828"/>
          <w:tab w:val="left" w:pos="4678"/>
          <w:tab w:val="left" w:pos="6379"/>
        </w:tabs>
        <w:spacing w:line="360" w:lineRule="auto"/>
        <w:ind w:firstLine="480" w:firstLineChars="200"/>
        <w:rPr>
          <w:rFonts w:ascii="Times New Roman" w:hAnsi="Times New Roman" w:hint="eastAsia"/>
          <w:bCs/>
          <w:sz w:val="24"/>
          <w:szCs w:val="24"/>
          <w:lang w:val="en-US" w:eastAsia="zh-CN"/>
        </w:rPr>
      </w:pPr>
      <w:r>
        <w:rPr>
          <w:rFonts w:ascii="Times New Roman" w:hAnsi="Times New Roman"/>
          <w:bCs/>
          <w:sz w:val="24"/>
          <w:szCs w:val="24"/>
          <w:lang w:val="en-US" w:eastAsia="zh-CN"/>
        </w:rPr>
        <w:t>“萧萧”“寒声”营造了一种凄凉、孤寂的气氛，为诗人思念家乡做铺垫。</w:t>
      </w:r>
    </w:p>
    <w:p>
      <w:pPr>
        <w:pStyle w:val="15"/>
        <w:tabs>
          <w:tab w:val="left" w:pos="3828"/>
          <w:tab w:val="left" w:pos="4678"/>
          <w:tab w:val="left" w:pos="6379"/>
        </w:tabs>
        <w:spacing w:line="360" w:lineRule="auto"/>
        <w:ind w:firstLine="480" w:firstLineChars="200"/>
        <w:rPr>
          <w:rFonts w:ascii="Times New Roman" w:hAnsi="Times New Roman" w:hint="eastAsia"/>
          <w:bCs/>
          <w:sz w:val="24"/>
          <w:szCs w:val="24"/>
          <w:lang w:val="en-US" w:eastAsia="zh-CN"/>
        </w:rPr>
      </w:pPr>
      <w:r>
        <w:rPr>
          <w:rFonts w:ascii="Times New Roman" w:hAnsi="Times New Roman" w:hint="eastAsia"/>
          <w:bCs/>
          <w:sz w:val="24"/>
          <w:szCs w:val="24"/>
          <w:lang w:val="en-US" w:eastAsia="zh-CN"/>
        </w:rPr>
        <w:t>江上秋风动客情</w:t>
      </w:r>
    </w:p>
    <w:p>
      <w:pPr>
        <w:pStyle w:val="10"/>
        <w:spacing w:line="360" w:lineRule="auto"/>
        <w:ind w:firstLine="480" w:firstLineChars="200"/>
        <w:rPr>
          <w:bCs/>
          <w:sz w:val="24"/>
        </w:rPr>
      </w:pPr>
      <w:r>
        <w:rPr>
          <w:bCs/>
          <w:sz w:val="24"/>
        </w:rPr>
        <w:t>“客”在这里指的是诗人自己。前两句描写了落叶飘飞、秋风萧瑟的情景，有力地烘托出了诗人客居他乡、辗转漂泊的凄凉心境。</w:t>
      </w:r>
    </w:p>
    <w:p>
      <w:pPr>
        <w:pStyle w:val="10"/>
        <w:spacing w:line="360" w:lineRule="auto"/>
        <w:ind w:firstLine="480" w:firstLineChars="200"/>
        <w:rPr>
          <w:bCs/>
          <w:sz w:val="24"/>
        </w:rPr>
      </w:pPr>
      <w:r>
        <w:rPr>
          <w:rFonts w:hint="eastAsia"/>
          <w:bCs/>
          <w:sz w:val="24"/>
        </w:rPr>
        <w:t>前两句诗意：萧萧秋风吹动梧桐树叶，送来阵阵寒意，江上的秋风让客游在外的诗人不禁想起自己的家乡。</w:t>
      </w:r>
      <w:r>
        <w:rPr>
          <w:bCs/>
          <w:sz w:val="24"/>
        </w:rPr>
        <w:t xml:space="preserve"> </w:t>
      </w:r>
    </w:p>
    <w:p>
      <w:pPr>
        <w:pStyle w:val="15"/>
        <w:tabs>
          <w:tab w:val="left" w:pos="3828"/>
          <w:tab w:val="left" w:pos="4678"/>
          <w:tab w:val="left" w:pos="6379"/>
        </w:tabs>
        <w:spacing w:line="360" w:lineRule="auto"/>
        <w:ind w:firstLine="480" w:firstLineChars="200"/>
        <w:rPr>
          <w:rFonts w:ascii="Times New Roman" w:hAnsi="Times New Roman"/>
          <w:bCs/>
          <w:sz w:val="24"/>
          <w:szCs w:val="24"/>
          <w:lang w:val="en-US" w:eastAsia="zh-CN"/>
        </w:rPr>
      </w:pPr>
      <w:r>
        <w:rPr>
          <w:rFonts w:ascii="Times New Roman" w:hAnsi="Times New Roman" w:hint="eastAsia"/>
          <w:bCs/>
          <w:sz w:val="24"/>
          <w:szCs w:val="24"/>
          <w:lang w:val="en-US" w:eastAsia="zh-CN"/>
        </w:rPr>
        <w:t>3.品读：知有儿童挑促织，夜深篱落一灯明。</w:t>
      </w:r>
    </w:p>
    <w:p>
      <w:pPr>
        <w:pStyle w:val="15"/>
        <w:tabs>
          <w:tab w:val="left" w:pos="3828"/>
          <w:tab w:val="left" w:pos="4678"/>
          <w:tab w:val="left" w:pos="6379"/>
        </w:tabs>
        <w:spacing w:line="360" w:lineRule="auto"/>
        <w:ind w:firstLine="480" w:firstLineChars="200"/>
        <w:jc w:val="left"/>
        <w:rPr>
          <w:rFonts w:ascii="Times New Roman" w:hAnsi="Times New Roman" w:hint="eastAsia"/>
          <w:bCs/>
          <w:sz w:val="24"/>
          <w:szCs w:val="24"/>
          <w:lang w:val="en-US" w:eastAsia="zh-CN"/>
        </w:rPr>
      </w:pPr>
      <w:r>
        <w:rPr>
          <w:rFonts w:ascii="Times New Roman" w:hAnsi="Times New Roman" w:hint="eastAsia"/>
          <w:bCs/>
          <w:sz w:val="24"/>
          <w:szCs w:val="24"/>
          <w:lang w:val="en-US" w:eastAsia="zh-CN"/>
        </w:rPr>
        <w:t>联想  反衬</w:t>
      </w:r>
    </w:p>
    <w:p>
      <w:pPr>
        <w:pStyle w:val="15"/>
        <w:tabs>
          <w:tab w:val="left" w:pos="3828"/>
          <w:tab w:val="left" w:pos="4678"/>
          <w:tab w:val="left" w:pos="6379"/>
        </w:tabs>
        <w:spacing w:line="360" w:lineRule="auto"/>
        <w:ind w:firstLine="480" w:firstLineChars="200"/>
        <w:rPr>
          <w:rFonts w:ascii="Times New Roman" w:hAnsi="Times New Roman" w:hint="eastAsia"/>
          <w:bCs/>
          <w:sz w:val="24"/>
          <w:szCs w:val="24"/>
          <w:lang w:val="en-US" w:eastAsia="zh-CN"/>
        </w:rPr>
      </w:pPr>
      <w:r>
        <w:rPr>
          <w:rFonts w:ascii="Times New Roman" w:hAnsi="Times New Roman" w:hint="eastAsia"/>
          <w:bCs/>
          <w:sz w:val="24"/>
          <w:szCs w:val="24"/>
          <w:lang w:val="en-US" w:eastAsia="zh-CN"/>
        </w:rPr>
        <w:t>引导学生联系生活实际体会：深秋时节的夜晚，客居他乡的诗人看到远处篱笆下的灯火，料到孩子们还在斗蟋蟀，此时，诗人怀着怎样的心情？（怀念童年、思念家乡）（板书：思乡之情）</w:t>
      </w:r>
    </w:p>
    <w:p>
      <w:pPr>
        <w:pStyle w:val="15"/>
        <w:tabs>
          <w:tab w:val="left" w:pos="3828"/>
          <w:tab w:val="left" w:pos="4678"/>
          <w:tab w:val="left" w:pos="6379"/>
        </w:tabs>
        <w:spacing w:line="360" w:lineRule="auto"/>
        <w:ind w:firstLine="480" w:firstLineChars="200"/>
        <w:rPr>
          <w:rFonts w:ascii="Times New Roman" w:hAnsi="Times New Roman"/>
          <w:bCs/>
          <w:sz w:val="24"/>
          <w:szCs w:val="24"/>
          <w:lang w:val="en-US" w:eastAsia="zh-CN"/>
        </w:rPr>
      </w:pPr>
      <w:r>
        <w:rPr>
          <w:rFonts w:ascii="Times New Roman" w:hAnsi="Times New Roman" w:hint="eastAsia"/>
          <w:bCs/>
          <w:sz w:val="24"/>
          <w:szCs w:val="24"/>
          <w:lang w:val="en-US" w:eastAsia="zh-CN"/>
        </w:rPr>
        <w:t>后两句诗意：料想是孩子们在拨弄蟋蟀，因为夜深了，远处篱笆下的灯火映入眼帘。</w:t>
      </w:r>
    </w:p>
    <w:p>
      <w:pPr>
        <w:pStyle w:val="15"/>
        <w:tabs>
          <w:tab w:val="left" w:pos="3828"/>
          <w:tab w:val="left" w:pos="4678"/>
          <w:tab w:val="left" w:pos="6379"/>
        </w:tabs>
        <w:spacing w:line="360" w:lineRule="auto"/>
        <w:ind w:firstLine="480" w:firstLineChars="200"/>
        <w:rPr>
          <w:rFonts w:ascii="Times New Roman" w:hAnsi="Times New Roman" w:hint="eastAsia"/>
          <w:bCs/>
          <w:sz w:val="24"/>
          <w:szCs w:val="24"/>
          <w:lang w:val="en-US" w:eastAsia="zh-CN"/>
        </w:rPr>
      </w:pPr>
      <w:r>
        <w:rPr>
          <w:rFonts w:ascii="Times New Roman" w:hAnsi="Times New Roman" w:hint="eastAsia"/>
          <w:bCs/>
          <w:sz w:val="24"/>
          <w:szCs w:val="24"/>
          <w:lang w:val="en-US" w:eastAsia="zh-CN"/>
        </w:rPr>
        <w:t>3.课堂小结</w:t>
      </w:r>
    </w:p>
    <w:p>
      <w:pPr>
        <w:pStyle w:val="10"/>
        <w:spacing w:line="360" w:lineRule="auto"/>
        <w:ind w:firstLine="480" w:firstLineChars="200"/>
        <w:rPr>
          <w:rFonts w:hint="eastAsia"/>
          <w:bCs/>
          <w:sz w:val="24"/>
        </w:rPr>
      </w:pPr>
      <w:r>
        <w:rPr>
          <w:rFonts w:hint="eastAsia"/>
          <w:bCs/>
          <w:sz w:val="24"/>
        </w:rPr>
        <w:t>《夜书所见》通过对梧叶摇落、江上秋风、篱笆下的灯火的描写，抒发了诗人客居在外、思念家乡的情感。</w:t>
      </w:r>
    </w:p>
    <w:p>
      <w:pPr>
        <w:pStyle w:val="15"/>
        <w:tabs>
          <w:tab w:val="left" w:pos="3828"/>
          <w:tab w:val="left" w:pos="6379"/>
        </w:tabs>
        <w:spacing w:line="360" w:lineRule="auto"/>
        <w:ind w:firstLine="566" w:firstLineChars="236"/>
        <w:rPr>
          <w:rFonts w:ascii="楷体" w:eastAsia="楷体" w:hAnsi="楷体"/>
          <w:color w:val="4472C4"/>
          <w:sz w:val="24"/>
          <w:szCs w:val="24"/>
          <w:lang w:eastAsia="zh-CN"/>
        </w:rPr>
      </w:pPr>
      <w:r>
        <w:rPr>
          <w:rFonts w:ascii="楷体" w:eastAsia="楷体" w:hAnsi="楷体" w:hint="eastAsia"/>
          <w:color w:val="4472C4"/>
          <w:sz w:val="24"/>
          <w:szCs w:val="24"/>
        </w:rPr>
        <w:t>【设计意图】自主学习结合合作学习，开放性更大，旨在培养学生自主学习的能力，使学生在合作、交流、互动的过程中内化学习古诗的方法。</w:t>
      </w:r>
    </w:p>
    <w:p>
      <w:pPr>
        <w:pStyle w:val="10"/>
        <w:spacing w:line="360" w:lineRule="auto"/>
        <w:rPr>
          <w:rFonts w:hint="eastAsia"/>
          <w:sz w:val="24"/>
        </w:rPr>
      </w:pPr>
      <w:r>
        <w:rPr>
          <w:rFonts w:hint="eastAsia"/>
          <w:sz w:val="24"/>
        </w:rPr>
        <w:t>学习任务四：检测评价</w:t>
      </w:r>
    </w:p>
    <w:p>
      <w:pPr>
        <w:pStyle w:val="13"/>
        <w:rPr>
          <w:bCs/>
          <w:lang w:val="en-US" w:eastAsia="zh-CN"/>
        </w:rPr>
      </w:pPr>
      <w:r>
        <w:rPr>
          <w:rFonts w:hint="eastAsia"/>
          <w:bCs/>
          <w:lang w:val="en-US" w:eastAsia="zh-CN"/>
        </w:rPr>
        <w:t>1.读下面的句子，给标红的字选择正确的读音。</w:t>
      </w:r>
    </w:p>
    <w:p>
      <w:pPr>
        <w:pStyle w:val="13"/>
        <w:rPr>
          <w:bCs/>
          <w:lang w:val="en-US" w:eastAsia="zh-CN"/>
        </w:rPr>
      </w:pPr>
      <w:r>
        <w:rPr>
          <w:rFonts w:hint="eastAsia"/>
          <w:bCs/>
          <w:lang w:val="en-US" w:eastAsia="zh-CN"/>
        </w:rPr>
        <w:t>知有儿童挑（tiǎo   tiāo）促织，夜深篱落一灯明。</w:t>
      </w:r>
    </w:p>
    <w:p>
      <w:pPr>
        <w:pStyle w:val="13"/>
        <w:rPr>
          <w:bCs/>
          <w:lang w:val="en-US" w:eastAsia="zh-CN"/>
        </w:rPr>
        <w:sectPr>
          <w:type w:val="nextPage"/>
          <w:pgSz w:w="11907" w:h="16839"/>
          <w:pgMar w:top="1134" w:right="1372" w:bottom="851" w:left="1372" w:header="340" w:footer="283" w:gutter="0"/>
          <w:pgNumType w:start="15"/>
          <w:cols w:num="1" w:space="708"/>
          <w:titlePg w:val="0"/>
          <w:docGrid w:type="lines" w:linePitch="312" w:charSpace="0"/>
        </w:sectPr>
      </w:pPr>
      <w:r>
        <w:rPr>
          <w:rFonts w:hint="eastAsia"/>
          <w:bCs/>
          <w:lang w:val="en-US" w:eastAsia="zh-CN"/>
        </w:rPr>
        <w:t>2.</w:t>
      </w:r>
      <w:r>
        <w:rPr>
          <w:bCs/>
          <w:lang w:val="en-US" w:eastAsia="zh-CN"/>
        </w:rPr>
        <w:t>《</w:t>
      </w:r>
      <w:r>
        <w:rPr>
          <w:rFonts w:hint="eastAsia"/>
          <w:bCs/>
          <w:lang w:val="en-US" w:eastAsia="zh-CN"/>
        </w:rPr>
        <w:t>夜书所见》写了诗人行于江上，眺望江边的</w:t>
      </w:r>
      <w:r>
        <w:rPr>
          <w:bCs/>
          <w:lang w:val="en-US" w:eastAsia="zh-CN"/>
        </w:rPr>
        <w:t>___________。</w:t>
      </w:r>
    </w:p>
    <w:p>
      <w:pPr>
        <w:pStyle w:val="13"/>
        <w:rPr>
          <w:rFonts w:hint="eastAsia"/>
          <w:lang w:val="en-US"/>
        </w:rPr>
      </w:pPr>
      <w:r>
        <w:rPr>
          <w:rFonts w:hint="eastAsia"/>
          <w:lang w:val="en-US"/>
        </w:rPr>
        <w:t>评价：①熟练朗读课文。</w:t>
      </w:r>
      <w:r>
        <w:rPr>
          <w:lang w:val="en-US"/>
        </w:rPr>
        <w:t xml:space="preserve"> </w:t>
      </w:r>
      <w:r>
        <w:rPr>
          <w:rFonts w:hint="eastAsia"/>
          <w:lang w:val="en-US"/>
        </w:rPr>
        <w:t xml:space="preserve"> ②课堂专注度高。</w:t>
      </w:r>
    </w:p>
    <w:p>
      <w:pPr>
        <w:pStyle w:val="10"/>
        <w:spacing w:line="360" w:lineRule="auto"/>
        <w:ind w:firstLine="480" w:firstLineChars="200"/>
        <w:rPr>
          <w:sz w:val="24"/>
        </w:rPr>
      </w:pPr>
      <w:r>
        <w:rPr>
          <w:rFonts w:hint="eastAsia"/>
          <w:sz w:val="24"/>
        </w:rPr>
        <w:t>让学生根据课堂表现给每个学生评价，并发放小星星。</w:t>
      </w:r>
    </w:p>
    <w:p>
      <w:pPr>
        <w:pStyle w:val="10"/>
        <w:spacing w:line="360" w:lineRule="auto"/>
        <w:rPr>
          <w:rFonts w:hint="eastAsia"/>
          <w:bCs/>
          <w:sz w:val="24"/>
        </w:rPr>
      </w:pPr>
      <w:r>
        <w:rPr>
          <w:rFonts w:hint="eastAsia"/>
          <w:bCs/>
          <w:sz w:val="24"/>
        </w:rPr>
        <w:t>板书设计：</w:t>
      </w:r>
    </w:p>
    <w:p>
      <w:pPr>
        <w:pStyle w:val="10"/>
        <w:rPr>
          <w:rFonts w:hint="eastAsia"/>
        </w:rPr>
      </w:pPr>
      <w:r>
        <w:pict>
          <v:shape id="_x0000_i1027" type="#_x0000_t75" style="width:431.95pt;height:137.7pt" coordsize="21600,21600" o:preferrelative="t" filled="f" stroked="f">
            <v:imagedata r:id="rId12" o:title="" chromakey="white"/>
            <o:lock v:ext="edit" aspectratio="t"/>
            <w10:anchorlock/>
          </v:shape>
        </w:pict>
      </w:r>
    </w:p>
    <w:p>
      <w:pPr>
        <w:pStyle w:val="10"/>
        <w:spacing w:line="360" w:lineRule="auto"/>
        <w:rPr>
          <w:rFonts w:hint="eastAsia"/>
          <w:sz w:val="24"/>
        </w:rPr>
      </w:pPr>
      <w:r>
        <w:rPr>
          <w:rFonts w:hint="eastAsia"/>
          <w:sz w:val="24"/>
        </w:rPr>
        <w:t>布置作业：</w:t>
      </w:r>
    </w:p>
    <w:p>
      <w:pPr>
        <w:pStyle w:val="10"/>
        <w:ind w:firstLine="420"/>
        <w:rPr>
          <w:bCs/>
          <w:sz w:val="24"/>
        </w:rPr>
      </w:pPr>
      <w:r>
        <w:rPr>
          <w:rFonts w:hint="eastAsia"/>
          <w:bCs/>
          <w:sz w:val="24"/>
        </w:rPr>
        <w:t xml:space="preserve">1.朗读古诗并背诵。   2.完成课后习题。 </w:t>
      </w:r>
    </w:p>
    <w:p>
      <w:pPr>
        <w:pStyle w:val="10"/>
        <w:jc w:val="left"/>
        <w:rPr>
          <w:rFonts w:ascii="宋体" w:hAnsi="宋体" w:hint="eastAsia"/>
          <w:color w:val="808080"/>
          <w:sz w:val="18"/>
          <w:szCs w:val="18"/>
        </w:rPr>
        <w:sectPr>
          <w:type w:val="nextPage"/>
          <w:pgSz w:w="11907" w:h="16839"/>
          <w:pgMar w:top="1134" w:right="1372" w:bottom="851" w:left="1372" w:header="340" w:footer="283" w:gutter="0"/>
          <w:pgNumType w:start="16"/>
          <w:cols w:num="1" w:space="708"/>
          <w:titlePg w:val="0"/>
          <w:docGrid w:type="lines" w:linePitch="312" w:charSpace="0"/>
        </w:sectPr>
      </w:pPr>
    </w:p>
    <w:p>
      <w:pPr>
        <w:pStyle w:val="2"/>
        <w:spacing w:line="360" w:lineRule="auto"/>
        <w:jc w:val="center"/>
        <w:rPr>
          <w:sz w:val="28"/>
          <w:szCs w:val="28"/>
        </w:rPr>
      </w:pPr>
      <w:r>
        <w:rPr>
          <w:rFonts w:hint="eastAsia"/>
          <w:sz w:val="28"/>
          <w:szCs w:val="28"/>
        </w:rPr>
        <w:t>5铺满金色巴掌的水泥道 第1课时教学设计</w:t>
      </w:r>
    </w:p>
    <w:p>
      <w:pPr>
        <w:pStyle w:val="2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1"/>
        <w:tabs>
          <w:tab w:val="left" w:pos="3828"/>
          <w:tab w:val="left" w:pos="4678"/>
          <w:tab w:val="left" w:pos="6379"/>
        </w:tabs>
        <w:spacing w:line="360" w:lineRule="auto"/>
        <w:rPr>
          <w:rFonts w:hAnsi="宋体" w:cs="宋体" w:hint="eastAsia"/>
          <w:color w:val="000000"/>
          <w:sz w:val="24"/>
          <w:szCs w:val="24"/>
          <w:lang w:val="en-US" w:eastAsia="zh-CN"/>
        </w:rPr>
      </w:pPr>
      <w:r>
        <w:rPr>
          <w:rFonts w:hAnsi="宋体" w:cs="宋体" w:hint="eastAsia"/>
          <w:b/>
          <w:color w:val="000000"/>
          <w:sz w:val="24"/>
        </w:rPr>
        <w:t>语言运用：</w:t>
      </w:r>
      <w:r>
        <w:rPr>
          <w:rFonts w:ascii="Times New Roman" w:hAnsi="Times New Roman"/>
          <w:sz w:val="24"/>
          <w:szCs w:val="24"/>
        </w:rPr>
        <w:t>认识</w:t>
      </w:r>
      <w:r>
        <w:rPr>
          <w:rFonts w:hAnsi="宋体"/>
          <w:sz w:val="24"/>
          <w:szCs w:val="24"/>
        </w:rPr>
        <w:t>“洼、印”</w:t>
      </w:r>
      <w:r>
        <w:rPr>
          <w:rFonts w:ascii="Times New Roman" w:hAnsi="Times New Roman"/>
          <w:sz w:val="24"/>
          <w:szCs w:val="24"/>
        </w:rPr>
        <w:t>等6个生字，会写</w:t>
      </w:r>
      <w:r>
        <w:rPr>
          <w:rFonts w:hAnsi="宋体"/>
          <w:sz w:val="24"/>
          <w:szCs w:val="24"/>
        </w:rPr>
        <w:t>“铺、泥”</w:t>
      </w:r>
      <w:r>
        <w:rPr>
          <w:rFonts w:ascii="Times New Roman" w:hAnsi="Times New Roman"/>
          <w:sz w:val="24"/>
          <w:szCs w:val="24"/>
        </w:rPr>
        <w:t>等13个字，会写</w:t>
      </w:r>
      <w:r>
        <w:rPr>
          <w:rFonts w:hAnsi="宋体"/>
          <w:sz w:val="24"/>
          <w:szCs w:val="24"/>
        </w:rPr>
        <w:t>“水泥、放晴”</w:t>
      </w:r>
      <w:r>
        <w:rPr>
          <w:rFonts w:ascii="Times New Roman" w:hAnsi="Times New Roman"/>
          <w:sz w:val="24"/>
          <w:szCs w:val="24"/>
        </w:rPr>
        <w:t>等15个词语。</w:t>
      </w:r>
    </w:p>
    <w:p>
      <w:pPr>
        <w:pStyle w:val="21"/>
        <w:tabs>
          <w:tab w:val="left" w:pos="3828"/>
          <w:tab w:val="left" w:pos="4678"/>
          <w:tab w:val="left" w:pos="6379"/>
        </w:tabs>
        <w:spacing w:line="360" w:lineRule="auto"/>
        <w:rPr>
          <w:rFonts w:hAnsi="宋体" w:hint="eastAsia"/>
          <w:sz w:val="24"/>
          <w:szCs w:val="24"/>
        </w:rPr>
      </w:pPr>
      <w:r>
        <w:rPr>
          <w:rFonts w:hAnsi="宋体" w:cs="宋体" w:hint="eastAsia"/>
          <w:b/>
          <w:color w:val="000000"/>
          <w:sz w:val="24"/>
        </w:rPr>
        <w:t>思维能力：</w:t>
      </w:r>
      <w:r>
        <w:rPr>
          <w:rFonts w:hAnsi="宋体" w:hint="eastAsia"/>
          <w:sz w:val="24"/>
          <w:szCs w:val="24"/>
        </w:rPr>
        <w:t>能正确、流利地朗读课文，初步把握课文的内容。</w:t>
      </w:r>
    </w:p>
    <w:p>
      <w:pPr>
        <w:pStyle w:val="21"/>
        <w:tabs>
          <w:tab w:val="left" w:pos="3828"/>
          <w:tab w:val="left" w:pos="4678"/>
          <w:tab w:val="left" w:pos="6379"/>
        </w:tabs>
        <w:spacing w:line="360" w:lineRule="auto"/>
        <w:rPr>
          <w:rFonts w:hAnsi="宋体" w:cs="宋体"/>
          <w:color w:val="000000"/>
          <w:sz w:val="24"/>
        </w:rPr>
      </w:pPr>
      <w:r>
        <w:rPr>
          <w:rFonts w:hAnsi="宋体" w:cs="宋体" w:hint="eastAsia"/>
          <w:b/>
          <w:color w:val="000000"/>
          <w:sz w:val="24"/>
        </w:rPr>
        <w:t>审美创造：</w:t>
      </w:r>
      <w:r>
        <w:rPr>
          <w:rFonts w:hAnsi="宋体" w:hint="eastAsia"/>
          <w:sz w:val="24"/>
          <w:szCs w:val="24"/>
        </w:rPr>
        <w:t>与同学交流理解词语的方法。</w:t>
      </w:r>
      <w:r>
        <w:rPr>
          <w:rFonts w:ascii="Times New Roman" w:hAnsi="Times New Roman"/>
          <w:sz w:val="24"/>
          <w:szCs w:val="24"/>
        </w:rPr>
        <w:t>。</w:t>
      </w:r>
    </w:p>
    <w:p>
      <w:pPr>
        <w:pStyle w:val="22"/>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2"/>
        <w:spacing w:line="360" w:lineRule="auto"/>
        <w:rPr>
          <w:rFonts w:hint="eastAsia"/>
          <w:sz w:val="24"/>
        </w:rPr>
      </w:pPr>
      <w:r>
        <w:rPr>
          <w:rFonts w:ascii="宋体" w:hAnsi="宋体" w:cs="宋体" w:hint="eastAsia"/>
          <w:color w:val="000000"/>
          <w:sz w:val="24"/>
        </w:rPr>
        <w:t>重点：</w:t>
      </w:r>
      <w:r>
        <w:rPr>
          <w:sz w:val="24"/>
        </w:rPr>
        <w:t>认识</w:t>
      </w:r>
      <w:r>
        <w:rPr>
          <w:rFonts w:hAnsi="宋体"/>
          <w:sz w:val="24"/>
        </w:rPr>
        <w:t>“洼、印”</w:t>
      </w:r>
      <w:r>
        <w:rPr>
          <w:sz w:val="24"/>
        </w:rPr>
        <w:t>等6个生字，会写</w:t>
      </w:r>
      <w:r>
        <w:rPr>
          <w:rFonts w:hAnsi="宋体"/>
          <w:sz w:val="24"/>
        </w:rPr>
        <w:t>“铺、泥”</w:t>
      </w:r>
      <w:r>
        <w:rPr>
          <w:sz w:val="24"/>
        </w:rPr>
        <w:t>等13个字，会写</w:t>
      </w:r>
      <w:r>
        <w:rPr>
          <w:rFonts w:hAnsi="宋体"/>
          <w:sz w:val="24"/>
        </w:rPr>
        <w:t>“水泥、放晴”</w:t>
      </w:r>
      <w:r>
        <w:rPr>
          <w:sz w:val="24"/>
        </w:rPr>
        <w:t>等15个词语。</w:t>
      </w:r>
    </w:p>
    <w:p>
      <w:pPr>
        <w:pStyle w:val="2"/>
        <w:spacing w:line="360" w:lineRule="auto"/>
        <w:rPr>
          <w:rFonts w:hint="eastAsia"/>
          <w:sz w:val="24"/>
        </w:rPr>
      </w:pPr>
      <w:r>
        <w:rPr>
          <w:rFonts w:hAnsi="宋体" w:cs="宋体" w:hint="eastAsia"/>
          <w:color w:val="000000"/>
          <w:sz w:val="24"/>
        </w:rPr>
        <w:t>难点：</w:t>
      </w:r>
      <w:r>
        <w:rPr>
          <w:rFonts w:hAnsi="宋体" w:hint="eastAsia"/>
          <w:sz w:val="24"/>
        </w:rPr>
        <w:t>能正确、流利地朗读课文，初步把握课文的内容。</w:t>
      </w:r>
    </w:p>
    <w:p>
      <w:pPr>
        <w:pStyle w:val="2"/>
        <w:spacing w:line="360" w:lineRule="auto"/>
        <w:rPr>
          <w:rFonts w:hint="eastAsia"/>
          <w:sz w:val="24"/>
        </w:rPr>
      </w:pPr>
      <w:r>
        <w:rPr>
          <w:rFonts w:hint="eastAsia"/>
          <w:sz w:val="24"/>
        </w:rPr>
        <w:t>教学过程：</w:t>
      </w:r>
    </w:p>
    <w:p>
      <w:pPr>
        <w:pStyle w:val="2"/>
        <w:spacing w:line="360" w:lineRule="auto"/>
        <w:rPr>
          <w:rFonts w:hint="eastAsia"/>
          <w:sz w:val="24"/>
        </w:rPr>
      </w:pPr>
      <w:r>
        <w:rPr>
          <w:rFonts w:hint="eastAsia"/>
          <w:sz w:val="24"/>
        </w:rPr>
        <w:t>图片导入：</w:t>
      </w:r>
    </w:p>
    <w:p>
      <w:pPr>
        <w:pStyle w:val="2"/>
        <w:spacing w:line="360" w:lineRule="auto"/>
        <w:ind w:firstLine="480" w:firstLineChars="200"/>
        <w:rPr>
          <w:rFonts w:hint="eastAsia"/>
          <w:bCs/>
          <w:sz w:val="24"/>
        </w:rPr>
      </w:pPr>
      <w:r>
        <w:rPr>
          <w:rFonts w:hint="eastAsia"/>
          <w:bCs/>
          <w:sz w:val="24"/>
        </w:rPr>
        <w:t>课件出示：</w:t>
      </w:r>
    </w:p>
    <w:p>
      <w:pPr>
        <w:pStyle w:val="2"/>
        <w:spacing w:line="360" w:lineRule="auto"/>
        <w:ind w:firstLine="480" w:firstLineChars="200"/>
        <w:rPr>
          <w:rFonts w:hAnsi="宋体"/>
          <w:sz w:val="24"/>
        </w:rPr>
      </w:pPr>
      <w:r>
        <w:rPr>
          <w:rFonts w:hint="eastAsia"/>
          <w:bCs/>
          <w:sz w:val="24"/>
        </w:rPr>
        <w:t>你一定想知道铺满水泥道的金色巴掌是什么吧？</w:t>
      </w:r>
      <w:r>
        <w:rPr>
          <w:rFonts w:hAnsi="宋体" w:hint="eastAsia"/>
          <w:sz w:val="24"/>
        </w:rPr>
        <w:t>（法国梧桐树的落叶）</w:t>
      </w:r>
    </w:p>
    <w:p>
      <w:pPr>
        <w:pStyle w:val="2"/>
        <w:spacing w:line="360" w:lineRule="auto"/>
        <w:ind w:firstLine="480" w:firstLineChars="200"/>
        <w:rPr>
          <w:rFonts w:hint="eastAsia"/>
          <w:bCs/>
          <w:sz w:val="24"/>
        </w:rPr>
      </w:pPr>
      <w:r>
        <w:rPr>
          <w:rFonts w:hint="eastAsia"/>
          <w:bCs/>
          <w:sz w:val="24"/>
        </w:rPr>
        <w:t>了解作者：</w:t>
      </w:r>
    </w:p>
    <w:p>
      <w:pPr>
        <w:pStyle w:val="2"/>
        <w:spacing w:line="360" w:lineRule="auto"/>
        <w:ind w:firstLine="480" w:firstLineChars="200"/>
        <w:rPr>
          <w:rFonts w:hint="eastAsia"/>
          <w:bCs/>
          <w:sz w:val="24"/>
        </w:rPr>
      </w:pPr>
      <w:r>
        <w:rPr>
          <w:rFonts w:hint="eastAsia"/>
          <w:bCs/>
          <w:sz w:val="24"/>
        </w:rPr>
        <w:t>张秋生：（1939</w:t>
      </w:r>
      <w:r>
        <w:rPr>
          <w:bCs/>
          <w:sz w:val="24"/>
        </w:rPr>
        <w:t>-2022），儿童文学家，曾获陈伯吹儿童文学奖、宋庆龄儿童文学奖等。主要作品有儿童诗集《校园里的蔷薇花》《啄木鸟小队》等, 童话集《小巴掌童话百篇》《来自桦树林的蒙面大盗》等。</w:t>
      </w:r>
    </w:p>
    <w:p>
      <w:pPr>
        <w:pStyle w:val="2"/>
        <w:spacing w:line="360" w:lineRule="auto"/>
        <w:ind w:firstLine="480" w:firstLineChars="200"/>
        <w:rPr>
          <w:rFonts w:hAnsi="宋体"/>
          <w:sz w:val="24"/>
        </w:rPr>
      </w:pPr>
      <w:r>
        <w:rPr>
          <w:rFonts w:hAnsi="宋体" w:hint="eastAsia"/>
          <w:sz w:val="24"/>
        </w:rPr>
        <w:t>自由读课文，把不认识的字圈出来。对照课文注音，把生字读准确。</w:t>
      </w:r>
    </w:p>
    <w:p>
      <w:pPr>
        <w:pStyle w:val="2"/>
        <w:spacing w:line="360" w:lineRule="auto"/>
        <w:rPr>
          <w:rFonts w:hAnsi="宋体"/>
          <w:sz w:val="24"/>
        </w:rPr>
      </w:pPr>
      <w:r>
        <w:rPr>
          <w:rFonts w:hAnsi="宋体" w:hint="eastAsia"/>
          <w:sz w:val="24"/>
        </w:rPr>
        <w:t>学习任务一：识字解词</w:t>
      </w:r>
    </w:p>
    <w:p>
      <w:pPr>
        <w:pStyle w:val="2"/>
        <w:spacing w:line="360" w:lineRule="auto"/>
        <w:rPr>
          <w:rFonts w:hint="eastAsia"/>
          <w:sz w:val="24"/>
        </w:rPr>
      </w:pPr>
      <w:r>
        <w:rPr>
          <w:rFonts w:hint="eastAsia"/>
          <w:sz w:val="24"/>
        </w:rPr>
        <w:t xml:space="preserve">    1.自由读课文，把不认识的字圈出来。对照课文注音，把生字读准确。</w:t>
      </w:r>
    </w:p>
    <w:p>
      <w:pPr>
        <w:pStyle w:val="21"/>
        <w:tabs>
          <w:tab w:val="left" w:pos="3828"/>
          <w:tab w:val="left" w:pos="4678"/>
          <w:tab w:val="left" w:pos="6379"/>
        </w:tabs>
        <w:spacing w:line="360" w:lineRule="auto"/>
        <w:ind w:firstLine="480" w:firstLineChars="200"/>
        <w:rPr>
          <w:bCs/>
          <w:sz w:val="24"/>
          <w:lang w:val="en-US"/>
        </w:rPr>
      </w:pPr>
      <w:r>
        <w:rPr>
          <w:rFonts w:hint="eastAsia"/>
          <w:bCs/>
          <w:sz w:val="24"/>
          <w:lang w:val="en-US"/>
        </w:rPr>
        <w:t xml:space="preserve">水洼   明朗   铺满   水泥   印着  </w:t>
      </w:r>
    </w:p>
    <w:p>
      <w:pPr>
        <w:pStyle w:val="21"/>
        <w:tabs>
          <w:tab w:val="left" w:pos="3828"/>
          <w:tab w:val="left" w:pos="4678"/>
          <w:tab w:val="left" w:pos="6379"/>
        </w:tabs>
        <w:spacing w:line="360" w:lineRule="auto"/>
        <w:ind w:firstLine="480" w:firstLineChars="200"/>
        <w:rPr>
          <w:bCs/>
          <w:sz w:val="24"/>
          <w:lang w:val="en-US"/>
        </w:rPr>
      </w:pPr>
      <w:r>
        <w:rPr>
          <w:rFonts w:hint="eastAsia"/>
          <w:bCs/>
          <w:sz w:val="24"/>
          <w:lang w:val="en-US"/>
        </w:rPr>
        <w:t xml:space="preserve">凌乱   增添   雨靴   院子   排列  </w:t>
      </w:r>
    </w:p>
    <w:p>
      <w:pPr>
        <w:pStyle w:val="21"/>
        <w:tabs>
          <w:tab w:val="left" w:pos="3828"/>
          <w:tab w:val="left" w:pos="4678"/>
          <w:tab w:val="left" w:pos="6379"/>
        </w:tabs>
        <w:spacing w:line="360" w:lineRule="auto"/>
        <w:ind w:firstLine="480" w:firstLineChars="200"/>
        <w:rPr>
          <w:bCs/>
          <w:sz w:val="24"/>
          <w:lang w:val="en-US"/>
        </w:rPr>
        <w:sectPr>
          <w:pgSz w:w="11907" w:h="16839"/>
          <w:pgMar w:top="1134" w:right="1372" w:bottom="851" w:left="1372" w:header="340" w:footer="283" w:gutter="0"/>
          <w:pgNumType w:start="17"/>
          <w:cols w:num="1" w:space="708"/>
          <w:docGrid w:type="lines" w:linePitch="312" w:charSpace="0"/>
        </w:sectPr>
      </w:pPr>
      <w:r>
        <w:rPr>
          <w:rFonts w:hint="eastAsia"/>
          <w:bCs/>
          <w:sz w:val="24"/>
          <w:lang w:val="en-US"/>
        </w:rPr>
        <w:t xml:space="preserve">规则   迟到   亮晶晶  棕红色   </w:t>
      </w:r>
    </w:p>
    <w:p>
      <w:pPr>
        <w:pStyle w:val="21"/>
        <w:tabs>
          <w:tab w:val="left" w:pos="3828"/>
          <w:tab w:val="left" w:pos="4678"/>
          <w:tab w:val="left" w:pos="6379"/>
        </w:tabs>
        <w:spacing w:line="360" w:lineRule="auto"/>
        <w:ind w:firstLine="480" w:firstLineChars="200"/>
        <w:rPr>
          <w:rFonts w:ascii="Times New Roman" w:hAnsi="Times New Roman" w:hint="eastAsia"/>
          <w:bCs/>
          <w:sz w:val="24"/>
          <w:szCs w:val="24"/>
          <w:lang w:eastAsia="zh-CN"/>
        </w:rPr>
      </w:pPr>
      <w:r>
        <w:rPr>
          <w:rFonts w:hint="eastAsia"/>
          <w:sz w:val="24"/>
        </w:rPr>
        <w:t>指名读、去拼音读、领读、开火车读。</w:t>
      </w:r>
      <w:r>
        <w:rPr>
          <w:rFonts w:ascii="Times New Roman" w:hAnsi="Times New Roman" w:hint="eastAsia"/>
          <w:bCs/>
          <w:sz w:val="24"/>
          <w:szCs w:val="24"/>
        </w:rPr>
        <w:t>注意“汉、艳”的读音，为前鼻音，可以用换部首或加一加的方式来识字。</w:t>
      </w:r>
    </w:p>
    <w:p>
      <w:pPr>
        <w:pStyle w:val="2"/>
        <w:spacing w:line="360" w:lineRule="auto"/>
        <w:ind w:firstLine="480" w:firstLineChars="200"/>
        <w:rPr>
          <w:rFonts w:hint="eastAsia"/>
          <w:sz w:val="24"/>
        </w:rPr>
      </w:pPr>
      <w:r>
        <w:rPr>
          <w:rFonts w:hint="eastAsia"/>
          <w:sz w:val="24"/>
        </w:rPr>
        <w:t>2.识字方法：</w:t>
      </w:r>
    </w:p>
    <w:p>
      <w:pPr>
        <w:pStyle w:val="2"/>
        <w:spacing w:line="360" w:lineRule="auto"/>
        <w:ind w:firstLine="480" w:firstLineChars="200"/>
        <w:rPr>
          <w:sz w:val="24"/>
        </w:rPr>
      </w:pPr>
      <w:r>
        <w:rPr>
          <w:rFonts w:hint="eastAsia"/>
          <w:b/>
          <w:bCs/>
          <w:sz w:val="24"/>
        </w:rPr>
        <w:t>（1）</w:t>
      </w:r>
      <w:r>
        <w:rPr>
          <w:rFonts w:hint="eastAsia"/>
          <w:bCs/>
          <w:sz w:val="24"/>
        </w:rPr>
        <w:t>加一加</w:t>
      </w:r>
    </w:p>
    <w:p>
      <w:pPr>
        <w:pStyle w:val="2"/>
        <w:spacing w:line="360" w:lineRule="auto"/>
        <w:ind w:firstLine="480" w:firstLineChars="200"/>
        <w:rPr>
          <w:rFonts w:ascii="宋体" w:hAnsi="Courier New"/>
          <w:sz w:val="24"/>
          <w:szCs w:val="21"/>
        </w:rPr>
      </w:pPr>
      <w:r>
        <w:rPr>
          <w:rFonts w:ascii="宋体" w:hAnsi="Courier New" w:hint="eastAsia"/>
          <w:sz w:val="24"/>
          <w:szCs w:val="21"/>
        </w:rPr>
        <w:t>夫+见=规      木+宗=棕</w:t>
      </w:r>
    </w:p>
    <w:p>
      <w:pPr>
        <w:pStyle w:val="2"/>
        <w:spacing w:line="360" w:lineRule="auto"/>
        <w:rPr>
          <w:bCs/>
          <w:sz w:val="24"/>
        </w:rPr>
      </w:pPr>
      <w:r>
        <w:rPr>
          <w:rFonts w:hint="eastAsia"/>
          <w:sz w:val="24"/>
        </w:rPr>
        <w:t xml:space="preserve">    （2）</w:t>
      </w:r>
      <w:r>
        <w:rPr>
          <w:rFonts w:hint="eastAsia"/>
          <w:bCs/>
          <w:sz w:val="24"/>
        </w:rPr>
        <w:t>字源识字</w:t>
      </w:r>
    </w:p>
    <w:p>
      <w:pPr>
        <w:pStyle w:val="2"/>
        <w:spacing w:line="360" w:lineRule="auto"/>
        <w:rPr>
          <w:bCs/>
        </w:rPr>
      </w:pPr>
      <w:r>
        <w:rPr>
          <w:rFonts w:hint="eastAsia"/>
          <w:sz w:val="24"/>
        </w:rPr>
        <w:t xml:space="preserve">    泥</w:t>
      </w:r>
    </w:p>
    <w:p>
      <w:pPr>
        <w:pStyle w:val="2"/>
        <w:spacing w:line="360" w:lineRule="auto"/>
        <w:ind w:firstLine="480" w:firstLineChars="200"/>
        <w:rPr>
          <w:sz w:val="24"/>
        </w:rPr>
      </w:pPr>
      <w:r>
        <w:rPr>
          <w:rFonts w:hint="eastAsia"/>
          <w:sz w:val="24"/>
        </w:rPr>
        <w:t>3.识字游戏：指名读、开火车读。教师及时评价。</w:t>
      </w:r>
    </w:p>
    <w:p>
      <w:pPr>
        <w:pStyle w:val="2"/>
        <w:spacing w:line="360" w:lineRule="auto"/>
        <w:rPr>
          <w:sz w:val="24"/>
        </w:rPr>
      </w:pPr>
      <w:r>
        <w:rPr>
          <w:rFonts w:hint="eastAsia"/>
        </w:rPr>
        <w:t xml:space="preserve">    </w:t>
      </w:r>
      <w:r>
        <w:rPr>
          <w:rFonts w:hint="eastAsia"/>
          <w:sz w:val="24"/>
        </w:rPr>
        <w:t>4.写字指导：</w:t>
      </w:r>
    </w:p>
    <w:p>
      <w:pPr>
        <w:pStyle w:val="2"/>
        <w:spacing w:line="360" w:lineRule="auto"/>
        <w:rPr>
          <w:rFonts w:hint="eastAsia"/>
          <w:sz w:val="24"/>
        </w:rPr>
      </w:pPr>
      <w:r>
        <w:rPr>
          <w:rFonts w:hint="eastAsia"/>
          <w:sz w:val="24"/>
        </w:rPr>
        <w:t xml:space="preserve">    课件出示：生字</w:t>
      </w:r>
    </w:p>
    <w:p>
      <w:pPr>
        <w:pStyle w:val="23"/>
        <w:rPr>
          <w:rFonts w:hint="eastAsia"/>
        </w:rPr>
      </w:pPr>
      <w:r>
        <w:rPr>
          <w:rFonts w:hint="eastAsia"/>
        </w:rPr>
        <w:t>“铺、泥、院、墙、印、排、列、规、则、乱、棕”是左右结构；“晶”是上下结构；“迟”是半包围结构。</w:t>
      </w:r>
    </w:p>
    <w:p>
      <w:pPr>
        <w:pStyle w:val="23"/>
        <w:rPr>
          <w:rFonts w:hint="eastAsia"/>
        </w:rPr>
      </w:pPr>
      <w:r>
        <w:rPr>
          <w:rFonts w:hint="eastAsia"/>
        </w:rPr>
        <w:t>重点指导上下结构的字“晶”，左右结构的字“印、规”和半包围结构的字“迟”，学生练写。</w:t>
      </w:r>
    </w:p>
    <w:p>
      <w:pPr>
        <w:pStyle w:val="23"/>
        <w:rPr>
          <w:rFonts w:hint="eastAsia"/>
        </w:rPr>
      </w:pPr>
      <w:r>
        <w:rPr>
          <w:rFonts w:hint="eastAsia"/>
        </w:rPr>
        <w:t>晶：三个“日”要匀称，上边的“日”居中，下边的两个要平行排列。</w:t>
      </w:r>
    </w:p>
    <w:p>
      <w:pPr>
        <w:pStyle w:val="23"/>
        <w:rPr>
          <w:rFonts w:hint="eastAsia"/>
        </w:rPr>
      </w:pPr>
      <w:r>
        <w:rPr>
          <w:rFonts w:hint="eastAsia"/>
        </w:rPr>
        <w:t>印：第一笔短撇起笔稍高，与下边的竖提分两笔写，中间有一短横，右边是单耳。</w:t>
      </w:r>
    </w:p>
    <w:p>
      <w:pPr>
        <w:pStyle w:val="23"/>
        <w:rPr>
          <w:rFonts w:hint="eastAsia"/>
        </w:rPr>
      </w:pPr>
      <w:r>
        <w:rPr>
          <w:rFonts w:hint="eastAsia"/>
        </w:rPr>
        <w:t>规：左边的两横稍向上提，竖撇要舒展，点要小；“见”的上框要窄。</w:t>
      </w:r>
    </w:p>
    <w:p>
      <w:pPr>
        <w:pStyle w:val="23"/>
        <w:rPr>
          <w:rFonts w:hint="eastAsia"/>
        </w:rPr>
      </w:pPr>
      <w:r>
        <w:rPr>
          <w:rFonts w:hint="eastAsia"/>
        </w:rPr>
        <w:t>迟：“尺”的扁框要小，捺变为点，注意“辶”的笔画。</w:t>
      </w:r>
    </w:p>
    <w:p>
      <w:pPr>
        <w:pStyle w:val="23"/>
        <w:rPr>
          <w:rFonts w:hint="eastAsia"/>
        </w:rPr>
      </w:pPr>
      <w:r>
        <w:rPr>
          <w:rFonts w:hint="eastAsia"/>
        </w:rPr>
        <w:t>引入《语文园地》中的“书写提示”，注意横平竖直。学生练写，教师巡视指导。和课本对照，及时改正。</w:t>
      </w:r>
    </w:p>
    <w:p>
      <w:pPr>
        <w:pStyle w:val="2"/>
        <w:spacing w:line="360" w:lineRule="auto"/>
        <w:ind w:firstLine="480" w:firstLineChars="200"/>
        <w:rPr>
          <w:sz w:val="24"/>
        </w:rPr>
      </w:pPr>
      <w:r>
        <w:rPr>
          <w:rFonts w:hint="eastAsia"/>
          <w:bCs/>
          <w:sz w:val="24"/>
        </w:rPr>
        <w:t>（1）请同学按照正确的姿势习字本上描红、临写生字。</w:t>
      </w:r>
    </w:p>
    <w:p>
      <w:pPr>
        <w:pStyle w:val="2"/>
        <w:spacing w:line="360" w:lineRule="auto"/>
        <w:ind w:firstLine="480" w:firstLineChars="200"/>
        <w:rPr>
          <w:sz w:val="24"/>
        </w:rPr>
      </w:pPr>
      <w:r>
        <w:rPr>
          <w:rFonts w:hint="eastAsia"/>
          <w:bCs/>
          <w:sz w:val="24"/>
        </w:rPr>
        <w:t>（2）看准每个字在田字格里的位置。</w:t>
      </w:r>
    </w:p>
    <w:p>
      <w:pPr>
        <w:pStyle w:val="2"/>
        <w:spacing w:line="360" w:lineRule="auto"/>
        <w:ind w:firstLine="480" w:firstLineChars="200"/>
        <w:rPr>
          <w:sz w:val="24"/>
        </w:rPr>
      </w:pPr>
      <w:r>
        <w:rPr>
          <w:rFonts w:hint="eastAsia"/>
          <w:bCs/>
          <w:sz w:val="24"/>
        </w:rPr>
        <w:t>（3）看清每个字的结构，放慢速度。</w:t>
      </w:r>
    </w:p>
    <w:p>
      <w:pPr>
        <w:pStyle w:val="2"/>
        <w:spacing w:line="360" w:lineRule="auto"/>
        <w:ind w:firstLine="480" w:firstLineChars="200"/>
        <w:rPr>
          <w:sz w:val="24"/>
        </w:rPr>
      </w:pPr>
      <w:r>
        <w:rPr>
          <w:rFonts w:hint="eastAsia"/>
          <w:bCs/>
          <w:sz w:val="24"/>
        </w:rPr>
        <w:t>（4）严格按笔顺描写。</w:t>
      </w:r>
    </w:p>
    <w:p>
      <w:pPr>
        <w:pStyle w:val="21"/>
        <w:tabs>
          <w:tab w:val="left" w:pos="3828"/>
          <w:tab w:val="left" w:pos="6379"/>
        </w:tabs>
        <w:spacing w:line="360" w:lineRule="auto"/>
        <w:ind w:firstLine="480" w:firstLineChars="200"/>
        <w:rPr>
          <w:rFonts w:ascii="楷体" w:eastAsia="楷体" w:hAnsi="楷体" w:hint="eastAsia"/>
          <w:color w:val="4472C4"/>
          <w:sz w:val="24"/>
          <w:szCs w:val="24"/>
          <w:lang w:eastAsia="zh-CN"/>
        </w:rPr>
        <w:sectPr>
          <w:type w:val="nextPage"/>
          <w:pgSz w:w="11907" w:h="16839"/>
          <w:pgMar w:top="1134" w:right="1372" w:bottom="851" w:left="1372" w:header="340" w:footer="283" w:gutter="0"/>
          <w:pgNumType w:start="18"/>
          <w:cols w:num="1" w:space="708"/>
          <w:titlePg w:val="0"/>
          <w:docGrid w:type="lines" w:linePitch="312" w:charSpace="0"/>
        </w:sectPr>
      </w:pPr>
    </w:p>
    <w:p>
      <w:pPr>
        <w:pStyle w:val="21"/>
        <w:tabs>
          <w:tab w:val="left" w:pos="3828"/>
          <w:tab w:val="left" w:pos="6379"/>
        </w:tabs>
        <w:spacing w:line="360" w:lineRule="auto"/>
        <w:ind w:firstLine="480" w:firstLineChars="200"/>
        <w:rPr>
          <w:rFonts w:ascii="楷体" w:eastAsia="楷体" w:hAnsi="楷体" w:hint="eastAsia"/>
          <w:color w:val="4472C4"/>
          <w:sz w:val="24"/>
          <w:szCs w:val="24"/>
          <w:lang w:eastAsia="zh-CN"/>
        </w:rPr>
      </w:pPr>
      <w:r>
        <w:rPr>
          <w:rFonts w:ascii="楷体" w:eastAsia="楷体" w:hAnsi="楷体" w:hint="eastAsia"/>
          <w:color w:val="4472C4"/>
          <w:sz w:val="24"/>
          <w:szCs w:val="24"/>
        </w:rPr>
        <w:t>【设计意图】通过分类积累词语表中的词语，学习分类积累的方法，并培养在阅读时主动积累的良好习惯。</w:t>
      </w:r>
    </w:p>
    <w:p>
      <w:pPr>
        <w:pStyle w:val="2"/>
        <w:spacing w:line="360" w:lineRule="auto"/>
        <w:rPr>
          <w:sz w:val="24"/>
        </w:rPr>
      </w:pPr>
      <w:r>
        <w:rPr>
          <w:rFonts w:hint="eastAsia"/>
          <w:sz w:val="24"/>
        </w:rPr>
        <w:t>学习任务二：整体感知</w:t>
      </w:r>
    </w:p>
    <w:p>
      <w:pPr>
        <w:pStyle w:val="2"/>
        <w:spacing w:line="360" w:lineRule="auto"/>
        <w:ind w:firstLine="480" w:firstLineChars="200"/>
        <w:rPr>
          <w:rFonts w:hint="eastAsia"/>
          <w:bCs/>
          <w:sz w:val="24"/>
        </w:rPr>
      </w:pPr>
      <w:r>
        <w:rPr>
          <w:bCs/>
          <w:sz w:val="24"/>
        </w:rPr>
        <w:t>（1）</w:t>
      </w:r>
      <w:r>
        <w:rPr>
          <w:rFonts w:hint="eastAsia"/>
          <w:bCs/>
          <w:sz w:val="24"/>
        </w:rPr>
        <w:t>思考“我”在上学路上观察到了哪些景物，边读边圈出短语。</w:t>
      </w:r>
    </w:p>
    <w:p>
      <w:pPr>
        <w:pStyle w:val="2"/>
        <w:spacing w:line="360" w:lineRule="auto"/>
        <w:ind w:firstLine="480" w:firstLineChars="200"/>
        <w:rPr>
          <w:rFonts w:hint="eastAsia"/>
          <w:bCs/>
          <w:sz w:val="24"/>
        </w:rPr>
      </w:pPr>
      <w:r>
        <w:rPr>
          <w:rFonts w:hint="eastAsia"/>
          <w:bCs/>
          <w:sz w:val="24"/>
        </w:rPr>
        <w:t xml:space="preserve">明朗的天空  亮晶晶的水洼  铺满落叶的水泥道 </w:t>
      </w:r>
      <w:r>
        <w:rPr>
          <w:bCs/>
          <w:sz w:val="24"/>
        </w:rPr>
        <w:t xml:space="preserve"> </w:t>
      </w:r>
      <w:r>
        <w:rPr>
          <w:rFonts w:hint="eastAsia"/>
          <w:bCs/>
          <w:sz w:val="24"/>
        </w:rPr>
        <w:t>法国梧桐树的落叶</w:t>
      </w:r>
    </w:p>
    <w:p>
      <w:pPr>
        <w:pStyle w:val="2"/>
        <w:spacing w:line="360" w:lineRule="auto"/>
        <w:ind w:firstLine="480" w:firstLineChars="200"/>
        <w:rPr>
          <w:rFonts w:hint="eastAsia"/>
          <w:bCs/>
          <w:sz w:val="24"/>
        </w:rPr>
      </w:pPr>
      <w:r>
        <w:rPr>
          <w:rFonts w:hint="eastAsia"/>
          <w:bCs/>
          <w:sz w:val="24"/>
        </w:rPr>
        <w:t>棕红色的小雨靴</w:t>
      </w:r>
    </w:p>
    <w:p>
      <w:pPr>
        <w:pStyle w:val="2"/>
        <w:spacing w:line="360" w:lineRule="auto"/>
        <w:ind w:firstLine="480" w:firstLineChars="200"/>
        <w:rPr>
          <w:bCs/>
          <w:sz w:val="24"/>
        </w:rPr>
      </w:pPr>
      <w:r>
        <w:rPr>
          <w:bCs/>
          <w:sz w:val="24"/>
        </w:rPr>
        <w:t>（2）</w:t>
      </w:r>
      <w:r>
        <w:rPr>
          <w:rFonts w:hint="eastAsia"/>
          <w:bCs/>
          <w:sz w:val="24"/>
        </w:rPr>
        <w:t>借助填空练习，整体感知：“我”背着书包去上学，抬头看到了——</w:t>
      </w:r>
      <w:r>
        <w:rPr>
          <w:rFonts w:hint="eastAsia"/>
          <w:bCs/>
        </w:rPr>
        <w:t xml:space="preserve"> 明朗的天空 </w:t>
      </w:r>
      <w:r>
        <w:rPr>
          <w:rFonts w:hint="eastAsia"/>
          <w:bCs/>
          <w:sz w:val="24"/>
        </w:rPr>
        <w:t>，低头不时还能看见——</w:t>
      </w:r>
      <w:r>
        <w:rPr>
          <w:rFonts w:hint="eastAsia"/>
          <w:bCs/>
        </w:rPr>
        <w:t xml:space="preserve"> 亮晶晶的水洼 </w:t>
      </w:r>
      <w:r>
        <w:rPr>
          <w:rFonts w:hint="eastAsia"/>
          <w:bCs/>
          <w:sz w:val="24"/>
        </w:rPr>
        <w:t>，“我”走在水泥道上，发现整条水泥道就像铺上了——</w:t>
      </w:r>
      <w:r>
        <w:rPr>
          <w:rFonts w:hint="eastAsia"/>
          <w:bCs/>
        </w:rPr>
        <w:t xml:space="preserve"> 一块彩色的地毯 </w:t>
      </w:r>
      <w:r>
        <w:rPr>
          <w:rFonts w:hint="eastAsia"/>
          <w:bCs/>
          <w:sz w:val="24"/>
        </w:rPr>
        <w:t>，原来那是——</w:t>
      </w:r>
      <w:r>
        <w:rPr>
          <w:rFonts w:hint="eastAsia"/>
          <w:bCs/>
        </w:rPr>
        <w:t xml:space="preserve"> 法国梧桐树的落叶 </w:t>
      </w:r>
      <w:r>
        <w:rPr>
          <w:rFonts w:hint="eastAsia"/>
          <w:bCs/>
          <w:sz w:val="24"/>
        </w:rPr>
        <w:t>，“我”穿着——</w:t>
      </w:r>
      <w:r>
        <w:rPr>
          <w:rFonts w:hint="eastAsia"/>
          <w:bCs/>
        </w:rPr>
        <w:t xml:space="preserve"> 一双棕红色的小雨靴 </w:t>
      </w:r>
      <w:r>
        <w:rPr>
          <w:rFonts w:hint="eastAsia"/>
          <w:bCs/>
          <w:sz w:val="24"/>
        </w:rPr>
        <w:t>，多像两只棕红色的小鸟。</w:t>
      </w:r>
    </w:p>
    <w:p>
      <w:pPr>
        <w:pStyle w:val="a3"/>
        <w:rPr>
          <w:rFonts w:ascii="Times New Roman" w:hAnsi="Times New Roman" w:hint="eastAsia"/>
        </w:rPr>
      </w:pPr>
      <w:r>
        <w:rPr>
          <w:rFonts w:hint="eastAsia"/>
        </w:rPr>
        <w:t>【设计意图】学习课文宜从整体入手，重视整体把握。这一环节遵循学生的认知起点，引导学生圈画并交流观察到的景物，并充分发挥教师的引导作用，引导学生将零散的交流整合成一个整体，使学生对课文内容有整体的感知。</w:t>
      </w:r>
    </w:p>
    <w:p>
      <w:pPr>
        <w:pStyle w:val="2"/>
        <w:spacing w:line="360" w:lineRule="auto"/>
        <w:rPr>
          <w:sz w:val="24"/>
        </w:rPr>
      </w:pPr>
      <w:r>
        <w:rPr>
          <w:rFonts w:hint="eastAsia"/>
          <w:sz w:val="24"/>
        </w:rPr>
        <w:t>学习任务三：课堂总结</w:t>
      </w:r>
    </w:p>
    <w:p>
      <w:pPr>
        <w:pStyle w:val="2"/>
        <w:spacing w:line="360" w:lineRule="auto"/>
        <w:ind w:firstLine="480" w:firstLineChars="200"/>
        <w:rPr>
          <w:rFonts w:hint="eastAsia"/>
          <w:sz w:val="24"/>
        </w:rPr>
      </w:pPr>
      <w:r>
        <w:rPr>
          <w:rFonts w:hint="eastAsia"/>
          <w:sz w:val="24"/>
        </w:rPr>
        <w:t>教师引导，学生总结</w:t>
      </w:r>
    </w:p>
    <w:p>
      <w:pPr>
        <w:pStyle w:val="23"/>
        <w:rPr>
          <w:rFonts w:hint="eastAsia"/>
        </w:rPr>
      </w:pPr>
      <w:r>
        <w:rPr>
          <w:rFonts w:hint="eastAsia"/>
        </w:rPr>
        <w:t>本节课我们通过创设情境朗读、指名读，读熟了课文，掌握了字音，学习了本课的生字，并利用了多种方法理解词语。另外，在初读课文时，锻炼了语言的组织能力，学习了分类积累词语。</w:t>
      </w:r>
    </w:p>
    <w:p>
      <w:pPr>
        <w:pStyle w:val="2"/>
        <w:spacing w:line="360" w:lineRule="auto"/>
        <w:rPr>
          <w:rFonts w:hint="eastAsia"/>
          <w:sz w:val="24"/>
        </w:rPr>
      </w:pPr>
      <w:r>
        <w:rPr>
          <w:rFonts w:hint="eastAsia"/>
          <w:sz w:val="24"/>
        </w:rPr>
        <w:t>学习任务四：检测评价</w:t>
      </w:r>
    </w:p>
    <w:p>
      <w:pPr>
        <w:pStyle w:val="2"/>
        <w:spacing w:line="360" w:lineRule="auto"/>
        <w:ind w:firstLine="480" w:firstLineChars="200"/>
        <w:rPr>
          <w:bCs/>
          <w:sz w:val="24"/>
        </w:rPr>
      </w:pPr>
      <w:r>
        <w:rPr>
          <w:rFonts w:hint="eastAsia"/>
          <w:bCs/>
          <w:sz w:val="24"/>
        </w:rPr>
        <w:t xml:space="preserve">1.读下面的句子，给标红的字选择正确的读音。    </w:t>
      </w:r>
    </w:p>
    <w:p>
      <w:pPr>
        <w:pStyle w:val="2"/>
        <w:spacing w:line="360" w:lineRule="auto"/>
        <w:ind w:firstLine="480" w:firstLineChars="200"/>
        <w:rPr>
          <w:bCs/>
          <w:sz w:val="24"/>
        </w:rPr>
      </w:pPr>
      <w:r>
        <w:rPr>
          <w:rFonts w:hint="eastAsia"/>
          <w:bCs/>
          <w:sz w:val="24"/>
        </w:rPr>
        <w:t xml:space="preserve">（1）啊！多么明朗的天空（kōng    kòng）。   </w:t>
      </w:r>
    </w:p>
    <w:p>
      <w:pPr>
        <w:pStyle w:val="2"/>
        <w:spacing w:line="360" w:lineRule="auto"/>
        <w:ind w:firstLine="480" w:firstLineChars="200"/>
        <w:rPr>
          <w:bCs/>
          <w:sz w:val="24"/>
        </w:rPr>
      </w:pPr>
      <w:r>
        <w:rPr>
          <w:rFonts w:hint="eastAsia"/>
          <w:bCs/>
          <w:sz w:val="24"/>
        </w:rPr>
        <w:t>（2）铺（pū     pù）满金色巴掌的水泥道。</w:t>
      </w:r>
    </w:p>
    <w:p>
      <w:pPr>
        <w:pStyle w:val="2"/>
        <w:spacing w:line="360" w:lineRule="auto"/>
        <w:ind w:firstLine="480" w:firstLineChars="200"/>
        <w:rPr>
          <w:sz w:val="24"/>
        </w:rPr>
      </w:pPr>
      <w:r>
        <w:rPr>
          <w:sz w:val="24"/>
        </w:rPr>
        <w:t>2.</w:t>
      </w:r>
      <w:r>
        <w:rPr>
          <w:rFonts w:hint="eastAsia"/>
          <w:sz w:val="24"/>
        </w:rPr>
        <w:t>本课描写的是</w:t>
      </w:r>
      <w:r>
        <w:rPr>
          <w:sz w:val="24"/>
          <w:u w:val="single"/>
        </w:rPr>
        <w:t xml:space="preserve">           </w:t>
      </w:r>
      <w:r>
        <w:rPr>
          <w:rFonts w:hint="eastAsia"/>
          <w:sz w:val="24"/>
        </w:rPr>
        <w:t>（季节）的景色，课题中的“金色巴掌”是指</w:t>
      </w:r>
      <w:r>
        <w:rPr>
          <w:sz w:val="24"/>
          <w:u w:val="single"/>
        </w:rPr>
        <w:t xml:space="preserve">                                   </w:t>
      </w:r>
      <w:r>
        <w:rPr>
          <w:rFonts w:hint="eastAsia"/>
          <w:sz w:val="24"/>
        </w:rPr>
        <w:t>。</w:t>
      </w:r>
      <w:r>
        <w:rPr>
          <w:sz w:val="24"/>
        </w:rPr>
        <w:t xml:space="preserve"> </w:t>
      </w:r>
    </w:p>
    <w:p>
      <w:pPr>
        <w:pStyle w:val="2"/>
        <w:spacing w:line="360" w:lineRule="auto"/>
        <w:ind w:firstLine="480" w:firstLineChars="200"/>
        <w:rPr>
          <w:rFonts w:hint="eastAsia"/>
          <w:bCs/>
          <w:sz w:val="24"/>
        </w:rPr>
      </w:pPr>
      <w:r>
        <w:rPr>
          <w:rFonts w:hint="eastAsia"/>
          <w:bCs/>
          <w:sz w:val="24"/>
        </w:rPr>
        <w:t>3.根据学生课堂表现和书写情况，让评价小组给出合理的评价，发放小星星。</w:t>
      </w:r>
    </w:p>
    <w:p>
      <w:pPr>
        <w:pStyle w:val="2"/>
        <w:spacing w:line="360" w:lineRule="auto"/>
        <w:rPr>
          <w:rFonts w:hint="eastAsia"/>
          <w:bCs/>
          <w:sz w:val="24"/>
        </w:rPr>
        <w:sectPr>
          <w:type w:val="nextPage"/>
          <w:pgSz w:w="11907" w:h="16839"/>
          <w:pgMar w:top="1134" w:right="1372" w:bottom="851" w:left="1372" w:header="340" w:footer="283" w:gutter="0"/>
          <w:pgNumType w:start="19"/>
          <w:cols w:num="1" w:space="708"/>
          <w:titlePg w:val="0"/>
          <w:docGrid w:type="lines" w:linePitch="312" w:charSpace="0"/>
        </w:sectPr>
      </w:pPr>
      <w:r>
        <w:rPr>
          <w:rFonts w:hint="eastAsia"/>
          <w:bCs/>
          <w:sz w:val="24"/>
        </w:rPr>
        <w:t>板书设计：</w:t>
      </w:r>
    </w:p>
    <w:p>
      <w:pPr>
        <w:pStyle w:val="2"/>
        <w:ind w:firstLine="420"/>
        <w:rPr>
          <w:rFonts w:hint="eastAsia"/>
        </w:rPr>
      </w:pPr>
      <w:r>
        <w:rPr>
          <w:rFonts w:hint="eastAsia"/>
        </w:rPr>
        <w:pict>
          <v:shape id="_x0000_i1028" type="#_x0000_t75" style="width:410.25pt;height:177.7pt" coordsize="21600,21600" o:preferrelative="t" filled="f" stroked="f">
            <v:imagedata r:id="rId13" o:title=""/>
            <o:lock v:ext="edit" aspectratio="t"/>
            <w10:anchorlock/>
          </v:shape>
        </w:pict>
      </w:r>
    </w:p>
    <w:p>
      <w:pPr>
        <w:pStyle w:val="2"/>
        <w:spacing w:line="360" w:lineRule="auto"/>
        <w:rPr>
          <w:rFonts w:hint="eastAsia"/>
          <w:sz w:val="24"/>
        </w:rPr>
      </w:pPr>
      <w:r>
        <w:rPr>
          <w:rFonts w:hint="eastAsia"/>
          <w:sz w:val="24"/>
        </w:rPr>
        <w:t>布置作业：</w:t>
      </w:r>
    </w:p>
    <w:p>
      <w:pPr>
        <w:pStyle w:val="2"/>
        <w:spacing w:line="360" w:lineRule="auto"/>
        <w:ind w:firstLine="420"/>
        <w:rPr>
          <w:bCs/>
          <w:sz w:val="24"/>
        </w:rPr>
      </w:pPr>
      <w:r>
        <w:rPr>
          <w:rFonts w:hint="eastAsia"/>
          <w:bCs/>
          <w:sz w:val="24"/>
        </w:rPr>
        <w:t>1、朗读课文，把你喜欢的词语和句子抄写下来。</w:t>
      </w:r>
    </w:p>
    <w:p>
      <w:pPr>
        <w:pStyle w:val="2"/>
        <w:spacing w:line="360" w:lineRule="auto"/>
        <w:ind w:firstLine="420"/>
        <w:rPr>
          <w:bCs/>
          <w:sz w:val="24"/>
        </w:rPr>
      </w:pPr>
      <w:r>
        <w:rPr>
          <w:rFonts w:hint="eastAsia"/>
          <w:bCs/>
          <w:sz w:val="24"/>
        </w:rPr>
        <w:t>2、继续预习课文，选择印象最深的部分和同学们交流。</w:t>
      </w:r>
    </w:p>
    <w:p>
      <w:pPr>
        <w:pStyle w:val="2"/>
        <w:jc w:val="left"/>
        <w:rPr>
          <w:rFonts w:ascii="宋体" w:hAnsi="宋体" w:hint="eastAsia"/>
          <w:color w:val="808080"/>
          <w:sz w:val="18"/>
          <w:szCs w:val="18"/>
        </w:rPr>
        <w:sectPr>
          <w:type w:val="nextPage"/>
          <w:pgSz w:w="11907" w:h="16839"/>
          <w:pgMar w:top="1134" w:right="1372" w:bottom="851" w:left="1372" w:header="340" w:footer="283" w:gutter="0"/>
          <w:pgNumType w:start="20"/>
          <w:cols w:num="1" w:space="708"/>
          <w:titlePg w:val="0"/>
          <w:docGrid w:type="lines" w:linePitch="312" w:charSpace="0"/>
        </w:sectPr>
      </w:pPr>
    </w:p>
    <w:p>
      <w:pPr>
        <w:pStyle w:val="3"/>
        <w:spacing w:line="360" w:lineRule="auto"/>
        <w:jc w:val="center"/>
        <w:rPr>
          <w:sz w:val="28"/>
          <w:szCs w:val="28"/>
        </w:rPr>
      </w:pPr>
      <w:r>
        <w:rPr>
          <w:rFonts w:hint="eastAsia"/>
          <w:sz w:val="28"/>
          <w:szCs w:val="28"/>
        </w:rPr>
        <w:t>5铺满金色巴掌的水泥道 第2课时教学设计</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00"/>
        <w:ind w:firstLine="0" w:firstLineChars="0"/>
        <w:rPr>
          <w:rFonts w:hint="eastAsia"/>
        </w:rPr>
      </w:pPr>
      <w:r>
        <w:rPr>
          <w:rFonts w:cs="宋体" w:hint="eastAsia"/>
          <w:b/>
          <w:color w:val="000000"/>
        </w:rPr>
        <w:t>语言运用：</w:t>
      </w:r>
      <w:r>
        <w:rPr>
          <w:rFonts w:hint="eastAsia"/>
        </w:rPr>
        <w:t>能运用多种方法理解“明朗、凌乱”等词语的意思，并与同学交流理解词语的方法。摘抄自己喜欢的句子。</w:t>
      </w:r>
    </w:p>
    <w:p>
      <w:pPr>
        <w:pStyle w:val="30"/>
        <w:tabs>
          <w:tab w:val="left" w:pos="2233"/>
        </w:tabs>
        <w:spacing w:before="52" w:line="360" w:lineRule="auto"/>
        <w:rPr>
          <w:rFonts w:ascii="宋体" w:hAnsi="宋体" w:cs="宋体" w:hint="eastAsia"/>
          <w:color w:val="000000"/>
          <w:sz w:val="24"/>
          <w:szCs w:val="24"/>
        </w:rPr>
      </w:pPr>
      <w:r>
        <w:rPr>
          <w:rFonts w:hAnsi="宋体" w:cs="宋体" w:hint="eastAsia"/>
          <w:b/>
          <w:color w:val="000000"/>
          <w:sz w:val="24"/>
        </w:rPr>
        <w:t>思维能力：</w:t>
      </w:r>
      <w:r>
        <w:rPr>
          <w:rFonts w:ascii="宋体" w:hAnsi="宋体" w:hint="eastAsia"/>
          <w:sz w:val="24"/>
          <w:szCs w:val="24"/>
        </w:rPr>
        <w:t>理解课文内容，感知“铺满金色巴掌的水泥道”的美，体会“我”对铺满金色巴掌的水</w:t>
      </w:r>
      <w:r>
        <w:rPr>
          <w:rFonts w:ascii="宋体" w:hAnsi="宋体" w:cs="宋体" w:hint="eastAsia"/>
          <w:color w:val="000000"/>
          <w:sz w:val="24"/>
          <w:szCs w:val="24"/>
        </w:rPr>
        <w:t>泥道的喜爱之情。</w:t>
      </w:r>
    </w:p>
    <w:p>
      <w:pPr>
        <w:pStyle w:val="30"/>
        <w:tabs>
          <w:tab w:val="left" w:pos="2233"/>
        </w:tabs>
        <w:spacing w:before="52" w:line="360" w:lineRule="auto"/>
        <w:rPr>
          <w:rFonts w:ascii="宋体" w:hAnsi="宋体" w:cs="宋体"/>
          <w:color w:val="000000"/>
          <w:sz w:val="24"/>
          <w:szCs w:val="24"/>
        </w:rPr>
      </w:pPr>
      <w:r>
        <w:rPr>
          <w:rFonts w:ascii="宋体" w:hAnsi="宋体" w:cs="宋体" w:hint="eastAsia"/>
          <w:color w:val="000000"/>
          <w:sz w:val="24"/>
          <w:szCs w:val="24"/>
        </w:rPr>
        <w:t>审美创造：能仿照课文或“阅读链接”，用几句话写出自己上学或放学路上看到的景色。</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color w:val="000000"/>
          <w:sz w:val="24"/>
          <w:szCs w:val="24"/>
        </w:rPr>
        <w:t>教学重难点：</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color w:val="000000"/>
          <w:sz w:val="24"/>
          <w:szCs w:val="24"/>
        </w:rPr>
        <w:t>重点：能运用多种方法理解“明朗、凌乱”等词语的意思，并与同学交流理解词语的方法。摘抄自己喜欢的句子。</w:t>
      </w:r>
    </w:p>
    <w:p>
      <w:pPr>
        <w:pStyle w:val="30"/>
        <w:tabs>
          <w:tab w:val="left" w:pos="2233"/>
        </w:tabs>
        <w:spacing w:before="52" w:line="360" w:lineRule="auto"/>
        <w:rPr>
          <w:rFonts w:ascii="宋体" w:hAnsi="宋体" w:cs="宋体" w:hint="eastAsia"/>
          <w:color w:val="000000"/>
          <w:sz w:val="24"/>
          <w:szCs w:val="24"/>
        </w:rPr>
      </w:pPr>
      <w:r>
        <w:rPr>
          <w:rFonts w:ascii="宋体" w:hAnsi="宋体" w:cs="宋体" w:hint="eastAsia"/>
          <w:color w:val="000000"/>
          <w:sz w:val="24"/>
          <w:szCs w:val="24"/>
        </w:rPr>
        <w:t>难点：理解课文内容，感知“铺满金色巴掌的水泥道”的美，体会“我”对铺满金色巴掌的水泥道的喜爱之情。</w:t>
      </w:r>
    </w:p>
    <w:p>
      <w:pPr>
        <w:pStyle w:val="3"/>
        <w:spacing w:line="360" w:lineRule="auto"/>
        <w:rPr>
          <w:rFonts w:hint="eastAsia"/>
          <w:sz w:val="24"/>
        </w:rPr>
      </w:pPr>
      <w:r>
        <w:rPr>
          <w:rFonts w:hint="eastAsia"/>
          <w:sz w:val="24"/>
        </w:rPr>
        <w:t>教学过程：</w:t>
      </w:r>
    </w:p>
    <w:p>
      <w:pPr>
        <w:pStyle w:val="3"/>
        <w:spacing w:line="360" w:lineRule="auto"/>
        <w:rPr>
          <w:rFonts w:hint="eastAsia"/>
          <w:sz w:val="24"/>
        </w:rPr>
      </w:pPr>
      <w:r>
        <w:rPr>
          <w:rFonts w:hint="eastAsia"/>
          <w:sz w:val="24"/>
        </w:rPr>
        <w:t>学习任务一：复习导入</w:t>
      </w:r>
    </w:p>
    <w:p>
      <w:pPr>
        <w:pStyle w:val="3"/>
        <w:spacing w:line="360" w:lineRule="auto"/>
        <w:ind w:firstLine="420"/>
        <w:rPr>
          <w:bCs/>
          <w:sz w:val="24"/>
        </w:rPr>
      </w:pPr>
      <w:r>
        <w:rPr>
          <w:rFonts w:hint="eastAsia"/>
          <w:bCs/>
          <w:sz w:val="24"/>
        </w:rPr>
        <w:t>水洼        湿漉漉         印着</w:t>
      </w:r>
    </w:p>
    <w:p>
      <w:pPr>
        <w:pStyle w:val="3"/>
        <w:spacing w:line="360" w:lineRule="auto"/>
        <w:ind w:firstLine="420"/>
        <w:rPr>
          <w:bCs/>
          <w:sz w:val="24"/>
        </w:rPr>
      </w:pPr>
      <w:r>
        <w:rPr>
          <w:rFonts w:hint="eastAsia"/>
          <w:bCs/>
          <w:sz w:val="24"/>
        </w:rPr>
        <w:t xml:space="preserve">熨帖        凌乱         </w:t>
      </w:r>
      <w:r>
        <w:rPr>
          <w:bCs/>
          <w:sz w:val="24"/>
        </w:rPr>
        <w:t xml:space="preserve">  </w:t>
      </w:r>
      <w:r>
        <w:rPr>
          <w:rFonts w:hint="eastAsia"/>
          <w:bCs/>
          <w:sz w:val="24"/>
        </w:rPr>
        <w:t xml:space="preserve">增添 </w:t>
      </w:r>
    </w:p>
    <w:p>
      <w:pPr>
        <w:pStyle w:val="3"/>
        <w:spacing w:line="360" w:lineRule="auto"/>
        <w:ind w:firstLine="420"/>
        <w:rPr>
          <w:rFonts w:hint="eastAsia"/>
          <w:bCs/>
          <w:sz w:val="24"/>
        </w:rPr>
      </w:pPr>
      <w:r>
        <w:rPr>
          <w:rFonts w:hint="eastAsia"/>
          <w:bCs/>
          <w:sz w:val="24"/>
        </w:rPr>
        <w:t>棕红色      雨靴</w:t>
      </w:r>
    </w:p>
    <w:p>
      <w:pPr>
        <w:pStyle w:val="3"/>
        <w:spacing w:line="360" w:lineRule="auto"/>
        <w:ind w:firstLine="420"/>
        <w:rPr>
          <w:rFonts w:hint="eastAsia"/>
          <w:bCs/>
          <w:sz w:val="24"/>
        </w:rPr>
      </w:pPr>
      <w:r>
        <w:rPr>
          <w:rFonts w:hint="eastAsia"/>
          <w:bCs/>
          <w:sz w:val="24"/>
        </w:rPr>
        <w:t>指名学生读词语，比赛读、领读、开火车读。</w:t>
      </w:r>
    </w:p>
    <w:p>
      <w:pPr>
        <w:pStyle w:val="3"/>
        <w:spacing w:line="360" w:lineRule="auto"/>
        <w:ind w:firstLine="480" w:firstLineChars="200"/>
        <w:rPr>
          <w:bCs/>
          <w:sz w:val="24"/>
        </w:rPr>
      </w:pPr>
      <w:r>
        <w:rPr>
          <w:rFonts w:hint="eastAsia"/>
          <w:bCs/>
          <w:sz w:val="24"/>
        </w:rPr>
        <w:t xml:space="preserve">我们对梧桐树和本课作者已经有了初步的了解，今天让我们一起领略作者笔下法国梧桐在水泥道上留下的美景吧！ </w:t>
      </w:r>
    </w:p>
    <w:p>
      <w:pPr>
        <w:pStyle w:val="3"/>
        <w:spacing w:line="360" w:lineRule="auto"/>
        <w:rPr>
          <w:sz w:val="24"/>
        </w:rPr>
      </w:pPr>
      <w:r>
        <w:rPr>
          <w:rFonts w:hint="eastAsia"/>
          <w:sz w:val="24"/>
        </w:rPr>
        <w:t>学习任务二：课文赏析</w:t>
      </w:r>
    </w:p>
    <w:p>
      <w:pPr>
        <w:pStyle w:val="3"/>
        <w:spacing w:line="360" w:lineRule="auto"/>
        <w:rPr>
          <w:bCs/>
          <w:sz w:val="24"/>
        </w:rPr>
      </w:pPr>
      <w:r>
        <w:rPr>
          <w:rFonts w:hint="eastAsia"/>
          <w:sz w:val="24"/>
        </w:rPr>
        <w:t xml:space="preserve">   </w:t>
      </w:r>
      <w:r>
        <w:rPr>
          <w:rFonts w:hint="eastAsia"/>
          <w:bCs/>
          <w:sz w:val="24"/>
        </w:rPr>
        <w:t xml:space="preserve"> 1.学习第1-4自然段，要求：</w:t>
      </w:r>
    </w:p>
    <w:p>
      <w:pPr>
        <w:pStyle w:val="3"/>
        <w:spacing w:line="360" w:lineRule="auto"/>
        <w:ind w:firstLine="480" w:firstLineChars="200"/>
        <w:rPr>
          <w:bCs/>
          <w:sz w:val="24"/>
        </w:rPr>
      </w:pPr>
      <w:r>
        <w:rPr>
          <w:rFonts w:hint="eastAsia"/>
          <w:bCs/>
          <w:sz w:val="24"/>
        </w:rPr>
        <w:t>①朗读课文，联系生活实际，一边读一边想象课文中描写的画面。</w:t>
      </w:r>
    </w:p>
    <w:p>
      <w:pPr>
        <w:pStyle w:val="3"/>
        <w:spacing w:line="360" w:lineRule="auto"/>
        <w:ind w:firstLine="480" w:firstLineChars="200"/>
        <w:rPr>
          <w:bCs/>
          <w:sz w:val="24"/>
        </w:rPr>
      </w:pPr>
      <w:r>
        <w:rPr>
          <w:rFonts w:hint="eastAsia"/>
          <w:bCs/>
          <w:sz w:val="24"/>
        </w:rPr>
        <w:t>②选择一个特别喜欢的片段，读一读，读出自己的感受。</w:t>
      </w:r>
      <w:r>
        <w:rPr>
          <w:bCs/>
          <w:sz w:val="24"/>
        </w:rPr>
        <w:t xml:space="preserve"> </w:t>
      </w:r>
      <w:r>
        <w:rPr>
          <w:bCs/>
          <w:sz w:val="24"/>
        </w:rPr>
        <w:br/>
      </w:r>
      <w:r>
        <w:rPr>
          <w:bCs/>
          <w:sz w:val="24"/>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4" w:history="1">
        <w:r>
          <w:rPr>
            <w:rFonts w:ascii="SimSun" w:eastAsia="SimSun" w:hAnsi="SimSun" w:cs="SimSun"/>
            <w:b/>
            <w:bCs/>
            <w:snapToGrid/>
            <w:color w:val="0000EE"/>
            <w:sz w:val="30"/>
            <w:szCs w:val="30"/>
            <w:u w:val="single" w:color="0000EE"/>
          </w:rPr>
          <w:t>https://d.book118.com/945232202214011043</w:t>
        </w:r>
      </w:hyperlink>
    </w:p>
    <w:p>
      <w:pPr>
        <w:pStyle w:val="3"/>
        <w:spacing w:line="360" w:lineRule="auto"/>
        <w:ind w:firstLine="480" w:firstLineChars="200"/>
        <w:rPr>
          <w:bCs/>
          <w:sz w:val="24"/>
        </w:rPr>
      </w:pPr>
    </w:p>
    <w:sectPr>
      <w:pgSz w:w="11907" w:h="16839"/>
      <w:pgMar w:top="1134" w:right="1372" w:bottom="851" w:left="1372" w:header="340" w:footer="283" w:gutter="0"/>
      <w:pgNumType w:start="21"/>
      <w:cols w:num="1" w:space="70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56589"/>
    <w:rsid w:val="00024B18"/>
    <w:rsid w:val="000D0A59"/>
    <w:rsid w:val="000D2CB4"/>
    <w:rsid w:val="001E665C"/>
    <w:rsid w:val="00333B75"/>
    <w:rsid w:val="004151FC"/>
    <w:rsid w:val="005343BB"/>
    <w:rsid w:val="0055189E"/>
    <w:rsid w:val="00695881"/>
    <w:rsid w:val="006B2A41"/>
    <w:rsid w:val="007913D8"/>
    <w:rsid w:val="00793FFC"/>
    <w:rsid w:val="008C7AAC"/>
    <w:rsid w:val="009164F5"/>
    <w:rsid w:val="009429B2"/>
    <w:rsid w:val="00A5204A"/>
    <w:rsid w:val="00BD618C"/>
    <w:rsid w:val="00C02FC6"/>
    <w:rsid w:val="00CD2953"/>
    <w:rsid w:val="00D37D9D"/>
    <w:rsid w:val="00EF3407"/>
    <w:rsid w:val="00FB0188"/>
    <w:rsid w:val="04273566"/>
    <w:rsid w:val="07AF7E3A"/>
    <w:rsid w:val="090E6DE2"/>
    <w:rsid w:val="0C1D0F2B"/>
    <w:rsid w:val="0E766FF8"/>
    <w:rsid w:val="0EEA5BFB"/>
    <w:rsid w:val="10615A49"/>
    <w:rsid w:val="16302145"/>
    <w:rsid w:val="16351E52"/>
    <w:rsid w:val="1951317D"/>
    <w:rsid w:val="1CB3524D"/>
    <w:rsid w:val="25B636D5"/>
    <w:rsid w:val="26435EC5"/>
    <w:rsid w:val="2CCD2D0F"/>
    <w:rsid w:val="2D376058"/>
    <w:rsid w:val="2FB120F1"/>
    <w:rsid w:val="307355F9"/>
    <w:rsid w:val="31DF02D5"/>
    <w:rsid w:val="32D54349"/>
    <w:rsid w:val="33356589"/>
    <w:rsid w:val="3FBA6DA0"/>
    <w:rsid w:val="401A783F"/>
    <w:rsid w:val="476D2036"/>
    <w:rsid w:val="50406E4E"/>
    <w:rsid w:val="53446C55"/>
    <w:rsid w:val="542118CD"/>
    <w:rsid w:val="5C450B83"/>
    <w:rsid w:val="5E4D0D97"/>
    <w:rsid w:val="640D3093"/>
    <w:rsid w:val="64947310"/>
    <w:rsid w:val="65CE4E82"/>
    <w:rsid w:val="67561A71"/>
    <w:rsid w:val="6A8E5BE6"/>
    <w:rsid w:val="6B3C57B8"/>
    <w:rsid w:val="6BD2684F"/>
    <w:rsid w:val="6DFE6B92"/>
    <w:rsid w:val="6EFF59AD"/>
    <w:rsid w:val="722677CF"/>
    <w:rsid w:val="76801A29"/>
    <w:rsid w:val="76FB50AF"/>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semiHidden="0" w:uiPriority="1" w:unhideWhenUsed="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odyText">
    <w:name w:val="Body Text"/>
    <w:basedOn w:val="Normal"/>
    <w:link w:val="Char2"/>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paragraph" w:styleId="PlainText">
    <w:name w:val="Plain Text"/>
    <w:basedOn w:val="Normal"/>
    <w:link w:val="Char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paragraph" w:styleId="BalloonText">
    <w:name w:val="Balloon Text"/>
    <w:basedOn w:val="Normal"/>
    <w:link w:val="Char1"/>
    <w:autoRedefine/>
    <w:qFormat/>
    <w:rPr>
      <w:sz w:val="18"/>
      <w:szCs w:val="18"/>
    </w:rPr>
  </w:style>
  <w:style w:type="paragraph" w:styleId="Footer">
    <w:name w:val="footer"/>
    <w:basedOn w:val="Normal"/>
    <w:link w:val="Char0"/>
    <w:autoRedefine/>
    <w:qFormat/>
    <w:pPr>
      <w:tabs>
        <w:tab w:val="center" w:pos="4153"/>
        <w:tab w:val="right" w:pos="8306"/>
      </w:tabs>
    </w:pPr>
    <w:rPr>
      <w:sz w:val="18"/>
      <w:szCs w:val="18"/>
    </w:rPr>
  </w:style>
  <w:style w:type="paragraph" w:styleId="Header">
    <w:name w:val="header"/>
    <w:basedOn w:val="Normal"/>
    <w:link w:val="Char"/>
    <w:autoRedefine/>
    <w:qFormat/>
    <w:pPr>
      <w:pBdr>
        <w:bottom w:val="single" w:sz="6" w:space="1" w:color="auto"/>
      </w:pBdr>
      <w:tabs>
        <w:tab w:val="center" w:pos="4153"/>
        <w:tab w:val="right" w:pos="8306"/>
      </w:tabs>
      <w:jc w:val="center"/>
    </w:pPr>
    <w:rPr>
      <w:sz w:val="18"/>
      <w:szCs w:val="18"/>
    </w:rPr>
  </w:style>
  <w:style w:type="character" w:customStyle="1" w:styleId="Char">
    <w:name w:val="页眉 Char"/>
    <w:basedOn w:val="DefaultParagraphFont"/>
    <w:link w:val="Header"/>
    <w:autoRedefine/>
    <w:qFormat/>
    <w:rPr>
      <w:rFonts w:ascii="Arial" w:eastAsia="Arial" w:hAnsi="Arial" w:cs="Arial"/>
      <w:snapToGrid w:val="0"/>
      <w:color w:val="000000"/>
      <w:sz w:val="18"/>
      <w:szCs w:val="18"/>
    </w:rPr>
  </w:style>
  <w:style w:type="character" w:customStyle="1" w:styleId="Char0">
    <w:name w:val="页脚 Char"/>
    <w:basedOn w:val="DefaultParagraphFont"/>
    <w:link w:val="Footer"/>
    <w:autoRedefine/>
    <w:qFormat/>
    <w:rPr>
      <w:rFonts w:ascii="Arial" w:eastAsia="Arial" w:hAnsi="Arial" w:cs="Arial"/>
      <w:snapToGrid w:val="0"/>
      <w:color w:val="000000"/>
      <w:sz w:val="18"/>
      <w:szCs w:val="18"/>
    </w:rPr>
  </w:style>
  <w:style w:type="character" w:customStyle="1" w:styleId="Char1">
    <w:name w:val="批注框文本 Char"/>
    <w:basedOn w:val="DefaultParagraphFont"/>
    <w:link w:val="BalloonText"/>
    <w:autoRedefine/>
    <w:qFormat/>
    <w:rPr>
      <w:rFonts w:ascii="Arial" w:eastAsia="Arial" w:hAnsi="Arial" w:cs="Arial"/>
      <w:snapToGrid w:val="0"/>
      <w:color w:val="000000"/>
      <w:sz w:val="18"/>
      <w:szCs w:val="18"/>
    </w:rPr>
  </w:style>
  <w:style w:type="paragraph" w:customStyle="1" w:styleId="1">
    <w:name w:val="正文1"/>
    <w:autoRedefine/>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2">
    <w:name w:val="正文文本 Char"/>
    <w:basedOn w:val="DefaultParagraphFont"/>
    <w:link w:val="BodyText"/>
    <w:autoRedefine/>
    <w:uiPriority w:val="1"/>
    <w:qFormat/>
    <w:rPr>
      <w:rFonts w:ascii="Calibri" w:eastAsia="Times New Roman" w:hAnsi="Calibri" w:cs="Times New Roman"/>
      <w:kern w:val="2"/>
    </w:rPr>
  </w:style>
  <w:style w:type="character" w:customStyle="1" w:styleId="Char10">
    <w:name w:val="纯文本 Char1"/>
    <w:link w:val="PlainText"/>
    <w:autoRedefine/>
    <w:qFormat/>
    <w:rPr>
      <w:rFonts w:ascii="宋体" w:eastAsia="Times New Roman" w:hAnsi="Courier New" w:cs="宋体"/>
      <w:kern w:val="2"/>
      <w:sz w:val="21"/>
      <w:szCs w:val="21"/>
    </w:rPr>
  </w:style>
  <w:style w:type="paragraph" w:styleId="ListParagraph">
    <w:name w:val="List Paragraph"/>
    <w:basedOn w:val="Normal"/>
    <w:autoRedefine/>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a">
    <w:name w:val="正文样式"/>
    <w:basedOn w:val="PlainText"/>
    <w:link w:val="a0"/>
    <w:autoRedefine/>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a0">
    <w:name w:val="正文样式 字符"/>
    <w:link w:val="a"/>
    <w:autoRedefine/>
    <w:qFormat/>
    <w:rPr>
      <w:rFonts w:ascii="Times New Roman" w:eastAsia="Times New Roman" w:hAnsi="Times New Roman" w:cs="Times New Roman"/>
      <w:kern w:val="2"/>
      <w:sz w:val="24"/>
      <w:szCs w:val="24"/>
    </w:rPr>
  </w:style>
  <w:style w:type="paragraph" w:customStyle="1" w:styleId="a1">
    <w:name w:val="楷体"/>
    <w:basedOn w:val="PlainText"/>
    <w:link w:val="a2"/>
    <w:autoRedefine/>
    <w:qFormat/>
    <w:pPr>
      <w:tabs>
        <w:tab w:val="left" w:pos="3828"/>
        <w:tab w:val="left" w:pos="4678"/>
        <w:tab w:val="left" w:pos="6379"/>
      </w:tabs>
      <w:spacing w:line="360" w:lineRule="auto"/>
      <w:ind w:firstLine="482" w:firstLineChars="200"/>
    </w:pPr>
    <w:rPr>
      <w:rFonts w:ascii="楷体" w:eastAsia="楷体" w:hAnsi="楷体"/>
      <w:sz w:val="24"/>
      <w:szCs w:val="24"/>
    </w:rPr>
  </w:style>
  <w:style w:type="character" w:customStyle="1" w:styleId="a2">
    <w:name w:val="楷体 字符"/>
    <w:link w:val="a1"/>
    <w:autoRedefine/>
    <w:qFormat/>
    <w:rPr>
      <w:rFonts w:ascii="楷体" w:eastAsia="楷体" w:hAnsi="楷体" w:cs="Times New Roman"/>
      <w:kern w:val="2"/>
      <w:sz w:val="24"/>
      <w:szCs w:val="24"/>
    </w:rPr>
  </w:style>
  <w:style w:type="paragraph" w:customStyle="1" w:styleId="0">
    <w:name w:val="正文_0"/>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0"/>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00">
    <w:name w:val="正文文本 Char_0"/>
    <w:basedOn w:val="DefaultParagraphFont"/>
    <w:link w:val="00"/>
    <w:autoRedefine/>
    <w:uiPriority w:val="1"/>
    <w:qFormat/>
    <w:rPr>
      <w:rFonts w:ascii="Calibri" w:eastAsia="Times New Roman" w:hAnsi="Calibri" w:cs="Times New Roman"/>
      <w:kern w:val="2"/>
    </w:rPr>
  </w:style>
  <w:style w:type="paragraph" w:customStyle="1" w:styleId="01">
    <w:name w:val="纯文本_0"/>
    <w:basedOn w:val="Normal"/>
    <w:link w:val="Char10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00">
    <w:name w:val="纯文本 Char1_0"/>
    <w:link w:val="01"/>
    <w:autoRedefine/>
    <w:qFormat/>
    <w:rPr>
      <w:rFonts w:ascii="宋体" w:eastAsia="Times New Roman" w:hAnsi="Courier New" w:cs="宋体"/>
      <w:kern w:val="2"/>
      <w:sz w:val="21"/>
      <w:szCs w:val="21"/>
    </w:rPr>
  </w:style>
  <w:style w:type="paragraph" w:customStyle="1" w:styleId="02">
    <w:name w:val="列出段落_0"/>
    <w:basedOn w:val="Normal"/>
    <w:autoRedefine/>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03">
    <w:name w:val="正文样式_0"/>
    <w:basedOn w:val="PlainText"/>
    <w:link w:val="04"/>
    <w:autoRedefine/>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04">
    <w:name w:val="正文样式 字符_0"/>
    <w:link w:val="03"/>
    <w:autoRedefine/>
    <w:qFormat/>
    <w:rPr>
      <w:rFonts w:ascii="Times New Roman" w:eastAsia="Times New Roman" w:hAnsi="Times New Roman" w:cs="Times New Roman"/>
      <w:kern w:val="2"/>
      <w:sz w:val="24"/>
      <w:szCs w:val="24"/>
    </w:rPr>
  </w:style>
  <w:style w:type="paragraph" w:customStyle="1" w:styleId="05">
    <w:name w:val="楷体_0"/>
    <w:basedOn w:val="PlainText"/>
    <w:link w:val="06"/>
    <w:autoRedefine/>
    <w:qFormat/>
    <w:pPr>
      <w:tabs>
        <w:tab w:val="left" w:pos="3828"/>
        <w:tab w:val="left" w:pos="4678"/>
        <w:tab w:val="left" w:pos="6379"/>
      </w:tabs>
      <w:spacing w:line="360" w:lineRule="auto"/>
      <w:ind w:firstLine="482" w:firstLineChars="200"/>
    </w:pPr>
    <w:rPr>
      <w:rFonts w:ascii="楷体" w:eastAsia="楷体" w:hAnsi="楷体"/>
      <w:sz w:val="24"/>
      <w:szCs w:val="24"/>
    </w:rPr>
  </w:style>
  <w:style w:type="character" w:customStyle="1" w:styleId="06">
    <w:name w:val="楷体 字符_0"/>
    <w:link w:val="05"/>
    <w:autoRedefine/>
    <w:qFormat/>
    <w:rPr>
      <w:rFonts w:ascii="楷体" w:eastAsia="楷体" w:hAnsi="楷体" w:cs="Times New Roman"/>
      <w:kern w:val="2"/>
      <w:sz w:val="24"/>
      <w:szCs w:val="24"/>
    </w:rPr>
  </w:style>
  <w:style w:type="paragraph" w:customStyle="1" w:styleId="10">
    <w:name w:val="正文_1"/>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1">
    <w:name w:val="正文文本_1"/>
    <w:basedOn w:val="Normal"/>
    <w:link w:val="Char11"/>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11">
    <w:name w:val="正文文本 Char_1"/>
    <w:basedOn w:val="DefaultParagraphFont"/>
    <w:link w:val="11"/>
    <w:autoRedefine/>
    <w:uiPriority w:val="1"/>
    <w:qFormat/>
    <w:rPr>
      <w:rFonts w:ascii="Calibri" w:eastAsia="Times New Roman" w:hAnsi="Calibri" w:cs="Times New Roman"/>
      <w:kern w:val="2"/>
    </w:rPr>
  </w:style>
  <w:style w:type="paragraph" w:customStyle="1" w:styleId="12">
    <w:name w:val="列出段落_1"/>
    <w:basedOn w:val="Normal"/>
    <w:autoRedefine/>
    <w:uiPriority w:val="99"/>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13">
    <w:name w:val="正文样式_1"/>
    <w:basedOn w:val="PlainText"/>
    <w:link w:val="14"/>
    <w:autoRedefine/>
    <w:qFormat/>
    <w:pPr>
      <w:tabs>
        <w:tab w:val="left" w:pos="3828"/>
        <w:tab w:val="left" w:pos="4678"/>
        <w:tab w:val="left" w:pos="6379"/>
      </w:tabs>
      <w:spacing w:line="360" w:lineRule="auto"/>
      <w:ind w:firstLine="480" w:firstLineChars="200"/>
    </w:pPr>
    <w:rPr>
      <w:rFonts w:ascii="Times New Roman" w:hAnsi="Times New Roman"/>
      <w:sz w:val="24"/>
      <w:szCs w:val="24"/>
    </w:rPr>
  </w:style>
  <w:style w:type="character" w:customStyle="1" w:styleId="14">
    <w:name w:val="正文样式 字符_1"/>
    <w:link w:val="13"/>
    <w:autoRedefine/>
    <w:qFormat/>
    <w:rPr>
      <w:rFonts w:ascii="Times New Roman" w:eastAsia="Times New Roman" w:hAnsi="Times New Roman" w:cs="Times New Roman"/>
      <w:kern w:val="2"/>
      <w:sz w:val="24"/>
      <w:szCs w:val="24"/>
    </w:rPr>
  </w:style>
  <w:style w:type="paragraph" w:customStyle="1" w:styleId="15">
    <w:name w:val="纯文本_1"/>
    <w:basedOn w:val="Normal"/>
    <w:link w:val="Char1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10">
    <w:name w:val="纯文本 Char1_1"/>
    <w:link w:val="15"/>
    <w:autoRedefine/>
    <w:qFormat/>
    <w:rPr>
      <w:rFonts w:ascii="宋体" w:eastAsia="Times New Roman" w:hAnsi="Courier New" w:cs="宋体"/>
      <w:kern w:val="2"/>
      <w:sz w:val="21"/>
      <w:szCs w:val="21"/>
    </w:rPr>
  </w:style>
  <w:style w:type="paragraph" w:customStyle="1" w:styleId="16">
    <w:name w:val="楷体_1"/>
    <w:basedOn w:val="PlainText"/>
    <w:link w:val="17"/>
    <w:autoRedefine/>
    <w:qFormat/>
    <w:pPr>
      <w:tabs>
        <w:tab w:val="left" w:pos="3828"/>
        <w:tab w:val="left" w:pos="4678"/>
        <w:tab w:val="left" w:pos="6379"/>
      </w:tabs>
      <w:spacing w:line="360" w:lineRule="auto"/>
      <w:ind w:firstLine="482" w:firstLineChars="200"/>
    </w:pPr>
    <w:rPr>
      <w:rFonts w:ascii="楷体" w:eastAsia="楷体" w:hAnsi="楷体"/>
      <w:sz w:val="24"/>
      <w:szCs w:val="24"/>
    </w:rPr>
  </w:style>
  <w:style w:type="character" w:customStyle="1" w:styleId="17">
    <w:name w:val="楷体 字符_1"/>
    <w:link w:val="16"/>
    <w:autoRedefine/>
    <w:qFormat/>
    <w:rPr>
      <w:rFonts w:ascii="楷体" w:eastAsia="楷体" w:hAnsi="楷体" w:cs="Times New Roman"/>
      <w:kern w:val="2"/>
      <w:sz w:val="24"/>
      <w:szCs w:val="24"/>
    </w:rPr>
  </w:style>
  <w:style w:type="paragraph" w:customStyle="1" w:styleId="2">
    <w:name w:val="正文_2"/>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0">
    <w:name w:val="正文文本_2"/>
    <w:basedOn w:val="Normal"/>
    <w:link w:val="Char20"/>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20">
    <w:name w:val="正文文本 Char_2"/>
    <w:basedOn w:val="DefaultParagraphFont"/>
    <w:link w:val="20"/>
    <w:autoRedefine/>
    <w:uiPriority w:val="1"/>
    <w:qFormat/>
    <w:rPr>
      <w:rFonts w:ascii="Calibri" w:eastAsia="Times New Roman" w:hAnsi="Calibri" w:cs="Times New Roman"/>
      <w:kern w:val="2"/>
    </w:rPr>
  </w:style>
  <w:style w:type="paragraph" w:customStyle="1" w:styleId="21">
    <w:name w:val="纯文本_2"/>
    <w:basedOn w:val="Normal"/>
    <w:link w:val="Char12"/>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2">
    <w:name w:val="纯文本 Char1_2"/>
    <w:link w:val="21"/>
    <w:autoRedefine/>
    <w:qFormat/>
    <w:rPr>
      <w:rFonts w:ascii="宋体" w:eastAsia="Times New Roman" w:hAnsi="Courier New" w:cs="宋体"/>
      <w:kern w:val="2"/>
      <w:sz w:val="21"/>
      <w:szCs w:val="21"/>
    </w:rPr>
  </w:style>
  <w:style w:type="paragraph" w:customStyle="1" w:styleId="22">
    <w:name w:val="列出段落_2"/>
    <w:basedOn w:val="Normal"/>
    <w:autoRedefine/>
    <w:uiPriority w:val="1"/>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23">
    <w:name w:val="宋体 小四 首行缩进2字符"/>
    <w:basedOn w:val="PlainText"/>
    <w:link w:val="24"/>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4">
    <w:name w:val="宋体 小四 首行缩进2字符 字符"/>
    <w:link w:val="23"/>
    <w:autoRedefine/>
    <w:qFormat/>
    <w:rPr>
      <w:rFonts w:ascii="宋体" w:eastAsia="Times New Roman" w:hAnsi="宋体" w:cs="Times New Roman"/>
      <w:kern w:val="2"/>
      <w:sz w:val="24"/>
      <w:szCs w:val="24"/>
    </w:rPr>
  </w:style>
  <w:style w:type="paragraph" w:customStyle="1" w:styleId="a3">
    <w:name w:val="设计意图"/>
    <w:basedOn w:val="PlainText"/>
    <w:link w:val="a4"/>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a4">
    <w:name w:val="设计意图 字符"/>
    <w:link w:val="a3"/>
    <w:autoRedefine/>
    <w:qFormat/>
    <w:rPr>
      <w:rFonts w:ascii="楷体" w:eastAsia="楷体" w:hAnsi="楷体" w:cs="Times New Roman"/>
      <w:color w:val="4472C4"/>
      <w:kern w:val="2"/>
      <w:sz w:val="24"/>
      <w:szCs w:val="24"/>
    </w:rPr>
  </w:style>
  <w:style w:type="paragraph" w:customStyle="1" w:styleId="3">
    <w:name w:val="正文_3"/>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3">
    <w:name w:val="正文文本 Char_3"/>
    <w:basedOn w:val="DefaultParagraphFont"/>
    <w:link w:val="30"/>
    <w:autoRedefine/>
    <w:uiPriority w:val="1"/>
    <w:qFormat/>
    <w:rPr>
      <w:rFonts w:ascii="Calibri" w:eastAsia="Times New Roman" w:hAnsi="Calibri" w:cs="Times New Roman"/>
      <w:kern w:val="2"/>
    </w:rPr>
  </w:style>
  <w:style w:type="paragraph" w:customStyle="1" w:styleId="200">
    <w:name w:val="宋体 小四 首行缩进2字符_0"/>
    <w:basedOn w:val="PlainText"/>
    <w:link w:val="20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01">
    <w:name w:val="宋体 小四 首行缩进2字符 字符_0"/>
    <w:link w:val="200"/>
    <w:autoRedefine/>
    <w:qFormat/>
    <w:rPr>
      <w:rFonts w:ascii="宋体" w:eastAsia="Times New Roman" w:hAnsi="宋体" w:cs="Times New Roman"/>
      <w:kern w:val="2"/>
      <w:sz w:val="24"/>
      <w:szCs w:val="24"/>
    </w:rPr>
  </w:style>
  <w:style w:type="paragraph" w:customStyle="1" w:styleId="a5">
    <w:name w:val="正文小四 宋体加粗新罗马"/>
    <w:basedOn w:val="PlainText"/>
    <w:link w:val="a6"/>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a6">
    <w:name w:val="正文小四 宋体加粗新罗马 字符"/>
    <w:link w:val="a5"/>
    <w:autoRedefine/>
    <w:qFormat/>
    <w:rPr>
      <w:rFonts w:ascii="Times New Roman" w:eastAsia="Times New Roman" w:hAnsi="Times New Roman" w:cs="Times New Roman"/>
      <w:b/>
      <w:kern w:val="2"/>
      <w:sz w:val="24"/>
      <w:szCs w:val="24"/>
    </w:rPr>
  </w:style>
  <w:style w:type="paragraph" w:customStyle="1" w:styleId="07">
    <w:name w:val="设计意图_0"/>
    <w:basedOn w:val="PlainText"/>
    <w:link w:val="08"/>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08">
    <w:name w:val="设计意图 字符_0"/>
    <w:link w:val="07"/>
    <w:autoRedefine/>
    <w:qFormat/>
    <w:rPr>
      <w:rFonts w:ascii="楷体" w:eastAsia="楷体" w:hAnsi="楷体" w:cs="Times New Roman"/>
      <w:color w:val="4472C4"/>
      <w:kern w:val="2"/>
      <w:sz w:val="24"/>
      <w:szCs w:val="24"/>
    </w:rPr>
  </w:style>
  <w:style w:type="paragraph" w:customStyle="1" w:styleId="31">
    <w:name w:val="纯文本_3"/>
    <w:basedOn w:val="Normal"/>
    <w:link w:val="Char13"/>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3">
    <w:name w:val="纯文本 Char1_3"/>
    <w:link w:val="31"/>
    <w:autoRedefine/>
    <w:qFormat/>
    <w:rPr>
      <w:rFonts w:ascii="宋体" w:eastAsia="Times New Roman" w:hAnsi="Courier New" w:cs="宋体"/>
      <w:kern w:val="2"/>
      <w:sz w:val="21"/>
      <w:szCs w:val="21"/>
    </w:rPr>
  </w:style>
  <w:style w:type="paragraph" w:customStyle="1" w:styleId="4">
    <w:name w:val="正文_4"/>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0">
    <w:name w:val="正文文本_4"/>
    <w:basedOn w:val="Normal"/>
    <w:link w:val="Char4"/>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4">
    <w:name w:val="正文文本 Char_4"/>
    <w:basedOn w:val="DefaultParagraphFont"/>
    <w:link w:val="40"/>
    <w:autoRedefine/>
    <w:uiPriority w:val="1"/>
    <w:qFormat/>
    <w:rPr>
      <w:rFonts w:ascii="Calibri" w:eastAsia="Times New Roman" w:hAnsi="Calibri" w:cs="Times New Roman"/>
      <w:kern w:val="2"/>
    </w:rPr>
  </w:style>
  <w:style w:type="paragraph" w:customStyle="1" w:styleId="41">
    <w:name w:val="纯文本_4"/>
    <w:basedOn w:val="Normal"/>
    <w:link w:val="Char14"/>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4">
    <w:name w:val="纯文本 Char1_4"/>
    <w:link w:val="41"/>
    <w:autoRedefine/>
    <w:qFormat/>
    <w:rPr>
      <w:rFonts w:ascii="宋体" w:eastAsia="Times New Roman" w:hAnsi="Courier New" w:cs="宋体"/>
      <w:kern w:val="2"/>
      <w:sz w:val="21"/>
      <w:szCs w:val="21"/>
    </w:rPr>
  </w:style>
  <w:style w:type="paragraph" w:customStyle="1" w:styleId="210">
    <w:name w:val="宋体 小四 首行缩进2字符_1"/>
    <w:basedOn w:val="PlainText"/>
    <w:link w:val="21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11">
    <w:name w:val="宋体 小四 首行缩进2字符 字符_1"/>
    <w:link w:val="210"/>
    <w:autoRedefine/>
    <w:qFormat/>
    <w:rPr>
      <w:rFonts w:ascii="宋体" w:eastAsia="Times New Roman" w:hAnsi="宋体" w:cs="Times New Roman"/>
      <w:kern w:val="2"/>
      <w:sz w:val="24"/>
      <w:szCs w:val="24"/>
    </w:rPr>
  </w:style>
  <w:style w:type="paragraph" w:customStyle="1" w:styleId="a7">
    <w:name w:val="楷体括号内"/>
    <w:basedOn w:val="23"/>
    <w:link w:val="a8"/>
    <w:autoRedefine/>
    <w:qFormat/>
    <w:pPr>
      <w:ind w:firstLine="482"/>
    </w:pPr>
    <w:rPr>
      <w:rFonts w:ascii="楷体" w:eastAsia="楷体" w:hAnsi="楷体"/>
    </w:rPr>
  </w:style>
  <w:style w:type="character" w:customStyle="1" w:styleId="a8">
    <w:name w:val="楷体括号内 字符"/>
    <w:link w:val="a7"/>
    <w:autoRedefine/>
    <w:qFormat/>
    <w:rPr>
      <w:rFonts w:ascii="楷体" w:eastAsia="楷体" w:hAnsi="楷体" w:cs="Times New Roman"/>
      <w:kern w:val="2"/>
      <w:sz w:val="24"/>
      <w:szCs w:val="24"/>
    </w:rPr>
  </w:style>
  <w:style w:type="paragraph" w:customStyle="1" w:styleId="18">
    <w:name w:val="设计意图_1"/>
    <w:basedOn w:val="PlainText"/>
    <w:link w:val="19"/>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19">
    <w:name w:val="设计意图 字符_1"/>
    <w:link w:val="18"/>
    <w:autoRedefine/>
    <w:qFormat/>
    <w:rPr>
      <w:rFonts w:ascii="楷体" w:eastAsia="楷体" w:hAnsi="楷体" w:cs="Times New Roman"/>
      <w:color w:val="4472C4"/>
      <w:kern w:val="2"/>
      <w:sz w:val="24"/>
      <w:szCs w:val="24"/>
    </w:rPr>
  </w:style>
  <w:style w:type="paragraph" w:customStyle="1" w:styleId="5">
    <w:name w:val="正文_5"/>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50">
    <w:name w:val="正文文本_5"/>
    <w:basedOn w:val="Normal"/>
    <w:link w:val="Char5"/>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5">
    <w:name w:val="正文文本 Char_5"/>
    <w:basedOn w:val="DefaultParagraphFont"/>
    <w:link w:val="50"/>
    <w:autoRedefine/>
    <w:uiPriority w:val="1"/>
    <w:qFormat/>
    <w:rPr>
      <w:rFonts w:ascii="Calibri" w:eastAsia="Times New Roman" w:hAnsi="Calibri" w:cs="Times New Roman"/>
      <w:kern w:val="2"/>
    </w:rPr>
  </w:style>
  <w:style w:type="paragraph" w:customStyle="1" w:styleId="220">
    <w:name w:val="宋体 小四 首行缩进2字符_2"/>
    <w:basedOn w:val="PlainText"/>
    <w:link w:val="22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21">
    <w:name w:val="宋体 小四 首行缩进2字符 字符_2"/>
    <w:link w:val="220"/>
    <w:autoRedefine/>
    <w:qFormat/>
    <w:rPr>
      <w:rFonts w:ascii="宋体" w:eastAsia="Times New Roman" w:hAnsi="宋体" w:cs="Times New Roman"/>
      <w:kern w:val="2"/>
      <w:sz w:val="24"/>
      <w:szCs w:val="24"/>
    </w:rPr>
  </w:style>
  <w:style w:type="paragraph" w:customStyle="1" w:styleId="09">
    <w:name w:val="正文小四 宋体加粗新罗马_0"/>
    <w:basedOn w:val="PlainText"/>
    <w:link w:val="010"/>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010">
    <w:name w:val="正文小四 宋体加粗新罗马 字符_0"/>
    <w:link w:val="09"/>
    <w:autoRedefine/>
    <w:qFormat/>
    <w:rPr>
      <w:rFonts w:ascii="Times New Roman" w:eastAsia="Times New Roman" w:hAnsi="Times New Roman" w:cs="Times New Roman"/>
      <w:b/>
      <w:kern w:val="2"/>
      <w:sz w:val="24"/>
      <w:szCs w:val="24"/>
    </w:rPr>
  </w:style>
  <w:style w:type="paragraph" w:customStyle="1" w:styleId="51">
    <w:name w:val="纯文本_5"/>
    <w:basedOn w:val="Normal"/>
    <w:link w:val="Char15"/>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5">
    <w:name w:val="纯文本 Char1_5"/>
    <w:link w:val="51"/>
    <w:autoRedefine/>
    <w:qFormat/>
    <w:rPr>
      <w:rFonts w:ascii="宋体" w:eastAsia="Times New Roman" w:hAnsi="Courier New" w:cs="宋体"/>
      <w:kern w:val="2"/>
      <w:sz w:val="21"/>
      <w:szCs w:val="21"/>
    </w:rPr>
  </w:style>
  <w:style w:type="paragraph" w:customStyle="1" w:styleId="6">
    <w:name w:val="正文_6"/>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60">
    <w:name w:val="正文文本_6"/>
    <w:basedOn w:val="Normal"/>
    <w:link w:val="Char6"/>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6">
    <w:name w:val="正文文本 Char_6"/>
    <w:basedOn w:val="DefaultParagraphFont"/>
    <w:link w:val="60"/>
    <w:autoRedefine/>
    <w:uiPriority w:val="1"/>
    <w:rPr>
      <w:rFonts w:ascii="Calibri" w:eastAsia="Times New Roman" w:hAnsi="Calibri" w:cs="Times New Roman"/>
      <w:kern w:val="2"/>
    </w:rPr>
  </w:style>
  <w:style w:type="paragraph" w:customStyle="1" w:styleId="61">
    <w:name w:val="纯文本_6"/>
    <w:basedOn w:val="Normal"/>
    <w:link w:val="Char16"/>
    <w:autoRedefine/>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6">
    <w:name w:val="纯文本 Char1_6"/>
    <w:link w:val="61"/>
    <w:autoRedefine/>
    <w:rPr>
      <w:rFonts w:ascii="宋体" w:eastAsia="Times New Roman" w:hAnsi="Courier New" w:cs="宋体"/>
      <w:kern w:val="2"/>
      <w:sz w:val="21"/>
      <w:szCs w:val="21"/>
    </w:rPr>
  </w:style>
  <w:style w:type="paragraph" w:customStyle="1" w:styleId="230">
    <w:name w:val="宋体 小四 首行缩进2字符_3"/>
    <w:basedOn w:val="PlainText"/>
    <w:link w:val="23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31">
    <w:name w:val="宋体 小四 首行缩进2字符 字符_3"/>
    <w:link w:val="230"/>
    <w:autoRedefine/>
    <w:qFormat/>
    <w:rPr>
      <w:rFonts w:ascii="宋体" w:eastAsia="Times New Roman" w:hAnsi="宋体" w:cs="Times New Roman"/>
      <w:kern w:val="2"/>
      <w:sz w:val="24"/>
      <w:szCs w:val="24"/>
    </w:rPr>
  </w:style>
  <w:style w:type="paragraph" w:customStyle="1" w:styleId="110">
    <w:name w:val="正文小四 宋体加粗新罗马_1"/>
    <w:basedOn w:val="PlainText"/>
    <w:link w:val="111"/>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111">
    <w:name w:val="正文小四 宋体加粗新罗马 字符_1"/>
    <w:link w:val="110"/>
    <w:autoRedefine/>
    <w:qFormat/>
    <w:rPr>
      <w:rFonts w:ascii="Times New Roman" w:eastAsia="Times New Roman" w:hAnsi="Times New Roman" w:cs="Times New Roman"/>
      <w:b/>
      <w:kern w:val="2"/>
      <w:sz w:val="24"/>
      <w:szCs w:val="24"/>
    </w:rPr>
  </w:style>
  <w:style w:type="paragraph" w:customStyle="1" w:styleId="25">
    <w:name w:val="设计意图_2"/>
    <w:basedOn w:val="PlainText"/>
    <w:link w:val="26"/>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26">
    <w:name w:val="设计意图 字符_2"/>
    <w:link w:val="25"/>
    <w:autoRedefine/>
    <w:qFormat/>
    <w:rPr>
      <w:rFonts w:ascii="楷体" w:eastAsia="楷体" w:hAnsi="楷体" w:cs="Times New Roman"/>
      <w:color w:val="4472C4"/>
      <w:kern w:val="2"/>
      <w:sz w:val="24"/>
      <w:szCs w:val="24"/>
    </w:rPr>
  </w:style>
  <w:style w:type="paragraph" w:customStyle="1" w:styleId="7">
    <w:name w:val="正文_7"/>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70">
    <w:name w:val="纯文本_7"/>
    <w:basedOn w:val="Normal"/>
    <w:link w:val="Char17"/>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7">
    <w:name w:val="纯文本 Char1_7"/>
    <w:link w:val="70"/>
    <w:autoRedefine/>
    <w:rPr>
      <w:rFonts w:ascii="宋体" w:eastAsia="Times New Roman" w:hAnsi="Courier New" w:cs="宋体"/>
      <w:kern w:val="2"/>
      <w:sz w:val="21"/>
      <w:szCs w:val="21"/>
    </w:rPr>
  </w:style>
  <w:style w:type="paragraph" w:customStyle="1" w:styleId="8">
    <w:name w:val="正文_8"/>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71">
    <w:name w:val="正文文本_7"/>
    <w:basedOn w:val="Normal"/>
    <w:link w:val="Char7"/>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7">
    <w:name w:val="正文文本 Char_7"/>
    <w:basedOn w:val="DefaultParagraphFont"/>
    <w:link w:val="71"/>
    <w:autoRedefine/>
    <w:uiPriority w:val="1"/>
    <w:qFormat/>
    <w:rPr>
      <w:rFonts w:ascii="Calibri" w:eastAsia="Times New Roman" w:hAnsi="Calibri" w:cs="Times New Roman"/>
      <w:kern w:val="2"/>
    </w:rPr>
  </w:style>
  <w:style w:type="character" w:customStyle="1" w:styleId="Times">
    <w:name w:val="Times 加粗 字符"/>
    <w:link w:val="Times0"/>
    <w:autoRedefine/>
    <w:qFormat/>
    <w:rPr>
      <w:rFonts w:ascii="Times New Roman" w:eastAsia="Times New Roman" w:hAnsi="Times New Roman" w:cs="Times New Roman"/>
      <w:b/>
      <w:bCs/>
      <w:kern w:val="2"/>
      <w:sz w:val="24"/>
      <w:szCs w:val="24"/>
    </w:rPr>
  </w:style>
  <w:style w:type="paragraph" w:customStyle="1" w:styleId="Times0">
    <w:name w:val="Times 加粗"/>
    <w:basedOn w:val="23"/>
    <w:link w:val="Times"/>
    <w:autoRedefine/>
    <w:qFormat/>
    <w:pPr>
      <w:ind w:firstLine="482"/>
    </w:pPr>
    <w:rPr>
      <w:rFonts w:ascii="Times New Roman" w:hAnsi="Times New Roman"/>
      <w:b/>
      <w:bCs/>
    </w:rPr>
  </w:style>
  <w:style w:type="paragraph" w:customStyle="1" w:styleId="240">
    <w:name w:val="宋体 小四 首行缩进2字符_4"/>
    <w:basedOn w:val="PlainText"/>
    <w:link w:val="24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41">
    <w:name w:val="宋体 小四 首行缩进2字符 字符_4"/>
    <w:link w:val="240"/>
    <w:autoRedefine/>
    <w:qFormat/>
    <w:rPr>
      <w:rFonts w:ascii="宋体" w:eastAsia="Times New Roman" w:hAnsi="宋体" w:cs="Times New Roman"/>
      <w:kern w:val="2"/>
      <w:sz w:val="24"/>
      <w:szCs w:val="24"/>
    </w:rPr>
  </w:style>
  <w:style w:type="paragraph" w:customStyle="1" w:styleId="32">
    <w:name w:val="列出段落_3"/>
    <w:basedOn w:val="Normal"/>
    <w:autoRedefine/>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80">
    <w:name w:val="纯文本_8"/>
    <w:basedOn w:val="Normal"/>
    <w:link w:val="Char18"/>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8">
    <w:name w:val="纯文本 Char1_8"/>
    <w:link w:val="80"/>
    <w:autoRedefine/>
    <w:qFormat/>
    <w:rPr>
      <w:rFonts w:ascii="宋体" w:eastAsia="Times New Roman" w:hAnsi="Courier New" w:cs="宋体"/>
      <w:kern w:val="2"/>
      <w:sz w:val="21"/>
      <w:szCs w:val="21"/>
    </w:rPr>
  </w:style>
  <w:style w:type="paragraph" w:customStyle="1" w:styleId="33">
    <w:name w:val="设计意图_3"/>
    <w:basedOn w:val="PlainText"/>
    <w:link w:val="34"/>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34">
    <w:name w:val="设计意图 字符_3"/>
    <w:link w:val="33"/>
    <w:autoRedefine/>
    <w:qFormat/>
    <w:rPr>
      <w:rFonts w:ascii="楷体" w:eastAsia="楷体" w:hAnsi="楷体" w:cs="Times New Roman"/>
      <w:color w:val="4472C4"/>
      <w:kern w:val="2"/>
      <w:sz w:val="24"/>
      <w:szCs w:val="24"/>
    </w:rPr>
  </w:style>
  <w:style w:type="paragraph" w:customStyle="1" w:styleId="011">
    <w:name w:val="楷体括号内_0"/>
    <w:basedOn w:val="23"/>
    <w:link w:val="012"/>
    <w:autoRedefine/>
    <w:qFormat/>
    <w:pPr>
      <w:ind w:firstLine="482"/>
    </w:pPr>
    <w:rPr>
      <w:rFonts w:ascii="楷体" w:eastAsia="楷体" w:hAnsi="楷体"/>
    </w:rPr>
  </w:style>
  <w:style w:type="character" w:customStyle="1" w:styleId="012">
    <w:name w:val="楷体括号内 字符_0"/>
    <w:link w:val="011"/>
    <w:autoRedefine/>
    <w:qFormat/>
    <w:rPr>
      <w:rFonts w:ascii="楷体" w:eastAsia="楷体" w:hAnsi="楷体"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hyperlink" Target="https://d.book118.com/945232202214011043" TargetMode="Externa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