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冷拔钢项目规划设计纲要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20" w:history="1">
        <w:r>
          <w:rPr>
            <w:rFonts w:ascii="仿宋" w:eastAsia="仿宋" w:hAnsi="仿宋" w:cs="仿宋" w:hint="eastAsia"/>
            <w:lang w:eastAsia="zh-CN"/>
          </w:rPr>
          <w:t>序言</w:t>
        </w:r>
        <w:r>
          <w:tab/>
        </w:r>
        <w:r>
          <w:fldChar w:fldCharType="begin"/>
        </w:r>
        <w:r>
          <w:instrText xml:space="preserve"> PAGEREF _Toc32120 \h </w:instrText>
        </w:r>
        <w:r>
          <w:fldChar w:fldCharType="separate"/>
        </w:r>
        <w:r>
          <w:t>3</w:t>
        </w:r>
        <w:r>
          <w:fldChar w:fldCharType="end"/>
        </w:r>
      </w:hyperlink>
    </w:p>
    <w:p>
      <w:pPr>
        <w:pStyle w:val="TOC1"/>
        <w:tabs>
          <w:tab w:val="right" w:leader="dot" w:pos="8306"/>
        </w:tabs>
      </w:pPr>
      <w:hyperlink w:anchor="_Toc13344" w:history="1">
        <w:r>
          <w:rPr>
            <w:rFonts w:ascii="仿宋" w:eastAsia="仿宋" w:hAnsi="仿宋" w:cs="仿宋" w:hint="eastAsia"/>
            <w:lang w:eastAsia="zh-CN"/>
          </w:rPr>
          <w:t>一、冷拔钢项目土建工程</w:t>
        </w:r>
        <w:r>
          <w:tab/>
        </w:r>
        <w:r>
          <w:fldChar w:fldCharType="begin"/>
        </w:r>
        <w:r>
          <w:instrText xml:space="preserve"> PAGEREF _Toc13344 \h </w:instrText>
        </w:r>
        <w:r>
          <w:fldChar w:fldCharType="separate"/>
        </w:r>
        <w:r>
          <w:t>3</w:t>
        </w:r>
        <w:r>
          <w:fldChar w:fldCharType="end"/>
        </w:r>
      </w:hyperlink>
    </w:p>
    <w:p>
      <w:pPr>
        <w:pStyle w:val="TOC2"/>
        <w:tabs>
          <w:tab w:val="right" w:leader="dot" w:pos="8306"/>
        </w:tabs>
      </w:pPr>
      <w:hyperlink w:anchor="_Toc23377" w:history="1">
        <w:r>
          <w:rPr>
            <w:rFonts w:ascii="仿宋" w:eastAsia="仿宋" w:hAnsi="仿宋" w:cs="仿宋" w:hint="eastAsia"/>
            <w:lang w:eastAsia="zh-CN"/>
          </w:rPr>
          <w:t>(一)、建筑工程设计原则</w:t>
        </w:r>
        <w:r>
          <w:tab/>
        </w:r>
        <w:r>
          <w:fldChar w:fldCharType="begin"/>
        </w:r>
        <w:r>
          <w:instrText xml:space="preserve"> PAGEREF _Toc23377 \h </w:instrText>
        </w:r>
        <w:r>
          <w:fldChar w:fldCharType="separate"/>
        </w:r>
        <w:r>
          <w:t>3</w:t>
        </w:r>
        <w:r>
          <w:fldChar w:fldCharType="end"/>
        </w:r>
      </w:hyperlink>
    </w:p>
    <w:p>
      <w:pPr>
        <w:pStyle w:val="TOC2"/>
        <w:tabs>
          <w:tab w:val="right" w:leader="dot" w:pos="8306"/>
        </w:tabs>
      </w:pPr>
      <w:hyperlink w:anchor="_Toc30065" w:history="1">
        <w:r>
          <w:rPr>
            <w:rFonts w:ascii="仿宋" w:eastAsia="仿宋" w:hAnsi="仿宋" w:cs="仿宋" w:hint="eastAsia"/>
            <w:lang w:eastAsia="zh-CN"/>
          </w:rPr>
          <w:t>(二)、土建工程设计年限及安全等级</w:t>
        </w:r>
        <w:r>
          <w:tab/>
        </w:r>
        <w:r>
          <w:fldChar w:fldCharType="begin"/>
        </w:r>
        <w:r>
          <w:instrText xml:space="preserve"> PAGEREF _Toc30065 \h </w:instrText>
        </w:r>
        <w:r>
          <w:fldChar w:fldCharType="separate"/>
        </w:r>
        <w:r>
          <w:t>4</w:t>
        </w:r>
        <w:r>
          <w:fldChar w:fldCharType="end"/>
        </w:r>
      </w:hyperlink>
    </w:p>
    <w:p>
      <w:pPr>
        <w:pStyle w:val="TOC2"/>
        <w:tabs>
          <w:tab w:val="right" w:leader="dot" w:pos="8306"/>
        </w:tabs>
      </w:pPr>
      <w:hyperlink w:anchor="_Toc25711" w:history="1">
        <w:r>
          <w:rPr>
            <w:rFonts w:ascii="仿宋" w:eastAsia="仿宋" w:hAnsi="仿宋" w:cs="仿宋" w:hint="eastAsia"/>
            <w:lang w:eastAsia="zh-CN"/>
          </w:rPr>
          <w:t>(三)、建筑工程设计总体要求</w:t>
        </w:r>
        <w:r>
          <w:tab/>
        </w:r>
        <w:r>
          <w:fldChar w:fldCharType="begin"/>
        </w:r>
        <w:r>
          <w:instrText xml:space="preserve"> PAGEREF _Toc25711 \h </w:instrText>
        </w:r>
        <w:r>
          <w:fldChar w:fldCharType="separate"/>
        </w:r>
        <w:r>
          <w:t>5</w:t>
        </w:r>
        <w:r>
          <w:fldChar w:fldCharType="end"/>
        </w:r>
      </w:hyperlink>
    </w:p>
    <w:p>
      <w:pPr>
        <w:pStyle w:val="TOC2"/>
        <w:tabs>
          <w:tab w:val="right" w:leader="dot" w:pos="8306"/>
        </w:tabs>
      </w:pPr>
      <w:hyperlink w:anchor="_Toc23046" w:history="1">
        <w:r>
          <w:rPr>
            <w:rFonts w:ascii="仿宋" w:eastAsia="仿宋" w:hAnsi="仿宋" w:cs="仿宋" w:hint="eastAsia"/>
            <w:lang w:eastAsia="zh-CN"/>
          </w:rPr>
          <w:t>(四)、土建工程建设指标</w:t>
        </w:r>
        <w:r>
          <w:tab/>
        </w:r>
        <w:r>
          <w:fldChar w:fldCharType="begin"/>
        </w:r>
        <w:r>
          <w:instrText xml:space="preserve"> PAGEREF _Toc23046 \h </w:instrText>
        </w:r>
        <w:r>
          <w:fldChar w:fldCharType="separate"/>
        </w:r>
        <w:r>
          <w:t>6</w:t>
        </w:r>
        <w:r>
          <w:fldChar w:fldCharType="end"/>
        </w:r>
      </w:hyperlink>
    </w:p>
    <w:p>
      <w:pPr>
        <w:pStyle w:val="TOC1"/>
        <w:tabs>
          <w:tab w:val="right" w:leader="dot" w:pos="8306"/>
        </w:tabs>
      </w:pPr>
      <w:hyperlink w:anchor="_Toc375" w:history="1">
        <w:r>
          <w:rPr>
            <w:rFonts w:ascii="仿宋" w:eastAsia="仿宋" w:hAnsi="仿宋" w:cs="仿宋" w:hint="eastAsia"/>
            <w:lang w:eastAsia="zh-CN"/>
          </w:rPr>
          <w:t>二、市场分析、调研</w:t>
        </w:r>
        <w:r>
          <w:tab/>
        </w:r>
        <w:r>
          <w:fldChar w:fldCharType="begin"/>
        </w:r>
        <w:r>
          <w:instrText xml:space="preserve"> PAGEREF _Toc375 \h </w:instrText>
        </w:r>
        <w:r>
          <w:fldChar w:fldCharType="separate"/>
        </w:r>
        <w:r>
          <w:t>6</w:t>
        </w:r>
        <w:r>
          <w:fldChar w:fldCharType="end"/>
        </w:r>
      </w:hyperlink>
    </w:p>
    <w:p>
      <w:pPr>
        <w:pStyle w:val="TOC2"/>
        <w:tabs>
          <w:tab w:val="right" w:leader="dot" w:pos="8306"/>
        </w:tabs>
      </w:pPr>
      <w:hyperlink w:anchor="_Toc17074" w:history="1">
        <w:r>
          <w:rPr>
            <w:rFonts w:ascii="仿宋" w:eastAsia="仿宋" w:hAnsi="仿宋" w:cs="仿宋" w:hint="eastAsia"/>
            <w:lang w:eastAsia="zh-CN"/>
          </w:rPr>
          <w:t>(一)、冷拔钢行业分析</w:t>
        </w:r>
        <w:r>
          <w:tab/>
        </w:r>
        <w:r>
          <w:fldChar w:fldCharType="begin"/>
        </w:r>
        <w:r>
          <w:instrText xml:space="preserve"> PAGEREF _Toc17074 \h </w:instrText>
        </w:r>
        <w:r>
          <w:fldChar w:fldCharType="separate"/>
        </w:r>
        <w:r>
          <w:t>6</w:t>
        </w:r>
        <w:r>
          <w:fldChar w:fldCharType="end"/>
        </w:r>
      </w:hyperlink>
    </w:p>
    <w:p>
      <w:pPr>
        <w:pStyle w:val="TOC2"/>
        <w:tabs>
          <w:tab w:val="right" w:leader="dot" w:pos="8306"/>
        </w:tabs>
      </w:pPr>
      <w:hyperlink w:anchor="_Toc10187" w:history="1">
        <w:r>
          <w:rPr>
            <w:rFonts w:ascii="仿宋" w:eastAsia="仿宋" w:hAnsi="仿宋" w:cs="仿宋" w:hint="eastAsia"/>
            <w:lang w:eastAsia="zh-CN"/>
          </w:rPr>
          <w:t>(二)、冷拔钢市场分析预测</w:t>
        </w:r>
        <w:r>
          <w:tab/>
        </w:r>
        <w:r>
          <w:fldChar w:fldCharType="begin"/>
        </w:r>
        <w:r>
          <w:instrText xml:space="preserve"> PAGEREF _Toc10187 \h </w:instrText>
        </w:r>
        <w:r>
          <w:fldChar w:fldCharType="separate"/>
        </w:r>
        <w:r>
          <w:t>7</w:t>
        </w:r>
        <w:r>
          <w:fldChar w:fldCharType="end"/>
        </w:r>
      </w:hyperlink>
    </w:p>
    <w:p>
      <w:pPr>
        <w:pStyle w:val="TOC1"/>
        <w:tabs>
          <w:tab w:val="right" w:leader="dot" w:pos="8306"/>
        </w:tabs>
      </w:pPr>
      <w:hyperlink w:anchor="_Toc20437" w:history="1">
        <w:r>
          <w:rPr>
            <w:rFonts w:ascii="仿宋" w:eastAsia="仿宋" w:hAnsi="仿宋" w:cs="仿宋" w:hint="eastAsia"/>
            <w:lang w:eastAsia="zh-CN"/>
          </w:rPr>
          <w:t>三、冷拔钢项目建设背景及必要性分析</w:t>
        </w:r>
        <w:r>
          <w:tab/>
        </w:r>
        <w:r>
          <w:fldChar w:fldCharType="begin"/>
        </w:r>
        <w:r>
          <w:instrText xml:space="preserve"> PAGEREF _Toc20437 \h </w:instrText>
        </w:r>
        <w:r>
          <w:fldChar w:fldCharType="separate"/>
        </w:r>
        <w:r>
          <w:t>8</w:t>
        </w:r>
        <w:r>
          <w:fldChar w:fldCharType="end"/>
        </w:r>
      </w:hyperlink>
    </w:p>
    <w:p>
      <w:pPr>
        <w:pStyle w:val="TOC2"/>
        <w:tabs>
          <w:tab w:val="right" w:leader="dot" w:pos="8306"/>
        </w:tabs>
      </w:pPr>
      <w:hyperlink w:anchor="_Toc7334" w:history="1">
        <w:r>
          <w:rPr>
            <w:rFonts w:ascii="仿宋" w:eastAsia="仿宋" w:hAnsi="仿宋" w:cs="仿宋" w:hint="eastAsia"/>
            <w:lang w:eastAsia="zh-CN"/>
          </w:rPr>
          <w:t>(一)、冷拔钢项目背景分析</w:t>
        </w:r>
        <w:r>
          <w:tab/>
        </w:r>
        <w:r>
          <w:fldChar w:fldCharType="begin"/>
        </w:r>
        <w:r>
          <w:instrText xml:space="preserve"> PAGEREF _Toc7334 \h </w:instrText>
        </w:r>
        <w:r>
          <w:fldChar w:fldCharType="separate"/>
        </w:r>
        <w:r>
          <w:t>8</w:t>
        </w:r>
        <w:r>
          <w:fldChar w:fldCharType="end"/>
        </w:r>
      </w:hyperlink>
    </w:p>
    <w:p>
      <w:pPr>
        <w:pStyle w:val="TOC2"/>
        <w:tabs>
          <w:tab w:val="right" w:leader="dot" w:pos="8306"/>
        </w:tabs>
      </w:pPr>
      <w:hyperlink w:anchor="_Toc18071" w:history="1">
        <w:r>
          <w:rPr>
            <w:rFonts w:ascii="仿宋" w:eastAsia="仿宋" w:hAnsi="仿宋" w:cs="仿宋" w:hint="eastAsia"/>
            <w:lang w:eastAsia="zh-CN"/>
          </w:rPr>
          <w:t>(二)、冷拔钢项目建设必要性分析</w:t>
        </w:r>
        <w:r>
          <w:tab/>
        </w:r>
        <w:r>
          <w:fldChar w:fldCharType="begin"/>
        </w:r>
        <w:r>
          <w:instrText xml:space="preserve"> PAGEREF _Toc18071 \h </w:instrText>
        </w:r>
        <w:r>
          <w:fldChar w:fldCharType="separate"/>
        </w:r>
        <w:r>
          <w:t>9</w:t>
        </w:r>
        <w:r>
          <w:fldChar w:fldCharType="end"/>
        </w:r>
      </w:hyperlink>
    </w:p>
    <w:p>
      <w:pPr>
        <w:pStyle w:val="TOC1"/>
        <w:tabs>
          <w:tab w:val="right" w:leader="dot" w:pos="8306"/>
        </w:tabs>
      </w:pPr>
      <w:hyperlink w:anchor="_Toc14852" w:history="1">
        <w:r>
          <w:rPr>
            <w:rFonts w:ascii="仿宋" w:eastAsia="仿宋" w:hAnsi="仿宋" w:cs="仿宋" w:hint="eastAsia"/>
            <w:lang w:eastAsia="zh-CN"/>
          </w:rPr>
          <w:t>四、工艺说明</w:t>
        </w:r>
        <w:r>
          <w:tab/>
        </w:r>
        <w:r>
          <w:fldChar w:fldCharType="begin"/>
        </w:r>
        <w:r>
          <w:instrText xml:space="preserve"> PAGEREF _Toc14852 \h </w:instrText>
        </w:r>
        <w:r>
          <w:fldChar w:fldCharType="separate"/>
        </w:r>
        <w:r>
          <w:t>11</w:t>
        </w:r>
        <w:r>
          <w:fldChar w:fldCharType="end"/>
        </w:r>
      </w:hyperlink>
    </w:p>
    <w:p>
      <w:pPr>
        <w:pStyle w:val="TOC2"/>
        <w:tabs>
          <w:tab w:val="right" w:leader="dot" w:pos="8306"/>
        </w:tabs>
      </w:pPr>
      <w:hyperlink w:anchor="_Toc25778" w:history="1">
        <w:r>
          <w:rPr>
            <w:rFonts w:ascii="仿宋" w:eastAsia="仿宋" w:hAnsi="仿宋" w:cs="仿宋" w:hint="eastAsia"/>
            <w:lang w:eastAsia="zh-CN"/>
          </w:rPr>
          <w:t>(一)、技术管理特点</w:t>
        </w:r>
        <w:r>
          <w:tab/>
        </w:r>
        <w:r>
          <w:fldChar w:fldCharType="begin"/>
        </w:r>
        <w:r>
          <w:instrText xml:space="preserve"> PAGEREF _Toc25778 \h </w:instrText>
        </w:r>
        <w:r>
          <w:fldChar w:fldCharType="separate"/>
        </w:r>
        <w:r>
          <w:t>11</w:t>
        </w:r>
        <w:r>
          <w:fldChar w:fldCharType="end"/>
        </w:r>
      </w:hyperlink>
    </w:p>
    <w:p>
      <w:pPr>
        <w:pStyle w:val="TOC2"/>
        <w:tabs>
          <w:tab w:val="right" w:leader="dot" w:pos="8306"/>
        </w:tabs>
      </w:pPr>
      <w:hyperlink w:anchor="_Toc3001" w:history="1">
        <w:r>
          <w:rPr>
            <w:rFonts w:ascii="仿宋" w:eastAsia="仿宋" w:hAnsi="仿宋" w:cs="仿宋" w:hint="eastAsia"/>
            <w:lang w:eastAsia="zh-CN"/>
          </w:rPr>
          <w:t>(二)、冷拔钢项目工艺技术设计方案</w:t>
        </w:r>
        <w:r>
          <w:tab/>
        </w:r>
        <w:r>
          <w:fldChar w:fldCharType="begin"/>
        </w:r>
        <w:r>
          <w:instrText xml:space="preserve"> PAGEREF _Toc3001 \h </w:instrText>
        </w:r>
        <w:r>
          <w:fldChar w:fldCharType="separate"/>
        </w:r>
        <w:r>
          <w:t>12</w:t>
        </w:r>
        <w:r>
          <w:fldChar w:fldCharType="end"/>
        </w:r>
      </w:hyperlink>
    </w:p>
    <w:p>
      <w:pPr>
        <w:pStyle w:val="TOC2"/>
        <w:tabs>
          <w:tab w:val="right" w:leader="dot" w:pos="8306"/>
        </w:tabs>
      </w:pPr>
      <w:hyperlink w:anchor="_Toc16286" w:history="1">
        <w:r>
          <w:rPr>
            <w:rFonts w:ascii="仿宋" w:eastAsia="仿宋" w:hAnsi="仿宋" w:cs="仿宋" w:hint="eastAsia"/>
            <w:lang w:eastAsia="zh-CN"/>
          </w:rPr>
          <w:t>(三)、设备选型方案</w:t>
        </w:r>
        <w:r>
          <w:tab/>
        </w:r>
        <w:r>
          <w:fldChar w:fldCharType="begin"/>
        </w:r>
        <w:r>
          <w:instrText xml:space="preserve"> PAGEREF _Toc16286 \h </w:instrText>
        </w:r>
        <w:r>
          <w:fldChar w:fldCharType="separate"/>
        </w:r>
        <w:r>
          <w:t>13</w:t>
        </w:r>
        <w:r>
          <w:fldChar w:fldCharType="end"/>
        </w:r>
      </w:hyperlink>
    </w:p>
    <w:p>
      <w:pPr>
        <w:pStyle w:val="TOC1"/>
        <w:tabs>
          <w:tab w:val="right" w:leader="dot" w:pos="8306"/>
        </w:tabs>
      </w:pPr>
      <w:hyperlink w:anchor="_Toc3697" w:history="1">
        <w:r>
          <w:rPr>
            <w:rFonts w:ascii="仿宋" w:eastAsia="仿宋" w:hAnsi="仿宋" w:cs="仿宋" w:hint="eastAsia"/>
            <w:lang w:eastAsia="zh-CN"/>
          </w:rPr>
          <w:t>五、冷拔钢项目危机管理</w:t>
        </w:r>
        <w:r>
          <w:tab/>
        </w:r>
        <w:r>
          <w:fldChar w:fldCharType="begin"/>
        </w:r>
        <w:r>
          <w:instrText xml:space="preserve"> PAGEREF _Toc3697 \h </w:instrText>
        </w:r>
        <w:r>
          <w:fldChar w:fldCharType="separate"/>
        </w:r>
        <w:r>
          <w:t>14</w:t>
        </w:r>
        <w:r>
          <w:fldChar w:fldCharType="end"/>
        </w:r>
      </w:hyperlink>
    </w:p>
    <w:p>
      <w:pPr>
        <w:pStyle w:val="TOC2"/>
        <w:tabs>
          <w:tab w:val="right" w:leader="dot" w:pos="8306"/>
        </w:tabs>
      </w:pPr>
      <w:hyperlink w:anchor="_Toc29223" w:history="1">
        <w:r>
          <w:rPr>
            <w:rFonts w:ascii="仿宋" w:eastAsia="仿宋" w:hAnsi="仿宋" w:cs="仿宋" w:hint="eastAsia"/>
            <w:lang w:eastAsia="zh-CN"/>
          </w:rPr>
          <w:t>(一)、危机预警与识别</w:t>
        </w:r>
        <w:r>
          <w:tab/>
        </w:r>
        <w:r>
          <w:fldChar w:fldCharType="begin"/>
        </w:r>
        <w:r>
          <w:instrText xml:space="preserve"> PAGEREF _Toc29223 \h </w:instrText>
        </w:r>
        <w:r>
          <w:fldChar w:fldCharType="separate"/>
        </w:r>
        <w:r>
          <w:t>14</w:t>
        </w:r>
        <w:r>
          <w:fldChar w:fldCharType="end"/>
        </w:r>
      </w:hyperlink>
    </w:p>
    <w:p>
      <w:pPr>
        <w:pStyle w:val="TOC2"/>
        <w:tabs>
          <w:tab w:val="right" w:leader="dot" w:pos="8306"/>
        </w:tabs>
      </w:pPr>
      <w:hyperlink w:anchor="_Toc26469" w:history="1">
        <w:r>
          <w:rPr>
            <w:rFonts w:ascii="仿宋" w:eastAsia="仿宋" w:hAnsi="仿宋" w:cs="仿宋" w:hint="eastAsia"/>
            <w:lang w:eastAsia="zh-CN"/>
          </w:rPr>
          <w:t>(二)、危机应对与恢复</w:t>
        </w:r>
        <w:r>
          <w:tab/>
        </w:r>
        <w:r>
          <w:fldChar w:fldCharType="begin"/>
        </w:r>
        <w:r>
          <w:instrText xml:space="preserve"> PAGEREF _Toc26469 \h </w:instrText>
        </w:r>
        <w:r>
          <w:fldChar w:fldCharType="separate"/>
        </w:r>
        <w:r>
          <w:t>15</w:t>
        </w:r>
        <w:r>
          <w:fldChar w:fldCharType="end"/>
        </w:r>
      </w:hyperlink>
    </w:p>
    <w:p>
      <w:pPr>
        <w:pStyle w:val="TOC1"/>
        <w:tabs>
          <w:tab w:val="right" w:leader="dot" w:pos="8306"/>
        </w:tabs>
      </w:pPr>
      <w:hyperlink w:anchor="_Toc13240" w:history="1">
        <w:r>
          <w:rPr>
            <w:rFonts w:ascii="仿宋" w:eastAsia="仿宋" w:hAnsi="仿宋" w:cs="仿宋" w:hint="eastAsia"/>
            <w:lang w:eastAsia="zh-CN"/>
          </w:rPr>
          <w:t>六、冷拔钢项目绩效评估</w:t>
        </w:r>
        <w:r>
          <w:tab/>
        </w:r>
        <w:r>
          <w:fldChar w:fldCharType="begin"/>
        </w:r>
        <w:r>
          <w:instrText xml:space="preserve"> PAGEREF _Toc13240 \h </w:instrText>
        </w:r>
        <w:r>
          <w:fldChar w:fldCharType="separate"/>
        </w:r>
        <w:r>
          <w:t>17</w:t>
        </w:r>
        <w:r>
          <w:fldChar w:fldCharType="end"/>
        </w:r>
      </w:hyperlink>
    </w:p>
    <w:p>
      <w:pPr>
        <w:pStyle w:val="TOC2"/>
        <w:tabs>
          <w:tab w:val="right" w:leader="dot" w:pos="8306"/>
        </w:tabs>
      </w:pPr>
      <w:hyperlink w:anchor="_Toc25357" w:history="1">
        <w:r>
          <w:rPr>
            <w:rFonts w:ascii="仿宋" w:eastAsia="仿宋" w:hAnsi="仿宋" w:cs="仿宋" w:hint="eastAsia"/>
            <w:lang w:eastAsia="zh-CN"/>
          </w:rPr>
          <w:t>(一)、绩效评估指标</w:t>
        </w:r>
        <w:r>
          <w:tab/>
        </w:r>
        <w:r>
          <w:fldChar w:fldCharType="begin"/>
        </w:r>
        <w:r>
          <w:instrText xml:space="preserve"> PAGEREF _Toc25357 \h </w:instrText>
        </w:r>
        <w:r>
          <w:fldChar w:fldCharType="separate"/>
        </w:r>
        <w:r>
          <w:t>17</w:t>
        </w:r>
        <w:r>
          <w:fldChar w:fldCharType="end"/>
        </w:r>
      </w:hyperlink>
    </w:p>
    <w:p>
      <w:pPr>
        <w:pStyle w:val="TOC2"/>
        <w:tabs>
          <w:tab w:val="right" w:leader="dot" w:pos="8306"/>
        </w:tabs>
      </w:pPr>
      <w:hyperlink w:anchor="_Toc3796" w:history="1">
        <w:r>
          <w:rPr>
            <w:rFonts w:ascii="仿宋" w:eastAsia="仿宋" w:hAnsi="仿宋" w:cs="仿宋" w:hint="eastAsia"/>
            <w:lang w:eastAsia="zh-CN"/>
          </w:rPr>
          <w:t>(二)、绩效评估方法</w:t>
        </w:r>
        <w:r>
          <w:tab/>
        </w:r>
        <w:r>
          <w:fldChar w:fldCharType="begin"/>
        </w:r>
        <w:r>
          <w:instrText xml:space="preserve"> PAGEREF _Toc3796 \h </w:instrText>
        </w:r>
        <w:r>
          <w:fldChar w:fldCharType="separate"/>
        </w:r>
        <w:r>
          <w:t>18</w:t>
        </w:r>
        <w:r>
          <w:fldChar w:fldCharType="end"/>
        </w:r>
      </w:hyperlink>
    </w:p>
    <w:p>
      <w:pPr>
        <w:pStyle w:val="TOC2"/>
        <w:tabs>
          <w:tab w:val="right" w:leader="dot" w:pos="8306"/>
        </w:tabs>
      </w:pPr>
      <w:hyperlink w:anchor="_Toc14875" w:history="1">
        <w:r>
          <w:rPr>
            <w:rFonts w:ascii="仿宋" w:eastAsia="仿宋" w:hAnsi="仿宋" w:cs="仿宋" w:hint="eastAsia"/>
            <w:lang w:eastAsia="zh-CN"/>
          </w:rPr>
          <w:t>(三)、绩效评估周期</w:t>
        </w:r>
        <w:r>
          <w:tab/>
        </w:r>
        <w:r>
          <w:fldChar w:fldCharType="begin"/>
        </w:r>
        <w:r>
          <w:instrText xml:space="preserve"> PAGEREF _Toc14875 \h </w:instrText>
        </w:r>
        <w:r>
          <w:fldChar w:fldCharType="separate"/>
        </w:r>
        <w:r>
          <w:t>19</w:t>
        </w:r>
        <w:r>
          <w:fldChar w:fldCharType="end"/>
        </w:r>
      </w:hyperlink>
    </w:p>
    <w:p>
      <w:pPr>
        <w:pStyle w:val="TOC1"/>
        <w:tabs>
          <w:tab w:val="right" w:leader="dot" w:pos="8306"/>
        </w:tabs>
      </w:pPr>
      <w:hyperlink w:anchor="_Toc22687" w:history="1">
        <w:r>
          <w:rPr>
            <w:rFonts w:ascii="仿宋" w:eastAsia="仿宋" w:hAnsi="仿宋" w:cs="仿宋" w:hint="eastAsia"/>
            <w:lang w:eastAsia="zh-CN"/>
          </w:rPr>
          <w:t>七、冷拔钢项目技术管理</w:t>
        </w:r>
        <w:r>
          <w:tab/>
        </w:r>
        <w:r>
          <w:fldChar w:fldCharType="begin"/>
        </w:r>
        <w:r>
          <w:instrText xml:space="preserve"> PAGEREF _Toc22687 \h </w:instrText>
        </w:r>
        <w:r>
          <w:fldChar w:fldCharType="separate"/>
        </w:r>
        <w:r>
          <w:t>20</w:t>
        </w:r>
        <w:r>
          <w:fldChar w:fldCharType="end"/>
        </w:r>
      </w:hyperlink>
    </w:p>
    <w:p>
      <w:pPr>
        <w:pStyle w:val="TOC2"/>
        <w:tabs>
          <w:tab w:val="right" w:leader="dot" w:pos="8306"/>
        </w:tabs>
      </w:pPr>
      <w:hyperlink w:anchor="_Toc22394" w:history="1">
        <w:r>
          <w:rPr>
            <w:rFonts w:ascii="仿宋" w:eastAsia="仿宋" w:hAnsi="仿宋" w:cs="仿宋" w:hint="eastAsia"/>
            <w:lang w:eastAsia="zh-CN"/>
          </w:rPr>
          <w:t>(一)、技术方案选用方向</w:t>
        </w:r>
        <w:r>
          <w:tab/>
        </w:r>
        <w:r>
          <w:fldChar w:fldCharType="begin"/>
        </w:r>
        <w:r>
          <w:instrText xml:space="preserve"> PAGEREF _Toc22394 \h </w:instrText>
        </w:r>
        <w:r>
          <w:fldChar w:fldCharType="separate"/>
        </w:r>
        <w:r>
          <w:t>20</w:t>
        </w:r>
        <w:r>
          <w:fldChar w:fldCharType="end"/>
        </w:r>
      </w:hyperlink>
    </w:p>
    <w:p>
      <w:pPr>
        <w:pStyle w:val="TOC2"/>
        <w:tabs>
          <w:tab w:val="right" w:leader="dot" w:pos="8306"/>
        </w:tabs>
      </w:pPr>
      <w:hyperlink w:anchor="_Toc22882" w:history="1">
        <w:r>
          <w:rPr>
            <w:rFonts w:ascii="仿宋" w:eastAsia="仿宋" w:hAnsi="仿宋" w:cs="仿宋" w:hint="eastAsia"/>
            <w:lang w:eastAsia="zh-CN"/>
          </w:rPr>
          <w:t>(二)、工艺技术方案选用原则</w:t>
        </w:r>
        <w:r>
          <w:tab/>
        </w:r>
        <w:r>
          <w:fldChar w:fldCharType="begin"/>
        </w:r>
        <w:r>
          <w:instrText xml:space="preserve"> PAGEREF _Toc22882 \h </w:instrText>
        </w:r>
        <w:r>
          <w:fldChar w:fldCharType="separate"/>
        </w:r>
        <w:r>
          <w:t>22</w:t>
        </w:r>
        <w:r>
          <w:fldChar w:fldCharType="end"/>
        </w:r>
      </w:hyperlink>
    </w:p>
    <w:p>
      <w:pPr>
        <w:pStyle w:val="TOC2"/>
        <w:tabs>
          <w:tab w:val="right" w:leader="dot" w:pos="8306"/>
        </w:tabs>
      </w:pPr>
      <w:hyperlink w:anchor="_Toc28463" w:history="1">
        <w:r>
          <w:rPr>
            <w:rFonts w:ascii="仿宋" w:eastAsia="仿宋" w:hAnsi="仿宋" w:cs="仿宋" w:hint="eastAsia"/>
            <w:lang w:eastAsia="zh-CN"/>
          </w:rPr>
          <w:t>(三)、工艺技术方案要求</w:t>
        </w:r>
        <w:r>
          <w:tab/>
        </w:r>
        <w:r>
          <w:fldChar w:fldCharType="begin"/>
        </w:r>
        <w:r>
          <w:instrText xml:space="preserve"> PAGEREF _Toc28463 \h </w:instrText>
        </w:r>
        <w:r>
          <w:fldChar w:fldCharType="separate"/>
        </w:r>
        <w:r>
          <w:t>24</w:t>
        </w:r>
        <w:r>
          <w:fldChar w:fldCharType="end"/>
        </w:r>
      </w:hyperlink>
    </w:p>
    <w:p>
      <w:pPr>
        <w:pStyle w:val="TOC1"/>
        <w:tabs>
          <w:tab w:val="right" w:leader="dot" w:pos="8306"/>
        </w:tabs>
      </w:pPr>
      <w:hyperlink w:anchor="_Toc22122" w:history="1">
        <w:r>
          <w:rPr>
            <w:rFonts w:ascii="仿宋" w:eastAsia="仿宋" w:hAnsi="仿宋" w:cs="仿宋" w:hint="eastAsia"/>
            <w:lang w:eastAsia="zh-CN"/>
          </w:rPr>
          <w:t>八、冷拔钢项目人力资源培养与发展</w:t>
        </w:r>
        <w:r>
          <w:tab/>
        </w:r>
        <w:r>
          <w:fldChar w:fldCharType="begin"/>
        </w:r>
        <w:r>
          <w:instrText xml:space="preserve"> PAGEREF _Toc22122 \h </w:instrText>
        </w:r>
        <w:r>
          <w:fldChar w:fldCharType="separate"/>
        </w:r>
        <w:r>
          <w:t>26</w:t>
        </w:r>
        <w:r>
          <w:fldChar w:fldCharType="end"/>
        </w:r>
      </w:hyperlink>
    </w:p>
    <w:p>
      <w:pPr>
        <w:pStyle w:val="TOC2"/>
        <w:tabs>
          <w:tab w:val="right" w:leader="dot" w:pos="8306"/>
        </w:tabs>
      </w:pPr>
      <w:hyperlink w:anchor="_Toc30022" w:history="1">
        <w:r>
          <w:rPr>
            <w:rFonts w:ascii="仿宋" w:eastAsia="仿宋" w:hAnsi="仿宋" w:cs="仿宋" w:hint="eastAsia"/>
            <w:lang w:eastAsia="zh-CN"/>
          </w:rPr>
          <w:t>(一)、人才需求与规划</w:t>
        </w:r>
        <w:r>
          <w:tab/>
        </w:r>
        <w:r>
          <w:fldChar w:fldCharType="begin"/>
        </w:r>
        <w:r>
          <w:instrText xml:space="preserve"> PAGEREF _Toc30022 \h </w:instrText>
        </w:r>
        <w:r>
          <w:fldChar w:fldCharType="separate"/>
        </w:r>
        <w:r>
          <w:t>26</w:t>
        </w:r>
        <w:r>
          <w:fldChar w:fldCharType="end"/>
        </w:r>
      </w:hyperlink>
    </w:p>
    <w:p>
      <w:pPr>
        <w:pStyle w:val="TOC2"/>
        <w:tabs>
          <w:tab w:val="right" w:leader="dot" w:pos="8306"/>
        </w:tabs>
      </w:pPr>
      <w:hyperlink w:anchor="_Toc28601" w:history="1">
        <w:r>
          <w:rPr>
            <w:rFonts w:ascii="仿宋" w:eastAsia="仿宋" w:hAnsi="仿宋" w:cs="仿宋" w:hint="eastAsia"/>
            <w:lang w:eastAsia="zh-CN"/>
          </w:rPr>
          <w:t>(二)、培训与发展计划</w:t>
        </w:r>
        <w:r>
          <w:tab/>
        </w:r>
        <w:r>
          <w:fldChar w:fldCharType="begin"/>
        </w:r>
        <w:r>
          <w:instrText xml:space="preserve"> PAGEREF _Toc28601 \h </w:instrText>
        </w:r>
        <w:r>
          <w:fldChar w:fldCharType="separate"/>
        </w:r>
        <w:r>
          <w:t>26</w:t>
        </w:r>
        <w:r>
          <w:fldChar w:fldCharType="end"/>
        </w:r>
      </w:hyperlink>
    </w:p>
    <w:p>
      <w:pPr>
        <w:pStyle w:val="TOC1"/>
        <w:tabs>
          <w:tab w:val="right" w:leader="dot" w:pos="8306"/>
        </w:tabs>
      </w:pPr>
      <w:hyperlink w:anchor="_Toc15673" w:history="1">
        <w:r>
          <w:rPr>
            <w:rFonts w:ascii="仿宋" w:eastAsia="仿宋" w:hAnsi="仿宋" w:cs="仿宋" w:hint="eastAsia"/>
            <w:lang w:eastAsia="zh-CN"/>
          </w:rPr>
          <w:t>九、冷拔钢项目社会影响</w:t>
        </w:r>
        <w:r>
          <w:tab/>
        </w:r>
        <w:r>
          <w:fldChar w:fldCharType="begin"/>
        </w:r>
        <w:r>
          <w:instrText xml:space="preserve"> PAGEREF _Toc15673 \h </w:instrText>
        </w:r>
        <w:r>
          <w:fldChar w:fldCharType="separate"/>
        </w:r>
        <w:r>
          <w:t>27</w:t>
        </w:r>
        <w:r>
          <w:fldChar w:fldCharType="end"/>
        </w:r>
      </w:hyperlink>
    </w:p>
    <w:p>
      <w:pPr>
        <w:pStyle w:val="TOC2"/>
        <w:tabs>
          <w:tab w:val="right" w:leader="dot" w:pos="8306"/>
        </w:tabs>
      </w:pPr>
      <w:hyperlink w:anchor="_Toc6239" w:history="1">
        <w:r>
          <w:rPr>
            <w:rFonts w:ascii="仿宋" w:eastAsia="仿宋" w:hAnsi="仿宋" w:cs="仿宋" w:hint="eastAsia"/>
            <w:lang w:eastAsia="zh-CN"/>
          </w:rPr>
          <w:t>(一)、社会责任与义务</w:t>
        </w:r>
        <w:r>
          <w:tab/>
        </w:r>
        <w:r>
          <w:fldChar w:fldCharType="begin"/>
        </w:r>
        <w:r>
          <w:instrText xml:space="preserve"> PAGEREF _Toc6239 \h </w:instrText>
        </w:r>
        <w:r>
          <w:fldChar w:fldCharType="separate"/>
        </w:r>
        <w:r>
          <w:t>27</w:t>
        </w:r>
        <w:r>
          <w:fldChar w:fldCharType="end"/>
        </w:r>
      </w:hyperlink>
    </w:p>
    <w:p>
      <w:pPr>
        <w:pStyle w:val="TOC2"/>
        <w:tabs>
          <w:tab w:val="right" w:leader="dot" w:pos="8306"/>
        </w:tabs>
      </w:pPr>
      <w:hyperlink w:anchor="_Toc3438" w:history="1">
        <w:r>
          <w:rPr>
            <w:rFonts w:ascii="仿宋" w:eastAsia="仿宋" w:hAnsi="仿宋" w:cs="仿宋" w:hint="eastAsia"/>
            <w:lang w:eastAsia="zh-CN"/>
          </w:rPr>
          <w:t>(二)、社会参与与沟通</w:t>
        </w:r>
        <w:r>
          <w:tab/>
        </w:r>
        <w:r>
          <w:fldChar w:fldCharType="begin"/>
        </w:r>
        <w:r>
          <w:instrText xml:space="preserve"> PAGEREF _Toc3438 \h </w:instrText>
        </w:r>
        <w:r>
          <w:fldChar w:fldCharType="separate"/>
        </w:r>
        <w:r>
          <w:t>28</w:t>
        </w:r>
        <w:r>
          <w:fldChar w:fldCharType="end"/>
        </w:r>
      </w:hyperlink>
    </w:p>
    <w:p>
      <w:pPr>
        <w:pStyle w:val="TOC1"/>
        <w:tabs>
          <w:tab w:val="right" w:leader="dot" w:pos="8306"/>
        </w:tabs>
      </w:pPr>
      <w:hyperlink w:anchor="_Toc26227" w:history="1">
        <w:r>
          <w:rPr>
            <w:rFonts w:ascii="仿宋" w:eastAsia="仿宋" w:hAnsi="仿宋" w:cs="仿宋" w:hint="eastAsia"/>
            <w:lang w:eastAsia="zh-CN"/>
          </w:rPr>
          <w:t>十、冷拔钢项目投资规划</w:t>
        </w:r>
        <w:r>
          <w:tab/>
        </w:r>
        <w:r>
          <w:fldChar w:fldCharType="begin"/>
        </w:r>
        <w:r>
          <w:instrText xml:space="preserve"> PAGEREF _Toc26227 \h </w:instrText>
        </w:r>
        <w:r>
          <w:fldChar w:fldCharType="separate"/>
        </w:r>
        <w:r>
          <w:t>28</w:t>
        </w:r>
        <w:r>
          <w:fldChar w:fldCharType="end"/>
        </w:r>
      </w:hyperlink>
    </w:p>
    <w:p>
      <w:pPr>
        <w:pStyle w:val="TOC2"/>
        <w:tabs>
          <w:tab w:val="right" w:leader="dot" w:pos="8306"/>
        </w:tabs>
      </w:pPr>
      <w:hyperlink w:anchor="_Toc4028" w:history="1">
        <w:r>
          <w:rPr>
            <w:rFonts w:ascii="仿宋" w:eastAsia="仿宋" w:hAnsi="仿宋" w:cs="仿宋" w:hint="eastAsia"/>
            <w:lang w:eastAsia="zh-CN"/>
          </w:rPr>
          <w:t>(一)、冷拔钢项目总投资估算</w:t>
        </w:r>
        <w:r>
          <w:tab/>
        </w:r>
        <w:r>
          <w:fldChar w:fldCharType="begin"/>
        </w:r>
        <w:r>
          <w:instrText xml:space="preserve"> PAGEREF _Toc4028 \h </w:instrText>
        </w:r>
        <w:r>
          <w:fldChar w:fldCharType="separate"/>
        </w:r>
        <w:r>
          <w:t>28</w:t>
        </w:r>
        <w:r>
          <w:fldChar w:fldCharType="end"/>
        </w:r>
      </w:hyperlink>
    </w:p>
    <w:p>
      <w:pPr>
        <w:pStyle w:val="TOC2"/>
        <w:tabs>
          <w:tab w:val="right" w:leader="dot" w:pos="8306"/>
        </w:tabs>
      </w:pPr>
      <w:hyperlink w:anchor="_Toc8200" w:history="1">
        <w:r>
          <w:rPr>
            <w:rFonts w:ascii="仿宋" w:eastAsia="仿宋" w:hAnsi="仿宋" w:cs="仿宋" w:hint="eastAsia"/>
            <w:lang w:eastAsia="zh-CN"/>
          </w:rPr>
          <w:t>(二)、资金筹措</w:t>
        </w:r>
        <w:r>
          <w:tab/>
        </w:r>
        <w:r>
          <w:fldChar w:fldCharType="begin"/>
        </w:r>
        <w:r>
          <w:instrText xml:space="preserve"> PAGEREF _Toc8200 \h </w:instrText>
        </w:r>
        <w:r>
          <w:fldChar w:fldCharType="separate"/>
        </w:r>
        <w:r>
          <w:t>30</w:t>
        </w:r>
        <w:r>
          <w:fldChar w:fldCharType="end"/>
        </w:r>
      </w:hyperlink>
    </w:p>
    <w:p>
      <w:pPr>
        <w:pStyle w:val="TOC1"/>
        <w:tabs>
          <w:tab w:val="right" w:leader="dot" w:pos="8306"/>
        </w:tabs>
      </w:pPr>
      <w:hyperlink w:anchor="_Toc3872" w:history="1">
        <w:r>
          <w:rPr>
            <w:rFonts w:ascii="仿宋" w:eastAsia="仿宋" w:hAnsi="仿宋" w:cs="仿宋" w:hint="eastAsia"/>
            <w:lang w:eastAsia="zh-CN"/>
          </w:rPr>
          <w:t>十一、冷拔钢项目创新与研发</w:t>
        </w:r>
        <w:r>
          <w:tab/>
        </w:r>
        <w:r>
          <w:fldChar w:fldCharType="begin"/>
        </w:r>
        <w:r>
          <w:instrText xml:space="preserve"> PAGEREF _Toc3872 \h </w:instrText>
        </w:r>
        <w:r>
          <w:fldChar w:fldCharType="separate"/>
        </w:r>
        <w:r>
          <w:t>30</w:t>
        </w:r>
        <w:r>
          <w:fldChar w:fldCharType="end"/>
        </w:r>
      </w:hyperlink>
    </w:p>
    <w:p>
      <w:pPr>
        <w:pStyle w:val="TOC2"/>
        <w:tabs>
          <w:tab w:val="right" w:leader="dot" w:pos="8306"/>
        </w:tabs>
      </w:pPr>
      <w:hyperlink w:anchor="_Toc21648" w:history="1">
        <w:r>
          <w:rPr>
            <w:rFonts w:ascii="仿宋" w:eastAsia="仿宋" w:hAnsi="仿宋" w:cs="仿宋" w:hint="eastAsia"/>
            <w:lang w:eastAsia="zh-CN"/>
          </w:rPr>
          <w:t>(一)、创新策略与方向</w:t>
        </w:r>
        <w:r>
          <w:tab/>
        </w:r>
        <w:r>
          <w:fldChar w:fldCharType="begin"/>
        </w:r>
        <w:r>
          <w:instrText xml:space="preserve"> PAGEREF _Toc21648 \h </w:instrText>
        </w:r>
        <w:r>
          <w:fldChar w:fldCharType="separate"/>
        </w:r>
        <w:r>
          <w:t>30</w:t>
        </w:r>
        <w:r>
          <w:fldChar w:fldCharType="end"/>
        </w:r>
      </w:hyperlink>
    </w:p>
    <w:p>
      <w:pPr>
        <w:pStyle w:val="TOC2"/>
        <w:tabs>
          <w:tab w:val="right" w:leader="dot" w:pos="8306"/>
        </w:tabs>
      </w:pPr>
      <w:hyperlink w:anchor="_Toc13317" w:history="1">
        <w:r>
          <w:rPr>
            <w:rFonts w:ascii="仿宋" w:eastAsia="仿宋" w:hAnsi="仿宋" w:cs="仿宋" w:hint="eastAsia"/>
            <w:lang w:eastAsia="zh-CN"/>
          </w:rPr>
          <w:t>(二)、研发规划与投入</w:t>
        </w:r>
        <w:r>
          <w:tab/>
        </w:r>
        <w:r>
          <w:fldChar w:fldCharType="begin"/>
        </w:r>
        <w:r>
          <w:instrText xml:space="preserve"> PAGEREF _Toc13317 \h </w:instrText>
        </w:r>
        <w:r>
          <w:fldChar w:fldCharType="separate"/>
        </w:r>
        <w:r>
          <w:t>32</w:t>
        </w:r>
        <w:r>
          <w:fldChar w:fldCharType="end"/>
        </w:r>
      </w:hyperlink>
    </w:p>
    <w:p>
      <w:pPr>
        <w:pStyle w:val="TOC1"/>
        <w:tabs>
          <w:tab w:val="right" w:leader="dot" w:pos="8306"/>
        </w:tabs>
      </w:pPr>
      <w:hyperlink w:anchor="_Toc3721" w:history="1">
        <w:r>
          <w:rPr>
            <w:rFonts w:ascii="仿宋" w:eastAsia="仿宋" w:hAnsi="仿宋" w:cs="仿宋" w:hint="eastAsia"/>
            <w:lang w:eastAsia="zh-CN"/>
          </w:rPr>
          <w:t>十二、冷拔钢项目环境影响分析</w:t>
        </w:r>
        <w:r>
          <w:tab/>
        </w:r>
        <w:r>
          <w:fldChar w:fldCharType="begin"/>
        </w:r>
        <w:r>
          <w:instrText xml:space="preserve"> PAGEREF _Toc3721 \h </w:instrText>
        </w:r>
        <w:r>
          <w:fldChar w:fldCharType="separate"/>
        </w:r>
        <w:r>
          <w:t>33</w:t>
        </w:r>
        <w:r>
          <w:fldChar w:fldCharType="end"/>
        </w:r>
      </w:hyperlink>
    </w:p>
    <w:p>
      <w:pPr>
        <w:pStyle w:val="TOC2"/>
        <w:tabs>
          <w:tab w:val="right" w:leader="dot" w:pos="8306"/>
        </w:tabs>
      </w:pPr>
      <w:hyperlink w:anchor="_Toc15301" w:history="1">
        <w:r>
          <w:rPr>
            <w:rFonts w:ascii="仿宋" w:eastAsia="仿宋" w:hAnsi="仿宋" w:cs="仿宋" w:hint="eastAsia"/>
            <w:lang w:eastAsia="zh-CN"/>
          </w:rPr>
          <w:t>(一)、建设区域环境质量现状</w:t>
        </w:r>
        <w:r>
          <w:tab/>
        </w:r>
        <w:r>
          <w:fldChar w:fldCharType="begin"/>
        </w:r>
        <w:r>
          <w:instrText xml:space="preserve"> PAGEREF _Toc15301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83" w:history="1">
        <w:r>
          <w:rPr>
            <w:rFonts w:ascii="仿宋" w:eastAsia="仿宋" w:hAnsi="仿宋" w:cs="仿宋" w:hint="eastAsia"/>
            <w:lang w:eastAsia="zh-CN"/>
          </w:rPr>
          <w:t>(二)、建设期环境保护</w:t>
        </w:r>
        <w:r>
          <w:tab/>
        </w:r>
        <w:r>
          <w:fldChar w:fldCharType="begin"/>
        </w:r>
        <w:r>
          <w:instrText xml:space="preserve"> PAGEREF _Toc18283 \h </w:instrText>
        </w:r>
        <w:r>
          <w:fldChar w:fldCharType="separate"/>
        </w:r>
        <w:r>
          <w:t>35</w:t>
        </w:r>
        <w:r>
          <w:fldChar w:fldCharType="end"/>
        </w:r>
      </w:hyperlink>
    </w:p>
    <w:p>
      <w:pPr>
        <w:pStyle w:val="TOC2"/>
        <w:tabs>
          <w:tab w:val="right" w:leader="dot" w:pos="8306"/>
        </w:tabs>
      </w:pPr>
      <w:hyperlink w:anchor="_Toc19798" w:history="1">
        <w:r>
          <w:rPr>
            <w:rFonts w:ascii="仿宋" w:eastAsia="仿宋" w:hAnsi="仿宋" w:cs="仿宋" w:hint="eastAsia"/>
            <w:lang w:eastAsia="zh-CN"/>
          </w:rPr>
          <w:t>(三)、运营期环境保护</w:t>
        </w:r>
        <w:r>
          <w:tab/>
        </w:r>
        <w:r>
          <w:fldChar w:fldCharType="begin"/>
        </w:r>
        <w:r>
          <w:instrText xml:space="preserve"> PAGEREF _Toc19798 \h </w:instrText>
        </w:r>
        <w:r>
          <w:fldChar w:fldCharType="separate"/>
        </w:r>
        <w:r>
          <w:t>36</w:t>
        </w:r>
        <w:r>
          <w:fldChar w:fldCharType="end"/>
        </w:r>
      </w:hyperlink>
    </w:p>
    <w:p>
      <w:pPr>
        <w:pStyle w:val="TOC2"/>
        <w:tabs>
          <w:tab w:val="right" w:leader="dot" w:pos="8306"/>
        </w:tabs>
      </w:pPr>
      <w:hyperlink w:anchor="_Toc22576" w:history="1">
        <w:r>
          <w:rPr>
            <w:rFonts w:ascii="仿宋" w:eastAsia="仿宋" w:hAnsi="仿宋" w:cs="仿宋" w:hint="eastAsia"/>
            <w:lang w:eastAsia="zh-CN"/>
          </w:rPr>
          <w:t>(四)、冷拔钢项目建设对区域经济的影响</w:t>
        </w:r>
        <w:r>
          <w:tab/>
        </w:r>
        <w:r>
          <w:fldChar w:fldCharType="begin"/>
        </w:r>
        <w:r>
          <w:instrText xml:space="preserve"> PAGEREF _Toc22576 \h </w:instrText>
        </w:r>
        <w:r>
          <w:fldChar w:fldCharType="separate"/>
        </w:r>
        <w:r>
          <w:t>38</w:t>
        </w:r>
        <w:r>
          <w:fldChar w:fldCharType="end"/>
        </w:r>
      </w:hyperlink>
    </w:p>
    <w:p>
      <w:pPr>
        <w:pStyle w:val="TOC2"/>
        <w:tabs>
          <w:tab w:val="right" w:leader="dot" w:pos="8306"/>
        </w:tabs>
      </w:pPr>
      <w:hyperlink w:anchor="_Toc23615" w:history="1">
        <w:r>
          <w:rPr>
            <w:rFonts w:ascii="仿宋" w:eastAsia="仿宋" w:hAnsi="仿宋" w:cs="仿宋" w:hint="eastAsia"/>
            <w:lang w:eastAsia="zh-CN"/>
          </w:rPr>
          <w:t>(五)、废弃物处理</w:t>
        </w:r>
        <w:r>
          <w:tab/>
        </w:r>
        <w:r>
          <w:fldChar w:fldCharType="begin"/>
        </w:r>
        <w:r>
          <w:instrText xml:space="preserve"> PAGEREF _Toc23615 \h </w:instrText>
        </w:r>
        <w:r>
          <w:fldChar w:fldCharType="separate"/>
        </w:r>
        <w:r>
          <w:t>39</w:t>
        </w:r>
        <w:r>
          <w:fldChar w:fldCharType="end"/>
        </w:r>
      </w:hyperlink>
    </w:p>
    <w:p>
      <w:pPr>
        <w:pStyle w:val="TOC2"/>
        <w:tabs>
          <w:tab w:val="right" w:leader="dot" w:pos="8306"/>
        </w:tabs>
      </w:pPr>
      <w:hyperlink w:anchor="_Toc13036" w:history="1">
        <w:r>
          <w:rPr>
            <w:rFonts w:ascii="仿宋" w:eastAsia="仿宋" w:hAnsi="仿宋" w:cs="仿宋" w:hint="eastAsia"/>
            <w:lang w:eastAsia="zh-CN"/>
          </w:rPr>
          <w:t>(六)、特殊环境影响分析</w:t>
        </w:r>
        <w:r>
          <w:tab/>
        </w:r>
        <w:r>
          <w:fldChar w:fldCharType="begin"/>
        </w:r>
        <w:r>
          <w:instrText xml:space="preserve"> PAGEREF _Toc13036 \h </w:instrText>
        </w:r>
        <w:r>
          <w:fldChar w:fldCharType="separate"/>
        </w:r>
        <w:r>
          <w:t>41</w:t>
        </w:r>
        <w:r>
          <w:fldChar w:fldCharType="end"/>
        </w:r>
      </w:hyperlink>
    </w:p>
    <w:p>
      <w:pPr>
        <w:pStyle w:val="TOC2"/>
        <w:tabs>
          <w:tab w:val="right" w:leader="dot" w:pos="8306"/>
        </w:tabs>
      </w:pPr>
      <w:hyperlink w:anchor="_Toc21572" w:history="1">
        <w:r>
          <w:rPr>
            <w:rFonts w:ascii="仿宋" w:eastAsia="仿宋" w:hAnsi="仿宋" w:cs="仿宋" w:hint="eastAsia"/>
            <w:lang w:eastAsia="zh-CN"/>
          </w:rPr>
          <w:t>(七)、清洁生产</w:t>
        </w:r>
        <w:r>
          <w:tab/>
        </w:r>
        <w:r>
          <w:fldChar w:fldCharType="begin"/>
        </w:r>
        <w:r>
          <w:instrText xml:space="preserve"> PAGEREF _Toc21572 \h </w:instrText>
        </w:r>
        <w:r>
          <w:fldChar w:fldCharType="separate"/>
        </w:r>
        <w:r>
          <w:t>42</w:t>
        </w:r>
        <w:r>
          <w:fldChar w:fldCharType="end"/>
        </w:r>
      </w:hyperlink>
    </w:p>
    <w:p>
      <w:pPr>
        <w:pStyle w:val="TOC2"/>
        <w:tabs>
          <w:tab w:val="right" w:leader="dot" w:pos="8306"/>
        </w:tabs>
      </w:pPr>
      <w:hyperlink w:anchor="_Toc22094" w:history="1">
        <w:r>
          <w:rPr>
            <w:rFonts w:ascii="仿宋" w:eastAsia="仿宋" w:hAnsi="仿宋" w:cs="仿宋" w:hint="eastAsia"/>
            <w:lang w:eastAsia="zh-CN"/>
          </w:rPr>
          <w:t>(八)、环境保护综合评价</w:t>
        </w:r>
        <w:r>
          <w:tab/>
        </w:r>
        <w:r>
          <w:fldChar w:fldCharType="begin"/>
        </w:r>
        <w:r>
          <w:instrText xml:space="preserve"> PAGEREF _Toc22094 \h </w:instrText>
        </w:r>
        <w:r>
          <w:fldChar w:fldCharType="separate"/>
        </w:r>
        <w:r>
          <w:t>43</w:t>
        </w:r>
        <w:r>
          <w:fldChar w:fldCharType="end"/>
        </w:r>
      </w:hyperlink>
    </w:p>
    <w:p>
      <w:pPr>
        <w:pStyle w:val="TOC1"/>
        <w:tabs>
          <w:tab w:val="right" w:leader="dot" w:pos="8306"/>
        </w:tabs>
      </w:pPr>
      <w:hyperlink w:anchor="_Toc23407" w:history="1">
        <w:r>
          <w:rPr>
            <w:rFonts w:ascii="仿宋" w:eastAsia="仿宋" w:hAnsi="仿宋" w:cs="仿宋" w:hint="eastAsia"/>
            <w:lang w:eastAsia="zh-CN"/>
          </w:rPr>
          <w:t>十三、冷拔钢项目工程方案分析</w:t>
        </w:r>
        <w:r>
          <w:tab/>
        </w:r>
        <w:r>
          <w:fldChar w:fldCharType="begin"/>
        </w:r>
        <w:r>
          <w:instrText xml:space="preserve"> PAGEREF _Toc23407 \h </w:instrText>
        </w:r>
        <w:r>
          <w:fldChar w:fldCharType="separate"/>
        </w:r>
        <w:r>
          <w:t>44</w:t>
        </w:r>
        <w:r>
          <w:fldChar w:fldCharType="end"/>
        </w:r>
      </w:hyperlink>
    </w:p>
    <w:p>
      <w:pPr>
        <w:pStyle w:val="TOC2"/>
        <w:tabs>
          <w:tab w:val="right" w:leader="dot" w:pos="8306"/>
        </w:tabs>
      </w:pPr>
      <w:hyperlink w:anchor="_Toc12800" w:history="1">
        <w:r>
          <w:rPr>
            <w:rFonts w:ascii="仿宋" w:eastAsia="仿宋" w:hAnsi="仿宋" w:cs="仿宋" w:hint="eastAsia"/>
            <w:lang w:eastAsia="zh-CN"/>
          </w:rPr>
          <w:t>(一)、建筑工程设计原则</w:t>
        </w:r>
        <w:r>
          <w:tab/>
        </w:r>
        <w:r>
          <w:fldChar w:fldCharType="begin"/>
        </w:r>
        <w:r>
          <w:instrText xml:space="preserve"> PAGEREF _Toc12800 \h </w:instrText>
        </w:r>
        <w:r>
          <w:fldChar w:fldCharType="separate"/>
        </w:r>
        <w:r>
          <w:t>44</w:t>
        </w:r>
        <w:r>
          <w:fldChar w:fldCharType="end"/>
        </w:r>
      </w:hyperlink>
    </w:p>
    <w:p>
      <w:pPr>
        <w:pStyle w:val="TOC2"/>
        <w:tabs>
          <w:tab w:val="right" w:leader="dot" w:pos="8306"/>
        </w:tabs>
      </w:pPr>
      <w:hyperlink w:anchor="_Toc9566" w:history="1">
        <w:r>
          <w:rPr>
            <w:rFonts w:ascii="仿宋" w:eastAsia="仿宋" w:hAnsi="仿宋" w:cs="仿宋" w:hint="eastAsia"/>
            <w:lang w:eastAsia="zh-CN"/>
          </w:rPr>
          <w:t>(二)、土建工程建设指标</w:t>
        </w:r>
        <w:r>
          <w:tab/>
        </w:r>
        <w:r>
          <w:fldChar w:fldCharType="begin"/>
        </w:r>
        <w:r>
          <w:instrText xml:space="preserve"> PAGEREF _Toc9566 \h </w:instrText>
        </w:r>
        <w:r>
          <w:fldChar w:fldCharType="separate"/>
        </w:r>
        <w:r>
          <w:t>47</w:t>
        </w:r>
        <w:r>
          <w:fldChar w:fldCharType="end"/>
        </w:r>
      </w:hyperlink>
    </w:p>
    <w:p>
      <w:pPr>
        <w:pStyle w:val="TOC1"/>
        <w:tabs>
          <w:tab w:val="right" w:leader="dot" w:pos="8306"/>
        </w:tabs>
      </w:pPr>
      <w:hyperlink w:anchor="_Toc11077" w:history="1">
        <w:r>
          <w:rPr>
            <w:rFonts w:ascii="仿宋" w:eastAsia="仿宋" w:hAnsi="仿宋" w:cs="仿宋" w:hint="eastAsia"/>
            <w:lang w:eastAsia="zh-CN"/>
          </w:rPr>
          <w:t>十四、风险识别与分类</w:t>
        </w:r>
        <w:r>
          <w:tab/>
        </w:r>
        <w:r>
          <w:fldChar w:fldCharType="begin"/>
        </w:r>
        <w:r>
          <w:instrText xml:space="preserve"> PAGEREF _Toc11077 \h </w:instrText>
        </w:r>
        <w:r>
          <w:fldChar w:fldCharType="separate"/>
        </w:r>
        <w:r>
          <w:t>49</w:t>
        </w:r>
        <w:r>
          <w:fldChar w:fldCharType="end"/>
        </w:r>
      </w:hyperlink>
    </w:p>
    <w:p>
      <w:pPr>
        <w:pStyle w:val="TOC2"/>
        <w:tabs>
          <w:tab w:val="right" w:leader="dot" w:pos="8306"/>
        </w:tabs>
      </w:pPr>
      <w:hyperlink w:anchor="_Toc27131" w:history="1">
        <w:r>
          <w:rPr>
            <w:rFonts w:ascii="仿宋" w:eastAsia="仿宋" w:hAnsi="仿宋" w:cs="仿宋" w:hint="eastAsia"/>
            <w:lang w:eastAsia="zh-CN"/>
          </w:rPr>
          <w:t>(一)、风险识别</w:t>
        </w:r>
        <w:r>
          <w:tab/>
        </w:r>
        <w:r>
          <w:fldChar w:fldCharType="begin"/>
        </w:r>
        <w:r>
          <w:instrText xml:space="preserve"> PAGEREF _Toc27131 \h </w:instrText>
        </w:r>
        <w:r>
          <w:fldChar w:fldCharType="separate"/>
        </w:r>
        <w:r>
          <w:t>49</w:t>
        </w:r>
        <w:r>
          <w:fldChar w:fldCharType="end"/>
        </w:r>
      </w:hyperlink>
    </w:p>
    <w:p>
      <w:pPr>
        <w:pStyle w:val="TOC2"/>
        <w:tabs>
          <w:tab w:val="right" w:leader="dot" w:pos="8306"/>
        </w:tabs>
      </w:pPr>
      <w:hyperlink w:anchor="_Toc11078" w:history="1">
        <w:r>
          <w:rPr>
            <w:rFonts w:ascii="仿宋" w:eastAsia="仿宋" w:hAnsi="仿宋" w:cs="仿宋" w:hint="eastAsia"/>
            <w:lang w:eastAsia="zh-CN"/>
          </w:rPr>
          <w:t>(二)、风险分类</w:t>
        </w:r>
        <w:r>
          <w:tab/>
        </w:r>
        <w:r>
          <w:fldChar w:fldCharType="begin"/>
        </w:r>
        <w:r>
          <w:instrText xml:space="preserve"> PAGEREF _Toc11078 \h </w:instrText>
        </w:r>
        <w:r>
          <w:fldChar w:fldCharType="separate"/>
        </w:r>
        <w:r>
          <w:t>50</w:t>
        </w:r>
        <w:r>
          <w:fldChar w:fldCharType="end"/>
        </w:r>
      </w:hyperlink>
    </w:p>
    <w:p>
      <w:pPr>
        <w:pStyle w:val="TOC1"/>
        <w:tabs>
          <w:tab w:val="right" w:leader="dot" w:pos="8306"/>
        </w:tabs>
      </w:pPr>
      <w:hyperlink w:anchor="_Toc25359" w:history="1">
        <w:r>
          <w:rPr>
            <w:rFonts w:ascii="仿宋" w:eastAsia="仿宋" w:hAnsi="仿宋" w:cs="仿宋" w:hint="eastAsia"/>
            <w:lang w:eastAsia="zh-CN"/>
          </w:rPr>
          <w:t>十五、冷拔钢项目实施时间节点</w:t>
        </w:r>
        <w:r>
          <w:tab/>
        </w:r>
        <w:r>
          <w:fldChar w:fldCharType="begin"/>
        </w:r>
        <w:r>
          <w:instrText xml:space="preserve"> PAGEREF _Toc25359 \h </w:instrText>
        </w:r>
        <w:r>
          <w:fldChar w:fldCharType="separate"/>
        </w:r>
        <w:r>
          <w:t>52</w:t>
        </w:r>
        <w:r>
          <w:fldChar w:fldCharType="end"/>
        </w:r>
      </w:hyperlink>
    </w:p>
    <w:p>
      <w:pPr>
        <w:pStyle w:val="TOC2"/>
        <w:tabs>
          <w:tab w:val="right" w:leader="dot" w:pos="8306"/>
        </w:tabs>
      </w:pPr>
      <w:hyperlink w:anchor="_Toc11491" w:history="1">
        <w:r>
          <w:rPr>
            <w:rFonts w:ascii="仿宋" w:eastAsia="仿宋" w:hAnsi="仿宋" w:cs="仿宋" w:hint="eastAsia"/>
            <w:lang w:eastAsia="zh-CN"/>
          </w:rPr>
          <w:t>(一)、冷拔钢项目启动阶段时间节点</w:t>
        </w:r>
        <w:r>
          <w:tab/>
        </w:r>
        <w:r>
          <w:fldChar w:fldCharType="begin"/>
        </w:r>
        <w:r>
          <w:instrText xml:space="preserve"> PAGEREF _Toc11491 \h </w:instrText>
        </w:r>
        <w:r>
          <w:fldChar w:fldCharType="separate"/>
        </w:r>
        <w:r>
          <w:t>52</w:t>
        </w:r>
        <w:r>
          <w:fldChar w:fldCharType="end"/>
        </w:r>
      </w:hyperlink>
    </w:p>
    <w:p>
      <w:pPr>
        <w:pStyle w:val="TOC2"/>
        <w:tabs>
          <w:tab w:val="right" w:leader="dot" w:pos="8306"/>
        </w:tabs>
      </w:pPr>
      <w:hyperlink w:anchor="_Toc3918" w:history="1">
        <w:r>
          <w:rPr>
            <w:rFonts w:ascii="仿宋" w:eastAsia="仿宋" w:hAnsi="仿宋" w:cs="仿宋" w:hint="eastAsia"/>
            <w:lang w:eastAsia="zh-CN"/>
          </w:rPr>
          <w:t>(二)、冷拔钢项目执行阶段时间节点</w:t>
        </w:r>
        <w:r>
          <w:tab/>
        </w:r>
        <w:r>
          <w:fldChar w:fldCharType="begin"/>
        </w:r>
        <w:r>
          <w:instrText xml:space="preserve"> PAGEREF _Toc3918 \h </w:instrText>
        </w:r>
        <w:r>
          <w:fldChar w:fldCharType="separate"/>
        </w:r>
        <w:r>
          <w:t>53</w:t>
        </w:r>
        <w:r>
          <w:fldChar w:fldCharType="end"/>
        </w:r>
      </w:hyperlink>
    </w:p>
    <w:p>
      <w:pPr>
        <w:pStyle w:val="TOC2"/>
        <w:tabs>
          <w:tab w:val="right" w:leader="dot" w:pos="8306"/>
        </w:tabs>
      </w:pPr>
      <w:hyperlink w:anchor="_Toc11788" w:history="1">
        <w:r>
          <w:rPr>
            <w:rFonts w:ascii="仿宋" w:eastAsia="仿宋" w:hAnsi="仿宋" w:cs="仿宋" w:hint="eastAsia"/>
            <w:lang w:eastAsia="zh-CN"/>
          </w:rPr>
          <w:t>(三)、冷拔钢项目完成阶段时间节点</w:t>
        </w:r>
        <w:r>
          <w:tab/>
        </w:r>
        <w:r>
          <w:fldChar w:fldCharType="begin"/>
        </w:r>
        <w:r>
          <w:instrText xml:space="preserve"> PAGEREF _Toc11788 \h </w:instrText>
        </w:r>
        <w:r>
          <w:fldChar w:fldCharType="separate"/>
        </w:r>
        <w:r>
          <w:t>54</w:t>
        </w:r>
        <w:r>
          <w:fldChar w:fldCharType="end"/>
        </w:r>
      </w:hyperlink>
    </w:p>
    <w:p>
      <w:pPr>
        <w:pStyle w:val="TOC1"/>
        <w:tabs>
          <w:tab w:val="right" w:leader="dot" w:pos="8306"/>
        </w:tabs>
      </w:pPr>
      <w:hyperlink w:anchor="_Toc11974" w:history="1">
        <w:r>
          <w:rPr>
            <w:rFonts w:ascii="仿宋" w:eastAsia="仿宋" w:hAnsi="仿宋" w:cs="仿宋" w:hint="eastAsia"/>
            <w:lang w:eastAsia="zh-CN"/>
          </w:rPr>
          <w:t>十六、冷拔钢项目治理与监督</w:t>
        </w:r>
        <w:r>
          <w:tab/>
        </w:r>
        <w:r>
          <w:fldChar w:fldCharType="begin"/>
        </w:r>
        <w:r>
          <w:instrText xml:space="preserve"> PAGEREF _Toc11974 \h </w:instrText>
        </w:r>
        <w:r>
          <w:fldChar w:fldCharType="separate"/>
        </w:r>
        <w:r>
          <w:t>55</w:t>
        </w:r>
        <w:r>
          <w:fldChar w:fldCharType="end"/>
        </w:r>
      </w:hyperlink>
    </w:p>
    <w:p>
      <w:pPr>
        <w:pStyle w:val="TOC2"/>
        <w:tabs>
          <w:tab w:val="right" w:leader="dot" w:pos="8306"/>
        </w:tabs>
      </w:pPr>
      <w:hyperlink w:anchor="_Toc18670" w:history="1">
        <w:r>
          <w:rPr>
            <w:rFonts w:ascii="仿宋" w:eastAsia="仿宋" w:hAnsi="仿宋" w:cs="仿宋" w:hint="eastAsia"/>
            <w:lang w:eastAsia="zh-CN"/>
          </w:rPr>
          <w:t>(一)、冷拔钢项目治理结构</w:t>
        </w:r>
        <w:r>
          <w:tab/>
        </w:r>
        <w:r>
          <w:fldChar w:fldCharType="begin"/>
        </w:r>
        <w:r>
          <w:instrText xml:space="preserve"> PAGEREF _Toc18670 \h </w:instrText>
        </w:r>
        <w:r>
          <w:fldChar w:fldCharType="separate"/>
        </w:r>
        <w:r>
          <w:t>55</w:t>
        </w:r>
        <w:r>
          <w:fldChar w:fldCharType="end"/>
        </w:r>
      </w:hyperlink>
    </w:p>
    <w:p>
      <w:pPr>
        <w:pStyle w:val="TOC2"/>
        <w:tabs>
          <w:tab w:val="right" w:leader="dot" w:pos="8306"/>
        </w:tabs>
      </w:pPr>
      <w:hyperlink w:anchor="_Toc19424" w:history="1">
        <w:r>
          <w:rPr>
            <w:rFonts w:ascii="仿宋" w:eastAsia="仿宋" w:hAnsi="仿宋" w:cs="仿宋" w:hint="eastAsia"/>
            <w:lang w:eastAsia="zh-CN"/>
          </w:rPr>
          <w:t>(二)、监督与审计</w:t>
        </w:r>
        <w:r>
          <w:tab/>
        </w:r>
        <w:r>
          <w:fldChar w:fldCharType="begin"/>
        </w:r>
        <w:r>
          <w:instrText xml:space="preserve"> PAGEREF _Toc19424 \h </w:instrText>
        </w:r>
        <w:r>
          <w:fldChar w:fldCharType="separate"/>
        </w:r>
        <w:r>
          <w:t>56</w:t>
        </w:r>
        <w:r>
          <w:fldChar w:fldCharType="end"/>
        </w:r>
      </w:hyperlink>
    </w:p>
    <w:p>
      <w:pPr>
        <w:pStyle w:val="TOC1"/>
        <w:tabs>
          <w:tab w:val="right" w:leader="dot" w:pos="8306"/>
        </w:tabs>
      </w:pPr>
      <w:hyperlink w:anchor="_Toc7033" w:history="1">
        <w:r>
          <w:rPr>
            <w:rFonts w:ascii="仿宋" w:eastAsia="仿宋" w:hAnsi="仿宋" w:cs="仿宋" w:hint="eastAsia"/>
            <w:lang w:eastAsia="zh-CN"/>
          </w:rPr>
          <w:t>十七、营销与推广策略</w:t>
        </w:r>
        <w:r>
          <w:tab/>
        </w:r>
        <w:r>
          <w:fldChar w:fldCharType="begin"/>
        </w:r>
        <w:r>
          <w:instrText xml:space="preserve"> PAGEREF _Toc7033 \h </w:instrText>
        </w:r>
        <w:r>
          <w:fldChar w:fldCharType="separate"/>
        </w:r>
        <w:r>
          <w:t>58</w:t>
        </w:r>
        <w:r>
          <w:fldChar w:fldCharType="end"/>
        </w:r>
      </w:hyperlink>
    </w:p>
    <w:p>
      <w:pPr>
        <w:pStyle w:val="TOC2"/>
        <w:tabs>
          <w:tab w:val="right" w:leader="dot" w:pos="8306"/>
        </w:tabs>
      </w:pPr>
      <w:hyperlink w:anchor="_Toc32083" w:history="1">
        <w:r>
          <w:rPr>
            <w:rFonts w:ascii="仿宋" w:eastAsia="仿宋" w:hAnsi="仿宋" w:cs="仿宋" w:hint="eastAsia"/>
            <w:lang w:eastAsia="zh-CN"/>
          </w:rPr>
          <w:t>(一)、产品/服务定位与特点</w:t>
        </w:r>
        <w:r>
          <w:tab/>
        </w:r>
        <w:r>
          <w:fldChar w:fldCharType="begin"/>
        </w:r>
        <w:r>
          <w:instrText xml:space="preserve"> PAGEREF _Toc32083 \h </w:instrText>
        </w:r>
        <w:r>
          <w:fldChar w:fldCharType="separate"/>
        </w:r>
        <w:r>
          <w:t>58</w:t>
        </w:r>
        <w:r>
          <w:fldChar w:fldCharType="end"/>
        </w:r>
      </w:hyperlink>
    </w:p>
    <w:p>
      <w:pPr>
        <w:pStyle w:val="TOC2"/>
        <w:tabs>
          <w:tab w:val="right" w:leader="dot" w:pos="8306"/>
        </w:tabs>
      </w:pPr>
      <w:hyperlink w:anchor="_Toc6144" w:history="1">
        <w:r>
          <w:rPr>
            <w:rFonts w:ascii="仿宋" w:eastAsia="仿宋" w:hAnsi="仿宋" w:cs="仿宋" w:hint="eastAsia"/>
            <w:lang w:eastAsia="zh-CN"/>
          </w:rPr>
          <w:t>(二)、市场定位与竞争分析</w:t>
        </w:r>
        <w:r>
          <w:tab/>
        </w:r>
        <w:r>
          <w:fldChar w:fldCharType="begin"/>
        </w:r>
        <w:r>
          <w:instrText xml:space="preserve"> PAGEREF _Toc6144 \h </w:instrText>
        </w:r>
        <w:r>
          <w:fldChar w:fldCharType="separate"/>
        </w:r>
        <w:r>
          <w:t>59</w:t>
        </w:r>
        <w:r>
          <w:fldChar w:fldCharType="end"/>
        </w:r>
      </w:hyperlink>
    </w:p>
    <w:p>
      <w:pPr>
        <w:pStyle w:val="TOC2"/>
        <w:tabs>
          <w:tab w:val="right" w:leader="dot" w:pos="8306"/>
        </w:tabs>
      </w:pPr>
      <w:hyperlink w:anchor="_Toc12471" w:history="1">
        <w:r>
          <w:rPr>
            <w:rFonts w:ascii="仿宋" w:eastAsia="仿宋" w:hAnsi="仿宋" w:cs="仿宋" w:hint="eastAsia"/>
            <w:lang w:eastAsia="zh-CN"/>
          </w:rPr>
          <w:t>(三)、营销渠道与策略</w:t>
        </w:r>
        <w:r>
          <w:tab/>
        </w:r>
        <w:r>
          <w:fldChar w:fldCharType="begin"/>
        </w:r>
        <w:r>
          <w:instrText xml:space="preserve"> PAGEREF _Toc12471 \h </w:instrText>
        </w:r>
        <w:r>
          <w:fldChar w:fldCharType="separate"/>
        </w:r>
        <w:r>
          <w:t>60</w:t>
        </w:r>
        <w:r>
          <w:fldChar w:fldCharType="end"/>
        </w:r>
      </w:hyperlink>
    </w:p>
    <w:p>
      <w:pPr>
        <w:pStyle w:val="TOC2"/>
        <w:tabs>
          <w:tab w:val="right" w:leader="dot" w:pos="8306"/>
        </w:tabs>
      </w:pPr>
      <w:hyperlink w:anchor="_Toc28683" w:history="1">
        <w:r>
          <w:rPr>
            <w:rFonts w:ascii="仿宋" w:eastAsia="仿宋" w:hAnsi="仿宋" w:cs="仿宋" w:hint="eastAsia"/>
            <w:lang w:eastAsia="zh-CN"/>
          </w:rPr>
          <w:t>(四)、推广与宣传活动</w:t>
        </w:r>
        <w:r>
          <w:tab/>
        </w:r>
        <w:r>
          <w:fldChar w:fldCharType="begin"/>
        </w:r>
        <w:r>
          <w:instrText xml:space="preserve"> PAGEREF _Toc28683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344"/>
      <w:r>
        <w:rPr>
          <w:rFonts w:ascii="仿宋" w:eastAsia="仿宋" w:hAnsi="仿宋" w:cs="仿宋" w:hint="eastAsia"/>
          <w:sz w:val="28"/>
          <w:lang w:eastAsia="zh-CN"/>
        </w:rPr>
        <w:t>一、冷拔钢项目土建工程</w:t>
      </w:r>
      <w:bookmarkEnd w:id="2"/>
    </w:p>
    <w:p>
      <w:pPr>
        <w:pStyle w:val="Heading2"/>
        <w:rPr>
          <w:rFonts w:ascii="仿宋" w:eastAsia="仿宋" w:hAnsi="仿宋" w:cs="仿宋" w:hint="eastAsia"/>
          <w:lang w:eastAsia="zh-CN"/>
        </w:rPr>
      </w:pPr>
      <w:bookmarkStart w:id="3" w:name="_Toc2337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在冷拔钢项目的建筑工程设计中，我们将秉承一系列重要的设计原则，以确保冷拔钢项目建筑在功能、美观、可持续性等方面达到最佳效果。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首要原则是确保建筑的功能性得到最大化的发挥。我们将充分理解冷拔钢项目的实际需求，合理布局各个功能区域，保证建筑在满足业务需求的同时，提供高效的工作环境。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在建筑设计中，我们将综合考虑建设和运营成本。通过精细的经济效益分析，确保设计方案在高效利用资源的同时，对冷拔钢项目的长期盈利能力有积极的贡献。</w:t>
      </w:r>
    </w:p>
    <w:p>
      <w:pPr>
        <w:pStyle w:val="Heading2"/>
        <w:ind w:firstLine="560" w:firstLineChars="200"/>
        <w:rPr>
          <w:rFonts w:ascii="仿宋" w:eastAsia="仿宋" w:hAnsi="仿宋" w:cs="仿宋" w:hint="eastAsia"/>
          <w:sz w:val="28"/>
          <w:lang w:eastAsia="zh-CN"/>
        </w:rPr>
      </w:pPr>
      <w:bookmarkStart w:id="4" w:name="_Toc3006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拔钢项目的土建工程设计中，我们将精准设定设计年限，结合冷拔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拔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7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冷拔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拔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拔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04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本期工程冷拔钢项目预计总建筑面积XXX平方米，其中：计容建筑面积XXX平方米，计划建筑工程投资XX万元，占冷拔钢项目总投资的XX%。</w:t>
      </w:r>
    </w:p>
    <w:p>
      <w:pPr>
        <w:pStyle w:val="Heading1"/>
        <w:ind w:firstLine="560" w:firstLineChars="200"/>
        <w:rPr>
          <w:rFonts w:ascii="仿宋" w:eastAsia="仿宋" w:hAnsi="仿宋" w:cs="仿宋" w:hint="eastAsia"/>
          <w:sz w:val="28"/>
          <w:lang w:eastAsia="zh-CN"/>
        </w:rPr>
      </w:pPr>
      <w:bookmarkStart w:id="7" w:name="_Toc375"/>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7074"/>
      <w:r>
        <w:rPr>
          <w:rFonts w:ascii="仿宋" w:eastAsia="仿宋" w:hAnsi="仿宋" w:cs="仿宋" w:hint="eastAsia"/>
          <w:lang w:eastAsia="zh-CN"/>
        </w:rPr>
        <w:t>(一)、冷拔钢行业分析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冷拔钢行业一直以来都是市场的关注焦点。行业内的发展趋势、竞争态势以及潜在机会都对冷拔钢项目的推进产生深远的影响。通过深入研究行业的整体概貌，我们将更好地理解行业的核心特征，为冷拔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拔钢行业，技术一直是推动创新和发展的关键因素。我们将对当前技术趋势进行详尽分析，包括但不限于人工智能、大数据应用、先进制造技术等。这有助于冷拔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拔钢项目成功的基础。我们将对主要竞争对手进行深入研究，包括其市场份额、产品特点、市场定位等。通过全面了解竞争对手的优势和劣势，冷拔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0187"/>
      <w:r>
        <w:rPr>
          <w:rFonts w:ascii="仿宋" w:eastAsia="仿宋" w:hAnsi="仿宋" w:cs="仿宋" w:hint="eastAsia"/>
          <w:sz w:val="28"/>
          <w:lang w:eastAsia="zh-CN"/>
        </w:rPr>
        <w:t>(二)、冷拔钢市场分析预测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通过对市场规模的深入调研，我们将预测冷拔钢市场未来的增长趋势。这包括市场的整体规模、各细分领域的发展趋势等。冷拔钢项目可以根据市场的扩张速度和潜在机会，制定更符合市场需求的发展策略。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了解消费者的需求是市场分析的核心。我们将通过调查研究，深入挖掘目标消费者的需求特点、购买习惯以及对产品和服务的期望。这有助于冷拔钢项目更好地定位目标市场，提供更符合消费者期待的解决方案。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冷拔钢项目实施过程中需要充分考虑的因素。我们将对市场风险进行全面评估，包括但不限于政策法规风险、市场竞争风险、技术变革风险等。通过对潜在风险的深入分析，冷拔钢项目可以制定相应的风险缓解策略，降低不确定性对冷拔钢项目的影响。</w:t>
      </w:r>
    </w:p>
    <w:p>
      <w:pPr>
        <w:pStyle w:val="Heading1"/>
        <w:ind w:firstLine="560" w:firstLineChars="200"/>
        <w:rPr>
          <w:rFonts w:ascii="仿宋" w:eastAsia="仿宋" w:hAnsi="仿宋" w:cs="仿宋" w:hint="eastAsia"/>
          <w:sz w:val="28"/>
          <w:lang w:eastAsia="zh-CN"/>
        </w:rPr>
      </w:pPr>
      <w:bookmarkStart w:id="10" w:name="_Toc20437"/>
      <w:r>
        <w:rPr>
          <w:rFonts w:ascii="仿宋" w:eastAsia="仿宋" w:hAnsi="仿宋" w:cs="仿宋" w:hint="eastAsia"/>
          <w:sz w:val="28"/>
          <w:lang w:eastAsia="zh-CN"/>
        </w:rPr>
        <w:t>三、冷拔钢项目建设背景及必要性分析</w:t>
      </w:r>
      <w:bookmarkEnd w:id="10"/>
    </w:p>
    <w:p>
      <w:pPr>
        <w:pStyle w:val="Heading2"/>
        <w:rPr>
          <w:rFonts w:ascii="仿宋" w:eastAsia="仿宋" w:hAnsi="仿宋" w:cs="仿宋" w:hint="eastAsia"/>
          <w:lang w:eastAsia="zh-CN"/>
        </w:rPr>
      </w:pPr>
      <w:bookmarkStart w:id="11" w:name="_Toc7334"/>
      <w:r>
        <w:rPr>
          <w:rFonts w:ascii="仿宋" w:eastAsia="仿宋" w:hAnsi="仿宋" w:cs="仿宋" w:hint="eastAsia"/>
          <w:lang w:eastAsia="zh-CN"/>
        </w:rPr>
        <w:t>(一)、冷拔钢项目背景分析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拔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我们的背景分析将深入挖掘当前行业的发展趋势，通过对竞争态势的全面审视，找到冷拔钢项目在这个潮流中的定位。同时，我们将关注行业内涌现的新兴机遇，以便冷拔钢项目更好地融入行业发展的潮流中。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的飞速进步为冷拔钢项目提供了强大的发展动力。我们将聚焦于行业内最新的技术发展趋势，包括但不限于人工智能、大数据分析、物联网等领域。通过深度的技术研究，我们将确保冷拔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拔钢项目发展的源泉。我们将投入更多的精力对市场需求进行深入剖析，超越表面的需求，深入挖掘潜在的市场痛点和机遇。通过对市场需求的细致了解，冷拔钢项目将更有针对性地设计解决方案，满足市场的多样化需求，从而更好地促进冷拔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拔钢项目战略至关重要。我们将对竞争态势进行更为深入的分析，包括但不限于市场份额、产品特点、客户满意度等多个维度。通过深度的竞争分析，冷拔钢项目将能够更准确地把握市场脉搏，制定具有竞争力的冷拔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冷拔钢项目的发展具有直接的影响。我们将进行更为全面的法规和政策分析，了解行业发展中的潜在法律风险和合规挑战。通过充分了解和遵守相关法规，冷拔钢项目将确保在法律框架内合法合规运营，为冷拔钢项目的稳健发展提供有力支持。</w:t>
      </w:r>
    </w:p>
    <w:p>
      <w:pPr>
        <w:pStyle w:val="Heading2"/>
        <w:ind w:firstLine="560" w:firstLineChars="200"/>
        <w:rPr>
          <w:rFonts w:ascii="仿宋" w:eastAsia="仿宋" w:hAnsi="仿宋" w:cs="仿宋" w:hint="eastAsia"/>
          <w:sz w:val="28"/>
          <w:lang w:eastAsia="zh-CN"/>
        </w:rPr>
      </w:pPr>
      <w:bookmarkStart w:id="12" w:name="_Toc18071"/>
      <w:r>
        <w:rPr>
          <w:rFonts w:ascii="仿宋" w:eastAsia="仿宋" w:hAnsi="仿宋" w:cs="仿宋" w:hint="eastAsia"/>
          <w:sz w:val="28"/>
          <w:lang w:eastAsia="zh-CN"/>
        </w:rPr>
        <w:t>(二)、冷拔钢项目建设必要性分析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建设的迫切性源于对行业发展趋势的深刻洞察。我们正处于一个行业变革的时代，科技创新、数字化转型成为企业发展的关键动力。冷拔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建设不仅仅是为了跟上潮流，更是为了通过技术创新推动企业的持续发展。通过引入先进的技术和解决方案，冷拔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拔钢项目的建设成为必然选择，通过提高产品质量、拓展服务领域，从而在竞争中获得更多的机会。冷拔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拔钢项目建设的必要性体现在对客户需求更精准的满足。通过冷拔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建设的背后是对企业持续创新的追求。只有通过不断创新，企业才能在竞争中立于不败之地。冷拔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4852"/>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577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冷拔钢项目的技术管理特点体现在其创新导向。通过引入最先进的技术趋势和解决方案，冷拔钢项目致力于提升科技含量、提高质量和效率水平。这意味着我们将采用最新的工具和方法，确保冷拔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拔钢项目技术管理的显著特征。通过整合不同领域的技术资源，我们实现了跨学科的协同工作。这有助于优化技术架构，提高整体效能。此外，整合性策略还促进了不同技术团队之间的紧密沟通和高效合作，确保冷拔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拔钢项目所采用的技术。通过不断优化技术方案，冷拔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拔钢项目团队将在冷拔钢项目初期识别可能的技术风险，并采取相应的预防和应对措施。通过建立健全的风险评估机制，冷拔钢项目能够在实施过程中及时发现并解决潜在的技术问题，保障冷拔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通过这些独特的技术管理特点，我们确信在冷拔钢项目中，技术将成为冷拔钢项目成功的有力支持。这一深度剖析揭示了技术管理在冷拔钢项目实施中的关键作用，为冷拔钢项目的技术基础奠定了坚实的基础。</w:t>
      </w:r>
    </w:p>
    <w:p>
      <w:pPr>
        <w:pStyle w:val="Heading2"/>
        <w:ind w:firstLine="560" w:firstLineChars="200"/>
        <w:rPr>
          <w:rFonts w:ascii="仿宋" w:eastAsia="仿宋" w:hAnsi="仿宋" w:cs="仿宋" w:hint="eastAsia"/>
          <w:sz w:val="28"/>
          <w:lang w:eastAsia="zh-CN"/>
        </w:rPr>
      </w:pPr>
      <w:bookmarkStart w:id="15" w:name="_Toc3001"/>
      <w:r>
        <w:rPr>
          <w:rFonts w:ascii="仿宋" w:eastAsia="仿宋" w:hAnsi="仿宋" w:cs="仿宋" w:hint="eastAsia"/>
          <w:sz w:val="28"/>
          <w:lang w:eastAsia="zh-CN"/>
        </w:rPr>
        <w:t>(二)、冷拔钢项目工艺技术设计方案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拔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拔钢项目将严格按照相关行业规范要求进行组织。通过有效控制产品质量，冷拔钢项目将致力于为顾客提供优质的冷拔钢项目产品和良好的服务。这体现了冷拔钢项目对于生产活动合规性和质量标准的高度重视，为冷拔钢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冷拔钢项目注重生态效益和清洁生产原则。冷拔钢项目建设将紧密结合地方特色经济发展，与社会经济发展规划和区域环境保护规划方案相协调一致。通过与当地区域自然生态系统的结合，冷拔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拔钢项目产品具有多样化的客户需求和个性化的特点。因此，冷拔钢项目产品规格品种多样，且单批生产数量较小。为满足这一特点，冷拔钢项目承办单位将建设先进的柔性制造生产线。通过广泛应用柔性制造技术，冷拔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拔钢项目采用的技术具有较高的技术含量和自动化水平，处于国内先进水平。这一技术选用不仅体现了对生产效率、质量和环境友好性的高标准要求，同时为冷拔钢项目的可持续发展奠定了坚实的基础。</w:t>
      </w:r>
    </w:p>
    <w:p>
      <w:pPr>
        <w:pStyle w:val="Heading2"/>
        <w:ind w:firstLine="560" w:firstLineChars="200"/>
        <w:rPr>
          <w:rFonts w:ascii="仿宋" w:eastAsia="仿宋" w:hAnsi="仿宋" w:cs="仿宋" w:hint="eastAsia"/>
          <w:sz w:val="28"/>
          <w:lang w:eastAsia="zh-CN"/>
        </w:rPr>
      </w:pPr>
      <w:bookmarkStart w:id="16" w:name="_Toc1628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为确保冷拔钢项目的高效生产和技术实施，我们制定了一套精心设计的设备选型方案，以满足冷拔钢项目生产、质量和环保的要求。该方案的主要特点如下：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拔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针对冷拔钢项目产品的多样性和小批量生产的特点，我们将建设柔性制造生产线。通过在设备选型中考虑柔性制造技术，可以灵活应对不同产品规格和生产需求，实现生产线的高度灵活性和适应性。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697"/>
      <w:r>
        <w:rPr>
          <w:rFonts w:ascii="仿宋" w:eastAsia="仿宋" w:hAnsi="仿宋" w:cs="仿宋" w:hint="eastAsia"/>
          <w:sz w:val="28"/>
          <w:lang w:eastAsia="zh-CN"/>
        </w:rPr>
        <w:t>五、冷拔钢项目危机管理</w:t>
      </w:r>
      <w:bookmarkEnd w:id="17"/>
    </w:p>
    <w:p>
      <w:pPr>
        <w:pStyle w:val="Heading2"/>
        <w:rPr>
          <w:rFonts w:ascii="仿宋" w:eastAsia="仿宋" w:hAnsi="仿宋" w:cs="仿宋" w:hint="eastAsia"/>
          <w:lang w:eastAsia="zh-CN"/>
        </w:rPr>
      </w:pPr>
      <w:bookmarkStart w:id="18" w:name="_Toc2922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拔钢项目危机管理中，危机预警与识别是确保冷拔钢项目稳健运行的核心步骤。通过建立全面的监测机制，冷拔钢项目团队旨在及时发现和理解潜在的风险和危机因素，以便采取及时的预防和应对措施，确保冷拔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首先，通过深入的风险评估，冷拔钢项目团队全面分析了整个冷拔钢项目和各个阶段可能存在的威胁。这包括准确评估每个潜在风险的发生概率和可能影响的程度，为后续危机预警提供了有力支持。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拔钢项目团队着重于明确定义冷拔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拔钢项目进展的持续监控，团队能够及时发现潜在问题并作出迅速反应。冷拔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在这一阶段，团队的专业素养和反应速度将发挥至关重要的作用，以确保潜在危机能够在初期得到有效的处理，最大程度地减轻负面影响。通过危机预警与识别，冷拔钢项目得以更有序、可控地推进。</w:t>
      </w:r>
    </w:p>
    <w:p>
      <w:pPr>
        <w:pStyle w:val="Heading2"/>
        <w:ind w:firstLine="560" w:firstLineChars="200"/>
        <w:rPr>
          <w:rFonts w:ascii="仿宋" w:eastAsia="仿宋" w:hAnsi="仿宋" w:cs="仿宋" w:hint="eastAsia"/>
          <w:sz w:val="28"/>
          <w:lang w:eastAsia="zh-CN"/>
        </w:rPr>
      </w:pPr>
      <w:bookmarkStart w:id="19" w:name="_Toc2646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在危机发生时，冷拔钢项目团队立即行动，成立了应急小组。该小组的任务是迅速制定并实施紧急应对措施，以最小化潜在损失。以下是采取的主要措施：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暂停冷拔钢项目进度：为遏制危机蔓延，冷拔钢项目暂时停止进行，以便全面评估当前状况。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资源重新分配：重新评估冷拔钢项目资源的分配，确保最大限度地减小损失。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实时沟通：与关键利益相关者建立实时沟通机制，向他们传递冷拔钢项目危机的实际状况，保障冷拔钢项目核心利益。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在紧急应对的同时，冷拔钢项目团队强调了团队协作和有效沟通的重要性。以下是团队协作的关键举措：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信息共享机制：建立了信息共享平台，确保团队成员能够及时获取冷拔钢项目危机的实时信息。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领导者沟通：冷拔钢项目领导者通过定期会议和即时沟通工具，指导团队应对危机，保持团队稳定运行。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随着危机得到初步控制，冷拔钢项目团队转向制定恢复计划，以确保冷拔钢项目能够从中迅速恢复。主要恢复计划包括：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修复受损的进度计划：重新评估冷拔钢项目进度，制定修复计划，确保冷拔钢项目尽快回归正常进程。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重新调整资源分配：优化资源分配，确保冷拔钢项目在有限资源下高效运转。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https://d.book118.com/945244202140011101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D4E44"/>
    <w:rsid w:val="268D4E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24420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2024-01-28T23:08:00Z</dcterms:created>
  <dcterms:modified xsi:type="dcterms:W3CDTF">2024-01-28T23:08:54Z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7FE41E1513034A5EBCAAACD0261E74E0_11</vt:lpwstr>
  </property>
  <property fmtid="{D5CDD505-2E9C-101B-9397-08002B2CF9AE}" pid="3" name="KSOProductBuildVer">
    <vt:lpwstr>2052-12.1.0.16250</vt:lpwstr>
  </property>
</Properties>
</file>