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碾米机械项目规划设计方案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24" w:history="1">
        <w:r>
          <w:rPr>
            <w:rFonts w:ascii="仿宋" w:eastAsia="仿宋" w:hAnsi="仿宋" w:cs="仿宋" w:hint="eastAsia"/>
            <w:lang w:eastAsia="zh-CN"/>
          </w:rPr>
          <w:t>前言</w:t>
        </w:r>
        <w:r>
          <w:tab/>
        </w:r>
        <w:r>
          <w:fldChar w:fldCharType="begin"/>
        </w:r>
        <w:r>
          <w:instrText xml:space="preserve"> PAGEREF _Toc25324 \h </w:instrText>
        </w:r>
        <w:r>
          <w:fldChar w:fldCharType="separate"/>
        </w:r>
        <w:r>
          <w:t>3</w:t>
        </w:r>
        <w:r>
          <w:fldChar w:fldCharType="end"/>
        </w:r>
      </w:hyperlink>
    </w:p>
    <w:p>
      <w:pPr>
        <w:pStyle w:val="TOC1"/>
        <w:tabs>
          <w:tab w:val="right" w:leader="dot" w:pos="8306"/>
        </w:tabs>
      </w:pPr>
      <w:hyperlink w:anchor="_Toc429" w:history="1">
        <w:r>
          <w:rPr>
            <w:rFonts w:ascii="仿宋" w:eastAsia="仿宋" w:hAnsi="仿宋" w:cs="仿宋" w:hint="eastAsia"/>
            <w:lang w:eastAsia="zh-CN"/>
          </w:rPr>
          <w:t>一、碾米机械项目危机管理</w:t>
        </w:r>
        <w:r>
          <w:tab/>
        </w:r>
        <w:r>
          <w:fldChar w:fldCharType="begin"/>
        </w:r>
        <w:r>
          <w:instrText xml:space="preserve"> PAGEREF _Toc429 \h </w:instrText>
        </w:r>
        <w:r>
          <w:fldChar w:fldCharType="separate"/>
        </w:r>
        <w:r>
          <w:t>3</w:t>
        </w:r>
        <w:r>
          <w:fldChar w:fldCharType="end"/>
        </w:r>
      </w:hyperlink>
    </w:p>
    <w:p>
      <w:pPr>
        <w:pStyle w:val="TOC2"/>
        <w:tabs>
          <w:tab w:val="right" w:leader="dot" w:pos="8306"/>
        </w:tabs>
      </w:pPr>
      <w:hyperlink w:anchor="_Toc28493" w:history="1">
        <w:r>
          <w:rPr>
            <w:rFonts w:ascii="仿宋" w:eastAsia="仿宋" w:hAnsi="仿宋" w:cs="仿宋" w:hint="eastAsia"/>
            <w:lang w:eastAsia="zh-CN"/>
          </w:rPr>
          <w:t>(一)、危机预警与识别</w:t>
        </w:r>
        <w:r>
          <w:tab/>
        </w:r>
        <w:r>
          <w:fldChar w:fldCharType="begin"/>
        </w:r>
        <w:r>
          <w:instrText xml:space="preserve"> PAGEREF _Toc28493 \h </w:instrText>
        </w:r>
        <w:r>
          <w:fldChar w:fldCharType="separate"/>
        </w:r>
        <w:r>
          <w:t>3</w:t>
        </w:r>
        <w:r>
          <w:fldChar w:fldCharType="end"/>
        </w:r>
      </w:hyperlink>
    </w:p>
    <w:p>
      <w:pPr>
        <w:pStyle w:val="TOC2"/>
        <w:tabs>
          <w:tab w:val="right" w:leader="dot" w:pos="8306"/>
        </w:tabs>
      </w:pPr>
      <w:hyperlink w:anchor="_Toc24695" w:history="1">
        <w:r>
          <w:rPr>
            <w:rFonts w:ascii="仿宋" w:eastAsia="仿宋" w:hAnsi="仿宋" w:cs="仿宋" w:hint="eastAsia"/>
            <w:lang w:eastAsia="zh-CN"/>
          </w:rPr>
          <w:t>(二)、危机应对与恢复</w:t>
        </w:r>
        <w:r>
          <w:tab/>
        </w:r>
        <w:r>
          <w:fldChar w:fldCharType="begin"/>
        </w:r>
        <w:r>
          <w:instrText xml:space="preserve"> PAGEREF _Toc24695 \h </w:instrText>
        </w:r>
        <w:r>
          <w:fldChar w:fldCharType="separate"/>
        </w:r>
        <w:r>
          <w:t>4</w:t>
        </w:r>
        <w:r>
          <w:fldChar w:fldCharType="end"/>
        </w:r>
      </w:hyperlink>
    </w:p>
    <w:p>
      <w:pPr>
        <w:pStyle w:val="TOC1"/>
        <w:tabs>
          <w:tab w:val="right" w:leader="dot" w:pos="8306"/>
        </w:tabs>
      </w:pPr>
      <w:hyperlink w:anchor="_Toc22475" w:history="1">
        <w:r>
          <w:rPr>
            <w:rFonts w:ascii="仿宋" w:eastAsia="仿宋" w:hAnsi="仿宋" w:cs="仿宋" w:hint="eastAsia"/>
            <w:lang w:eastAsia="zh-CN"/>
          </w:rPr>
          <w:t>二、碾米机械项目可持续发展</w:t>
        </w:r>
        <w:r>
          <w:tab/>
        </w:r>
        <w:r>
          <w:fldChar w:fldCharType="begin"/>
        </w:r>
        <w:r>
          <w:instrText xml:space="preserve"> PAGEREF _Toc22475 \h </w:instrText>
        </w:r>
        <w:r>
          <w:fldChar w:fldCharType="separate"/>
        </w:r>
        <w:r>
          <w:t>5</w:t>
        </w:r>
        <w:r>
          <w:fldChar w:fldCharType="end"/>
        </w:r>
      </w:hyperlink>
    </w:p>
    <w:p>
      <w:pPr>
        <w:pStyle w:val="TOC2"/>
        <w:tabs>
          <w:tab w:val="right" w:leader="dot" w:pos="8306"/>
        </w:tabs>
      </w:pPr>
      <w:hyperlink w:anchor="_Toc26245" w:history="1">
        <w:r>
          <w:rPr>
            <w:rFonts w:ascii="仿宋" w:eastAsia="仿宋" w:hAnsi="仿宋" w:cs="仿宋" w:hint="eastAsia"/>
            <w:lang w:eastAsia="zh-CN"/>
          </w:rPr>
          <w:t>(一)、可持续战略与实践</w:t>
        </w:r>
        <w:r>
          <w:tab/>
        </w:r>
        <w:r>
          <w:fldChar w:fldCharType="begin"/>
        </w:r>
        <w:r>
          <w:instrText xml:space="preserve"> PAGEREF _Toc26245 \h </w:instrText>
        </w:r>
        <w:r>
          <w:fldChar w:fldCharType="separate"/>
        </w:r>
        <w:r>
          <w:t>5</w:t>
        </w:r>
        <w:r>
          <w:fldChar w:fldCharType="end"/>
        </w:r>
      </w:hyperlink>
    </w:p>
    <w:p>
      <w:pPr>
        <w:pStyle w:val="TOC2"/>
        <w:tabs>
          <w:tab w:val="right" w:leader="dot" w:pos="8306"/>
        </w:tabs>
      </w:pPr>
      <w:hyperlink w:anchor="_Toc7334" w:history="1">
        <w:r>
          <w:rPr>
            <w:rFonts w:ascii="仿宋" w:eastAsia="仿宋" w:hAnsi="仿宋" w:cs="仿宋" w:hint="eastAsia"/>
            <w:lang w:eastAsia="zh-CN"/>
          </w:rPr>
          <w:t>(二)、环保与社会责任</w:t>
        </w:r>
        <w:r>
          <w:tab/>
        </w:r>
        <w:r>
          <w:fldChar w:fldCharType="begin"/>
        </w:r>
        <w:r>
          <w:instrText xml:space="preserve"> PAGEREF _Toc7334 \h </w:instrText>
        </w:r>
        <w:r>
          <w:fldChar w:fldCharType="separate"/>
        </w:r>
        <w:r>
          <w:t>6</w:t>
        </w:r>
        <w:r>
          <w:fldChar w:fldCharType="end"/>
        </w:r>
      </w:hyperlink>
    </w:p>
    <w:p>
      <w:pPr>
        <w:pStyle w:val="TOC1"/>
        <w:tabs>
          <w:tab w:val="right" w:leader="dot" w:pos="8306"/>
        </w:tabs>
      </w:pPr>
      <w:hyperlink w:anchor="_Toc20997" w:history="1">
        <w:r>
          <w:rPr>
            <w:rFonts w:ascii="仿宋" w:eastAsia="仿宋" w:hAnsi="仿宋" w:cs="仿宋" w:hint="eastAsia"/>
            <w:lang w:eastAsia="zh-CN"/>
          </w:rPr>
          <w:t>三、碾米机械项目土建工程</w:t>
        </w:r>
        <w:r>
          <w:tab/>
        </w:r>
        <w:r>
          <w:fldChar w:fldCharType="begin"/>
        </w:r>
        <w:r>
          <w:instrText xml:space="preserve"> PAGEREF _Toc20997 \h </w:instrText>
        </w:r>
        <w:r>
          <w:fldChar w:fldCharType="separate"/>
        </w:r>
        <w:r>
          <w:t>7</w:t>
        </w:r>
        <w:r>
          <w:fldChar w:fldCharType="end"/>
        </w:r>
      </w:hyperlink>
    </w:p>
    <w:p>
      <w:pPr>
        <w:pStyle w:val="TOC2"/>
        <w:tabs>
          <w:tab w:val="right" w:leader="dot" w:pos="8306"/>
        </w:tabs>
      </w:pPr>
      <w:hyperlink w:anchor="_Toc28309" w:history="1">
        <w:r>
          <w:rPr>
            <w:rFonts w:ascii="仿宋" w:eastAsia="仿宋" w:hAnsi="仿宋" w:cs="仿宋" w:hint="eastAsia"/>
            <w:lang w:eastAsia="zh-CN"/>
          </w:rPr>
          <w:t>(一)、建筑工程设计原则</w:t>
        </w:r>
        <w:r>
          <w:tab/>
        </w:r>
        <w:r>
          <w:fldChar w:fldCharType="begin"/>
        </w:r>
        <w:r>
          <w:instrText xml:space="preserve"> PAGEREF _Toc28309 \h </w:instrText>
        </w:r>
        <w:r>
          <w:fldChar w:fldCharType="separate"/>
        </w:r>
        <w:r>
          <w:t>7</w:t>
        </w:r>
        <w:r>
          <w:fldChar w:fldCharType="end"/>
        </w:r>
      </w:hyperlink>
    </w:p>
    <w:p>
      <w:pPr>
        <w:pStyle w:val="TOC2"/>
        <w:tabs>
          <w:tab w:val="right" w:leader="dot" w:pos="8306"/>
        </w:tabs>
      </w:pPr>
      <w:hyperlink w:anchor="_Toc22280" w:history="1">
        <w:r>
          <w:rPr>
            <w:rFonts w:ascii="仿宋" w:eastAsia="仿宋" w:hAnsi="仿宋" w:cs="仿宋" w:hint="eastAsia"/>
            <w:lang w:eastAsia="zh-CN"/>
          </w:rPr>
          <w:t>(二)、土建工程设计年限及安全等级</w:t>
        </w:r>
        <w:r>
          <w:tab/>
        </w:r>
        <w:r>
          <w:fldChar w:fldCharType="begin"/>
        </w:r>
        <w:r>
          <w:instrText xml:space="preserve"> PAGEREF _Toc22280 \h </w:instrText>
        </w:r>
        <w:r>
          <w:fldChar w:fldCharType="separate"/>
        </w:r>
        <w:r>
          <w:t>8</w:t>
        </w:r>
        <w:r>
          <w:fldChar w:fldCharType="end"/>
        </w:r>
      </w:hyperlink>
    </w:p>
    <w:p>
      <w:pPr>
        <w:pStyle w:val="TOC2"/>
        <w:tabs>
          <w:tab w:val="right" w:leader="dot" w:pos="8306"/>
        </w:tabs>
      </w:pPr>
      <w:hyperlink w:anchor="_Toc18104" w:history="1">
        <w:r>
          <w:rPr>
            <w:rFonts w:ascii="仿宋" w:eastAsia="仿宋" w:hAnsi="仿宋" w:cs="仿宋" w:hint="eastAsia"/>
            <w:lang w:eastAsia="zh-CN"/>
          </w:rPr>
          <w:t>(三)、建筑工程设计总体要求</w:t>
        </w:r>
        <w:r>
          <w:tab/>
        </w:r>
        <w:r>
          <w:fldChar w:fldCharType="begin"/>
        </w:r>
        <w:r>
          <w:instrText xml:space="preserve"> PAGEREF _Toc18104 \h </w:instrText>
        </w:r>
        <w:r>
          <w:fldChar w:fldCharType="separate"/>
        </w:r>
        <w:r>
          <w:t>9</w:t>
        </w:r>
        <w:r>
          <w:fldChar w:fldCharType="end"/>
        </w:r>
      </w:hyperlink>
    </w:p>
    <w:p>
      <w:pPr>
        <w:pStyle w:val="TOC2"/>
        <w:tabs>
          <w:tab w:val="right" w:leader="dot" w:pos="8306"/>
        </w:tabs>
      </w:pPr>
      <w:hyperlink w:anchor="_Toc4669" w:history="1">
        <w:r>
          <w:rPr>
            <w:rFonts w:ascii="仿宋" w:eastAsia="仿宋" w:hAnsi="仿宋" w:cs="仿宋" w:hint="eastAsia"/>
            <w:lang w:eastAsia="zh-CN"/>
          </w:rPr>
          <w:t>(四)、土建工程建设指标</w:t>
        </w:r>
        <w:r>
          <w:tab/>
        </w:r>
        <w:r>
          <w:fldChar w:fldCharType="begin"/>
        </w:r>
        <w:r>
          <w:instrText xml:space="preserve"> PAGEREF _Toc4669 \h </w:instrText>
        </w:r>
        <w:r>
          <w:fldChar w:fldCharType="separate"/>
        </w:r>
        <w:r>
          <w:t>10</w:t>
        </w:r>
        <w:r>
          <w:fldChar w:fldCharType="end"/>
        </w:r>
      </w:hyperlink>
    </w:p>
    <w:p>
      <w:pPr>
        <w:pStyle w:val="TOC1"/>
        <w:tabs>
          <w:tab w:val="right" w:leader="dot" w:pos="8306"/>
        </w:tabs>
      </w:pPr>
      <w:hyperlink w:anchor="_Toc24292" w:history="1">
        <w:r>
          <w:rPr>
            <w:rFonts w:ascii="仿宋" w:eastAsia="仿宋" w:hAnsi="仿宋" w:cs="仿宋" w:hint="eastAsia"/>
            <w:lang w:eastAsia="zh-CN"/>
          </w:rPr>
          <w:t>四、碾米机械项目建设背景及必要性分析</w:t>
        </w:r>
        <w:r>
          <w:tab/>
        </w:r>
        <w:r>
          <w:fldChar w:fldCharType="begin"/>
        </w:r>
        <w:r>
          <w:instrText xml:space="preserve"> PAGEREF _Toc24292 \h </w:instrText>
        </w:r>
        <w:r>
          <w:fldChar w:fldCharType="separate"/>
        </w:r>
        <w:r>
          <w:t>10</w:t>
        </w:r>
        <w:r>
          <w:fldChar w:fldCharType="end"/>
        </w:r>
      </w:hyperlink>
    </w:p>
    <w:p>
      <w:pPr>
        <w:pStyle w:val="TOC2"/>
        <w:tabs>
          <w:tab w:val="right" w:leader="dot" w:pos="8306"/>
        </w:tabs>
      </w:pPr>
      <w:hyperlink w:anchor="_Toc11898" w:history="1">
        <w:r>
          <w:rPr>
            <w:rFonts w:ascii="仿宋" w:eastAsia="仿宋" w:hAnsi="仿宋" w:cs="仿宋" w:hint="eastAsia"/>
            <w:lang w:eastAsia="zh-CN"/>
          </w:rPr>
          <w:t>(一)、碾米机械项目背景分析</w:t>
        </w:r>
        <w:r>
          <w:tab/>
        </w:r>
        <w:r>
          <w:fldChar w:fldCharType="begin"/>
        </w:r>
        <w:r>
          <w:instrText xml:space="preserve"> PAGEREF _Toc11898 \h </w:instrText>
        </w:r>
        <w:r>
          <w:fldChar w:fldCharType="separate"/>
        </w:r>
        <w:r>
          <w:t>10</w:t>
        </w:r>
        <w:r>
          <w:fldChar w:fldCharType="end"/>
        </w:r>
      </w:hyperlink>
    </w:p>
    <w:p>
      <w:pPr>
        <w:pStyle w:val="TOC2"/>
        <w:tabs>
          <w:tab w:val="right" w:leader="dot" w:pos="8306"/>
        </w:tabs>
      </w:pPr>
      <w:hyperlink w:anchor="_Toc5510" w:history="1">
        <w:r>
          <w:rPr>
            <w:rFonts w:ascii="仿宋" w:eastAsia="仿宋" w:hAnsi="仿宋" w:cs="仿宋" w:hint="eastAsia"/>
            <w:lang w:eastAsia="zh-CN"/>
          </w:rPr>
          <w:t>(二)、碾米机械项目建设必要性分析</w:t>
        </w:r>
        <w:r>
          <w:tab/>
        </w:r>
        <w:r>
          <w:fldChar w:fldCharType="begin"/>
        </w:r>
        <w:r>
          <w:instrText xml:space="preserve"> PAGEREF _Toc5510 \h </w:instrText>
        </w:r>
        <w:r>
          <w:fldChar w:fldCharType="separate"/>
        </w:r>
        <w:r>
          <w:t>12</w:t>
        </w:r>
        <w:r>
          <w:fldChar w:fldCharType="end"/>
        </w:r>
      </w:hyperlink>
    </w:p>
    <w:p>
      <w:pPr>
        <w:pStyle w:val="TOC1"/>
        <w:tabs>
          <w:tab w:val="right" w:leader="dot" w:pos="8306"/>
        </w:tabs>
      </w:pPr>
      <w:hyperlink w:anchor="_Toc15268" w:history="1">
        <w:r>
          <w:rPr>
            <w:rFonts w:ascii="仿宋" w:eastAsia="仿宋" w:hAnsi="仿宋" w:cs="仿宋" w:hint="eastAsia"/>
            <w:lang w:eastAsia="zh-CN"/>
          </w:rPr>
          <w:t>五、碾米机械项目概论</w:t>
        </w:r>
        <w:r>
          <w:tab/>
        </w:r>
        <w:r>
          <w:fldChar w:fldCharType="begin"/>
        </w:r>
        <w:r>
          <w:instrText xml:space="preserve"> PAGEREF _Toc15268 \h </w:instrText>
        </w:r>
        <w:r>
          <w:fldChar w:fldCharType="separate"/>
        </w:r>
        <w:r>
          <w:t>13</w:t>
        </w:r>
        <w:r>
          <w:fldChar w:fldCharType="end"/>
        </w:r>
      </w:hyperlink>
    </w:p>
    <w:p>
      <w:pPr>
        <w:pStyle w:val="TOC2"/>
        <w:tabs>
          <w:tab w:val="right" w:leader="dot" w:pos="8306"/>
        </w:tabs>
      </w:pPr>
      <w:hyperlink w:anchor="_Toc24950" w:history="1">
        <w:r>
          <w:rPr>
            <w:rFonts w:ascii="仿宋" w:eastAsia="仿宋" w:hAnsi="仿宋" w:cs="仿宋" w:hint="eastAsia"/>
            <w:lang w:eastAsia="zh-CN"/>
          </w:rPr>
          <w:t>(一)、碾米机械项目概况</w:t>
        </w:r>
        <w:r>
          <w:tab/>
        </w:r>
        <w:r>
          <w:fldChar w:fldCharType="begin"/>
        </w:r>
        <w:r>
          <w:instrText xml:space="preserve"> PAGEREF _Toc24950 \h </w:instrText>
        </w:r>
        <w:r>
          <w:fldChar w:fldCharType="separate"/>
        </w:r>
        <w:r>
          <w:t>13</w:t>
        </w:r>
        <w:r>
          <w:fldChar w:fldCharType="end"/>
        </w:r>
      </w:hyperlink>
    </w:p>
    <w:p>
      <w:pPr>
        <w:pStyle w:val="TOC2"/>
        <w:tabs>
          <w:tab w:val="right" w:leader="dot" w:pos="8306"/>
        </w:tabs>
      </w:pPr>
      <w:hyperlink w:anchor="_Toc27055" w:history="1">
        <w:r>
          <w:rPr>
            <w:rFonts w:ascii="仿宋" w:eastAsia="仿宋" w:hAnsi="仿宋" w:cs="仿宋" w:hint="eastAsia"/>
            <w:lang w:eastAsia="zh-CN"/>
          </w:rPr>
          <w:t>(二)、碾米机械项目目标</w:t>
        </w:r>
        <w:r>
          <w:tab/>
        </w:r>
        <w:r>
          <w:fldChar w:fldCharType="begin"/>
        </w:r>
        <w:r>
          <w:instrText xml:space="preserve"> PAGEREF _Toc27055 \h </w:instrText>
        </w:r>
        <w:r>
          <w:fldChar w:fldCharType="separate"/>
        </w:r>
        <w:r>
          <w:t>15</w:t>
        </w:r>
        <w:r>
          <w:fldChar w:fldCharType="end"/>
        </w:r>
      </w:hyperlink>
    </w:p>
    <w:p>
      <w:pPr>
        <w:pStyle w:val="TOC2"/>
        <w:tabs>
          <w:tab w:val="right" w:leader="dot" w:pos="8306"/>
        </w:tabs>
      </w:pPr>
      <w:hyperlink w:anchor="_Toc23908" w:history="1">
        <w:r>
          <w:rPr>
            <w:rFonts w:ascii="仿宋" w:eastAsia="仿宋" w:hAnsi="仿宋" w:cs="仿宋" w:hint="eastAsia"/>
            <w:lang w:eastAsia="zh-CN"/>
          </w:rPr>
          <w:t>(三)、碾米机械项目提出的理由</w:t>
        </w:r>
        <w:r>
          <w:tab/>
        </w:r>
        <w:r>
          <w:fldChar w:fldCharType="begin"/>
        </w:r>
        <w:r>
          <w:instrText xml:space="preserve"> PAGEREF _Toc23908 \h </w:instrText>
        </w:r>
        <w:r>
          <w:fldChar w:fldCharType="separate"/>
        </w:r>
        <w:r>
          <w:t>16</w:t>
        </w:r>
        <w:r>
          <w:fldChar w:fldCharType="end"/>
        </w:r>
      </w:hyperlink>
    </w:p>
    <w:p>
      <w:pPr>
        <w:pStyle w:val="TOC2"/>
        <w:tabs>
          <w:tab w:val="right" w:leader="dot" w:pos="8306"/>
        </w:tabs>
      </w:pPr>
      <w:hyperlink w:anchor="_Toc12498" w:history="1">
        <w:r>
          <w:rPr>
            <w:rFonts w:ascii="仿宋" w:eastAsia="仿宋" w:hAnsi="仿宋" w:cs="仿宋" w:hint="eastAsia"/>
            <w:lang w:eastAsia="zh-CN"/>
          </w:rPr>
          <w:t>(四)、碾米机械项目意义</w:t>
        </w:r>
        <w:r>
          <w:tab/>
        </w:r>
        <w:r>
          <w:fldChar w:fldCharType="begin"/>
        </w:r>
        <w:r>
          <w:instrText xml:space="preserve"> PAGEREF _Toc12498 \h </w:instrText>
        </w:r>
        <w:r>
          <w:fldChar w:fldCharType="separate"/>
        </w:r>
        <w:r>
          <w:t>18</w:t>
        </w:r>
        <w:r>
          <w:fldChar w:fldCharType="end"/>
        </w:r>
      </w:hyperlink>
    </w:p>
    <w:p>
      <w:pPr>
        <w:pStyle w:val="TOC2"/>
        <w:tabs>
          <w:tab w:val="right" w:leader="dot" w:pos="8306"/>
        </w:tabs>
      </w:pPr>
      <w:hyperlink w:anchor="_Toc28627" w:history="1">
        <w:r>
          <w:rPr>
            <w:rFonts w:ascii="仿宋" w:eastAsia="仿宋" w:hAnsi="仿宋" w:cs="仿宋" w:hint="eastAsia"/>
            <w:lang w:eastAsia="zh-CN"/>
          </w:rPr>
          <w:t>(五)、碾米机械项目背景</w:t>
        </w:r>
        <w:r>
          <w:tab/>
        </w:r>
        <w:r>
          <w:fldChar w:fldCharType="begin"/>
        </w:r>
        <w:r>
          <w:instrText xml:space="preserve"> PAGEREF _Toc28627 \h </w:instrText>
        </w:r>
        <w:r>
          <w:fldChar w:fldCharType="separate"/>
        </w:r>
        <w:r>
          <w:t>19</w:t>
        </w:r>
        <w:r>
          <w:fldChar w:fldCharType="end"/>
        </w:r>
      </w:hyperlink>
    </w:p>
    <w:p>
      <w:pPr>
        <w:pStyle w:val="TOC1"/>
        <w:tabs>
          <w:tab w:val="right" w:leader="dot" w:pos="8306"/>
        </w:tabs>
      </w:pPr>
      <w:hyperlink w:anchor="_Toc30753" w:history="1">
        <w:r>
          <w:rPr>
            <w:rFonts w:ascii="仿宋" w:eastAsia="仿宋" w:hAnsi="仿宋" w:cs="仿宋" w:hint="eastAsia"/>
            <w:lang w:eastAsia="zh-CN"/>
          </w:rPr>
          <w:t>六、碾米机械项目选址可行性分析</w:t>
        </w:r>
        <w:r>
          <w:tab/>
        </w:r>
        <w:r>
          <w:fldChar w:fldCharType="begin"/>
        </w:r>
        <w:r>
          <w:instrText xml:space="preserve"> PAGEREF _Toc30753 \h </w:instrText>
        </w:r>
        <w:r>
          <w:fldChar w:fldCharType="separate"/>
        </w:r>
        <w:r>
          <w:t>20</w:t>
        </w:r>
        <w:r>
          <w:fldChar w:fldCharType="end"/>
        </w:r>
      </w:hyperlink>
    </w:p>
    <w:p>
      <w:pPr>
        <w:pStyle w:val="TOC2"/>
        <w:tabs>
          <w:tab w:val="right" w:leader="dot" w:pos="8306"/>
        </w:tabs>
      </w:pPr>
      <w:hyperlink w:anchor="_Toc31671" w:history="1">
        <w:r>
          <w:rPr>
            <w:rFonts w:ascii="仿宋" w:eastAsia="仿宋" w:hAnsi="仿宋" w:cs="仿宋" w:hint="eastAsia"/>
            <w:lang w:eastAsia="zh-CN"/>
          </w:rPr>
          <w:t>(一)、碾米机械项目选址</w:t>
        </w:r>
        <w:r>
          <w:tab/>
        </w:r>
        <w:r>
          <w:fldChar w:fldCharType="begin"/>
        </w:r>
        <w:r>
          <w:instrText xml:space="preserve"> PAGEREF _Toc31671 \h </w:instrText>
        </w:r>
        <w:r>
          <w:fldChar w:fldCharType="separate"/>
        </w:r>
        <w:r>
          <w:t>20</w:t>
        </w:r>
        <w:r>
          <w:fldChar w:fldCharType="end"/>
        </w:r>
      </w:hyperlink>
    </w:p>
    <w:p>
      <w:pPr>
        <w:pStyle w:val="TOC2"/>
        <w:tabs>
          <w:tab w:val="right" w:leader="dot" w:pos="8306"/>
        </w:tabs>
      </w:pPr>
      <w:hyperlink w:anchor="_Toc5670" w:history="1">
        <w:r>
          <w:rPr>
            <w:rFonts w:ascii="仿宋" w:eastAsia="仿宋" w:hAnsi="仿宋" w:cs="仿宋" w:hint="eastAsia"/>
            <w:lang w:eastAsia="zh-CN"/>
          </w:rPr>
          <w:t>(二)、用地控制指标</w:t>
        </w:r>
        <w:r>
          <w:tab/>
        </w:r>
        <w:r>
          <w:fldChar w:fldCharType="begin"/>
        </w:r>
        <w:r>
          <w:instrText xml:space="preserve"> PAGEREF _Toc5670 \h </w:instrText>
        </w:r>
        <w:r>
          <w:fldChar w:fldCharType="separate"/>
        </w:r>
        <w:r>
          <w:t>20</w:t>
        </w:r>
        <w:r>
          <w:fldChar w:fldCharType="end"/>
        </w:r>
      </w:hyperlink>
    </w:p>
    <w:p>
      <w:pPr>
        <w:pStyle w:val="TOC2"/>
        <w:tabs>
          <w:tab w:val="right" w:leader="dot" w:pos="8306"/>
        </w:tabs>
      </w:pPr>
      <w:hyperlink w:anchor="_Toc10032" w:history="1">
        <w:r>
          <w:rPr>
            <w:rFonts w:ascii="仿宋" w:eastAsia="仿宋" w:hAnsi="仿宋" w:cs="仿宋" w:hint="eastAsia"/>
            <w:lang w:eastAsia="zh-CN"/>
          </w:rPr>
          <w:t>(三)、节约用地措施</w:t>
        </w:r>
        <w:r>
          <w:tab/>
        </w:r>
        <w:r>
          <w:fldChar w:fldCharType="begin"/>
        </w:r>
        <w:r>
          <w:instrText xml:space="preserve"> PAGEREF _Toc10032 \h </w:instrText>
        </w:r>
        <w:r>
          <w:fldChar w:fldCharType="separate"/>
        </w:r>
        <w:r>
          <w:t>22</w:t>
        </w:r>
        <w:r>
          <w:fldChar w:fldCharType="end"/>
        </w:r>
      </w:hyperlink>
    </w:p>
    <w:p>
      <w:pPr>
        <w:pStyle w:val="TOC2"/>
        <w:tabs>
          <w:tab w:val="right" w:leader="dot" w:pos="8306"/>
        </w:tabs>
      </w:pPr>
      <w:hyperlink w:anchor="_Toc9023" w:history="1">
        <w:r>
          <w:rPr>
            <w:rFonts w:ascii="仿宋" w:eastAsia="仿宋" w:hAnsi="仿宋" w:cs="仿宋" w:hint="eastAsia"/>
            <w:lang w:eastAsia="zh-CN"/>
          </w:rPr>
          <w:t>(四)、总图布置方案</w:t>
        </w:r>
        <w:r>
          <w:tab/>
        </w:r>
        <w:r>
          <w:fldChar w:fldCharType="begin"/>
        </w:r>
        <w:r>
          <w:instrText xml:space="preserve"> PAGEREF _Toc9023 \h </w:instrText>
        </w:r>
        <w:r>
          <w:fldChar w:fldCharType="separate"/>
        </w:r>
        <w:r>
          <w:t>23</w:t>
        </w:r>
        <w:r>
          <w:fldChar w:fldCharType="end"/>
        </w:r>
      </w:hyperlink>
    </w:p>
    <w:p>
      <w:pPr>
        <w:pStyle w:val="TOC2"/>
        <w:tabs>
          <w:tab w:val="right" w:leader="dot" w:pos="8306"/>
        </w:tabs>
      </w:pPr>
      <w:hyperlink w:anchor="_Toc28925" w:history="1">
        <w:r>
          <w:rPr>
            <w:rFonts w:ascii="仿宋" w:eastAsia="仿宋" w:hAnsi="仿宋" w:cs="仿宋" w:hint="eastAsia"/>
            <w:lang w:eastAsia="zh-CN"/>
          </w:rPr>
          <w:t>(五)、选址综合评价</w:t>
        </w:r>
        <w:r>
          <w:tab/>
        </w:r>
        <w:r>
          <w:fldChar w:fldCharType="begin"/>
        </w:r>
        <w:r>
          <w:instrText xml:space="preserve"> PAGEREF _Toc28925 \h </w:instrText>
        </w:r>
        <w:r>
          <w:fldChar w:fldCharType="separate"/>
        </w:r>
        <w:r>
          <w:t>24</w:t>
        </w:r>
        <w:r>
          <w:fldChar w:fldCharType="end"/>
        </w:r>
      </w:hyperlink>
    </w:p>
    <w:p>
      <w:pPr>
        <w:pStyle w:val="TOC1"/>
        <w:tabs>
          <w:tab w:val="right" w:leader="dot" w:pos="8306"/>
        </w:tabs>
      </w:pPr>
      <w:hyperlink w:anchor="_Toc5048" w:history="1">
        <w:r>
          <w:rPr>
            <w:rFonts w:ascii="仿宋" w:eastAsia="仿宋" w:hAnsi="仿宋" w:cs="仿宋" w:hint="eastAsia"/>
            <w:lang w:eastAsia="zh-CN"/>
          </w:rPr>
          <w:t>七、碾米机械项目经营效益</w:t>
        </w:r>
        <w:r>
          <w:tab/>
        </w:r>
        <w:r>
          <w:fldChar w:fldCharType="begin"/>
        </w:r>
        <w:r>
          <w:instrText xml:space="preserve"> PAGEREF _Toc5048 \h </w:instrText>
        </w:r>
        <w:r>
          <w:fldChar w:fldCharType="separate"/>
        </w:r>
        <w:r>
          <w:t>25</w:t>
        </w:r>
        <w:r>
          <w:fldChar w:fldCharType="end"/>
        </w:r>
      </w:hyperlink>
    </w:p>
    <w:p>
      <w:pPr>
        <w:pStyle w:val="TOC2"/>
        <w:tabs>
          <w:tab w:val="right" w:leader="dot" w:pos="8306"/>
        </w:tabs>
      </w:pPr>
      <w:hyperlink w:anchor="_Toc21140" w:history="1">
        <w:r>
          <w:rPr>
            <w:rFonts w:ascii="仿宋" w:eastAsia="仿宋" w:hAnsi="仿宋" w:cs="仿宋" w:hint="eastAsia"/>
            <w:lang w:eastAsia="zh-CN"/>
          </w:rPr>
          <w:t>(一)、经济评价财务测算</w:t>
        </w:r>
        <w:r>
          <w:tab/>
        </w:r>
        <w:r>
          <w:fldChar w:fldCharType="begin"/>
        </w:r>
        <w:r>
          <w:instrText xml:space="preserve"> PAGEREF _Toc21140 \h </w:instrText>
        </w:r>
        <w:r>
          <w:fldChar w:fldCharType="separate"/>
        </w:r>
        <w:r>
          <w:t>25</w:t>
        </w:r>
        <w:r>
          <w:fldChar w:fldCharType="end"/>
        </w:r>
      </w:hyperlink>
    </w:p>
    <w:p>
      <w:pPr>
        <w:pStyle w:val="TOC2"/>
        <w:tabs>
          <w:tab w:val="right" w:leader="dot" w:pos="8306"/>
        </w:tabs>
      </w:pPr>
      <w:hyperlink w:anchor="_Toc7" w:history="1">
        <w:r>
          <w:rPr>
            <w:rFonts w:ascii="仿宋" w:eastAsia="仿宋" w:hAnsi="仿宋" w:cs="仿宋" w:hint="eastAsia"/>
            <w:lang w:eastAsia="zh-CN"/>
          </w:rPr>
          <w:t>(二)、碾米机械项目盈利能力分析</w:t>
        </w:r>
        <w:r>
          <w:tab/>
        </w:r>
        <w:r>
          <w:fldChar w:fldCharType="begin"/>
        </w:r>
        <w:r>
          <w:instrText xml:space="preserve"> PAGEREF _Toc7 \h </w:instrText>
        </w:r>
        <w:r>
          <w:fldChar w:fldCharType="separate"/>
        </w:r>
        <w:r>
          <w:t>26</w:t>
        </w:r>
        <w:r>
          <w:fldChar w:fldCharType="end"/>
        </w:r>
      </w:hyperlink>
    </w:p>
    <w:p>
      <w:pPr>
        <w:pStyle w:val="TOC1"/>
        <w:tabs>
          <w:tab w:val="right" w:leader="dot" w:pos="8306"/>
        </w:tabs>
      </w:pPr>
      <w:hyperlink w:anchor="_Toc23565" w:history="1">
        <w:r>
          <w:rPr>
            <w:rFonts w:ascii="仿宋" w:eastAsia="仿宋" w:hAnsi="仿宋" w:cs="仿宋" w:hint="eastAsia"/>
            <w:lang w:eastAsia="zh-CN"/>
          </w:rPr>
          <w:t>八、碾米机械项目人力资源管理</w:t>
        </w:r>
        <w:r>
          <w:tab/>
        </w:r>
        <w:r>
          <w:fldChar w:fldCharType="begin"/>
        </w:r>
        <w:r>
          <w:instrText xml:space="preserve"> PAGEREF _Toc23565 \h </w:instrText>
        </w:r>
        <w:r>
          <w:fldChar w:fldCharType="separate"/>
        </w:r>
        <w:r>
          <w:t>27</w:t>
        </w:r>
        <w:r>
          <w:fldChar w:fldCharType="end"/>
        </w:r>
      </w:hyperlink>
    </w:p>
    <w:p>
      <w:pPr>
        <w:pStyle w:val="TOC2"/>
        <w:tabs>
          <w:tab w:val="right" w:leader="dot" w:pos="8306"/>
        </w:tabs>
      </w:pPr>
      <w:hyperlink w:anchor="_Toc29583" w:history="1">
        <w:r>
          <w:rPr>
            <w:rFonts w:ascii="仿宋" w:eastAsia="仿宋" w:hAnsi="仿宋" w:cs="仿宋" w:hint="eastAsia"/>
            <w:lang w:eastAsia="zh-CN"/>
          </w:rPr>
          <w:t>(一)、建立健全的预算管理制度</w:t>
        </w:r>
        <w:r>
          <w:tab/>
        </w:r>
        <w:r>
          <w:fldChar w:fldCharType="begin"/>
        </w:r>
        <w:r>
          <w:instrText xml:space="preserve"> PAGEREF _Toc29583 \h </w:instrText>
        </w:r>
        <w:r>
          <w:fldChar w:fldCharType="separate"/>
        </w:r>
        <w:r>
          <w:t>27</w:t>
        </w:r>
        <w:r>
          <w:fldChar w:fldCharType="end"/>
        </w:r>
      </w:hyperlink>
    </w:p>
    <w:p>
      <w:pPr>
        <w:pStyle w:val="TOC2"/>
        <w:tabs>
          <w:tab w:val="right" w:leader="dot" w:pos="8306"/>
        </w:tabs>
      </w:pPr>
      <w:hyperlink w:anchor="_Toc24633" w:history="1">
        <w:r>
          <w:rPr>
            <w:rFonts w:ascii="仿宋" w:eastAsia="仿宋" w:hAnsi="仿宋" w:cs="仿宋" w:hint="eastAsia"/>
            <w:lang w:eastAsia="zh-CN"/>
          </w:rPr>
          <w:t>(二)、加强资金流动监控</w:t>
        </w:r>
        <w:r>
          <w:tab/>
        </w:r>
        <w:r>
          <w:fldChar w:fldCharType="begin"/>
        </w:r>
        <w:r>
          <w:instrText xml:space="preserve"> PAGEREF _Toc24633 \h </w:instrText>
        </w:r>
        <w:r>
          <w:fldChar w:fldCharType="separate"/>
        </w:r>
        <w:r>
          <w:t>29</w:t>
        </w:r>
        <w:r>
          <w:fldChar w:fldCharType="end"/>
        </w:r>
      </w:hyperlink>
    </w:p>
    <w:p>
      <w:pPr>
        <w:pStyle w:val="TOC2"/>
        <w:tabs>
          <w:tab w:val="right" w:leader="dot" w:pos="8306"/>
        </w:tabs>
      </w:pPr>
      <w:hyperlink w:anchor="_Toc7894" w:history="1">
        <w:r>
          <w:rPr>
            <w:rFonts w:ascii="仿宋" w:eastAsia="仿宋" w:hAnsi="仿宋" w:cs="仿宋" w:hint="eastAsia"/>
            <w:lang w:eastAsia="zh-CN"/>
          </w:rPr>
          <w:t>(三)、制定完善的风险控制机制</w:t>
        </w:r>
        <w:r>
          <w:tab/>
        </w:r>
        <w:r>
          <w:fldChar w:fldCharType="begin"/>
        </w:r>
        <w:r>
          <w:instrText xml:space="preserve"> PAGEREF _Toc7894 \h </w:instrText>
        </w:r>
        <w:r>
          <w:fldChar w:fldCharType="separate"/>
        </w:r>
        <w:r>
          <w:t>30</w:t>
        </w:r>
        <w:r>
          <w:fldChar w:fldCharType="end"/>
        </w:r>
      </w:hyperlink>
    </w:p>
    <w:p>
      <w:pPr>
        <w:pStyle w:val="TOC2"/>
        <w:tabs>
          <w:tab w:val="right" w:leader="dot" w:pos="8306"/>
        </w:tabs>
      </w:pPr>
      <w:hyperlink w:anchor="_Toc15007" w:history="1">
        <w:r>
          <w:rPr>
            <w:rFonts w:ascii="仿宋" w:eastAsia="仿宋" w:hAnsi="仿宋" w:cs="仿宋" w:hint="eastAsia"/>
            <w:lang w:eastAsia="zh-CN"/>
          </w:rPr>
          <w:t>(四)、优化成本管理</w:t>
        </w:r>
        <w:r>
          <w:tab/>
        </w:r>
        <w:r>
          <w:fldChar w:fldCharType="begin"/>
        </w:r>
        <w:r>
          <w:instrText xml:space="preserve"> PAGEREF _Toc15007 \h </w:instrText>
        </w:r>
        <w:r>
          <w:fldChar w:fldCharType="separate"/>
        </w:r>
        <w:r>
          <w:t>31</w:t>
        </w:r>
        <w:r>
          <w:fldChar w:fldCharType="end"/>
        </w:r>
      </w:hyperlink>
    </w:p>
    <w:p>
      <w:pPr>
        <w:pStyle w:val="TOC1"/>
        <w:tabs>
          <w:tab w:val="right" w:leader="dot" w:pos="8306"/>
        </w:tabs>
      </w:pPr>
      <w:hyperlink w:anchor="_Toc28693" w:history="1">
        <w:r>
          <w:rPr>
            <w:rFonts w:ascii="仿宋" w:eastAsia="仿宋" w:hAnsi="仿宋" w:cs="仿宋" w:hint="eastAsia"/>
            <w:lang w:eastAsia="zh-CN"/>
          </w:rPr>
          <w:t>九、碾米机械项目风险管理</w:t>
        </w:r>
        <w:r>
          <w:tab/>
        </w:r>
        <w:r>
          <w:fldChar w:fldCharType="begin"/>
        </w:r>
        <w:r>
          <w:instrText xml:space="preserve"> PAGEREF _Toc28693 \h </w:instrText>
        </w:r>
        <w:r>
          <w:fldChar w:fldCharType="separate"/>
        </w:r>
        <w:r>
          <w:t>32</w:t>
        </w:r>
        <w:r>
          <w:fldChar w:fldCharType="end"/>
        </w:r>
      </w:hyperlink>
    </w:p>
    <w:p>
      <w:pPr>
        <w:pStyle w:val="TOC2"/>
        <w:tabs>
          <w:tab w:val="right" w:leader="dot" w:pos="8306"/>
        </w:tabs>
      </w:pPr>
      <w:hyperlink w:anchor="_Toc17973" w:history="1">
        <w:r>
          <w:rPr>
            <w:rFonts w:ascii="仿宋" w:eastAsia="仿宋" w:hAnsi="仿宋" w:cs="仿宋" w:hint="eastAsia"/>
            <w:lang w:eastAsia="zh-CN"/>
          </w:rPr>
          <w:t>(一)、风险识别与评估</w:t>
        </w:r>
        <w:r>
          <w:tab/>
        </w:r>
        <w:r>
          <w:fldChar w:fldCharType="begin"/>
        </w:r>
        <w:r>
          <w:instrText xml:space="preserve"> PAGEREF _Toc17973 \h </w:instrText>
        </w:r>
        <w:r>
          <w:fldChar w:fldCharType="separate"/>
        </w:r>
        <w:r>
          <w:t>32</w:t>
        </w:r>
        <w:r>
          <w:fldChar w:fldCharType="end"/>
        </w:r>
      </w:hyperlink>
    </w:p>
    <w:p>
      <w:pPr>
        <w:pStyle w:val="TOC2"/>
        <w:tabs>
          <w:tab w:val="right" w:leader="dot" w:pos="8306"/>
        </w:tabs>
      </w:pPr>
      <w:hyperlink w:anchor="_Toc28031" w:history="1">
        <w:r>
          <w:rPr>
            <w:rFonts w:ascii="仿宋" w:eastAsia="仿宋" w:hAnsi="仿宋" w:cs="仿宋" w:hint="eastAsia"/>
            <w:lang w:eastAsia="zh-CN"/>
          </w:rPr>
          <w:t>(二)、风险应对策略</w:t>
        </w:r>
        <w:r>
          <w:tab/>
        </w:r>
        <w:r>
          <w:fldChar w:fldCharType="begin"/>
        </w:r>
        <w:r>
          <w:instrText xml:space="preserve"> PAGEREF _Toc28031 \h </w:instrText>
        </w:r>
        <w:r>
          <w:fldChar w:fldCharType="separate"/>
        </w:r>
        <w:r>
          <w:t>33</w:t>
        </w:r>
        <w:r>
          <w:fldChar w:fldCharType="end"/>
        </w:r>
      </w:hyperlink>
    </w:p>
    <w:p>
      <w:pPr>
        <w:pStyle w:val="TOC2"/>
        <w:tabs>
          <w:tab w:val="right" w:leader="dot" w:pos="8306"/>
        </w:tabs>
      </w:pPr>
      <w:hyperlink w:anchor="_Toc4878" w:history="1">
        <w:r>
          <w:rPr>
            <w:rFonts w:ascii="仿宋" w:eastAsia="仿宋" w:hAnsi="仿宋" w:cs="仿宋" w:hint="eastAsia"/>
            <w:lang w:eastAsia="zh-CN"/>
          </w:rPr>
          <w:t>(三)、风险监控与控制</w:t>
        </w:r>
        <w:r>
          <w:tab/>
        </w:r>
        <w:r>
          <w:fldChar w:fldCharType="begin"/>
        </w:r>
        <w:r>
          <w:instrText xml:space="preserve"> PAGEREF _Toc4878 \h </w:instrText>
        </w:r>
        <w:r>
          <w:fldChar w:fldCharType="separate"/>
        </w:r>
        <w:r>
          <w:t>35</w:t>
        </w:r>
        <w:r>
          <w:fldChar w:fldCharType="end"/>
        </w:r>
      </w:hyperlink>
    </w:p>
    <w:p>
      <w:pPr>
        <w:pStyle w:val="TOC1"/>
        <w:tabs>
          <w:tab w:val="right" w:leader="dot" w:pos="8306"/>
        </w:tabs>
      </w:pPr>
      <w:hyperlink w:anchor="_Toc18119" w:history="1">
        <w:r>
          <w:rPr>
            <w:rFonts w:ascii="仿宋" w:eastAsia="仿宋" w:hAnsi="仿宋" w:cs="仿宋" w:hint="eastAsia"/>
            <w:lang w:eastAsia="zh-CN"/>
          </w:rPr>
          <w:t>十、生产安全保护</w:t>
        </w:r>
        <w:r>
          <w:tab/>
        </w:r>
        <w:r>
          <w:fldChar w:fldCharType="begin"/>
        </w:r>
        <w:r>
          <w:instrText xml:space="preserve"> PAGEREF _Toc18119 \h </w:instrText>
        </w:r>
        <w:r>
          <w:fldChar w:fldCharType="separate"/>
        </w:r>
        <w:r>
          <w:t>36</w:t>
        </w:r>
        <w:r>
          <w:fldChar w:fldCharType="end"/>
        </w:r>
      </w:hyperlink>
    </w:p>
    <w:p>
      <w:pPr>
        <w:pStyle w:val="TOC2"/>
        <w:tabs>
          <w:tab w:val="right" w:leader="dot" w:pos="8306"/>
        </w:tabs>
      </w:pPr>
      <w:hyperlink w:anchor="_Toc6745" w:history="1">
        <w:r>
          <w:rPr>
            <w:rFonts w:ascii="仿宋" w:eastAsia="仿宋" w:hAnsi="仿宋" w:cs="仿宋" w:hint="eastAsia"/>
            <w:lang w:eastAsia="zh-CN"/>
          </w:rPr>
          <w:t>(一)、消防安全</w:t>
        </w:r>
        <w:r>
          <w:tab/>
        </w:r>
        <w:r>
          <w:fldChar w:fldCharType="begin"/>
        </w:r>
        <w:r>
          <w:instrText xml:space="preserve"> PAGEREF _Toc6745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67" w:history="1">
        <w:r>
          <w:rPr>
            <w:rFonts w:ascii="仿宋" w:eastAsia="仿宋" w:hAnsi="仿宋" w:cs="仿宋" w:hint="eastAsia"/>
            <w:lang w:eastAsia="zh-CN"/>
          </w:rPr>
          <w:t>(二)、防火防爆总图布置措施</w:t>
        </w:r>
        <w:r>
          <w:tab/>
        </w:r>
        <w:r>
          <w:fldChar w:fldCharType="begin"/>
        </w:r>
        <w:r>
          <w:instrText xml:space="preserve"> PAGEREF _Toc32667 \h </w:instrText>
        </w:r>
        <w:r>
          <w:fldChar w:fldCharType="separate"/>
        </w:r>
        <w:r>
          <w:t>38</w:t>
        </w:r>
        <w:r>
          <w:fldChar w:fldCharType="end"/>
        </w:r>
      </w:hyperlink>
    </w:p>
    <w:p>
      <w:pPr>
        <w:pStyle w:val="TOC2"/>
        <w:tabs>
          <w:tab w:val="right" w:leader="dot" w:pos="8306"/>
        </w:tabs>
      </w:pPr>
      <w:hyperlink w:anchor="_Toc27485" w:history="1">
        <w:r>
          <w:rPr>
            <w:rFonts w:ascii="仿宋" w:eastAsia="仿宋" w:hAnsi="仿宋" w:cs="仿宋" w:hint="eastAsia"/>
            <w:lang w:eastAsia="zh-CN"/>
          </w:rPr>
          <w:t>(三)、自然灾害防范措施</w:t>
        </w:r>
        <w:r>
          <w:tab/>
        </w:r>
        <w:r>
          <w:fldChar w:fldCharType="begin"/>
        </w:r>
        <w:r>
          <w:instrText xml:space="preserve"> PAGEREF _Toc27485 \h </w:instrText>
        </w:r>
        <w:r>
          <w:fldChar w:fldCharType="separate"/>
        </w:r>
        <w:r>
          <w:t>38</w:t>
        </w:r>
        <w:r>
          <w:fldChar w:fldCharType="end"/>
        </w:r>
      </w:hyperlink>
    </w:p>
    <w:p>
      <w:pPr>
        <w:pStyle w:val="TOC2"/>
        <w:tabs>
          <w:tab w:val="right" w:leader="dot" w:pos="8306"/>
        </w:tabs>
      </w:pPr>
      <w:hyperlink w:anchor="_Toc25393" w:history="1">
        <w:r>
          <w:rPr>
            <w:rFonts w:ascii="仿宋" w:eastAsia="仿宋" w:hAnsi="仿宋" w:cs="仿宋" w:hint="eastAsia"/>
            <w:lang w:eastAsia="zh-CN"/>
          </w:rPr>
          <w:t>(四)、安全色及安全标志使用要求</w:t>
        </w:r>
        <w:r>
          <w:tab/>
        </w:r>
        <w:r>
          <w:fldChar w:fldCharType="begin"/>
        </w:r>
        <w:r>
          <w:instrText xml:space="preserve"> PAGEREF _Toc25393 \h </w:instrText>
        </w:r>
        <w:r>
          <w:fldChar w:fldCharType="separate"/>
        </w:r>
        <w:r>
          <w:t>39</w:t>
        </w:r>
        <w:r>
          <w:fldChar w:fldCharType="end"/>
        </w:r>
      </w:hyperlink>
    </w:p>
    <w:p>
      <w:pPr>
        <w:pStyle w:val="TOC2"/>
        <w:tabs>
          <w:tab w:val="right" w:leader="dot" w:pos="8306"/>
        </w:tabs>
      </w:pPr>
      <w:hyperlink w:anchor="_Toc24922" w:history="1">
        <w:r>
          <w:rPr>
            <w:rFonts w:ascii="仿宋" w:eastAsia="仿宋" w:hAnsi="仿宋" w:cs="仿宋" w:hint="eastAsia"/>
            <w:lang w:eastAsia="zh-CN"/>
          </w:rPr>
          <w:t>(五)、防尘防毒措施</w:t>
        </w:r>
        <w:r>
          <w:tab/>
        </w:r>
        <w:r>
          <w:fldChar w:fldCharType="begin"/>
        </w:r>
        <w:r>
          <w:instrText xml:space="preserve"> PAGEREF _Toc24922 \h </w:instrText>
        </w:r>
        <w:r>
          <w:fldChar w:fldCharType="separate"/>
        </w:r>
        <w:r>
          <w:t>40</w:t>
        </w:r>
        <w:r>
          <w:fldChar w:fldCharType="end"/>
        </w:r>
      </w:hyperlink>
    </w:p>
    <w:p>
      <w:pPr>
        <w:pStyle w:val="TOC2"/>
        <w:tabs>
          <w:tab w:val="right" w:leader="dot" w:pos="8306"/>
        </w:tabs>
      </w:pPr>
      <w:hyperlink w:anchor="_Toc12577" w:history="1">
        <w:r>
          <w:rPr>
            <w:rFonts w:ascii="仿宋" w:eastAsia="仿宋" w:hAnsi="仿宋" w:cs="仿宋" w:hint="eastAsia"/>
            <w:lang w:eastAsia="zh-CN"/>
          </w:rPr>
          <w:t>(六)、防静电、触电防护及防雷措施</w:t>
        </w:r>
        <w:r>
          <w:tab/>
        </w:r>
        <w:r>
          <w:fldChar w:fldCharType="begin"/>
        </w:r>
        <w:r>
          <w:instrText xml:space="preserve"> PAGEREF _Toc12577 \h </w:instrText>
        </w:r>
        <w:r>
          <w:fldChar w:fldCharType="separate"/>
        </w:r>
        <w:r>
          <w:t>41</w:t>
        </w:r>
        <w:r>
          <w:fldChar w:fldCharType="end"/>
        </w:r>
      </w:hyperlink>
    </w:p>
    <w:p>
      <w:pPr>
        <w:pStyle w:val="TOC2"/>
        <w:tabs>
          <w:tab w:val="right" w:leader="dot" w:pos="8306"/>
        </w:tabs>
      </w:pPr>
      <w:hyperlink w:anchor="_Toc12665" w:history="1">
        <w:r>
          <w:rPr>
            <w:rFonts w:ascii="仿宋" w:eastAsia="仿宋" w:hAnsi="仿宋" w:cs="仿宋" w:hint="eastAsia"/>
            <w:lang w:eastAsia="zh-CN"/>
          </w:rPr>
          <w:t>(七)、机械设备安全保障措施</w:t>
        </w:r>
        <w:r>
          <w:tab/>
        </w:r>
        <w:r>
          <w:fldChar w:fldCharType="begin"/>
        </w:r>
        <w:r>
          <w:instrText xml:space="preserve"> PAGEREF _Toc12665 \h </w:instrText>
        </w:r>
        <w:r>
          <w:fldChar w:fldCharType="separate"/>
        </w:r>
        <w:r>
          <w:t>43</w:t>
        </w:r>
        <w:r>
          <w:fldChar w:fldCharType="end"/>
        </w:r>
      </w:hyperlink>
    </w:p>
    <w:p>
      <w:pPr>
        <w:pStyle w:val="TOC1"/>
        <w:tabs>
          <w:tab w:val="right" w:leader="dot" w:pos="8306"/>
        </w:tabs>
      </w:pPr>
      <w:hyperlink w:anchor="_Toc13850" w:history="1">
        <w:r>
          <w:rPr>
            <w:rFonts w:ascii="仿宋" w:eastAsia="仿宋" w:hAnsi="仿宋" w:cs="仿宋" w:hint="eastAsia"/>
            <w:lang w:eastAsia="zh-CN"/>
          </w:rPr>
          <w:t>十一、碾米机械项目计划安排</w:t>
        </w:r>
        <w:r>
          <w:tab/>
        </w:r>
        <w:r>
          <w:fldChar w:fldCharType="begin"/>
        </w:r>
        <w:r>
          <w:instrText xml:space="preserve"> PAGEREF _Toc13850 \h </w:instrText>
        </w:r>
        <w:r>
          <w:fldChar w:fldCharType="separate"/>
        </w:r>
        <w:r>
          <w:t>44</w:t>
        </w:r>
        <w:r>
          <w:fldChar w:fldCharType="end"/>
        </w:r>
      </w:hyperlink>
    </w:p>
    <w:p>
      <w:pPr>
        <w:pStyle w:val="TOC2"/>
        <w:tabs>
          <w:tab w:val="right" w:leader="dot" w:pos="8306"/>
        </w:tabs>
      </w:pPr>
      <w:hyperlink w:anchor="_Toc22830" w:history="1">
        <w:r>
          <w:rPr>
            <w:rFonts w:ascii="仿宋" w:eastAsia="仿宋" w:hAnsi="仿宋" w:cs="仿宋" w:hint="eastAsia"/>
            <w:lang w:eastAsia="zh-CN"/>
          </w:rPr>
          <w:t>(一)、建设周期</w:t>
        </w:r>
        <w:r>
          <w:tab/>
        </w:r>
        <w:r>
          <w:fldChar w:fldCharType="begin"/>
        </w:r>
        <w:r>
          <w:instrText xml:space="preserve"> PAGEREF _Toc22830 \h </w:instrText>
        </w:r>
        <w:r>
          <w:fldChar w:fldCharType="separate"/>
        </w:r>
        <w:r>
          <w:t>44</w:t>
        </w:r>
        <w:r>
          <w:fldChar w:fldCharType="end"/>
        </w:r>
      </w:hyperlink>
    </w:p>
    <w:p>
      <w:pPr>
        <w:pStyle w:val="TOC2"/>
        <w:tabs>
          <w:tab w:val="right" w:leader="dot" w:pos="8306"/>
        </w:tabs>
      </w:pPr>
      <w:hyperlink w:anchor="_Toc22327" w:history="1">
        <w:r>
          <w:rPr>
            <w:rFonts w:ascii="仿宋" w:eastAsia="仿宋" w:hAnsi="仿宋" w:cs="仿宋" w:hint="eastAsia"/>
            <w:lang w:eastAsia="zh-CN"/>
          </w:rPr>
          <w:t>(二)、建设进度</w:t>
        </w:r>
        <w:r>
          <w:tab/>
        </w:r>
        <w:r>
          <w:fldChar w:fldCharType="begin"/>
        </w:r>
        <w:r>
          <w:instrText xml:space="preserve"> PAGEREF _Toc22327 \h </w:instrText>
        </w:r>
        <w:r>
          <w:fldChar w:fldCharType="separate"/>
        </w:r>
        <w:r>
          <w:t>45</w:t>
        </w:r>
        <w:r>
          <w:fldChar w:fldCharType="end"/>
        </w:r>
      </w:hyperlink>
    </w:p>
    <w:p>
      <w:pPr>
        <w:pStyle w:val="TOC2"/>
        <w:tabs>
          <w:tab w:val="right" w:leader="dot" w:pos="8306"/>
        </w:tabs>
      </w:pPr>
      <w:hyperlink w:anchor="_Toc30909" w:history="1">
        <w:r>
          <w:rPr>
            <w:rFonts w:ascii="仿宋" w:eastAsia="仿宋" w:hAnsi="仿宋" w:cs="仿宋" w:hint="eastAsia"/>
            <w:lang w:eastAsia="zh-CN"/>
          </w:rPr>
          <w:t>(三)、进度安排注意事项</w:t>
        </w:r>
        <w:r>
          <w:tab/>
        </w:r>
        <w:r>
          <w:fldChar w:fldCharType="begin"/>
        </w:r>
        <w:r>
          <w:instrText xml:space="preserve"> PAGEREF _Toc30909 \h </w:instrText>
        </w:r>
        <w:r>
          <w:fldChar w:fldCharType="separate"/>
        </w:r>
        <w:r>
          <w:t>46</w:t>
        </w:r>
        <w:r>
          <w:fldChar w:fldCharType="end"/>
        </w:r>
      </w:hyperlink>
    </w:p>
    <w:p>
      <w:pPr>
        <w:pStyle w:val="TOC2"/>
        <w:tabs>
          <w:tab w:val="right" w:leader="dot" w:pos="8306"/>
        </w:tabs>
      </w:pPr>
      <w:hyperlink w:anchor="_Toc3324" w:history="1">
        <w:r>
          <w:rPr>
            <w:rFonts w:ascii="仿宋" w:eastAsia="仿宋" w:hAnsi="仿宋" w:cs="仿宋" w:hint="eastAsia"/>
            <w:lang w:eastAsia="zh-CN"/>
          </w:rPr>
          <w:t>(四)、人力资源配置</w:t>
        </w:r>
        <w:r>
          <w:tab/>
        </w:r>
        <w:r>
          <w:fldChar w:fldCharType="begin"/>
        </w:r>
        <w:r>
          <w:instrText xml:space="preserve"> PAGEREF _Toc3324 \h </w:instrText>
        </w:r>
        <w:r>
          <w:fldChar w:fldCharType="separate"/>
        </w:r>
        <w:r>
          <w:t>47</w:t>
        </w:r>
        <w:r>
          <w:fldChar w:fldCharType="end"/>
        </w:r>
      </w:hyperlink>
    </w:p>
    <w:p>
      <w:pPr>
        <w:pStyle w:val="TOC1"/>
        <w:tabs>
          <w:tab w:val="right" w:leader="dot" w:pos="8306"/>
        </w:tabs>
      </w:pPr>
      <w:hyperlink w:anchor="_Toc17081" w:history="1">
        <w:r>
          <w:rPr>
            <w:rFonts w:ascii="仿宋" w:eastAsia="仿宋" w:hAnsi="仿宋" w:cs="仿宋" w:hint="eastAsia"/>
            <w:lang w:eastAsia="zh-CN"/>
          </w:rPr>
          <w:t>十二、碾米机械项目社会影响</w:t>
        </w:r>
        <w:r>
          <w:tab/>
        </w:r>
        <w:r>
          <w:fldChar w:fldCharType="begin"/>
        </w:r>
        <w:r>
          <w:instrText xml:space="preserve"> PAGEREF _Toc17081 \h </w:instrText>
        </w:r>
        <w:r>
          <w:fldChar w:fldCharType="separate"/>
        </w:r>
        <w:r>
          <w:t>48</w:t>
        </w:r>
        <w:r>
          <w:fldChar w:fldCharType="end"/>
        </w:r>
      </w:hyperlink>
    </w:p>
    <w:p>
      <w:pPr>
        <w:pStyle w:val="TOC2"/>
        <w:tabs>
          <w:tab w:val="right" w:leader="dot" w:pos="8306"/>
        </w:tabs>
      </w:pPr>
      <w:hyperlink w:anchor="_Toc29511" w:history="1">
        <w:r>
          <w:rPr>
            <w:rFonts w:ascii="仿宋" w:eastAsia="仿宋" w:hAnsi="仿宋" w:cs="仿宋" w:hint="eastAsia"/>
            <w:lang w:eastAsia="zh-CN"/>
          </w:rPr>
          <w:t>(一)、社会责任与义务</w:t>
        </w:r>
        <w:r>
          <w:tab/>
        </w:r>
        <w:r>
          <w:fldChar w:fldCharType="begin"/>
        </w:r>
        <w:r>
          <w:instrText xml:space="preserve"> PAGEREF _Toc29511 \h </w:instrText>
        </w:r>
        <w:r>
          <w:fldChar w:fldCharType="separate"/>
        </w:r>
        <w:r>
          <w:t>48</w:t>
        </w:r>
        <w:r>
          <w:fldChar w:fldCharType="end"/>
        </w:r>
      </w:hyperlink>
    </w:p>
    <w:p>
      <w:pPr>
        <w:pStyle w:val="TOC2"/>
        <w:tabs>
          <w:tab w:val="right" w:leader="dot" w:pos="8306"/>
        </w:tabs>
      </w:pPr>
      <w:hyperlink w:anchor="_Toc12475" w:history="1">
        <w:r>
          <w:rPr>
            <w:rFonts w:ascii="仿宋" w:eastAsia="仿宋" w:hAnsi="仿宋" w:cs="仿宋" w:hint="eastAsia"/>
            <w:lang w:eastAsia="zh-CN"/>
          </w:rPr>
          <w:t>(二)、社会参与与沟通</w:t>
        </w:r>
        <w:r>
          <w:tab/>
        </w:r>
        <w:r>
          <w:fldChar w:fldCharType="begin"/>
        </w:r>
        <w:r>
          <w:instrText xml:space="preserve"> PAGEREF _Toc12475 \h </w:instrText>
        </w:r>
        <w:r>
          <w:fldChar w:fldCharType="separate"/>
        </w:r>
        <w:r>
          <w:t>49</w:t>
        </w:r>
        <w:r>
          <w:fldChar w:fldCharType="end"/>
        </w:r>
      </w:hyperlink>
    </w:p>
    <w:p>
      <w:pPr>
        <w:pStyle w:val="TOC1"/>
        <w:tabs>
          <w:tab w:val="right" w:leader="dot" w:pos="8306"/>
        </w:tabs>
      </w:pPr>
      <w:hyperlink w:anchor="_Toc32183" w:history="1">
        <w:r>
          <w:rPr>
            <w:rFonts w:ascii="仿宋" w:eastAsia="仿宋" w:hAnsi="仿宋" w:cs="仿宋" w:hint="eastAsia"/>
            <w:lang w:eastAsia="zh-CN"/>
          </w:rPr>
          <w:t>十三、碾米机械项目工程方案分析</w:t>
        </w:r>
        <w:r>
          <w:tab/>
        </w:r>
        <w:r>
          <w:fldChar w:fldCharType="begin"/>
        </w:r>
        <w:r>
          <w:instrText xml:space="preserve"> PAGEREF _Toc32183 \h </w:instrText>
        </w:r>
        <w:r>
          <w:fldChar w:fldCharType="separate"/>
        </w:r>
        <w:r>
          <w:t>50</w:t>
        </w:r>
        <w:r>
          <w:fldChar w:fldCharType="end"/>
        </w:r>
      </w:hyperlink>
    </w:p>
    <w:p>
      <w:pPr>
        <w:pStyle w:val="TOC2"/>
        <w:tabs>
          <w:tab w:val="right" w:leader="dot" w:pos="8306"/>
        </w:tabs>
      </w:pPr>
      <w:hyperlink w:anchor="_Toc28329" w:history="1">
        <w:r>
          <w:rPr>
            <w:rFonts w:ascii="仿宋" w:eastAsia="仿宋" w:hAnsi="仿宋" w:cs="仿宋" w:hint="eastAsia"/>
            <w:lang w:eastAsia="zh-CN"/>
          </w:rPr>
          <w:t>(一)、建筑工程设计原则</w:t>
        </w:r>
        <w:r>
          <w:tab/>
        </w:r>
        <w:r>
          <w:fldChar w:fldCharType="begin"/>
        </w:r>
        <w:r>
          <w:instrText xml:space="preserve"> PAGEREF _Toc28329 \h </w:instrText>
        </w:r>
        <w:r>
          <w:fldChar w:fldCharType="separate"/>
        </w:r>
        <w:r>
          <w:t>50</w:t>
        </w:r>
        <w:r>
          <w:fldChar w:fldCharType="end"/>
        </w:r>
      </w:hyperlink>
    </w:p>
    <w:p>
      <w:pPr>
        <w:pStyle w:val="TOC2"/>
        <w:tabs>
          <w:tab w:val="right" w:leader="dot" w:pos="8306"/>
        </w:tabs>
      </w:pPr>
      <w:hyperlink w:anchor="_Toc7252" w:history="1">
        <w:r>
          <w:rPr>
            <w:rFonts w:ascii="仿宋" w:eastAsia="仿宋" w:hAnsi="仿宋" w:cs="仿宋" w:hint="eastAsia"/>
            <w:lang w:eastAsia="zh-CN"/>
          </w:rPr>
          <w:t>(二)、土建工程建设指标</w:t>
        </w:r>
        <w:r>
          <w:tab/>
        </w:r>
        <w:r>
          <w:fldChar w:fldCharType="begin"/>
        </w:r>
        <w:r>
          <w:instrText xml:space="preserve"> PAGEREF _Toc7252 \h </w:instrText>
        </w:r>
        <w:r>
          <w:fldChar w:fldCharType="separate"/>
        </w:r>
        <w:r>
          <w:t>53</w:t>
        </w:r>
        <w:r>
          <w:fldChar w:fldCharType="end"/>
        </w:r>
      </w:hyperlink>
    </w:p>
    <w:p>
      <w:pPr>
        <w:pStyle w:val="TOC1"/>
        <w:tabs>
          <w:tab w:val="right" w:leader="dot" w:pos="8306"/>
        </w:tabs>
      </w:pPr>
      <w:hyperlink w:anchor="_Toc14650" w:history="1">
        <w:r>
          <w:rPr>
            <w:rFonts w:ascii="仿宋" w:eastAsia="仿宋" w:hAnsi="仿宋" w:cs="仿宋" w:hint="eastAsia"/>
            <w:lang w:eastAsia="zh-CN"/>
          </w:rPr>
          <w:t>十四、碾米机械项目实施时间节点</w:t>
        </w:r>
        <w:r>
          <w:tab/>
        </w:r>
        <w:r>
          <w:fldChar w:fldCharType="begin"/>
        </w:r>
        <w:r>
          <w:instrText xml:space="preserve"> PAGEREF _Toc14650 \h </w:instrText>
        </w:r>
        <w:r>
          <w:fldChar w:fldCharType="separate"/>
        </w:r>
        <w:r>
          <w:t>55</w:t>
        </w:r>
        <w:r>
          <w:fldChar w:fldCharType="end"/>
        </w:r>
      </w:hyperlink>
    </w:p>
    <w:p>
      <w:pPr>
        <w:pStyle w:val="TOC2"/>
        <w:tabs>
          <w:tab w:val="right" w:leader="dot" w:pos="8306"/>
        </w:tabs>
      </w:pPr>
      <w:hyperlink w:anchor="_Toc14981" w:history="1">
        <w:r>
          <w:rPr>
            <w:rFonts w:ascii="仿宋" w:eastAsia="仿宋" w:hAnsi="仿宋" w:cs="仿宋" w:hint="eastAsia"/>
            <w:lang w:eastAsia="zh-CN"/>
          </w:rPr>
          <w:t>(一)、碾米机械项目启动阶段时间节点</w:t>
        </w:r>
        <w:r>
          <w:tab/>
        </w:r>
        <w:r>
          <w:fldChar w:fldCharType="begin"/>
        </w:r>
        <w:r>
          <w:instrText xml:space="preserve"> PAGEREF _Toc14981 \h </w:instrText>
        </w:r>
        <w:r>
          <w:fldChar w:fldCharType="separate"/>
        </w:r>
        <w:r>
          <w:t>55</w:t>
        </w:r>
        <w:r>
          <w:fldChar w:fldCharType="end"/>
        </w:r>
      </w:hyperlink>
    </w:p>
    <w:p>
      <w:pPr>
        <w:pStyle w:val="TOC2"/>
        <w:tabs>
          <w:tab w:val="right" w:leader="dot" w:pos="8306"/>
        </w:tabs>
      </w:pPr>
      <w:hyperlink w:anchor="_Toc4511" w:history="1">
        <w:r>
          <w:rPr>
            <w:rFonts w:ascii="仿宋" w:eastAsia="仿宋" w:hAnsi="仿宋" w:cs="仿宋" w:hint="eastAsia"/>
            <w:lang w:eastAsia="zh-CN"/>
          </w:rPr>
          <w:t>(二)、碾米机械项目执行阶段时间节点</w:t>
        </w:r>
        <w:r>
          <w:tab/>
        </w:r>
        <w:r>
          <w:fldChar w:fldCharType="begin"/>
        </w:r>
        <w:r>
          <w:instrText xml:space="preserve"> PAGEREF _Toc4511 \h </w:instrText>
        </w:r>
        <w:r>
          <w:fldChar w:fldCharType="separate"/>
        </w:r>
        <w:r>
          <w:t>56</w:t>
        </w:r>
        <w:r>
          <w:fldChar w:fldCharType="end"/>
        </w:r>
      </w:hyperlink>
    </w:p>
    <w:p>
      <w:pPr>
        <w:pStyle w:val="TOC2"/>
        <w:tabs>
          <w:tab w:val="right" w:leader="dot" w:pos="8306"/>
        </w:tabs>
      </w:pPr>
      <w:hyperlink w:anchor="_Toc4751" w:history="1">
        <w:r>
          <w:rPr>
            <w:rFonts w:ascii="仿宋" w:eastAsia="仿宋" w:hAnsi="仿宋" w:cs="仿宋" w:hint="eastAsia"/>
            <w:lang w:eastAsia="zh-CN"/>
          </w:rPr>
          <w:t>(三)、碾米机械项目完成阶段时间节点</w:t>
        </w:r>
        <w:r>
          <w:tab/>
        </w:r>
        <w:r>
          <w:fldChar w:fldCharType="begin"/>
        </w:r>
        <w:r>
          <w:instrText xml:space="preserve"> PAGEREF _Toc4751 \h </w:instrText>
        </w:r>
        <w:r>
          <w:fldChar w:fldCharType="separate"/>
        </w:r>
        <w:r>
          <w:t>57</w:t>
        </w:r>
        <w:r>
          <w:fldChar w:fldCharType="end"/>
        </w:r>
      </w:hyperlink>
    </w:p>
    <w:p>
      <w:pPr>
        <w:pStyle w:val="TOC1"/>
        <w:tabs>
          <w:tab w:val="right" w:leader="dot" w:pos="8306"/>
        </w:tabs>
      </w:pPr>
      <w:hyperlink w:anchor="_Toc30587" w:history="1">
        <w:r>
          <w:rPr>
            <w:rFonts w:ascii="仿宋" w:eastAsia="仿宋" w:hAnsi="仿宋" w:cs="仿宋" w:hint="eastAsia"/>
            <w:lang w:eastAsia="zh-CN"/>
          </w:rPr>
          <w:t>十五、利益相关者分析与沟通计划</w:t>
        </w:r>
        <w:r>
          <w:tab/>
        </w:r>
        <w:r>
          <w:fldChar w:fldCharType="begin"/>
        </w:r>
        <w:r>
          <w:instrText xml:space="preserve"> PAGEREF _Toc30587 \h </w:instrText>
        </w:r>
        <w:r>
          <w:fldChar w:fldCharType="separate"/>
        </w:r>
        <w:r>
          <w:t>58</w:t>
        </w:r>
        <w:r>
          <w:fldChar w:fldCharType="end"/>
        </w:r>
      </w:hyperlink>
    </w:p>
    <w:p>
      <w:pPr>
        <w:pStyle w:val="TOC2"/>
        <w:tabs>
          <w:tab w:val="right" w:leader="dot" w:pos="8306"/>
        </w:tabs>
      </w:pPr>
      <w:hyperlink w:anchor="_Toc25137" w:history="1">
        <w:r>
          <w:rPr>
            <w:rFonts w:ascii="仿宋" w:eastAsia="仿宋" w:hAnsi="仿宋" w:cs="仿宋" w:hint="eastAsia"/>
            <w:lang w:eastAsia="zh-CN"/>
          </w:rPr>
          <w:t>(一)、利益相关者分析</w:t>
        </w:r>
        <w:r>
          <w:tab/>
        </w:r>
        <w:r>
          <w:fldChar w:fldCharType="begin"/>
        </w:r>
        <w:r>
          <w:instrText xml:space="preserve"> PAGEREF _Toc25137 \h </w:instrText>
        </w:r>
        <w:r>
          <w:fldChar w:fldCharType="separate"/>
        </w:r>
        <w:r>
          <w:t>58</w:t>
        </w:r>
        <w:r>
          <w:fldChar w:fldCharType="end"/>
        </w:r>
      </w:hyperlink>
    </w:p>
    <w:p>
      <w:pPr>
        <w:pStyle w:val="TOC2"/>
        <w:tabs>
          <w:tab w:val="right" w:leader="dot" w:pos="8306"/>
        </w:tabs>
      </w:pPr>
      <w:hyperlink w:anchor="_Toc9103" w:history="1">
        <w:r>
          <w:rPr>
            <w:rFonts w:ascii="仿宋" w:eastAsia="仿宋" w:hAnsi="仿宋" w:cs="仿宋" w:hint="eastAsia"/>
            <w:lang w:eastAsia="zh-CN"/>
          </w:rPr>
          <w:t>(二)、沟通计划</w:t>
        </w:r>
        <w:r>
          <w:tab/>
        </w:r>
        <w:r>
          <w:fldChar w:fldCharType="begin"/>
        </w:r>
        <w:r>
          <w:instrText xml:space="preserve"> PAGEREF _Toc9103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9"/>
      <w:r>
        <w:rPr>
          <w:rFonts w:ascii="仿宋" w:eastAsia="仿宋" w:hAnsi="仿宋" w:cs="仿宋" w:hint="eastAsia"/>
          <w:sz w:val="28"/>
          <w:lang w:eastAsia="zh-CN"/>
        </w:rPr>
        <w:t>一、碾米机械项目危机管理</w:t>
      </w:r>
      <w:bookmarkEnd w:id="2"/>
    </w:p>
    <w:p>
      <w:pPr>
        <w:pStyle w:val="Heading2"/>
        <w:rPr>
          <w:rFonts w:ascii="仿宋" w:eastAsia="仿宋" w:hAnsi="仿宋" w:cs="仿宋" w:hint="eastAsia"/>
          <w:lang w:eastAsia="zh-CN"/>
        </w:rPr>
      </w:pPr>
      <w:bookmarkStart w:id="3" w:name="_Toc284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项目危机管理中，危机预警与识别是确保碾米机械项目稳健运行的核心步骤。通过建立全面的监测机制，碾米机械项目团队旨在及时发现和理解潜在的风险和危机因素，以便采取及时的预防和应对措施，确保碾米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首先，通过深入的风险评估，碾米机械项目团队全面分析了整个碾米机械项目和各个阶段可能存在的威胁。这包括准确评估每个潜在风险的发生概率和可能影响的程度，为后续危机预警提供了有力支持。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碾米机械项目团队着重于明确定义碾米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碾米机械项目进展的持续监控，团队能够及时发现潜在问题并作出迅速反应。碾米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在这一阶段，团队的专业素养和反应速度将发挥至关重要的作用，以确保潜在危机能够在初期得到有效的处理，最大程度地减轻负面影响。通过危机预警与识别，碾米机械项目得以更有序、可控地推进。</w:t>
      </w:r>
    </w:p>
    <w:p>
      <w:pPr>
        <w:pStyle w:val="Heading2"/>
        <w:ind w:firstLine="560" w:firstLineChars="200"/>
        <w:rPr>
          <w:rFonts w:ascii="仿宋" w:eastAsia="仿宋" w:hAnsi="仿宋" w:cs="仿宋" w:hint="eastAsia"/>
          <w:sz w:val="28"/>
          <w:lang w:eastAsia="zh-CN"/>
        </w:rPr>
      </w:pPr>
      <w:bookmarkStart w:id="4" w:name="_Toc2469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在危机发生时，碾米机械项目团队立即行动，成立了应急小组。该小组的任务是迅速制定并实施紧急应对措施，以最小化潜在损失。以下是采取的主要措施：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暂停碾米机械项目进度：为遏制危机蔓延，碾米机械项目暂时停止进行，以便全面评估当前状况。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资源重新分配：重新评估碾米机械项目资源的分配，确保最大限度地减小损失。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实时沟通：与关键利益相关者建立实时沟通机制，向他们传递碾米机械项目危机的实际状况，保障碾米机械项目核心利益。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在紧急应对的同时，碾米机械项目团队强调了团队协作和有效沟通的重要性。以下是团队协作的关键举措：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信息共享机制：建立了信息共享平台，确保团队成员能够及时获取碾米机械项目危机的实时信息。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领导者沟通：碾米机械项目领导者通过定期会议和即时沟通工具，指导团队应对危机，保持团队稳定运行。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随着危机得到初步控制，碾米机械项目团队转向制定恢复计划，以确保碾米机械项目能够从中迅速恢复。主要恢复计划包括：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修复受损的进度计划：重新评估碾米机械项目进度，制定修复计划，确保碾米机械项目尽快回归正常进程。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重新调整资源分配：优化资源分配，确保碾米机械项目在有限资源下高效运转。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风险管理机制加强：对碾米机械项目风险进行全面评估，制定更强化的风险管理策略，以预防未来可能的危机。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475"/>
      <w:r>
        <w:rPr>
          <w:rFonts w:ascii="仿宋" w:eastAsia="仿宋" w:hAnsi="仿宋" w:cs="仿宋" w:hint="eastAsia"/>
          <w:sz w:val="28"/>
          <w:lang w:eastAsia="zh-CN"/>
        </w:rPr>
        <w:t>二、碾米机械项目可持续发展</w:t>
      </w:r>
      <w:bookmarkEnd w:id="5"/>
    </w:p>
    <w:p>
      <w:pPr>
        <w:pStyle w:val="Heading2"/>
        <w:rPr>
          <w:rFonts w:ascii="仿宋" w:eastAsia="仿宋" w:hAnsi="仿宋" w:cs="仿宋" w:hint="eastAsia"/>
          <w:lang w:eastAsia="zh-CN"/>
        </w:rPr>
      </w:pPr>
      <w:bookmarkStart w:id="6" w:name="_Toc2624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项目中，碾米机械项目团队着眼于未来，明确了可持续发展的战略方向。制定的具体可持续发展目标包括降低资源使用、采用环保技术、最大化社会效益等。这一步骤不仅有助于碾米机械项目在环保和社会责任方面达到最高标准，也为未来提供了明确的指引，确保碾米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可持续实践的融入碾米机械项目管理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碾米机械项目管理周期。从碾米机械项目规划开始，碾米机械项目团队就考虑了环境和社会的因素。在执行阶段，碾米机械项目团队积极推动绿色技术的应用，优化资源利用。此外，关注员工的社会责任，通过培训和沟通活动提高员工对可持续发展的认知，使他们能够在日常工作中践行可持续实践。这些举措不仅为碾米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33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扎根于碾米机械项目的可持续发展理念，我们深信环保与社会责任是碾米机械项目成功的关键支柱。在碾米机械项目的每一步，我们都致力于通过创新和实践，履行对环境和社会的坚定责任。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团队通过引入先进的环保技术、建立高效的废物处理系统以及推动能源节约措施，积极履行环保责任。定期的环保监测和评估确保碾米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不仅致力于自身可持续发展，还注重对社会的回馈。通过支持社区碾米机械项目、参与慈善事业、提供培训机会等方式，碾米机械项目积极履行社会责任。与当地社区建立积极互动，关注员工的工作与生活平衡，以及员工的身心健康，是碾米机械项目在社会责任层面的关键举措。这样的实践不仅增强了碾米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997"/>
      <w:r>
        <w:rPr>
          <w:rFonts w:ascii="仿宋" w:eastAsia="仿宋" w:hAnsi="仿宋" w:cs="仿宋" w:hint="eastAsia"/>
          <w:sz w:val="28"/>
          <w:lang w:eastAsia="zh-CN"/>
        </w:rPr>
        <w:t>三、碾米机械项目土建工程</w:t>
      </w:r>
      <w:bookmarkEnd w:id="8"/>
    </w:p>
    <w:p>
      <w:pPr>
        <w:pStyle w:val="Heading2"/>
        <w:rPr>
          <w:rFonts w:ascii="仿宋" w:eastAsia="仿宋" w:hAnsi="仿宋" w:cs="仿宋" w:hint="eastAsia"/>
          <w:lang w:eastAsia="zh-CN"/>
        </w:rPr>
      </w:pPr>
      <w:bookmarkStart w:id="9" w:name="_Toc2830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在碾米机械项目的建筑工程设计中，我们将秉承一系列重要的设计原则，以确保碾米机械项目建筑在功能、美观、可持续性等方面达到最佳效果。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首要原则是确保建筑的功能性得到最大化的发挥。我们将充分理解碾米机械项目的实际需求，合理布局各个功能区域，保证建筑在满足业务需求的同时，提供高效的工作环境。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在建筑设计中，我们将综合考虑建设和运营成本。通过精细的经济效益分析，确保设计方案在高效利用资源的同时，对碾米机械项目的长期盈利能力有积极的贡献。</w:t>
      </w:r>
    </w:p>
    <w:p>
      <w:pPr>
        <w:pStyle w:val="Heading2"/>
        <w:ind w:firstLine="560" w:firstLineChars="200"/>
        <w:rPr>
          <w:rFonts w:ascii="仿宋" w:eastAsia="仿宋" w:hAnsi="仿宋" w:cs="仿宋" w:hint="eastAsia"/>
          <w:sz w:val="28"/>
          <w:lang w:eastAsia="zh-CN"/>
        </w:rPr>
      </w:pPr>
      <w:bookmarkStart w:id="10" w:name="_Toc2228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项目的土建工程设计中，我们将精准设定设计年限，结合碾米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碾米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10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碾米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碾米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碾米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66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本期工程碾米机械项目预计总建筑面积XXX平方米，其中：计容建筑面积XXX平方米，计划建筑工程投资XX万元，占碾米机械项目总投资的XX%。</w:t>
      </w:r>
    </w:p>
    <w:p>
      <w:pPr>
        <w:pStyle w:val="Heading1"/>
        <w:ind w:firstLine="560" w:firstLineChars="200"/>
        <w:rPr>
          <w:rFonts w:ascii="仿宋" w:eastAsia="仿宋" w:hAnsi="仿宋" w:cs="仿宋" w:hint="eastAsia"/>
          <w:sz w:val="28"/>
          <w:lang w:eastAsia="zh-CN"/>
        </w:rPr>
      </w:pPr>
      <w:bookmarkStart w:id="13" w:name="_Toc24292"/>
      <w:r>
        <w:rPr>
          <w:rFonts w:ascii="仿宋" w:eastAsia="仿宋" w:hAnsi="仿宋" w:cs="仿宋" w:hint="eastAsia"/>
          <w:sz w:val="28"/>
          <w:lang w:eastAsia="zh-CN"/>
        </w:rPr>
        <w:t>四、碾米机械项目建设背景及必要性分析</w:t>
      </w:r>
      <w:bookmarkEnd w:id="13"/>
    </w:p>
    <w:p>
      <w:pPr>
        <w:pStyle w:val="Heading2"/>
        <w:rPr>
          <w:rFonts w:ascii="仿宋" w:eastAsia="仿宋" w:hAnsi="仿宋" w:cs="仿宋" w:hint="eastAsia"/>
          <w:lang w:eastAsia="zh-CN"/>
        </w:rPr>
      </w:pPr>
      <w:bookmarkStart w:id="14" w:name="_Toc11898"/>
      <w:r>
        <w:rPr>
          <w:rFonts w:ascii="仿宋" w:eastAsia="仿宋" w:hAnsi="仿宋" w:cs="仿宋" w:hint="eastAsia"/>
          <w:lang w:eastAsia="zh-CN"/>
        </w:rPr>
        <w:t>(一)、碾米机械项目背景分析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碾米机械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碾米机械项目在这个潮流中的定位。同时，我们将关注行业内涌现的新兴机遇，以便碾米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碾米机械项目提供了强大的发展动力。我们将聚焦于行业内最新的技术发展趋势，包括但不限于人工智能、大数据分析、物联网等领域。通过深度的技术研究，我们将确保碾米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碾米机械项目发展的源泉。我们将投入更多的精力对市场需求进行深入剖析，超越表面的需求，深入挖掘潜在的市场痛点和机遇。通过对市场需求的细致了解，碾米机械项目将更有针对性地设计解决方案，满足市场的多样化需求，从而更好地促进碾米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碾米机械项目战略至关重要。我们将对竞争态势进行更为深入的分析，包括但不限于市场份额、产品特点、客户满意度等多个维度。通过深度的竞争分析，碾米机械项目将能够更准确地把握市场脉搏，制定具有竞争力的碾米机械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碾米机械项目的发展具有直接的影响。我们将进行更为全面的法规和政策分析，了解行业发展中的潜在法律风险和合规挑战。通过充分了解和遵守相关法规，碾米机械项目将确保在法律框架内合法合规运营，为碾米机械项目的稳健发展提供有力支持。</w:t>
      </w:r>
    </w:p>
    <w:p>
      <w:pPr>
        <w:pStyle w:val="Heading2"/>
        <w:ind w:firstLine="560" w:firstLineChars="200"/>
        <w:rPr>
          <w:rFonts w:ascii="仿宋" w:eastAsia="仿宋" w:hAnsi="仿宋" w:cs="仿宋" w:hint="eastAsia"/>
          <w:sz w:val="28"/>
          <w:lang w:eastAsia="zh-CN"/>
        </w:rPr>
      </w:pPr>
      <w:bookmarkStart w:id="15" w:name="_Toc5510"/>
      <w:r>
        <w:rPr>
          <w:rFonts w:ascii="仿宋" w:eastAsia="仿宋" w:hAnsi="仿宋" w:cs="仿宋" w:hint="eastAsia"/>
          <w:sz w:val="28"/>
          <w:lang w:eastAsia="zh-CN"/>
        </w:rPr>
        <w:t>(二)、碾米机械项目建设必要性分析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建设的迫切性源于对行业发展趋势的深刻洞察。我们正处于一个行业变革的时代，科技创新、数字化转型成为企业发展的关键动力。碾米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建设不仅仅是为了跟上潮流，更是为了通过技术创新推动企业的持续发展。通过引入先进的技术和解决方案，碾米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碾米机械项目的建设成为必然选择，通过提高产品质量、拓展服务领域，从而在竞争中获得更多的机会。碾米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碾米机械项目建设的必要性体现在对客户需求更精准的满足。通过碾米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建设的背后是对企业持续创新的追求。只有通过不断创新，企业才能在竞争中立于不败之地。碾米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5268"/>
      <w:r>
        <w:rPr>
          <w:rFonts w:ascii="仿宋" w:eastAsia="仿宋" w:hAnsi="仿宋" w:cs="仿宋" w:hint="eastAsia"/>
          <w:sz w:val="28"/>
          <w:lang w:eastAsia="zh-CN"/>
        </w:rPr>
        <w:t>五、碾米机械项目概论</w:t>
      </w:r>
      <w:bookmarkEnd w:id="16"/>
    </w:p>
    <w:p>
      <w:pPr>
        <w:pStyle w:val="Heading2"/>
        <w:rPr>
          <w:rFonts w:ascii="仿宋" w:eastAsia="仿宋" w:hAnsi="仿宋" w:cs="仿宋" w:hint="eastAsia"/>
          <w:lang w:eastAsia="zh-CN"/>
        </w:rPr>
      </w:pPr>
      <w:bookmarkStart w:id="17" w:name="_Toc24950"/>
      <w:r>
        <w:rPr>
          <w:rFonts w:ascii="仿宋" w:eastAsia="仿宋" w:hAnsi="仿宋" w:cs="仿宋" w:hint="eastAsia"/>
          <w:lang w:eastAsia="zh-CN"/>
        </w:rPr>
        <w:t>(一)、碾米机械项目概况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碾米机械项目的起源追溯至对市场的深入洞察。市场的不断演变与变革为碾米机械项目提供了难得的机遇。当前市场存在的需求缺口和变革的大环境共同构成了碾米机械项目的背景。这个碾米机械项目旨在充分利用市场机遇，填补行业中尚未满足的需求，为客户提供全新的解决方案。市场的变革和需求的增长使得这个碾米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碾米机械项目名称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正式命名为碾米机械。这个名称不仅仅是一个标识，更代表了碾米机械项目的核心理念和愿景。它蕴含着碾米机械项目所要解决问题的关键字，具有强烈的表达和辨识度，为碾米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碾米机械项目目标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核心目标是提供一种全新、高效的解决方案，满足客户日益增长的需求。碾米机械项目追求的不仅仅是满足市场需求，更是在市场中获得卓越的竞争优势。通过不断提升产品或服务的质量和创新水平，碾米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碾米机械项目范围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全面涵盖了产品研发、制造、市场推广和售后服务，确保从产品设计到最终用户体验的全方位关注。这一全面的碾米机械项目范围是为了确保碾米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碾米机械项目时间表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碾米机械项目计划在未来18个月内完成，包括研发、测试、市场试点和正式推出等不同阶段。这个时间表的合理设计是为了确保碾米机械项目各个阶段的顺利推进，以便按时交付高质量的成果。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碾米机械项目预算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碾米机械项目总预算估算为XX百万美元，主要分配在研发、市场推广、人员培训和运营等方面。这一充足的预算为碾米机械项目提供了充足的资源，确保碾米机械项目在各个方面都能取得优异的表现。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碾米机械项目风险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碾米机械项目可能面临的风险包括市场接受度低、技术难题、竞争激烈等。碾米机械项目团队已经制定了相应的风险应对计划，通过前瞻性的风险管理，确保碾米机械项目在面对不确定性时能够迅速做出应对。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碾米机械项目团队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碾米机械项目汇聚了一支经验丰富、多领域专业素养的核心团队，确保碾米机械项目在各个方面都能拥有高水平的执行力。团队的协同作战是碾米机械项目成功的关键因素之一。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碾米机械项目背景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碾米机械项目的背景根植于市场对更高效、创新产品的渴望，同时也受到科技发展对行业格局的深刻改变的影响。这为碾米机械项目提供了广阔的发展空间和市场需求。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碾米机械项目现状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截至目前，碾米机械项目已完成市场调研和技术验证，取得了初步的成功。这为碾米机械项目在未来的发展奠定了坚实的基础，为更远大的目标打下了坚实的基石。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7055"/>
      <w:r>
        <w:rPr>
          <w:rFonts w:ascii="仿宋" w:eastAsia="仿宋" w:hAnsi="仿宋" w:cs="仿宋" w:hint="eastAsia"/>
          <w:sz w:val="28"/>
          <w:lang w:eastAsia="zh-CN"/>
        </w:rPr>
        <w:t>(二)、碾米机械项目目标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keyword》碾米机械项目首要业务目标是在市场中占据有利地位，实现产品/服务的成功推广和销售。通过不断提升产品质量、创新性，碾米机械项目追求成为行业中的领导者，赢得更多客户的青睐。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在科技迅速发展的时代，碾米机械项目着眼于技术创新。通过持续的研发和技术升级，碾米机械项目旨在推出更具创新性的产品或服务，以满足市场对新鲜、先进解决方案的需求。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为了建立可持续的客户关系，碾米机械项目设定了客户满意度目标。通过提供卓越的产品质量和优质的客户服务，碾米机械项目追求赢得客户的信任和忠诚度，确保他们的满意度达到行业领先水平。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碾米机械项目注重社会责任和可持续发展。通过实施环保、社会责任碾米机械项目，碾米机械项目致力于在经济发展的同时保护环境，促进社会公平，实现可持续经营。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碾米机械项目的团队是实现目标的核心驱动力。因此，碾米机械项目设定了团队发展目标，包括提升团队成员的专业技能、培养领导力，以及搭建协同高效的团队工作氛围。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3908"/>
      <w:r>
        <w:rPr>
          <w:rFonts w:ascii="仿宋" w:eastAsia="仿宋" w:hAnsi="仿宋" w:cs="仿宋" w:hint="eastAsia"/>
          <w:sz w:val="28"/>
          <w:lang w:eastAsia="zh-CN"/>
        </w:rPr>
        <w:t>(三)、碾米机械项目提出的理由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碾米机械项目提出的理由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提出源于对市场机遇的深刻洞察。当前市场中存在的需求缺口和行业发展趋势表明，有巨大的商业机会等待被开发。通过准确捕捉市场机遇，碾米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https://d.book118.com/945321031101011044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D44C30"/>
    <w:rsid w:val="2BD44C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32103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2024-01-20T05:30:00Z</dcterms:created>
  <dcterms:modified xsi:type="dcterms:W3CDTF">2024-01-20T05:31:11Z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376AE15C004649879B72D6865A23BDD1_11</vt:lpwstr>
  </property>
  <property fmtid="{D5CDD505-2E9C-101B-9397-08002B2CF9AE}" pid="3" name="KSOProductBuildVer">
    <vt:lpwstr>2052-12.1.0.16120</vt:lpwstr>
  </property>
</Properties>
</file>