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家具、建筑用金属附件及架座项目规划设计蓝图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1" w:history="1">
        <w:r>
          <w:rPr>
            <w:rFonts w:ascii="仿宋" w:eastAsia="仿宋" w:hAnsi="仿宋" w:cs="仿宋" w:hint="eastAsia"/>
            <w:lang w:eastAsia="zh-CN"/>
          </w:rPr>
          <w:t>序言</w:t>
        </w:r>
        <w:r>
          <w:tab/>
        </w:r>
        <w:r>
          <w:fldChar w:fldCharType="begin"/>
        </w:r>
        <w:r>
          <w:instrText xml:space="preserve"> PAGEREF _Toc19501 \h </w:instrText>
        </w:r>
        <w:r>
          <w:fldChar w:fldCharType="separate"/>
        </w:r>
        <w:r>
          <w:t>3</w:t>
        </w:r>
        <w:r>
          <w:fldChar w:fldCharType="end"/>
        </w:r>
      </w:hyperlink>
    </w:p>
    <w:p>
      <w:pPr>
        <w:pStyle w:val="TOC1"/>
        <w:tabs>
          <w:tab w:val="right" w:leader="dot" w:pos="8306"/>
        </w:tabs>
      </w:pPr>
      <w:hyperlink w:anchor="_Toc14965" w:history="1">
        <w:r>
          <w:rPr>
            <w:rFonts w:ascii="仿宋" w:eastAsia="仿宋" w:hAnsi="仿宋" w:cs="仿宋" w:hint="eastAsia"/>
            <w:lang w:eastAsia="zh-CN"/>
          </w:rPr>
          <w:t>一、家具、建筑用金属附件及架座项目建设单位说明</w:t>
        </w:r>
        <w:r>
          <w:tab/>
        </w:r>
        <w:r>
          <w:fldChar w:fldCharType="begin"/>
        </w:r>
        <w:r>
          <w:instrText xml:space="preserve"> PAGEREF _Toc14965 \h </w:instrText>
        </w:r>
        <w:r>
          <w:fldChar w:fldCharType="separate"/>
        </w:r>
        <w:r>
          <w:t>3</w:t>
        </w:r>
        <w:r>
          <w:fldChar w:fldCharType="end"/>
        </w:r>
      </w:hyperlink>
    </w:p>
    <w:p>
      <w:pPr>
        <w:pStyle w:val="TOC2"/>
        <w:tabs>
          <w:tab w:val="right" w:leader="dot" w:pos="8306"/>
        </w:tabs>
      </w:pPr>
      <w:hyperlink w:anchor="_Toc20633" w:history="1">
        <w:r>
          <w:rPr>
            <w:rFonts w:ascii="仿宋" w:eastAsia="仿宋" w:hAnsi="仿宋" w:cs="仿宋" w:hint="eastAsia"/>
            <w:lang w:eastAsia="zh-CN"/>
          </w:rPr>
          <w:t>(一)、家具、建筑用金属附件及架座项目承办单位基本情况</w:t>
        </w:r>
        <w:r>
          <w:tab/>
        </w:r>
        <w:r>
          <w:fldChar w:fldCharType="begin"/>
        </w:r>
        <w:r>
          <w:instrText xml:space="preserve"> PAGEREF _Toc20633 \h </w:instrText>
        </w:r>
        <w:r>
          <w:fldChar w:fldCharType="separate"/>
        </w:r>
        <w:r>
          <w:t>3</w:t>
        </w:r>
        <w:r>
          <w:fldChar w:fldCharType="end"/>
        </w:r>
      </w:hyperlink>
    </w:p>
    <w:p>
      <w:pPr>
        <w:pStyle w:val="TOC2"/>
        <w:tabs>
          <w:tab w:val="right" w:leader="dot" w:pos="8306"/>
        </w:tabs>
      </w:pPr>
      <w:hyperlink w:anchor="_Toc24039" w:history="1">
        <w:r>
          <w:rPr>
            <w:rFonts w:ascii="仿宋" w:eastAsia="仿宋" w:hAnsi="仿宋" w:cs="仿宋" w:hint="eastAsia"/>
            <w:lang w:eastAsia="zh-CN"/>
          </w:rPr>
          <w:t>(二)、公司经济效益分析</w:t>
        </w:r>
        <w:r>
          <w:tab/>
        </w:r>
        <w:r>
          <w:fldChar w:fldCharType="begin"/>
        </w:r>
        <w:r>
          <w:instrText xml:space="preserve"> PAGEREF _Toc24039 \h </w:instrText>
        </w:r>
        <w:r>
          <w:fldChar w:fldCharType="separate"/>
        </w:r>
        <w:r>
          <w:t>4</w:t>
        </w:r>
        <w:r>
          <w:fldChar w:fldCharType="end"/>
        </w:r>
      </w:hyperlink>
    </w:p>
    <w:p>
      <w:pPr>
        <w:pStyle w:val="TOC1"/>
        <w:tabs>
          <w:tab w:val="right" w:leader="dot" w:pos="8306"/>
        </w:tabs>
      </w:pPr>
      <w:hyperlink w:anchor="_Toc11969" w:history="1">
        <w:r>
          <w:rPr>
            <w:rFonts w:ascii="仿宋" w:eastAsia="仿宋" w:hAnsi="仿宋" w:cs="仿宋" w:hint="eastAsia"/>
            <w:lang w:eastAsia="zh-CN"/>
          </w:rPr>
          <w:t>二、家具、建筑用金属附件及架座项目土建工程</w:t>
        </w:r>
        <w:r>
          <w:tab/>
        </w:r>
        <w:r>
          <w:fldChar w:fldCharType="begin"/>
        </w:r>
        <w:r>
          <w:instrText xml:space="preserve"> PAGEREF _Toc11969 \h </w:instrText>
        </w:r>
        <w:r>
          <w:fldChar w:fldCharType="separate"/>
        </w:r>
        <w:r>
          <w:t>5</w:t>
        </w:r>
        <w:r>
          <w:fldChar w:fldCharType="end"/>
        </w:r>
      </w:hyperlink>
    </w:p>
    <w:p>
      <w:pPr>
        <w:pStyle w:val="TOC2"/>
        <w:tabs>
          <w:tab w:val="right" w:leader="dot" w:pos="8306"/>
        </w:tabs>
      </w:pPr>
      <w:hyperlink w:anchor="_Toc23061" w:history="1">
        <w:r>
          <w:rPr>
            <w:rFonts w:ascii="仿宋" w:eastAsia="仿宋" w:hAnsi="仿宋" w:cs="仿宋" w:hint="eastAsia"/>
            <w:lang w:eastAsia="zh-CN"/>
          </w:rPr>
          <w:t>(一)、建筑工程设计原则</w:t>
        </w:r>
        <w:r>
          <w:tab/>
        </w:r>
        <w:r>
          <w:fldChar w:fldCharType="begin"/>
        </w:r>
        <w:r>
          <w:instrText xml:space="preserve"> PAGEREF _Toc23061 \h </w:instrText>
        </w:r>
        <w:r>
          <w:fldChar w:fldCharType="separate"/>
        </w:r>
        <w:r>
          <w:t>5</w:t>
        </w:r>
        <w:r>
          <w:fldChar w:fldCharType="end"/>
        </w:r>
      </w:hyperlink>
    </w:p>
    <w:p>
      <w:pPr>
        <w:pStyle w:val="TOC2"/>
        <w:tabs>
          <w:tab w:val="right" w:leader="dot" w:pos="8306"/>
        </w:tabs>
      </w:pPr>
      <w:hyperlink w:anchor="_Toc9697" w:history="1">
        <w:r>
          <w:rPr>
            <w:rFonts w:ascii="仿宋" w:eastAsia="仿宋" w:hAnsi="仿宋" w:cs="仿宋" w:hint="eastAsia"/>
            <w:lang w:eastAsia="zh-CN"/>
          </w:rPr>
          <w:t>(二)、土建工程设计年限及安全等级</w:t>
        </w:r>
        <w:r>
          <w:tab/>
        </w:r>
        <w:r>
          <w:fldChar w:fldCharType="begin"/>
        </w:r>
        <w:r>
          <w:instrText xml:space="preserve"> PAGEREF _Toc9697 \h </w:instrText>
        </w:r>
        <w:r>
          <w:fldChar w:fldCharType="separate"/>
        </w:r>
        <w:r>
          <w:t>6</w:t>
        </w:r>
        <w:r>
          <w:fldChar w:fldCharType="end"/>
        </w:r>
      </w:hyperlink>
    </w:p>
    <w:p>
      <w:pPr>
        <w:pStyle w:val="TOC2"/>
        <w:tabs>
          <w:tab w:val="right" w:leader="dot" w:pos="8306"/>
        </w:tabs>
      </w:pPr>
      <w:hyperlink w:anchor="_Toc8921" w:history="1">
        <w:r>
          <w:rPr>
            <w:rFonts w:ascii="仿宋" w:eastAsia="仿宋" w:hAnsi="仿宋" w:cs="仿宋" w:hint="eastAsia"/>
            <w:lang w:eastAsia="zh-CN"/>
          </w:rPr>
          <w:t>(三)、建筑工程设计总体要求</w:t>
        </w:r>
        <w:r>
          <w:tab/>
        </w:r>
        <w:r>
          <w:fldChar w:fldCharType="begin"/>
        </w:r>
        <w:r>
          <w:instrText xml:space="preserve"> PAGEREF _Toc8921 \h </w:instrText>
        </w:r>
        <w:r>
          <w:fldChar w:fldCharType="separate"/>
        </w:r>
        <w:r>
          <w:t>7</w:t>
        </w:r>
        <w:r>
          <w:fldChar w:fldCharType="end"/>
        </w:r>
      </w:hyperlink>
    </w:p>
    <w:p>
      <w:pPr>
        <w:pStyle w:val="TOC2"/>
        <w:tabs>
          <w:tab w:val="right" w:leader="dot" w:pos="8306"/>
        </w:tabs>
      </w:pPr>
      <w:hyperlink w:anchor="_Toc28109" w:history="1">
        <w:r>
          <w:rPr>
            <w:rFonts w:ascii="仿宋" w:eastAsia="仿宋" w:hAnsi="仿宋" w:cs="仿宋" w:hint="eastAsia"/>
            <w:lang w:eastAsia="zh-CN"/>
          </w:rPr>
          <w:t>(四)、土建工程建设指标</w:t>
        </w:r>
        <w:r>
          <w:tab/>
        </w:r>
        <w:r>
          <w:fldChar w:fldCharType="begin"/>
        </w:r>
        <w:r>
          <w:instrText xml:space="preserve"> PAGEREF _Toc28109 \h </w:instrText>
        </w:r>
        <w:r>
          <w:fldChar w:fldCharType="separate"/>
        </w:r>
        <w:r>
          <w:t>8</w:t>
        </w:r>
        <w:r>
          <w:fldChar w:fldCharType="end"/>
        </w:r>
      </w:hyperlink>
    </w:p>
    <w:p>
      <w:pPr>
        <w:pStyle w:val="TOC1"/>
        <w:tabs>
          <w:tab w:val="right" w:leader="dot" w:pos="8306"/>
        </w:tabs>
      </w:pPr>
      <w:hyperlink w:anchor="_Toc24203" w:history="1">
        <w:r>
          <w:rPr>
            <w:rFonts w:ascii="仿宋" w:eastAsia="仿宋" w:hAnsi="仿宋" w:cs="仿宋" w:hint="eastAsia"/>
            <w:lang w:eastAsia="zh-CN"/>
          </w:rPr>
          <w:t>三、家具、建筑用金属附件及架座项目选址可行性分析</w:t>
        </w:r>
        <w:r>
          <w:tab/>
        </w:r>
        <w:r>
          <w:fldChar w:fldCharType="begin"/>
        </w:r>
        <w:r>
          <w:instrText xml:space="preserve"> PAGEREF _Toc24203 \h </w:instrText>
        </w:r>
        <w:r>
          <w:fldChar w:fldCharType="separate"/>
        </w:r>
        <w:r>
          <w:t>8</w:t>
        </w:r>
        <w:r>
          <w:fldChar w:fldCharType="end"/>
        </w:r>
      </w:hyperlink>
    </w:p>
    <w:p>
      <w:pPr>
        <w:pStyle w:val="TOC2"/>
        <w:tabs>
          <w:tab w:val="right" w:leader="dot" w:pos="8306"/>
        </w:tabs>
      </w:pPr>
      <w:hyperlink w:anchor="_Toc4590" w:history="1">
        <w:r>
          <w:rPr>
            <w:rFonts w:ascii="仿宋" w:eastAsia="仿宋" w:hAnsi="仿宋" w:cs="仿宋" w:hint="eastAsia"/>
            <w:lang w:eastAsia="zh-CN"/>
          </w:rPr>
          <w:t>(一)、家具、建筑用金属附件及架座项目选址</w:t>
        </w:r>
        <w:r>
          <w:tab/>
        </w:r>
        <w:r>
          <w:fldChar w:fldCharType="begin"/>
        </w:r>
        <w:r>
          <w:instrText xml:space="preserve"> PAGEREF _Toc4590 \h </w:instrText>
        </w:r>
        <w:r>
          <w:fldChar w:fldCharType="separate"/>
        </w:r>
        <w:r>
          <w:t>8</w:t>
        </w:r>
        <w:r>
          <w:fldChar w:fldCharType="end"/>
        </w:r>
      </w:hyperlink>
    </w:p>
    <w:p>
      <w:pPr>
        <w:pStyle w:val="TOC2"/>
        <w:tabs>
          <w:tab w:val="right" w:leader="dot" w:pos="8306"/>
        </w:tabs>
      </w:pPr>
      <w:hyperlink w:anchor="_Toc14241" w:history="1">
        <w:r>
          <w:rPr>
            <w:rFonts w:ascii="仿宋" w:eastAsia="仿宋" w:hAnsi="仿宋" w:cs="仿宋" w:hint="eastAsia"/>
            <w:lang w:eastAsia="zh-CN"/>
          </w:rPr>
          <w:t>(二)、用地控制指标</w:t>
        </w:r>
        <w:r>
          <w:tab/>
        </w:r>
        <w:r>
          <w:fldChar w:fldCharType="begin"/>
        </w:r>
        <w:r>
          <w:instrText xml:space="preserve"> PAGEREF _Toc14241 \h </w:instrText>
        </w:r>
        <w:r>
          <w:fldChar w:fldCharType="separate"/>
        </w:r>
        <w:r>
          <w:t>8</w:t>
        </w:r>
        <w:r>
          <w:fldChar w:fldCharType="end"/>
        </w:r>
      </w:hyperlink>
    </w:p>
    <w:p>
      <w:pPr>
        <w:pStyle w:val="TOC2"/>
        <w:tabs>
          <w:tab w:val="right" w:leader="dot" w:pos="8306"/>
        </w:tabs>
      </w:pPr>
      <w:hyperlink w:anchor="_Toc21734" w:history="1">
        <w:r>
          <w:rPr>
            <w:rFonts w:ascii="仿宋" w:eastAsia="仿宋" w:hAnsi="仿宋" w:cs="仿宋" w:hint="eastAsia"/>
            <w:lang w:eastAsia="zh-CN"/>
          </w:rPr>
          <w:t>(三)、节约用地措施</w:t>
        </w:r>
        <w:r>
          <w:tab/>
        </w:r>
        <w:r>
          <w:fldChar w:fldCharType="begin"/>
        </w:r>
        <w:r>
          <w:instrText xml:space="preserve"> PAGEREF _Toc21734 \h </w:instrText>
        </w:r>
        <w:r>
          <w:fldChar w:fldCharType="separate"/>
        </w:r>
        <w:r>
          <w:t>10</w:t>
        </w:r>
        <w:r>
          <w:fldChar w:fldCharType="end"/>
        </w:r>
      </w:hyperlink>
    </w:p>
    <w:p>
      <w:pPr>
        <w:pStyle w:val="TOC2"/>
        <w:tabs>
          <w:tab w:val="right" w:leader="dot" w:pos="8306"/>
        </w:tabs>
      </w:pPr>
      <w:hyperlink w:anchor="_Toc10280" w:history="1">
        <w:r>
          <w:rPr>
            <w:rFonts w:ascii="仿宋" w:eastAsia="仿宋" w:hAnsi="仿宋" w:cs="仿宋" w:hint="eastAsia"/>
            <w:lang w:eastAsia="zh-CN"/>
          </w:rPr>
          <w:t>(四)、总图布置方案</w:t>
        </w:r>
        <w:r>
          <w:tab/>
        </w:r>
        <w:r>
          <w:fldChar w:fldCharType="begin"/>
        </w:r>
        <w:r>
          <w:instrText xml:space="preserve"> PAGEREF _Toc10280 \h </w:instrText>
        </w:r>
        <w:r>
          <w:fldChar w:fldCharType="separate"/>
        </w:r>
        <w:r>
          <w:t>12</w:t>
        </w:r>
        <w:r>
          <w:fldChar w:fldCharType="end"/>
        </w:r>
      </w:hyperlink>
    </w:p>
    <w:p>
      <w:pPr>
        <w:pStyle w:val="TOC2"/>
        <w:tabs>
          <w:tab w:val="right" w:leader="dot" w:pos="8306"/>
        </w:tabs>
      </w:pPr>
      <w:hyperlink w:anchor="_Toc27297" w:history="1">
        <w:r>
          <w:rPr>
            <w:rFonts w:ascii="仿宋" w:eastAsia="仿宋" w:hAnsi="仿宋" w:cs="仿宋" w:hint="eastAsia"/>
            <w:lang w:eastAsia="zh-CN"/>
          </w:rPr>
          <w:t>(五)、选址综合评价</w:t>
        </w:r>
        <w:r>
          <w:tab/>
        </w:r>
        <w:r>
          <w:fldChar w:fldCharType="begin"/>
        </w:r>
        <w:r>
          <w:instrText xml:space="preserve"> PAGEREF _Toc27297 \h </w:instrText>
        </w:r>
        <w:r>
          <w:fldChar w:fldCharType="separate"/>
        </w:r>
        <w:r>
          <w:t>13</w:t>
        </w:r>
        <w:r>
          <w:fldChar w:fldCharType="end"/>
        </w:r>
      </w:hyperlink>
    </w:p>
    <w:p>
      <w:pPr>
        <w:pStyle w:val="TOC1"/>
        <w:tabs>
          <w:tab w:val="right" w:leader="dot" w:pos="8306"/>
        </w:tabs>
      </w:pPr>
      <w:hyperlink w:anchor="_Toc30252" w:history="1">
        <w:r>
          <w:rPr>
            <w:rFonts w:ascii="仿宋" w:eastAsia="仿宋" w:hAnsi="仿宋" w:cs="仿宋" w:hint="eastAsia"/>
            <w:lang w:eastAsia="zh-CN"/>
          </w:rPr>
          <w:t>四、家具、建筑用金属附件及架座项目概论</w:t>
        </w:r>
        <w:r>
          <w:tab/>
        </w:r>
        <w:r>
          <w:fldChar w:fldCharType="begin"/>
        </w:r>
        <w:r>
          <w:instrText xml:space="preserve"> PAGEREF _Toc30252 \h </w:instrText>
        </w:r>
        <w:r>
          <w:fldChar w:fldCharType="separate"/>
        </w:r>
        <w:r>
          <w:t>14</w:t>
        </w:r>
        <w:r>
          <w:fldChar w:fldCharType="end"/>
        </w:r>
      </w:hyperlink>
    </w:p>
    <w:p>
      <w:pPr>
        <w:pStyle w:val="TOC2"/>
        <w:tabs>
          <w:tab w:val="right" w:leader="dot" w:pos="8306"/>
        </w:tabs>
      </w:pPr>
      <w:hyperlink w:anchor="_Toc923" w:history="1">
        <w:r>
          <w:rPr>
            <w:rFonts w:ascii="仿宋" w:eastAsia="仿宋" w:hAnsi="仿宋" w:cs="仿宋" w:hint="eastAsia"/>
            <w:lang w:eastAsia="zh-CN"/>
          </w:rPr>
          <w:t>(一)、家具、建筑用金属附件及架座项目概况</w:t>
        </w:r>
        <w:r>
          <w:tab/>
        </w:r>
        <w:r>
          <w:fldChar w:fldCharType="begin"/>
        </w:r>
        <w:r>
          <w:instrText xml:space="preserve"> PAGEREF _Toc923 \h </w:instrText>
        </w:r>
        <w:r>
          <w:fldChar w:fldCharType="separate"/>
        </w:r>
        <w:r>
          <w:t>14</w:t>
        </w:r>
        <w:r>
          <w:fldChar w:fldCharType="end"/>
        </w:r>
      </w:hyperlink>
    </w:p>
    <w:p>
      <w:pPr>
        <w:pStyle w:val="TOC2"/>
        <w:tabs>
          <w:tab w:val="right" w:leader="dot" w:pos="8306"/>
        </w:tabs>
      </w:pPr>
      <w:hyperlink w:anchor="_Toc4174" w:history="1">
        <w:r>
          <w:rPr>
            <w:rFonts w:ascii="仿宋" w:eastAsia="仿宋" w:hAnsi="仿宋" w:cs="仿宋" w:hint="eastAsia"/>
            <w:lang w:eastAsia="zh-CN"/>
          </w:rPr>
          <w:t>(二)、家具、建筑用金属附件及架座项目目标</w:t>
        </w:r>
        <w:r>
          <w:tab/>
        </w:r>
        <w:r>
          <w:fldChar w:fldCharType="begin"/>
        </w:r>
        <w:r>
          <w:instrText xml:space="preserve"> PAGEREF _Toc4174 \h </w:instrText>
        </w:r>
        <w:r>
          <w:fldChar w:fldCharType="separate"/>
        </w:r>
        <w:r>
          <w:t>17</w:t>
        </w:r>
        <w:r>
          <w:fldChar w:fldCharType="end"/>
        </w:r>
      </w:hyperlink>
    </w:p>
    <w:p>
      <w:pPr>
        <w:pStyle w:val="TOC2"/>
        <w:tabs>
          <w:tab w:val="right" w:leader="dot" w:pos="8306"/>
        </w:tabs>
      </w:pPr>
      <w:hyperlink w:anchor="_Toc15263" w:history="1">
        <w:r>
          <w:rPr>
            <w:rFonts w:ascii="仿宋" w:eastAsia="仿宋" w:hAnsi="仿宋" w:cs="仿宋" w:hint="eastAsia"/>
            <w:lang w:eastAsia="zh-CN"/>
          </w:rPr>
          <w:t>(三)、家具、建筑用金属附件及架座项目提出的理由</w:t>
        </w:r>
        <w:r>
          <w:tab/>
        </w:r>
        <w:r>
          <w:fldChar w:fldCharType="begin"/>
        </w:r>
        <w:r>
          <w:instrText xml:space="preserve"> PAGEREF _Toc15263 \h </w:instrText>
        </w:r>
        <w:r>
          <w:fldChar w:fldCharType="separate"/>
        </w:r>
        <w:r>
          <w:t>18</w:t>
        </w:r>
        <w:r>
          <w:fldChar w:fldCharType="end"/>
        </w:r>
      </w:hyperlink>
    </w:p>
    <w:p>
      <w:pPr>
        <w:pStyle w:val="TOC2"/>
        <w:tabs>
          <w:tab w:val="right" w:leader="dot" w:pos="8306"/>
        </w:tabs>
      </w:pPr>
      <w:hyperlink w:anchor="_Toc13337" w:history="1">
        <w:r>
          <w:rPr>
            <w:rFonts w:ascii="仿宋" w:eastAsia="仿宋" w:hAnsi="仿宋" w:cs="仿宋" w:hint="eastAsia"/>
            <w:lang w:eastAsia="zh-CN"/>
          </w:rPr>
          <w:t>(四)、家具、建筑用金属附件及架座项目意义</w:t>
        </w:r>
        <w:r>
          <w:tab/>
        </w:r>
        <w:r>
          <w:fldChar w:fldCharType="begin"/>
        </w:r>
        <w:r>
          <w:instrText xml:space="preserve"> PAGEREF _Toc13337 \h </w:instrText>
        </w:r>
        <w:r>
          <w:fldChar w:fldCharType="separate"/>
        </w:r>
        <w:r>
          <w:t>19</w:t>
        </w:r>
        <w:r>
          <w:fldChar w:fldCharType="end"/>
        </w:r>
      </w:hyperlink>
    </w:p>
    <w:p>
      <w:pPr>
        <w:pStyle w:val="TOC2"/>
        <w:tabs>
          <w:tab w:val="right" w:leader="dot" w:pos="8306"/>
        </w:tabs>
      </w:pPr>
      <w:hyperlink w:anchor="_Toc20311" w:history="1">
        <w:r>
          <w:rPr>
            <w:rFonts w:ascii="仿宋" w:eastAsia="仿宋" w:hAnsi="仿宋" w:cs="仿宋" w:hint="eastAsia"/>
            <w:lang w:eastAsia="zh-CN"/>
          </w:rPr>
          <w:t>(五)、家具、建筑用金属附件及架座项目背景</w:t>
        </w:r>
        <w:r>
          <w:tab/>
        </w:r>
        <w:r>
          <w:fldChar w:fldCharType="begin"/>
        </w:r>
        <w:r>
          <w:instrText xml:space="preserve"> PAGEREF _Toc20311 \h </w:instrText>
        </w:r>
        <w:r>
          <w:fldChar w:fldCharType="separate"/>
        </w:r>
        <w:r>
          <w:t>20</w:t>
        </w:r>
        <w:r>
          <w:fldChar w:fldCharType="end"/>
        </w:r>
      </w:hyperlink>
    </w:p>
    <w:p>
      <w:pPr>
        <w:pStyle w:val="TOC1"/>
        <w:tabs>
          <w:tab w:val="right" w:leader="dot" w:pos="8306"/>
        </w:tabs>
      </w:pPr>
      <w:hyperlink w:anchor="_Toc21451" w:history="1">
        <w:r>
          <w:rPr>
            <w:rFonts w:ascii="仿宋" w:eastAsia="仿宋" w:hAnsi="仿宋" w:cs="仿宋" w:hint="eastAsia"/>
            <w:lang w:eastAsia="zh-CN"/>
          </w:rPr>
          <w:t>五、家具、建筑用金属附件及架座项目危机管理</w:t>
        </w:r>
        <w:r>
          <w:tab/>
        </w:r>
        <w:r>
          <w:fldChar w:fldCharType="begin"/>
        </w:r>
        <w:r>
          <w:instrText xml:space="preserve"> PAGEREF _Toc21451 \h </w:instrText>
        </w:r>
        <w:r>
          <w:fldChar w:fldCharType="separate"/>
        </w:r>
        <w:r>
          <w:t>21</w:t>
        </w:r>
        <w:r>
          <w:fldChar w:fldCharType="end"/>
        </w:r>
      </w:hyperlink>
    </w:p>
    <w:p>
      <w:pPr>
        <w:pStyle w:val="TOC2"/>
        <w:tabs>
          <w:tab w:val="right" w:leader="dot" w:pos="8306"/>
        </w:tabs>
      </w:pPr>
      <w:hyperlink w:anchor="_Toc22357" w:history="1">
        <w:r>
          <w:rPr>
            <w:rFonts w:ascii="仿宋" w:eastAsia="仿宋" w:hAnsi="仿宋" w:cs="仿宋" w:hint="eastAsia"/>
            <w:lang w:eastAsia="zh-CN"/>
          </w:rPr>
          <w:t>(一)、危机预警与识别</w:t>
        </w:r>
        <w:r>
          <w:tab/>
        </w:r>
        <w:r>
          <w:fldChar w:fldCharType="begin"/>
        </w:r>
        <w:r>
          <w:instrText xml:space="preserve"> PAGEREF _Toc22357 \h </w:instrText>
        </w:r>
        <w:r>
          <w:fldChar w:fldCharType="separate"/>
        </w:r>
        <w:r>
          <w:t>21</w:t>
        </w:r>
        <w:r>
          <w:fldChar w:fldCharType="end"/>
        </w:r>
      </w:hyperlink>
    </w:p>
    <w:p>
      <w:pPr>
        <w:pStyle w:val="TOC2"/>
        <w:tabs>
          <w:tab w:val="right" w:leader="dot" w:pos="8306"/>
        </w:tabs>
      </w:pPr>
      <w:hyperlink w:anchor="_Toc8117" w:history="1">
        <w:r>
          <w:rPr>
            <w:rFonts w:ascii="仿宋" w:eastAsia="仿宋" w:hAnsi="仿宋" w:cs="仿宋" w:hint="eastAsia"/>
            <w:lang w:eastAsia="zh-CN"/>
          </w:rPr>
          <w:t>(二)、危机应对与恢复</w:t>
        </w:r>
        <w:r>
          <w:tab/>
        </w:r>
        <w:r>
          <w:fldChar w:fldCharType="begin"/>
        </w:r>
        <w:r>
          <w:instrText xml:space="preserve"> PAGEREF _Toc8117 \h </w:instrText>
        </w:r>
        <w:r>
          <w:fldChar w:fldCharType="separate"/>
        </w:r>
        <w:r>
          <w:t>23</w:t>
        </w:r>
        <w:r>
          <w:fldChar w:fldCharType="end"/>
        </w:r>
      </w:hyperlink>
    </w:p>
    <w:p>
      <w:pPr>
        <w:pStyle w:val="TOC1"/>
        <w:tabs>
          <w:tab w:val="right" w:leader="dot" w:pos="8306"/>
        </w:tabs>
      </w:pPr>
      <w:hyperlink w:anchor="_Toc31881" w:history="1">
        <w:r>
          <w:rPr>
            <w:rFonts w:ascii="仿宋" w:eastAsia="仿宋" w:hAnsi="仿宋" w:cs="仿宋" w:hint="eastAsia"/>
            <w:lang w:eastAsia="zh-CN"/>
          </w:rPr>
          <w:t>六、工艺说明</w:t>
        </w:r>
        <w:r>
          <w:tab/>
        </w:r>
        <w:r>
          <w:fldChar w:fldCharType="begin"/>
        </w:r>
        <w:r>
          <w:instrText xml:space="preserve"> PAGEREF _Toc31881 \h </w:instrText>
        </w:r>
        <w:r>
          <w:fldChar w:fldCharType="separate"/>
        </w:r>
        <w:r>
          <w:t>24</w:t>
        </w:r>
        <w:r>
          <w:fldChar w:fldCharType="end"/>
        </w:r>
      </w:hyperlink>
    </w:p>
    <w:p>
      <w:pPr>
        <w:pStyle w:val="TOC2"/>
        <w:tabs>
          <w:tab w:val="right" w:leader="dot" w:pos="8306"/>
        </w:tabs>
      </w:pPr>
      <w:hyperlink w:anchor="_Toc30565" w:history="1">
        <w:r>
          <w:rPr>
            <w:rFonts w:ascii="仿宋" w:eastAsia="仿宋" w:hAnsi="仿宋" w:cs="仿宋" w:hint="eastAsia"/>
            <w:lang w:eastAsia="zh-CN"/>
          </w:rPr>
          <w:t>(一)、技术管理特点</w:t>
        </w:r>
        <w:r>
          <w:tab/>
        </w:r>
        <w:r>
          <w:fldChar w:fldCharType="begin"/>
        </w:r>
        <w:r>
          <w:instrText xml:space="preserve"> PAGEREF _Toc30565 \h </w:instrText>
        </w:r>
        <w:r>
          <w:fldChar w:fldCharType="separate"/>
        </w:r>
        <w:r>
          <w:t>24</w:t>
        </w:r>
        <w:r>
          <w:fldChar w:fldCharType="end"/>
        </w:r>
      </w:hyperlink>
    </w:p>
    <w:p>
      <w:pPr>
        <w:pStyle w:val="TOC2"/>
        <w:tabs>
          <w:tab w:val="right" w:leader="dot" w:pos="8306"/>
        </w:tabs>
      </w:pPr>
      <w:hyperlink w:anchor="_Toc31034" w:history="1">
        <w:r>
          <w:rPr>
            <w:rFonts w:ascii="仿宋" w:eastAsia="仿宋" w:hAnsi="仿宋" w:cs="仿宋" w:hint="eastAsia"/>
            <w:lang w:eastAsia="zh-CN"/>
          </w:rPr>
          <w:t>(二)、家具、建筑用金属附件及架座项目工艺技术设计方案</w:t>
        </w:r>
        <w:r>
          <w:tab/>
        </w:r>
        <w:r>
          <w:fldChar w:fldCharType="begin"/>
        </w:r>
        <w:r>
          <w:instrText xml:space="preserve"> PAGEREF _Toc31034 \h </w:instrText>
        </w:r>
        <w:r>
          <w:fldChar w:fldCharType="separate"/>
        </w:r>
        <w:r>
          <w:t>25</w:t>
        </w:r>
        <w:r>
          <w:fldChar w:fldCharType="end"/>
        </w:r>
      </w:hyperlink>
    </w:p>
    <w:p>
      <w:pPr>
        <w:pStyle w:val="TOC2"/>
        <w:tabs>
          <w:tab w:val="right" w:leader="dot" w:pos="8306"/>
        </w:tabs>
      </w:pPr>
      <w:hyperlink w:anchor="_Toc26922" w:history="1">
        <w:r>
          <w:rPr>
            <w:rFonts w:ascii="仿宋" w:eastAsia="仿宋" w:hAnsi="仿宋" w:cs="仿宋" w:hint="eastAsia"/>
            <w:lang w:eastAsia="zh-CN"/>
          </w:rPr>
          <w:t>(三)、设备选型方案</w:t>
        </w:r>
        <w:r>
          <w:tab/>
        </w:r>
        <w:r>
          <w:fldChar w:fldCharType="begin"/>
        </w:r>
        <w:r>
          <w:instrText xml:space="preserve"> PAGEREF _Toc26922 \h </w:instrText>
        </w:r>
        <w:r>
          <w:fldChar w:fldCharType="separate"/>
        </w:r>
        <w:r>
          <w:t>27</w:t>
        </w:r>
        <w:r>
          <w:fldChar w:fldCharType="end"/>
        </w:r>
      </w:hyperlink>
    </w:p>
    <w:p>
      <w:pPr>
        <w:pStyle w:val="TOC1"/>
        <w:tabs>
          <w:tab w:val="right" w:leader="dot" w:pos="8306"/>
        </w:tabs>
      </w:pPr>
      <w:hyperlink w:anchor="_Toc4865" w:history="1">
        <w:r>
          <w:rPr>
            <w:rFonts w:ascii="仿宋" w:eastAsia="仿宋" w:hAnsi="仿宋" w:cs="仿宋" w:hint="eastAsia"/>
            <w:lang w:eastAsia="zh-CN"/>
          </w:rPr>
          <w:t>七、家具、建筑用金属附件及架座项目人力资源培养与发展</w:t>
        </w:r>
        <w:r>
          <w:tab/>
        </w:r>
        <w:r>
          <w:fldChar w:fldCharType="begin"/>
        </w:r>
        <w:r>
          <w:instrText xml:space="preserve"> PAGEREF _Toc4865 \h </w:instrText>
        </w:r>
        <w:r>
          <w:fldChar w:fldCharType="separate"/>
        </w:r>
        <w:r>
          <w:t>28</w:t>
        </w:r>
        <w:r>
          <w:fldChar w:fldCharType="end"/>
        </w:r>
      </w:hyperlink>
    </w:p>
    <w:p>
      <w:pPr>
        <w:pStyle w:val="TOC2"/>
        <w:tabs>
          <w:tab w:val="right" w:leader="dot" w:pos="8306"/>
        </w:tabs>
      </w:pPr>
      <w:hyperlink w:anchor="_Toc23222" w:history="1">
        <w:r>
          <w:rPr>
            <w:rFonts w:ascii="仿宋" w:eastAsia="仿宋" w:hAnsi="仿宋" w:cs="仿宋" w:hint="eastAsia"/>
            <w:lang w:eastAsia="zh-CN"/>
          </w:rPr>
          <w:t>(一)、人才需求与规划</w:t>
        </w:r>
        <w:r>
          <w:tab/>
        </w:r>
        <w:r>
          <w:fldChar w:fldCharType="begin"/>
        </w:r>
        <w:r>
          <w:instrText xml:space="preserve"> PAGEREF _Toc23222 \h </w:instrText>
        </w:r>
        <w:r>
          <w:fldChar w:fldCharType="separate"/>
        </w:r>
        <w:r>
          <w:t>28</w:t>
        </w:r>
        <w:r>
          <w:fldChar w:fldCharType="end"/>
        </w:r>
      </w:hyperlink>
    </w:p>
    <w:p>
      <w:pPr>
        <w:pStyle w:val="TOC2"/>
        <w:tabs>
          <w:tab w:val="right" w:leader="dot" w:pos="8306"/>
        </w:tabs>
      </w:pPr>
      <w:hyperlink w:anchor="_Toc23892" w:history="1">
        <w:r>
          <w:rPr>
            <w:rFonts w:ascii="仿宋" w:eastAsia="仿宋" w:hAnsi="仿宋" w:cs="仿宋" w:hint="eastAsia"/>
            <w:lang w:eastAsia="zh-CN"/>
          </w:rPr>
          <w:t>(二)、培训与发展计划</w:t>
        </w:r>
        <w:r>
          <w:tab/>
        </w:r>
        <w:r>
          <w:fldChar w:fldCharType="begin"/>
        </w:r>
        <w:r>
          <w:instrText xml:space="preserve"> PAGEREF _Toc23892 \h </w:instrText>
        </w:r>
        <w:r>
          <w:fldChar w:fldCharType="separate"/>
        </w:r>
        <w:r>
          <w:t>29</w:t>
        </w:r>
        <w:r>
          <w:fldChar w:fldCharType="end"/>
        </w:r>
      </w:hyperlink>
    </w:p>
    <w:p>
      <w:pPr>
        <w:pStyle w:val="TOC1"/>
        <w:tabs>
          <w:tab w:val="right" w:leader="dot" w:pos="8306"/>
        </w:tabs>
      </w:pPr>
      <w:hyperlink w:anchor="_Toc3059" w:history="1">
        <w:r>
          <w:rPr>
            <w:rFonts w:ascii="仿宋" w:eastAsia="仿宋" w:hAnsi="仿宋" w:cs="仿宋" w:hint="eastAsia"/>
            <w:lang w:eastAsia="zh-CN"/>
          </w:rPr>
          <w:t>八、家具、建筑用金属附件及架座项目风险管理</w:t>
        </w:r>
        <w:r>
          <w:tab/>
        </w:r>
        <w:r>
          <w:fldChar w:fldCharType="begin"/>
        </w:r>
        <w:r>
          <w:instrText xml:space="preserve"> PAGEREF _Toc3059 \h </w:instrText>
        </w:r>
        <w:r>
          <w:fldChar w:fldCharType="separate"/>
        </w:r>
        <w:r>
          <w:t>29</w:t>
        </w:r>
        <w:r>
          <w:fldChar w:fldCharType="end"/>
        </w:r>
      </w:hyperlink>
    </w:p>
    <w:p>
      <w:pPr>
        <w:pStyle w:val="TOC2"/>
        <w:tabs>
          <w:tab w:val="right" w:leader="dot" w:pos="8306"/>
        </w:tabs>
      </w:pPr>
      <w:hyperlink w:anchor="_Toc20893" w:history="1">
        <w:r>
          <w:rPr>
            <w:rFonts w:ascii="仿宋" w:eastAsia="仿宋" w:hAnsi="仿宋" w:cs="仿宋" w:hint="eastAsia"/>
            <w:lang w:eastAsia="zh-CN"/>
          </w:rPr>
          <w:t>(一)、风险识别与评估</w:t>
        </w:r>
        <w:r>
          <w:tab/>
        </w:r>
        <w:r>
          <w:fldChar w:fldCharType="begin"/>
        </w:r>
        <w:r>
          <w:instrText xml:space="preserve"> PAGEREF _Toc20893 \h </w:instrText>
        </w:r>
        <w:r>
          <w:fldChar w:fldCharType="separate"/>
        </w:r>
        <w:r>
          <w:t>29</w:t>
        </w:r>
        <w:r>
          <w:fldChar w:fldCharType="end"/>
        </w:r>
      </w:hyperlink>
    </w:p>
    <w:p>
      <w:pPr>
        <w:pStyle w:val="TOC2"/>
        <w:tabs>
          <w:tab w:val="right" w:leader="dot" w:pos="8306"/>
        </w:tabs>
      </w:pPr>
      <w:hyperlink w:anchor="_Toc27963" w:history="1">
        <w:r>
          <w:rPr>
            <w:rFonts w:ascii="仿宋" w:eastAsia="仿宋" w:hAnsi="仿宋" w:cs="仿宋" w:hint="eastAsia"/>
            <w:lang w:eastAsia="zh-CN"/>
          </w:rPr>
          <w:t>(二)、风险应对策略</w:t>
        </w:r>
        <w:r>
          <w:tab/>
        </w:r>
        <w:r>
          <w:fldChar w:fldCharType="begin"/>
        </w:r>
        <w:r>
          <w:instrText xml:space="preserve"> PAGEREF _Toc27963 \h </w:instrText>
        </w:r>
        <w:r>
          <w:fldChar w:fldCharType="separate"/>
        </w:r>
        <w:r>
          <w:t>31</w:t>
        </w:r>
        <w:r>
          <w:fldChar w:fldCharType="end"/>
        </w:r>
      </w:hyperlink>
    </w:p>
    <w:p>
      <w:pPr>
        <w:pStyle w:val="TOC2"/>
        <w:tabs>
          <w:tab w:val="right" w:leader="dot" w:pos="8306"/>
        </w:tabs>
      </w:pPr>
      <w:hyperlink w:anchor="_Toc28926" w:history="1">
        <w:r>
          <w:rPr>
            <w:rFonts w:ascii="仿宋" w:eastAsia="仿宋" w:hAnsi="仿宋" w:cs="仿宋" w:hint="eastAsia"/>
            <w:lang w:eastAsia="zh-CN"/>
          </w:rPr>
          <w:t>(三)、风险监控与控制</w:t>
        </w:r>
        <w:r>
          <w:tab/>
        </w:r>
        <w:r>
          <w:fldChar w:fldCharType="begin"/>
        </w:r>
        <w:r>
          <w:instrText xml:space="preserve"> PAGEREF _Toc28926 \h </w:instrText>
        </w:r>
        <w:r>
          <w:fldChar w:fldCharType="separate"/>
        </w:r>
        <w:r>
          <w:t>32</w:t>
        </w:r>
        <w:r>
          <w:fldChar w:fldCharType="end"/>
        </w:r>
      </w:hyperlink>
    </w:p>
    <w:p>
      <w:pPr>
        <w:pStyle w:val="TOC1"/>
        <w:tabs>
          <w:tab w:val="right" w:leader="dot" w:pos="8306"/>
        </w:tabs>
      </w:pPr>
      <w:hyperlink w:anchor="_Toc19603" w:history="1">
        <w:r>
          <w:rPr>
            <w:rFonts w:ascii="仿宋" w:eastAsia="仿宋" w:hAnsi="仿宋" w:cs="仿宋" w:hint="eastAsia"/>
            <w:lang w:eastAsia="zh-CN"/>
          </w:rPr>
          <w:t>九、家具、建筑用金属附件及架座项目投资规划</w:t>
        </w:r>
        <w:r>
          <w:tab/>
        </w:r>
        <w:r>
          <w:fldChar w:fldCharType="begin"/>
        </w:r>
        <w:r>
          <w:instrText xml:space="preserve"> PAGEREF _Toc19603 \h </w:instrText>
        </w:r>
        <w:r>
          <w:fldChar w:fldCharType="separate"/>
        </w:r>
        <w:r>
          <w:t>34</w:t>
        </w:r>
        <w:r>
          <w:fldChar w:fldCharType="end"/>
        </w:r>
      </w:hyperlink>
    </w:p>
    <w:p>
      <w:pPr>
        <w:pStyle w:val="TOC2"/>
        <w:tabs>
          <w:tab w:val="right" w:leader="dot" w:pos="8306"/>
        </w:tabs>
      </w:pPr>
      <w:hyperlink w:anchor="_Toc1318" w:history="1">
        <w:r>
          <w:rPr>
            <w:rFonts w:ascii="仿宋" w:eastAsia="仿宋" w:hAnsi="仿宋" w:cs="仿宋" w:hint="eastAsia"/>
            <w:lang w:eastAsia="zh-CN"/>
          </w:rPr>
          <w:t>(一)、家具、建筑用金属附件及架座项目总投资估算</w:t>
        </w:r>
        <w:r>
          <w:tab/>
        </w:r>
        <w:r>
          <w:fldChar w:fldCharType="begin"/>
        </w:r>
        <w:r>
          <w:instrText xml:space="preserve"> PAGEREF _Toc1318 \h </w:instrText>
        </w:r>
        <w:r>
          <w:fldChar w:fldCharType="separate"/>
        </w:r>
        <w:r>
          <w:t>34</w:t>
        </w:r>
        <w:r>
          <w:fldChar w:fldCharType="end"/>
        </w:r>
      </w:hyperlink>
    </w:p>
    <w:p>
      <w:pPr>
        <w:pStyle w:val="TOC2"/>
        <w:tabs>
          <w:tab w:val="right" w:leader="dot" w:pos="8306"/>
        </w:tabs>
      </w:pPr>
      <w:hyperlink w:anchor="_Toc14759" w:history="1">
        <w:r>
          <w:rPr>
            <w:rFonts w:ascii="仿宋" w:eastAsia="仿宋" w:hAnsi="仿宋" w:cs="仿宋" w:hint="eastAsia"/>
            <w:lang w:eastAsia="zh-CN"/>
          </w:rPr>
          <w:t>(二)、资金筹措</w:t>
        </w:r>
        <w:r>
          <w:tab/>
        </w:r>
        <w:r>
          <w:fldChar w:fldCharType="begin"/>
        </w:r>
        <w:r>
          <w:instrText xml:space="preserve"> PAGEREF _Toc14759 \h </w:instrText>
        </w:r>
        <w:r>
          <w:fldChar w:fldCharType="separate"/>
        </w:r>
        <w:r>
          <w:t>35</w:t>
        </w:r>
        <w:r>
          <w:fldChar w:fldCharType="end"/>
        </w:r>
      </w:hyperlink>
    </w:p>
    <w:p>
      <w:pPr>
        <w:pStyle w:val="TOC1"/>
        <w:tabs>
          <w:tab w:val="right" w:leader="dot" w:pos="8306"/>
        </w:tabs>
      </w:pPr>
      <w:hyperlink w:anchor="_Toc232" w:history="1">
        <w:r>
          <w:rPr>
            <w:rFonts w:ascii="仿宋" w:eastAsia="仿宋" w:hAnsi="仿宋" w:cs="仿宋" w:hint="eastAsia"/>
            <w:lang w:eastAsia="zh-CN"/>
          </w:rPr>
          <w:t>十、家具、建筑用金属附件及架座项目创新与研发</w:t>
        </w:r>
        <w:r>
          <w:tab/>
        </w:r>
        <w:r>
          <w:fldChar w:fldCharType="begin"/>
        </w:r>
        <w:r>
          <w:instrText xml:space="preserve"> PAGEREF _Toc232 \h </w:instrText>
        </w:r>
        <w:r>
          <w:fldChar w:fldCharType="separate"/>
        </w:r>
        <w:r>
          <w:t>36</w:t>
        </w:r>
        <w:r>
          <w:fldChar w:fldCharType="end"/>
        </w:r>
      </w:hyperlink>
    </w:p>
    <w:p>
      <w:pPr>
        <w:pStyle w:val="TOC2"/>
        <w:tabs>
          <w:tab w:val="right" w:leader="dot" w:pos="8306"/>
        </w:tabs>
      </w:pPr>
      <w:hyperlink w:anchor="_Toc16007" w:history="1">
        <w:r>
          <w:rPr>
            <w:rFonts w:ascii="仿宋" w:eastAsia="仿宋" w:hAnsi="仿宋" w:cs="仿宋" w:hint="eastAsia"/>
            <w:lang w:eastAsia="zh-CN"/>
          </w:rPr>
          <w:t>(一)、创新策略与方向</w:t>
        </w:r>
        <w:r>
          <w:tab/>
        </w:r>
        <w:r>
          <w:fldChar w:fldCharType="begin"/>
        </w:r>
        <w:r>
          <w:instrText xml:space="preserve"> PAGEREF _Toc16007 \h </w:instrText>
        </w:r>
        <w:r>
          <w:fldChar w:fldCharType="separate"/>
        </w:r>
        <w:r>
          <w:t>36</w:t>
        </w:r>
        <w:r>
          <w:fldChar w:fldCharType="end"/>
        </w:r>
      </w:hyperlink>
    </w:p>
    <w:p>
      <w:pPr>
        <w:pStyle w:val="TOC2"/>
        <w:tabs>
          <w:tab w:val="right" w:leader="dot" w:pos="8306"/>
        </w:tabs>
      </w:pPr>
      <w:hyperlink w:anchor="_Toc18037" w:history="1">
        <w:r>
          <w:rPr>
            <w:rFonts w:ascii="仿宋" w:eastAsia="仿宋" w:hAnsi="仿宋" w:cs="仿宋" w:hint="eastAsia"/>
            <w:lang w:eastAsia="zh-CN"/>
          </w:rPr>
          <w:t>(二)、研发规划与投入</w:t>
        </w:r>
        <w:r>
          <w:tab/>
        </w:r>
        <w:r>
          <w:fldChar w:fldCharType="begin"/>
        </w:r>
        <w:r>
          <w:instrText xml:space="preserve"> PAGEREF _Toc18037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9" w:history="1">
        <w:r>
          <w:rPr>
            <w:rFonts w:ascii="仿宋" w:eastAsia="仿宋" w:hAnsi="仿宋" w:cs="仿宋" w:hint="eastAsia"/>
            <w:lang w:eastAsia="zh-CN"/>
          </w:rPr>
          <w:t>十一、家具、建筑用金属附件及架座项目经营效益</w:t>
        </w:r>
        <w:r>
          <w:tab/>
        </w:r>
        <w:r>
          <w:fldChar w:fldCharType="begin"/>
        </w:r>
        <w:r>
          <w:instrText xml:space="preserve"> PAGEREF _Toc15229 \h </w:instrText>
        </w:r>
        <w:r>
          <w:fldChar w:fldCharType="separate"/>
        </w:r>
        <w:r>
          <w:t>39</w:t>
        </w:r>
        <w:r>
          <w:fldChar w:fldCharType="end"/>
        </w:r>
      </w:hyperlink>
    </w:p>
    <w:p>
      <w:pPr>
        <w:pStyle w:val="TOC2"/>
        <w:tabs>
          <w:tab w:val="right" w:leader="dot" w:pos="8306"/>
        </w:tabs>
      </w:pPr>
      <w:hyperlink w:anchor="_Toc2143" w:history="1">
        <w:r>
          <w:rPr>
            <w:rFonts w:ascii="仿宋" w:eastAsia="仿宋" w:hAnsi="仿宋" w:cs="仿宋" w:hint="eastAsia"/>
            <w:lang w:eastAsia="zh-CN"/>
          </w:rPr>
          <w:t>(一)、经济评价财务测算</w:t>
        </w:r>
        <w:r>
          <w:tab/>
        </w:r>
        <w:r>
          <w:fldChar w:fldCharType="begin"/>
        </w:r>
        <w:r>
          <w:instrText xml:space="preserve"> PAGEREF _Toc2143 \h </w:instrText>
        </w:r>
        <w:r>
          <w:fldChar w:fldCharType="separate"/>
        </w:r>
        <w:r>
          <w:t>39</w:t>
        </w:r>
        <w:r>
          <w:fldChar w:fldCharType="end"/>
        </w:r>
      </w:hyperlink>
    </w:p>
    <w:p>
      <w:pPr>
        <w:pStyle w:val="TOC2"/>
        <w:tabs>
          <w:tab w:val="right" w:leader="dot" w:pos="8306"/>
        </w:tabs>
      </w:pPr>
      <w:hyperlink w:anchor="_Toc26233" w:history="1">
        <w:r>
          <w:rPr>
            <w:rFonts w:ascii="仿宋" w:eastAsia="仿宋" w:hAnsi="仿宋" w:cs="仿宋" w:hint="eastAsia"/>
            <w:lang w:eastAsia="zh-CN"/>
          </w:rPr>
          <w:t>(二)、家具、建筑用金属附件及架座项目盈利能力分析</w:t>
        </w:r>
        <w:r>
          <w:tab/>
        </w:r>
        <w:r>
          <w:fldChar w:fldCharType="begin"/>
        </w:r>
        <w:r>
          <w:instrText xml:space="preserve"> PAGEREF _Toc26233 \h </w:instrText>
        </w:r>
        <w:r>
          <w:fldChar w:fldCharType="separate"/>
        </w:r>
        <w:r>
          <w:t>40</w:t>
        </w:r>
        <w:r>
          <w:fldChar w:fldCharType="end"/>
        </w:r>
      </w:hyperlink>
    </w:p>
    <w:p>
      <w:pPr>
        <w:pStyle w:val="TOC1"/>
        <w:tabs>
          <w:tab w:val="right" w:leader="dot" w:pos="8306"/>
        </w:tabs>
      </w:pPr>
      <w:hyperlink w:anchor="_Toc25562" w:history="1">
        <w:r>
          <w:rPr>
            <w:rFonts w:ascii="仿宋" w:eastAsia="仿宋" w:hAnsi="仿宋" w:cs="仿宋" w:hint="eastAsia"/>
            <w:lang w:eastAsia="zh-CN"/>
          </w:rPr>
          <w:t>十二、家具、建筑用金属附件及架座项目社会影响</w:t>
        </w:r>
        <w:r>
          <w:tab/>
        </w:r>
        <w:r>
          <w:fldChar w:fldCharType="begin"/>
        </w:r>
        <w:r>
          <w:instrText xml:space="preserve"> PAGEREF _Toc25562 \h </w:instrText>
        </w:r>
        <w:r>
          <w:fldChar w:fldCharType="separate"/>
        </w:r>
        <w:r>
          <w:t>41</w:t>
        </w:r>
        <w:r>
          <w:fldChar w:fldCharType="end"/>
        </w:r>
      </w:hyperlink>
    </w:p>
    <w:p>
      <w:pPr>
        <w:pStyle w:val="TOC2"/>
        <w:tabs>
          <w:tab w:val="right" w:leader="dot" w:pos="8306"/>
        </w:tabs>
      </w:pPr>
      <w:hyperlink w:anchor="_Toc13021" w:history="1">
        <w:r>
          <w:rPr>
            <w:rFonts w:ascii="仿宋" w:eastAsia="仿宋" w:hAnsi="仿宋" w:cs="仿宋" w:hint="eastAsia"/>
            <w:lang w:eastAsia="zh-CN"/>
          </w:rPr>
          <w:t>(一)、社会责任与义务</w:t>
        </w:r>
        <w:r>
          <w:tab/>
        </w:r>
        <w:r>
          <w:fldChar w:fldCharType="begin"/>
        </w:r>
        <w:r>
          <w:instrText xml:space="preserve"> PAGEREF _Toc13021 \h </w:instrText>
        </w:r>
        <w:r>
          <w:fldChar w:fldCharType="separate"/>
        </w:r>
        <w:r>
          <w:t>41</w:t>
        </w:r>
        <w:r>
          <w:fldChar w:fldCharType="end"/>
        </w:r>
      </w:hyperlink>
    </w:p>
    <w:p>
      <w:pPr>
        <w:pStyle w:val="TOC2"/>
        <w:tabs>
          <w:tab w:val="right" w:leader="dot" w:pos="8306"/>
        </w:tabs>
      </w:pPr>
      <w:hyperlink w:anchor="_Toc1487" w:history="1">
        <w:r>
          <w:rPr>
            <w:rFonts w:ascii="仿宋" w:eastAsia="仿宋" w:hAnsi="仿宋" w:cs="仿宋" w:hint="eastAsia"/>
            <w:lang w:eastAsia="zh-CN"/>
          </w:rPr>
          <w:t>(二)、社会参与与沟通</w:t>
        </w:r>
        <w:r>
          <w:tab/>
        </w:r>
        <w:r>
          <w:fldChar w:fldCharType="begin"/>
        </w:r>
        <w:r>
          <w:instrText xml:space="preserve"> PAGEREF _Toc1487 \h </w:instrText>
        </w:r>
        <w:r>
          <w:fldChar w:fldCharType="separate"/>
        </w:r>
        <w:r>
          <w:t>42</w:t>
        </w:r>
        <w:r>
          <w:fldChar w:fldCharType="end"/>
        </w:r>
      </w:hyperlink>
    </w:p>
    <w:p>
      <w:pPr>
        <w:pStyle w:val="TOC1"/>
        <w:tabs>
          <w:tab w:val="right" w:leader="dot" w:pos="8306"/>
        </w:tabs>
      </w:pPr>
      <w:hyperlink w:anchor="_Toc19638" w:history="1">
        <w:r>
          <w:rPr>
            <w:rFonts w:ascii="仿宋" w:eastAsia="仿宋" w:hAnsi="仿宋" w:cs="仿宋" w:hint="eastAsia"/>
            <w:lang w:eastAsia="zh-CN"/>
          </w:rPr>
          <w:t>十三、供应链管理</w:t>
        </w:r>
        <w:r>
          <w:tab/>
        </w:r>
        <w:r>
          <w:fldChar w:fldCharType="begin"/>
        </w:r>
        <w:r>
          <w:instrText xml:space="preserve"> PAGEREF _Toc19638 \h </w:instrText>
        </w:r>
        <w:r>
          <w:fldChar w:fldCharType="separate"/>
        </w:r>
        <w:r>
          <w:t>43</w:t>
        </w:r>
        <w:r>
          <w:fldChar w:fldCharType="end"/>
        </w:r>
      </w:hyperlink>
    </w:p>
    <w:p>
      <w:pPr>
        <w:pStyle w:val="TOC2"/>
        <w:tabs>
          <w:tab w:val="right" w:leader="dot" w:pos="8306"/>
        </w:tabs>
      </w:pPr>
      <w:hyperlink w:anchor="_Toc31166" w:history="1">
        <w:r>
          <w:rPr>
            <w:rFonts w:ascii="仿宋" w:eastAsia="仿宋" w:hAnsi="仿宋" w:cs="仿宋" w:hint="eastAsia"/>
            <w:lang w:eastAsia="zh-CN"/>
          </w:rPr>
          <w:t>(一)、供应链战略规划</w:t>
        </w:r>
        <w:r>
          <w:tab/>
        </w:r>
        <w:r>
          <w:fldChar w:fldCharType="begin"/>
        </w:r>
        <w:r>
          <w:instrText xml:space="preserve"> PAGEREF _Toc31166 \h </w:instrText>
        </w:r>
        <w:r>
          <w:fldChar w:fldCharType="separate"/>
        </w:r>
        <w:r>
          <w:t>43</w:t>
        </w:r>
        <w:r>
          <w:fldChar w:fldCharType="end"/>
        </w:r>
      </w:hyperlink>
    </w:p>
    <w:p>
      <w:pPr>
        <w:pStyle w:val="TOC2"/>
        <w:tabs>
          <w:tab w:val="right" w:leader="dot" w:pos="8306"/>
        </w:tabs>
      </w:pPr>
      <w:hyperlink w:anchor="_Toc27294" w:history="1">
        <w:r>
          <w:rPr>
            <w:rFonts w:ascii="仿宋" w:eastAsia="仿宋" w:hAnsi="仿宋" w:cs="仿宋" w:hint="eastAsia"/>
            <w:lang w:eastAsia="zh-CN"/>
          </w:rPr>
          <w:t>(二)、供应商选择与合作</w:t>
        </w:r>
        <w:r>
          <w:tab/>
        </w:r>
        <w:r>
          <w:fldChar w:fldCharType="begin"/>
        </w:r>
        <w:r>
          <w:instrText xml:space="preserve"> PAGEREF _Toc27294 \h </w:instrText>
        </w:r>
        <w:r>
          <w:fldChar w:fldCharType="separate"/>
        </w:r>
        <w:r>
          <w:t>45</w:t>
        </w:r>
        <w:r>
          <w:fldChar w:fldCharType="end"/>
        </w:r>
      </w:hyperlink>
    </w:p>
    <w:p>
      <w:pPr>
        <w:pStyle w:val="TOC2"/>
        <w:tabs>
          <w:tab w:val="right" w:leader="dot" w:pos="8306"/>
        </w:tabs>
      </w:pPr>
      <w:hyperlink w:anchor="_Toc30854" w:history="1">
        <w:r>
          <w:rPr>
            <w:rFonts w:ascii="仿宋" w:eastAsia="仿宋" w:hAnsi="仿宋" w:cs="仿宋" w:hint="eastAsia"/>
            <w:lang w:eastAsia="zh-CN"/>
          </w:rPr>
          <w:t>(三)、物流与库存管理</w:t>
        </w:r>
        <w:r>
          <w:tab/>
        </w:r>
        <w:r>
          <w:fldChar w:fldCharType="begin"/>
        </w:r>
        <w:r>
          <w:instrText xml:space="preserve"> PAGEREF _Toc30854 \h </w:instrText>
        </w:r>
        <w:r>
          <w:fldChar w:fldCharType="separate"/>
        </w:r>
        <w:r>
          <w:t>46</w:t>
        </w:r>
        <w:r>
          <w:fldChar w:fldCharType="end"/>
        </w:r>
      </w:hyperlink>
    </w:p>
    <w:p>
      <w:pPr>
        <w:pStyle w:val="TOC1"/>
        <w:tabs>
          <w:tab w:val="right" w:leader="dot" w:pos="8306"/>
        </w:tabs>
      </w:pPr>
      <w:hyperlink w:anchor="_Toc5090" w:history="1">
        <w:r>
          <w:rPr>
            <w:rFonts w:ascii="仿宋" w:eastAsia="仿宋" w:hAnsi="仿宋" w:cs="仿宋" w:hint="eastAsia"/>
            <w:lang w:eastAsia="zh-CN"/>
          </w:rPr>
          <w:t>十四、家具、建筑用金属附件及架座项目实施保障措施</w:t>
        </w:r>
        <w:r>
          <w:tab/>
        </w:r>
        <w:r>
          <w:fldChar w:fldCharType="begin"/>
        </w:r>
        <w:r>
          <w:instrText xml:space="preserve"> PAGEREF _Toc5090 \h </w:instrText>
        </w:r>
        <w:r>
          <w:fldChar w:fldCharType="separate"/>
        </w:r>
        <w:r>
          <w:t>48</w:t>
        </w:r>
        <w:r>
          <w:fldChar w:fldCharType="end"/>
        </w:r>
      </w:hyperlink>
    </w:p>
    <w:p>
      <w:pPr>
        <w:pStyle w:val="TOC2"/>
        <w:tabs>
          <w:tab w:val="right" w:leader="dot" w:pos="8306"/>
        </w:tabs>
      </w:pPr>
      <w:hyperlink w:anchor="_Toc32390" w:history="1">
        <w:r>
          <w:rPr>
            <w:rFonts w:ascii="仿宋" w:eastAsia="仿宋" w:hAnsi="仿宋" w:cs="仿宋" w:hint="eastAsia"/>
            <w:lang w:eastAsia="zh-CN"/>
          </w:rPr>
          <w:t>(一)、家具、建筑用金属附件及架座项目实施保障机制</w:t>
        </w:r>
        <w:r>
          <w:tab/>
        </w:r>
        <w:r>
          <w:fldChar w:fldCharType="begin"/>
        </w:r>
        <w:r>
          <w:instrText xml:space="preserve"> PAGEREF _Toc32390 \h </w:instrText>
        </w:r>
        <w:r>
          <w:fldChar w:fldCharType="separate"/>
        </w:r>
        <w:r>
          <w:t>48</w:t>
        </w:r>
        <w:r>
          <w:fldChar w:fldCharType="end"/>
        </w:r>
      </w:hyperlink>
    </w:p>
    <w:p>
      <w:pPr>
        <w:pStyle w:val="TOC2"/>
        <w:tabs>
          <w:tab w:val="right" w:leader="dot" w:pos="8306"/>
        </w:tabs>
      </w:pPr>
      <w:hyperlink w:anchor="_Toc9374" w:history="1">
        <w:r>
          <w:rPr>
            <w:rFonts w:ascii="仿宋" w:eastAsia="仿宋" w:hAnsi="仿宋" w:cs="仿宋" w:hint="eastAsia"/>
            <w:lang w:eastAsia="zh-CN"/>
          </w:rPr>
          <w:t>(二)、家具、建筑用金属附件及架座项目法律合规要求</w:t>
        </w:r>
        <w:r>
          <w:tab/>
        </w:r>
        <w:r>
          <w:fldChar w:fldCharType="begin"/>
        </w:r>
        <w:r>
          <w:instrText xml:space="preserve"> PAGEREF _Toc9374 \h </w:instrText>
        </w:r>
        <w:r>
          <w:fldChar w:fldCharType="separate"/>
        </w:r>
        <w:r>
          <w:t>52</w:t>
        </w:r>
        <w:r>
          <w:fldChar w:fldCharType="end"/>
        </w:r>
      </w:hyperlink>
    </w:p>
    <w:p>
      <w:pPr>
        <w:pStyle w:val="TOC2"/>
        <w:tabs>
          <w:tab w:val="right" w:leader="dot" w:pos="8306"/>
        </w:tabs>
      </w:pPr>
      <w:hyperlink w:anchor="_Toc27578" w:history="1">
        <w:r>
          <w:rPr>
            <w:rFonts w:ascii="仿宋" w:eastAsia="仿宋" w:hAnsi="仿宋" w:cs="仿宋" w:hint="eastAsia"/>
            <w:lang w:eastAsia="zh-CN"/>
          </w:rPr>
          <w:t>(三)、家具、建筑用金属附件及架座项目合同管理与法律事务</w:t>
        </w:r>
        <w:r>
          <w:tab/>
        </w:r>
        <w:r>
          <w:fldChar w:fldCharType="begin"/>
        </w:r>
        <w:r>
          <w:instrText xml:space="preserve"> PAGEREF _Toc27578 \h </w:instrText>
        </w:r>
        <w:r>
          <w:fldChar w:fldCharType="separate"/>
        </w:r>
        <w:r>
          <w:t>56</w:t>
        </w:r>
        <w:r>
          <w:fldChar w:fldCharType="end"/>
        </w:r>
      </w:hyperlink>
    </w:p>
    <w:p>
      <w:pPr>
        <w:pStyle w:val="TOC2"/>
        <w:tabs>
          <w:tab w:val="right" w:leader="dot" w:pos="8306"/>
        </w:tabs>
      </w:pPr>
      <w:hyperlink w:anchor="_Toc26603" w:history="1">
        <w:r>
          <w:rPr>
            <w:rFonts w:ascii="仿宋" w:eastAsia="仿宋" w:hAnsi="仿宋" w:cs="仿宋" w:hint="eastAsia"/>
            <w:lang w:eastAsia="zh-CN"/>
          </w:rPr>
          <w:t>(四)、家具、建筑用金属附件及架座项目知识产权保护策略</w:t>
        </w:r>
        <w:r>
          <w:tab/>
        </w:r>
        <w:r>
          <w:fldChar w:fldCharType="begin"/>
        </w:r>
        <w:r>
          <w:instrText xml:space="preserve"> PAGEREF _Toc26603 \h </w:instrText>
        </w:r>
        <w:r>
          <w:fldChar w:fldCharType="separate"/>
        </w:r>
        <w:r>
          <w:t>63</w:t>
        </w:r>
        <w:r>
          <w:fldChar w:fldCharType="end"/>
        </w:r>
      </w:hyperlink>
    </w:p>
    <w:p>
      <w:pPr>
        <w:pStyle w:val="TOC1"/>
        <w:tabs>
          <w:tab w:val="right" w:leader="dot" w:pos="8306"/>
        </w:tabs>
      </w:pPr>
      <w:hyperlink w:anchor="_Toc17851" w:history="1">
        <w:r>
          <w:rPr>
            <w:rFonts w:ascii="仿宋" w:eastAsia="仿宋" w:hAnsi="仿宋" w:cs="仿宋" w:hint="eastAsia"/>
            <w:lang w:eastAsia="zh-CN"/>
          </w:rPr>
          <w:t>十五、质量管理体系</w:t>
        </w:r>
        <w:r>
          <w:tab/>
        </w:r>
        <w:r>
          <w:fldChar w:fldCharType="begin"/>
        </w:r>
        <w:r>
          <w:instrText xml:space="preserve"> PAGEREF _Toc17851 \h </w:instrText>
        </w:r>
        <w:r>
          <w:fldChar w:fldCharType="separate"/>
        </w:r>
        <w:r>
          <w:t>66</w:t>
        </w:r>
        <w:r>
          <w:fldChar w:fldCharType="end"/>
        </w:r>
      </w:hyperlink>
    </w:p>
    <w:p>
      <w:pPr>
        <w:pStyle w:val="TOC2"/>
        <w:tabs>
          <w:tab w:val="right" w:leader="dot" w:pos="8306"/>
        </w:tabs>
      </w:pPr>
      <w:hyperlink w:anchor="_Toc8278" w:history="1">
        <w:r>
          <w:rPr>
            <w:rFonts w:ascii="仿宋" w:eastAsia="仿宋" w:hAnsi="仿宋" w:cs="仿宋" w:hint="eastAsia"/>
            <w:lang w:eastAsia="zh-CN"/>
          </w:rPr>
          <w:t>(一)、质量目标与方针</w:t>
        </w:r>
        <w:r>
          <w:tab/>
        </w:r>
        <w:r>
          <w:fldChar w:fldCharType="begin"/>
        </w:r>
        <w:r>
          <w:instrText xml:space="preserve"> PAGEREF _Toc8278 \h </w:instrText>
        </w:r>
        <w:r>
          <w:fldChar w:fldCharType="separate"/>
        </w:r>
        <w:r>
          <w:t>66</w:t>
        </w:r>
        <w:r>
          <w:fldChar w:fldCharType="end"/>
        </w:r>
      </w:hyperlink>
    </w:p>
    <w:p>
      <w:pPr>
        <w:pStyle w:val="TOC2"/>
        <w:tabs>
          <w:tab w:val="right" w:leader="dot" w:pos="8306"/>
        </w:tabs>
      </w:pPr>
      <w:hyperlink w:anchor="_Toc13006" w:history="1">
        <w:r>
          <w:rPr>
            <w:rFonts w:ascii="仿宋" w:eastAsia="仿宋" w:hAnsi="仿宋" w:cs="仿宋" w:hint="eastAsia"/>
            <w:lang w:eastAsia="zh-CN"/>
          </w:rPr>
          <w:t>(二)、质量管理责任</w:t>
        </w:r>
        <w:r>
          <w:tab/>
        </w:r>
        <w:r>
          <w:fldChar w:fldCharType="begin"/>
        </w:r>
        <w:r>
          <w:instrText xml:space="preserve"> PAGEREF _Toc13006 \h </w:instrText>
        </w:r>
        <w:r>
          <w:fldChar w:fldCharType="separate"/>
        </w:r>
        <w:r>
          <w:t>67</w:t>
        </w:r>
        <w:r>
          <w:fldChar w:fldCharType="end"/>
        </w:r>
      </w:hyperlink>
    </w:p>
    <w:p>
      <w:pPr>
        <w:pStyle w:val="TOC2"/>
        <w:tabs>
          <w:tab w:val="right" w:leader="dot" w:pos="8306"/>
        </w:tabs>
      </w:pPr>
      <w:hyperlink w:anchor="_Toc22843" w:history="1">
        <w:r>
          <w:rPr>
            <w:rFonts w:ascii="仿宋" w:eastAsia="仿宋" w:hAnsi="仿宋" w:cs="仿宋" w:hint="eastAsia"/>
            <w:lang w:eastAsia="zh-CN"/>
          </w:rPr>
          <w:t>(三)、质量管理体系文件</w:t>
        </w:r>
        <w:r>
          <w:tab/>
        </w:r>
        <w:r>
          <w:fldChar w:fldCharType="begin"/>
        </w:r>
        <w:r>
          <w:instrText xml:space="preserve"> PAGEREF _Toc22843 \h </w:instrText>
        </w:r>
        <w:r>
          <w:fldChar w:fldCharType="separate"/>
        </w:r>
        <w:r>
          <w:t>68</w:t>
        </w:r>
        <w:r>
          <w:fldChar w:fldCharType="end"/>
        </w:r>
      </w:hyperlink>
    </w:p>
    <w:p>
      <w:pPr>
        <w:pStyle w:val="TOC2"/>
        <w:tabs>
          <w:tab w:val="right" w:leader="dot" w:pos="8306"/>
        </w:tabs>
      </w:pPr>
      <w:hyperlink w:anchor="_Toc15976" w:history="1">
        <w:r>
          <w:rPr>
            <w:rFonts w:ascii="仿宋" w:eastAsia="仿宋" w:hAnsi="仿宋" w:cs="仿宋" w:hint="eastAsia"/>
            <w:lang w:eastAsia="zh-CN"/>
          </w:rPr>
          <w:t>(四)、质量培训与教育</w:t>
        </w:r>
        <w:r>
          <w:tab/>
        </w:r>
        <w:r>
          <w:fldChar w:fldCharType="begin"/>
        </w:r>
        <w:r>
          <w:instrText xml:space="preserve"> PAGEREF _Toc15976 \h </w:instrText>
        </w:r>
        <w:r>
          <w:fldChar w:fldCharType="separate"/>
        </w:r>
        <w:r>
          <w:t>71</w:t>
        </w:r>
        <w:r>
          <w:fldChar w:fldCharType="end"/>
        </w:r>
      </w:hyperlink>
    </w:p>
    <w:p>
      <w:pPr>
        <w:pStyle w:val="TOC2"/>
        <w:tabs>
          <w:tab w:val="right" w:leader="dot" w:pos="8306"/>
        </w:tabs>
      </w:pPr>
      <w:hyperlink w:anchor="_Toc28594" w:history="1">
        <w:r>
          <w:rPr>
            <w:rFonts w:ascii="仿宋" w:eastAsia="仿宋" w:hAnsi="仿宋" w:cs="仿宋" w:hint="eastAsia"/>
            <w:lang w:eastAsia="zh-CN"/>
          </w:rPr>
          <w:t>(五)、质量审核与评价</w:t>
        </w:r>
        <w:r>
          <w:tab/>
        </w:r>
        <w:r>
          <w:fldChar w:fldCharType="begin"/>
        </w:r>
        <w:r>
          <w:instrText xml:space="preserve"> PAGEREF _Toc28594 \h </w:instrText>
        </w:r>
        <w:r>
          <w:fldChar w:fldCharType="separate"/>
        </w:r>
        <w:r>
          <w:t>72</w:t>
        </w:r>
        <w:r>
          <w:fldChar w:fldCharType="end"/>
        </w:r>
      </w:hyperlink>
    </w:p>
    <w:p>
      <w:pPr>
        <w:pStyle w:val="TOC2"/>
        <w:tabs>
          <w:tab w:val="right" w:leader="dot" w:pos="8306"/>
        </w:tabs>
      </w:pPr>
      <w:hyperlink w:anchor="_Toc15057" w:history="1">
        <w:r>
          <w:rPr>
            <w:rFonts w:ascii="仿宋" w:eastAsia="仿宋" w:hAnsi="仿宋" w:cs="仿宋" w:hint="eastAsia"/>
            <w:lang w:eastAsia="zh-CN"/>
          </w:rPr>
          <w:t>(六)、不符合与纠正措施</w:t>
        </w:r>
        <w:r>
          <w:tab/>
        </w:r>
        <w:r>
          <w:fldChar w:fldCharType="begin"/>
        </w:r>
        <w:r>
          <w:instrText xml:space="preserve"> PAGEREF _Toc15057 \h </w:instrText>
        </w:r>
        <w:r>
          <w:fldChar w:fldCharType="separate"/>
        </w:r>
        <w:r>
          <w:t>73</w:t>
        </w:r>
        <w:r>
          <w:fldChar w:fldCharType="end"/>
        </w:r>
      </w:hyperlink>
    </w:p>
    <w:p>
      <w:pPr>
        <w:pStyle w:val="TOC1"/>
        <w:tabs>
          <w:tab w:val="right" w:leader="dot" w:pos="8306"/>
        </w:tabs>
      </w:pPr>
      <w:hyperlink w:anchor="_Toc30770" w:history="1">
        <w:r>
          <w:rPr>
            <w:rFonts w:ascii="仿宋" w:eastAsia="仿宋" w:hAnsi="仿宋" w:cs="仿宋" w:hint="eastAsia"/>
            <w:lang w:eastAsia="zh-CN"/>
          </w:rPr>
          <w:t>十六、家具、建筑用金属附件及架座项目工程方案分析</w:t>
        </w:r>
        <w:r>
          <w:tab/>
        </w:r>
        <w:r>
          <w:fldChar w:fldCharType="begin"/>
        </w:r>
        <w:r>
          <w:instrText xml:space="preserve"> PAGEREF _Toc30770 \h </w:instrText>
        </w:r>
        <w:r>
          <w:fldChar w:fldCharType="separate"/>
        </w:r>
        <w:r>
          <w:t>74</w:t>
        </w:r>
        <w:r>
          <w:fldChar w:fldCharType="end"/>
        </w:r>
      </w:hyperlink>
    </w:p>
    <w:p>
      <w:pPr>
        <w:pStyle w:val="TOC2"/>
        <w:tabs>
          <w:tab w:val="right" w:leader="dot" w:pos="8306"/>
        </w:tabs>
      </w:pPr>
      <w:hyperlink w:anchor="_Toc28868" w:history="1">
        <w:r>
          <w:rPr>
            <w:rFonts w:ascii="仿宋" w:eastAsia="仿宋" w:hAnsi="仿宋" w:cs="仿宋" w:hint="eastAsia"/>
            <w:lang w:eastAsia="zh-CN"/>
          </w:rPr>
          <w:t>(一)、建筑工程设计原则</w:t>
        </w:r>
        <w:r>
          <w:tab/>
        </w:r>
        <w:r>
          <w:fldChar w:fldCharType="begin"/>
        </w:r>
        <w:r>
          <w:instrText xml:space="preserve"> PAGEREF _Toc28868 \h </w:instrText>
        </w:r>
        <w:r>
          <w:fldChar w:fldCharType="separate"/>
        </w:r>
        <w:r>
          <w:t>74</w:t>
        </w:r>
        <w:r>
          <w:fldChar w:fldCharType="end"/>
        </w:r>
      </w:hyperlink>
    </w:p>
    <w:p>
      <w:pPr>
        <w:pStyle w:val="TOC2"/>
        <w:tabs>
          <w:tab w:val="right" w:leader="dot" w:pos="8306"/>
        </w:tabs>
      </w:pPr>
      <w:hyperlink w:anchor="_Toc3615" w:history="1">
        <w:r>
          <w:rPr>
            <w:rFonts w:ascii="仿宋" w:eastAsia="仿宋" w:hAnsi="仿宋" w:cs="仿宋" w:hint="eastAsia"/>
            <w:lang w:eastAsia="zh-CN"/>
          </w:rPr>
          <w:t>(二)、土建工程建设指标</w:t>
        </w:r>
        <w:r>
          <w:tab/>
        </w:r>
        <w:r>
          <w:fldChar w:fldCharType="begin"/>
        </w:r>
        <w:r>
          <w:instrText xml:space="preserve"> PAGEREF _Toc3615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65"/>
      <w:r>
        <w:rPr>
          <w:rFonts w:ascii="仿宋" w:eastAsia="仿宋" w:hAnsi="仿宋" w:cs="仿宋" w:hint="eastAsia"/>
          <w:sz w:val="28"/>
          <w:lang w:eastAsia="zh-CN"/>
        </w:rPr>
        <w:t>一、家具、建筑用金属附件及架座项目建设单位说明</w:t>
      </w:r>
      <w:bookmarkEnd w:id="2"/>
    </w:p>
    <w:p>
      <w:pPr>
        <w:pStyle w:val="Heading2"/>
        <w:rPr>
          <w:rFonts w:ascii="仿宋" w:eastAsia="仿宋" w:hAnsi="仿宋" w:cs="仿宋" w:hint="eastAsia"/>
          <w:lang w:eastAsia="zh-CN"/>
        </w:rPr>
      </w:pPr>
      <w:bookmarkStart w:id="3" w:name="_Toc20633"/>
      <w:r>
        <w:rPr>
          <w:rFonts w:ascii="仿宋" w:eastAsia="仿宋" w:hAnsi="仿宋" w:cs="仿宋" w:hint="eastAsia"/>
          <w:lang w:eastAsia="zh-CN"/>
        </w:rPr>
        <w:t>(一)、家具、建筑用金属附件及架座项目承办单位基本情况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0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建筑用金属附件及架座项目承办单位的XXXX，我们着眼于实现可持续的经济效益。通过技术创新和解决方案的提供，公司预计在家具、建筑用金属附件及架座项目执行期间将获得可观的收入增长。这一收入来源主要包括家具、建筑用金属附件及架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同时，我们注重成本控制和效率提升，以确保家具、建筑用金属附件及架座项目的可持续盈利。透过精细的管理和资源优化，公司期望实现家具、建筑用金属附件及架座项目利润最大化。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建筑用金属附件及架座项目实施进行全面的投资评估，包括家具、建筑用金属附件及架座项目启动阶段的资金投入和后续运营成本。通过对家具、建筑用金属附件及架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具、建筑用金属附件及架座项目实施过程中具备足够的资金流动性，公司将进行详尽的现金流分析。这包括资金需求的合理预测、家具、建筑用金属附件及架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969"/>
      <w:r>
        <w:rPr>
          <w:rFonts w:ascii="仿宋" w:eastAsia="仿宋" w:hAnsi="仿宋" w:cs="仿宋" w:hint="eastAsia"/>
          <w:sz w:val="28"/>
          <w:lang w:eastAsia="zh-CN"/>
        </w:rPr>
        <w:t>二、家具、建筑用金属附件及架座项目土建工程</w:t>
      </w:r>
      <w:bookmarkEnd w:id="5"/>
    </w:p>
    <w:p>
      <w:pPr>
        <w:pStyle w:val="Heading2"/>
        <w:rPr>
          <w:rFonts w:ascii="仿宋" w:eastAsia="仿宋" w:hAnsi="仿宋" w:cs="仿宋" w:hint="eastAsia"/>
          <w:lang w:eastAsia="zh-CN"/>
        </w:rPr>
      </w:pPr>
      <w:bookmarkStart w:id="6" w:name="_Toc230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在家具、建筑用金属附件及架座项目的建筑工程设计中，我们将秉承一系列重要的设计原则，以确保家具、建筑用金属附件及架座项目建筑在功能、美观、可持续性等方面达到最佳效果。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首要原则是确保建筑的功能性得到最大化的发挥。我们将充分理解家具、建筑用金属附件及架座项目的实际需求，合理布局各个功能区域，保证建筑在满足业务需求的同时，提供高效的工作环境。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在建筑设计中，我们将综合考虑建设和运营成本。通过精细的经济效益分析，确保设计方案在高效利用资源的同时，对家具、建筑用金属附件及架座项目的长期盈利能力有积极的贡献。</w:t>
      </w:r>
    </w:p>
    <w:p>
      <w:pPr>
        <w:pStyle w:val="Heading2"/>
        <w:ind w:firstLine="560" w:firstLineChars="200"/>
        <w:rPr>
          <w:rFonts w:ascii="仿宋" w:eastAsia="仿宋" w:hAnsi="仿宋" w:cs="仿宋" w:hint="eastAsia"/>
          <w:sz w:val="28"/>
          <w:lang w:eastAsia="zh-CN"/>
        </w:rPr>
      </w:pPr>
      <w:bookmarkStart w:id="7" w:name="_Toc96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土建工程设计中，我们将精准设定设计年限，结合家具、建筑用金属附件及架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建筑用金属附件及架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9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建筑用金属附件及架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建筑用金属附件及架座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具、建筑用金属附件及架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1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本期工程家具、建筑用金属附件及架座项目预计总建筑面积XXX平方米，其中：计容建筑面积XXX平方米，计划建筑工程投资XX万元，占家具、建筑用金属附件及架座项目总投资的XX%。</w:t>
      </w:r>
    </w:p>
    <w:p>
      <w:pPr>
        <w:pStyle w:val="Heading1"/>
        <w:ind w:firstLine="560" w:firstLineChars="200"/>
        <w:rPr>
          <w:rFonts w:ascii="仿宋" w:eastAsia="仿宋" w:hAnsi="仿宋" w:cs="仿宋" w:hint="eastAsia"/>
          <w:sz w:val="28"/>
          <w:lang w:eastAsia="zh-CN"/>
        </w:rPr>
      </w:pPr>
      <w:bookmarkStart w:id="10" w:name="_Toc24203"/>
      <w:r>
        <w:rPr>
          <w:rFonts w:ascii="仿宋" w:eastAsia="仿宋" w:hAnsi="仿宋" w:cs="仿宋" w:hint="eastAsia"/>
          <w:sz w:val="28"/>
          <w:lang w:eastAsia="zh-CN"/>
        </w:rPr>
        <w:t>三、家具、建筑用金属附件及架座项目选址可行性分析</w:t>
      </w:r>
      <w:bookmarkEnd w:id="10"/>
    </w:p>
    <w:p>
      <w:pPr>
        <w:pStyle w:val="Heading2"/>
        <w:rPr>
          <w:rFonts w:ascii="仿宋" w:eastAsia="仿宋" w:hAnsi="仿宋" w:cs="仿宋" w:hint="eastAsia"/>
          <w:lang w:eastAsia="zh-CN"/>
        </w:rPr>
      </w:pPr>
      <w:bookmarkStart w:id="11" w:name="_Toc4590"/>
      <w:r>
        <w:rPr>
          <w:rFonts w:ascii="仿宋" w:eastAsia="仿宋" w:hAnsi="仿宋" w:cs="仿宋" w:hint="eastAsia"/>
          <w:lang w:eastAsia="zh-CN"/>
        </w:rPr>
        <w:t>(一)、家具、建筑用金属附件及架座项目选址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该家具、建筑用金属附件及架座项目选址位于XX省XX市XX区XXX街道</w:t>
      </w:r>
    </w:p>
    <w:p>
      <w:pPr>
        <w:pStyle w:val="Heading2"/>
        <w:ind w:firstLine="560" w:firstLineChars="200"/>
        <w:rPr>
          <w:rFonts w:ascii="仿宋" w:eastAsia="仿宋" w:hAnsi="仿宋" w:cs="仿宋" w:hint="eastAsia"/>
          <w:sz w:val="28"/>
          <w:lang w:eastAsia="zh-CN"/>
        </w:rPr>
      </w:pPr>
      <w:bookmarkStart w:id="12" w:name="_Toc1424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建筑用金属附件及架座项目的征地面积将根据家具、建筑用金属附件及架座项目的实际规模和需求进行精确规划。具体面积XXX平方米，旨在确保家具、建筑用金属附件及架座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净用地面积是在征地面积基础上去除不可利用面积后的实际可开发用地。具体面积XXX平方米，考虑到环保、交通、安全等多方面因素，以确保家具、建筑用金属附件及架座项目在整体利用效率上达到最优。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建筑用金属附件及架座项目计划建设的建筑总规模具体面积XXX平方米。这一规模的确定综合考虑了家具、建筑用金属附件及架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建筑用金属附件及架座项目用地中被规划为绿地的比例。具体面积XXX平方米，旨在通过合理规划绿地，改善家具、建筑用金属附件及架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容积率是用地上可以建设的建筑总体积与用地面积之比。具体面积XXX，通过合理的容积率规划，确保家具、建筑用金属附件及架座项目建筑规模与周边环境和谐共生。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建筑用金属附件及架座项目选址与当地城市规划相一致，具体面积XXX平方米。通过与城市规划部门深入沟通，确保家具、建筑用金属附件及架座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具、建筑用金属附件及架座项目选址符合当地产业政策，具体面积XXX平方米。这包括家具、建筑用金属附件及架座项目对当地经济的促进作用，以及对相关产业的带动效应，确保家具、建筑用金属附件及架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建筑用金属附件及架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建筑用金属附件及架座项目选址具备必要的公共设施配套，具体面积XXX平方米。这包括交通便利性、教育、医疗等基础设施，以提高居民生活品质，使得家具、建筑用金属附件及架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考虑用地总体要求对当地社会稳定性的影响，具体面积XXX平方米。通过深入了解当地社区反馈，确保家具、建筑用金属附件及架座项目的选址和建设过程对当地社会和谐稳定产生积极作用。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建筑用金属附件及架座项目选址不仅符合法规和规划，还在实际操作中具有可行性。这一全面规划将为家具、建筑用金属附件及架座项目的成功实施提供坚实的基础，确保家具、建筑用金属附件及架座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73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建筑用金属附件及架座项目的设备规划和空间设计中，我们将采取灵活设备布局的措施。设备布局将根据实际需求进行灵活设计，避免不必要的浪费。通过合理规划设备摆放位置，我们将提高设备的利用率，减少设备间距，以确保家具、建筑用金属附件及架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建筑用金属附件及架座项目内部引入共享设施的概念，例如共享会议室、办公区等。通过这种方式，我们可以减少对资源的重复建设，提高资源共享效率，从而减小家具、建筑用金属附件及架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28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建筑用金属附件及架座项目的总图布置中，我们将不同功能区域进行明确的规划，以最大程度满足家具、建筑用金属附件及架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29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建筑用金属附件及架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具、建筑用金属附件及架座项目对环境的影响是综合评价的重要因素之一。我们将详细考虑选址周边的自然环境、生态保护区、水源地等情况，确保家具、建筑用金属附件及架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建筑用金属附件及架座项目所在地的相关政策，确保家具、建筑用金属附件及架座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考虑到社会稳定性对企业运营的重要性，我们将评估选址地区的社会安全情况、劳工关系、社区反馈等方面，以确保家具、建筑用金属附件及架座项目的建设和运营不会受到社会稳定性的负面影响。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最后，我们将综合考虑用地成本，包括土地购置费用、土地开发成本等。通过对用地成本的详细评估，我们能够做出更为精确的经济效益分析，为家具、建筑用金属附件及架座项目的投资决策提供有力支持。</w:t>
      </w:r>
    </w:p>
    <w:p>
      <w:pPr>
        <w:pStyle w:val="Heading1"/>
        <w:ind w:firstLine="560" w:firstLineChars="200"/>
        <w:rPr>
          <w:rFonts w:ascii="仿宋" w:eastAsia="仿宋" w:hAnsi="仿宋" w:cs="仿宋" w:hint="eastAsia"/>
          <w:sz w:val="28"/>
          <w:lang w:eastAsia="zh-CN"/>
        </w:rPr>
      </w:pPr>
      <w:bookmarkStart w:id="16" w:name="_Toc30252"/>
      <w:r>
        <w:rPr>
          <w:rFonts w:ascii="仿宋" w:eastAsia="仿宋" w:hAnsi="仿宋" w:cs="仿宋" w:hint="eastAsia"/>
          <w:sz w:val="28"/>
          <w:lang w:eastAsia="zh-CN"/>
        </w:rPr>
        <w:t>四、家具、建筑用金属附件及架座项目概论</w:t>
      </w:r>
      <w:bookmarkEnd w:id="16"/>
    </w:p>
    <w:p>
      <w:pPr>
        <w:pStyle w:val="Heading2"/>
        <w:rPr>
          <w:rFonts w:ascii="仿宋" w:eastAsia="仿宋" w:hAnsi="仿宋" w:cs="仿宋" w:hint="eastAsia"/>
          <w:lang w:eastAsia="zh-CN"/>
        </w:rPr>
      </w:pPr>
      <w:bookmarkStart w:id="17" w:name="_Toc923"/>
      <w:r>
        <w:rPr>
          <w:rFonts w:ascii="仿宋" w:eastAsia="仿宋" w:hAnsi="仿宋" w:cs="仿宋" w:hint="eastAsia"/>
          <w:lang w:eastAsia="zh-CN"/>
        </w:rPr>
        <w:t>(一)、家具、建筑用金属附件及架座项目概况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的起源追溯至对市场的深入洞察。市场的不断演变与变革为家具、建筑用金属附件及架座项目提供了难得的机遇。当前市场存在的需求缺口和变革的大环境共同构成了家具、建筑用金属附件及架座项目的背景。这个家具、建筑用金属附件及架座项目旨在充分利用市场机遇，填补行业中尚未满足的需求，为客户提供全新的解决方案。市场的变革和需求的增长使得这个家具、建筑用金属附件及架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家具、建筑用金属附件及架座项目名称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正式命名为家具、建筑用金属附件及架座。这个名称不仅仅是一个标识，更代表了家具、建筑用金属附件及架座项目的核心理念和愿景。它蕴含着家具、建筑用金属附件及架座项目所要解决问题的关键字，具有强烈的表达和辨识度，为家具、建筑用金属附件及架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家具、建筑用金属附件及架座项目目标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的核心目标是提供一种全新、高效的解决方案，满足客户日益增长的需求。家具、建筑用金属附件及架座项目追求的不仅仅是满足市场需求，更是在市场中获得卓越的竞争优势。通过不断提升产品或服务的质量和创新水平，家具、建筑用金属附件及架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家具、建筑用金属附件及架座项目范围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全面涵盖了产品研发、制造、市场推广和售后服务，确保从产品设计到最终用户体验的全方位关注。这一全面的家具、建筑用金属附件及架座项目范围是为了确保家具、建筑用金属附件及架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家具、建筑用金属附件及架座项目时间表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计划在未来18个月内完成，包括研发、测试、市场试点和正式推出等不同阶段。这个时间表的合理设计是为了确保家具、建筑用金属附件及架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家具、建筑用金属附件及架座项目预算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总预算估算为XX百万美元，主要分配在研发、市场推广、人员培训和运营等方面。这一充足的预算为家具、建筑用金属附件及架座项目提供了充足的资源，确保家具、建筑用金属附件及架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家具、建筑用金属附件及架座项目风险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可能面临的风险包括市场接受度低、技术难题、竞争激烈等。家具、建筑用金属附件及架座项目团队已经制定了相应的风险应对计划，通过前瞻性的风险管理，确保家具、建筑用金属附件及架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家具、建筑用金属附件及架座项目团队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汇聚了一支经验丰富、多领域专业素养的核心团队，确保家具、建筑用金属附件及架座项目在各个方面都能拥有高水平的执行力。团队的协同作战是家具、建筑用金属附件及架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家具、建筑用金属附件及架座项目背景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家具、建筑用金属附件及架座项目的背景根植于市场对更高效、创新产品的渴望，同时也受到科技发展对行业格局的深刻改变的影响。这为家具、建筑用金属附件及架座项目提供了广阔的发展空间和市场需求。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家具、建筑用金属附件及架座项目现状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截至目前，家具、建筑用金属附件及架座项目已完成市场调研和技术验证，取得了初步的成功。这为家具、建筑用金属附件及架座项目在未来的发展奠定了坚实的基础，为更远大的目标打下了坚实的基石。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https://d.book118.com/945324303132011122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E7CB7"/>
    <w:rsid w:val="4B8E7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32430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2024-03-02T11:36:00Z</dcterms:created>
  <dcterms:modified xsi:type="dcterms:W3CDTF">2024-03-02T11:36:41Z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05E67CF4B2584A409FA7C6F34204655D_11</vt:lpwstr>
  </property>
  <property fmtid="{D5CDD505-2E9C-101B-9397-08002B2CF9AE}" pid="3" name="KSOProductBuildVer">
    <vt:lpwstr>2052-12.1.0.16388</vt:lpwstr>
  </property>
</Properties>
</file>