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半金属汽车刹车材料项目规划设计纲要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76" w:history="1">
        <w:r>
          <w:rPr>
            <w:rFonts w:ascii="仿宋" w:eastAsia="仿宋" w:hAnsi="仿宋" w:cs="仿宋" w:hint="eastAsia"/>
            <w:lang w:eastAsia="zh-CN"/>
          </w:rPr>
          <w:t>概论</w:t>
        </w:r>
        <w:r>
          <w:tab/>
        </w:r>
        <w:r>
          <w:fldChar w:fldCharType="begin"/>
        </w:r>
        <w:r>
          <w:instrText xml:space="preserve"> PAGEREF _Toc5076 \h </w:instrText>
        </w:r>
        <w:r>
          <w:fldChar w:fldCharType="separate"/>
        </w:r>
        <w:r>
          <w:t>3</w:t>
        </w:r>
        <w:r>
          <w:fldChar w:fldCharType="end"/>
        </w:r>
      </w:hyperlink>
    </w:p>
    <w:p>
      <w:pPr>
        <w:pStyle w:val="TOC1"/>
        <w:tabs>
          <w:tab w:val="right" w:leader="dot" w:pos="8306"/>
        </w:tabs>
      </w:pPr>
      <w:hyperlink w:anchor="_Toc30736" w:history="1">
        <w:r>
          <w:rPr>
            <w:rFonts w:ascii="仿宋" w:eastAsia="仿宋" w:hAnsi="仿宋" w:cs="仿宋" w:hint="eastAsia"/>
            <w:lang w:eastAsia="zh-CN"/>
          </w:rPr>
          <w:t>一、半金属汽车刹车材料项目土建工程</w:t>
        </w:r>
        <w:r>
          <w:tab/>
        </w:r>
        <w:r>
          <w:fldChar w:fldCharType="begin"/>
        </w:r>
        <w:r>
          <w:instrText xml:space="preserve"> PAGEREF _Toc30736 \h </w:instrText>
        </w:r>
        <w:r>
          <w:fldChar w:fldCharType="separate"/>
        </w:r>
        <w:r>
          <w:t>3</w:t>
        </w:r>
        <w:r>
          <w:fldChar w:fldCharType="end"/>
        </w:r>
      </w:hyperlink>
    </w:p>
    <w:p>
      <w:pPr>
        <w:pStyle w:val="TOC2"/>
        <w:tabs>
          <w:tab w:val="right" w:leader="dot" w:pos="8306"/>
        </w:tabs>
      </w:pPr>
      <w:hyperlink w:anchor="_Toc23425" w:history="1">
        <w:r>
          <w:rPr>
            <w:rFonts w:ascii="仿宋" w:eastAsia="仿宋" w:hAnsi="仿宋" w:cs="仿宋" w:hint="eastAsia"/>
            <w:lang w:eastAsia="zh-CN"/>
          </w:rPr>
          <w:t>(一)、建筑工程设计原则</w:t>
        </w:r>
        <w:r>
          <w:tab/>
        </w:r>
        <w:r>
          <w:fldChar w:fldCharType="begin"/>
        </w:r>
        <w:r>
          <w:instrText xml:space="preserve"> PAGEREF _Toc23425 \h </w:instrText>
        </w:r>
        <w:r>
          <w:fldChar w:fldCharType="separate"/>
        </w:r>
        <w:r>
          <w:t>3</w:t>
        </w:r>
        <w:r>
          <w:fldChar w:fldCharType="end"/>
        </w:r>
      </w:hyperlink>
    </w:p>
    <w:p>
      <w:pPr>
        <w:pStyle w:val="TOC2"/>
        <w:tabs>
          <w:tab w:val="right" w:leader="dot" w:pos="8306"/>
        </w:tabs>
      </w:pPr>
      <w:hyperlink w:anchor="_Toc11691" w:history="1">
        <w:r>
          <w:rPr>
            <w:rFonts w:ascii="仿宋" w:eastAsia="仿宋" w:hAnsi="仿宋" w:cs="仿宋" w:hint="eastAsia"/>
            <w:lang w:eastAsia="zh-CN"/>
          </w:rPr>
          <w:t>(二)、土建工程设计年限及安全等级</w:t>
        </w:r>
        <w:r>
          <w:tab/>
        </w:r>
        <w:r>
          <w:fldChar w:fldCharType="begin"/>
        </w:r>
        <w:r>
          <w:instrText xml:space="preserve"> PAGEREF _Toc11691 \h </w:instrText>
        </w:r>
        <w:r>
          <w:fldChar w:fldCharType="separate"/>
        </w:r>
        <w:r>
          <w:t>4</w:t>
        </w:r>
        <w:r>
          <w:fldChar w:fldCharType="end"/>
        </w:r>
      </w:hyperlink>
    </w:p>
    <w:p>
      <w:pPr>
        <w:pStyle w:val="TOC2"/>
        <w:tabs>
          <w:tab w:val="right" w:leader="dot" w:pos="8306"/>
        </w:tabs>
      </w:pPr>
      <w:hyperlink w:anchor="_Toc31465" w:history="1">
        <w:r>
          <w:rPr>
            <w:rFonts w:ascii="仿宋" w:eastAsia="仿宋" w:hAnsi="仿宋" w:cs="仿宋" w:hint="eastAsia"/>
            <w:lang w:eastAsia="zh-CN"/>
          </w:rPr>
          <w:t>(三)、建筑工程设计总体要求</w:t>
        </w:r>
        <w:r>
          <w:tab/>
        </w:r>
        <w:r>
          <w:fldChar w:fldCharType="begin"/>
        </w:r>
        <w:r>
          <w:instrText xml:space="preserve"> PAGEREF _Toc31465 \h </w:instrText>
        </w:r>
        <w:r>
          <w:fldChar w:fldCharType="separate"/>
        </w:r>
        <w:r>
          <w:t>5</w:t>
        </w:r>
        <w:r>
          <w:fldChar w:fldCharType="end"/>
        </w:r>
      </w:hyperlink>
    </w:p>
    <w:p>
      <w:pPr>
        <w:pStyle w:val="TOC2"/>
        <w:tabs>
          <w:tab w:val="right" w:leader="dot" w:pos="8306"/>
        </w:tabs>
      </w:pPr>
      <w:hyperlink w:anchor="_Toc23665" w:history="1">
        <w:r>
          <w:rPr>
            <w:rFonts w:ascii="仿宋" w:eastAsia="仿宋" w:hAnsi="仿宋" w:cs="仿宋" w:hint="eastAsia"/>
            <w:lang w:eastAsia="zh-CN"/>
          </w:rPr>
          <w:t>(四)、土建工程建设指标</w:t>
        </w:r>
        <w:r>
          <w:tab/>
        </w:r>
        <w:r>
          <w:fldChar w:fldCharType="begin"/>
        </w:r>
        <w:r>
          <w:instrText xml:space="preserve"> PAGEREF _Toc23665 \h </w:instrText>
        </w:r>
        <w:r>
          <w:fldChar w:fldCharType="separate"/>
        </w:r>
        <w:r>
          <w:t>6</w:t>
        </w:r>
        <w:r>
          <w:fldChar w:fldCharType="end"/>
        </w:r>
      </w:hyperlink>
    </w:p>
    <w:p>
      <w:pPr>
        <w:pStyle w:val="TOC1"/>
        <w:tabs>
          <w:tab w:val="right" w:leader="dot" w:pos="8306"/>
        </w:tabs>
      </w:pPr>
      <w:hyperlink w:anchor="_Toc24262" w:history="1">
        <w:r>
          <w:rPr>
            <w:rFonts w:ascii="仿宋" w:eastAsia="仿宋" w:hAnsi="仿宋" w:cs="仿宋" w:hint="eastAsia"/>
            <w:lang w:eastAsia="zh-CN"/>
          </w:rPr>
          <w:t>二、产品规划分析</w:t>
        </w:r>
        <w:r>
          <w:tab/>
        </w:r>
        <w:r>
          <w:fldChar w:fldCharType="begin"/>
        </w:r>
        <w:r>
          <w:instrText xml:space="preserve"> PAGEREF _Toc24262 \h </w:instrText>
        </w:r>
        <w:r>
          <w:fldChar w:fldCharType="separate"/>
        </w:r>
        <w:r>
          <w:t>6</w:t>
        </w:r>
        <w:r>
          <w:fldChar w:fldCharType="end"/>
        </w:r>
      </w:hyperlink>
    </w:p>
    <w:p>
      <w:pPr>
        <w:pStyle w:val="TOC2"/>
        <w:tabs>
          <w:tab w:val="right" w:leader="dot" w:pos="8306"/>
        </w:tabs>
      </w:pPr>
      <w:hyperlink w:anchor="_Toc6895" w:history="1">
        <w:r>
          <w:rPr>
            <w:rFonts w:ascii="仿宋" w:eastAsia="仿宋" w:hAnsi="仿宋" w:cs="仿宋" w:hint="eastAsia"/>
            <w:lang w:eastAsia="zh-CN"/>
          </w:rPr>
          <w:t>(一)、产品规划</w:t>
        </w:r>
        <w:r>
          <w:tab/>
        </w:r>
        <w:r>
          <w:fldChar w:fldCharType="begin"/>
        </w:r>
        <w:r>
          <w:instrText xml:space="preserve"> PAGEREF _Toc6895 \h </w:instrText>
        </w:r>
        <w:r>
          <w:fldChar w:fldCharType="separate"/>
        </w:r>
        <w:r>
          <w:t>6</w:t>
        </w:r>
        <w:r>
          <w:fldChar w:fldCharType="end"/>
        </w:r>
      </w:hyperlink>
    </w:p>
    <w:p>
      <w:pPr>
        <w:pStyle w:val="TOC2"/>
        <w:tabs>
          <w:tab w:val="right" w:leader="dot" w:pos="8306"/>
        </w:tabs>
      </w:pPr>
      <w:hyperlink w:anchor="_Toc13612" w:history="1">
        <w:r>
          <w:rPr>
            <w:rFonts w:ascii="仿宋" w:eastAsia="仿宋" w:hAnsi="仿宋" w:cs="仿宋" w:hint="eastAsia"/>
            <w:lang w:eastAsia="zh-CN"/>
          </w:rPr>
          <w:t>(二)、建设规模</w:t>
        </w:r>
        <w:r>
          <w:tab/>
        </w:r>
        <w:r>
          <w:fldChar w:fldCharType="begin"/>
        </w:r>
        <w:r>
          <w:instrText xml:space="preserve"> PAGEREF _Toc13612 \h </w:instrText>
        </w:r>
        <w:r>
          <w:fldChar w:fldCharType="separate"/>
        </w:r>
        <w:r>
          <w:t>7</w:t>
        </w:r>
        <w:r>
          <w:fldChar w:fldCharType="end"/>
        </w:r>
      </w:hyperlink>
    </w:p>
    <w:p>
      <w:pPr>
        <w:pStyle w:val="TOC1"/>
        <w:tabs>
          <w:tab w:val="right" w:leader="dot" w:pos="8306"/>
        </w:tabs>
      </w:pPr>
      <w:hyperlink w:anchor="_Toc29119" w:history="1">
        <w:r>
          <w:rPr>
            <w:rFonts w:ascii="仿宋" w:eastAsia="仿宋" w:hAnsi="仿宋" w:cs="仿宋" w:hint="eastAsia"/>
            <w:lang w:eastAsia="zh-CN"/>
          </w:rPr>
          <w:t>三、半金属汽车刹车材料项目概论</w:t>
        </w:r>
        <w:r>
          <w:tab/>
        </w:r>
        <w:r>
          <w:fldChar w:fldCharType="begin"/>
        </w:r>
        <w:r>
          <w:instrText xml:space="preserve"> PAGEREF _Toc29119 \h </w:instrText>
        </w:r>
        <w:r>
          <w:fldChar w:fldCharType="separate"/>
        </w:r>
        <w:r>
          <w:t>8</w:t>
        </w:r>
        <w:r>
          <w:fldChar w:fldCharType="end"/>
        </w:r>
      </w:hyperlink>
    </w:p>
    <w:p>
      <w:pPr>
        <w:pStyle w:val="TOC2"/>
        <w:tabs>
          <w:tab w:val="right" w:leader="dot" w:pos="8306"/>
        </w:tabs>
      </w:pPr>
      <w:hyperlink w:anchor="_Toc29653" w:history="1">
        <w:r>
          <w:rPr>
            <w:rFonts w:ascii="仿宋" w:eastAsia="仿宋" w:hAnsi="仿宋" w:cs="仿宋" w:hint="eastAsia"/>
            <w:lang w:eastAsia="zh-CN"/>
          </w:rPr>
          <w:t>(一)、半金属汽车刹车材料项目概况</w:t>
        </w:r>
        <w:r>
          <w:tab/>
        </w:r>
        <w:r>
          <w:fldChar w:fldCharType="begin"/>
        </w:r>
        <w:r>
          <w:instrText xml:space="preserve"> PAGEREF _Toc29653 \h </w:instrText>
        </w:r>
        <w:r>
          <w:fldChar w:fldCharType="separate"/>
        </w:r>
        <w:r>
          <w:t>8</w:t>
        </w:r>
        <w:r>
          <w:fldChar w:fldCharType="end"/>
        </w:r>
      </w:hyperlink>
    </w:p>
    <w:p>
      <w:pPr>
        <w:pStyle w:val="TOC2"/>
        <w:tabs>
          <w:tab w:val="right" w:leader="dot" w:pos="8306"/>
        </w:tabs>
      </w:pPr>
      <w:hyperlink w:anchor="_Toc30995" w:history="1">
        <w:r>
          <w:rPr>
            <w:rFonts w:ascii="仿宋" w:eastAsia="仿宋" w:hAnsi="仿宋" w:cs="仿宋" w:hint="eastAsia"/>
            <w:lang w:eastAsia="zh-CN"/>
          </w:rPr>
          <w:t>(二)、半金属汽车刹车材料项目目标</w:t>
        </w:r>
        <w:r>
          <w:tab/>
        </w:r>
        <w:r>
          <w:fldChar w:fldCharType="begin"/>
        </w:r>
        <w:r>
          <w:instrText xml:space="preserve"> PAGEREF _Toc30995 \h </w:instrText>
        </w:r>
        <w:r>
          <w:fldChar w:fldCharType="separate"/>
        </w:r>
        <w:r>
          <w:t>11</w:t>
        </w:r>
        <w:r>
          <w:fldChar w:fldCharType="end"/>
        </w:r>
      </w:hyperlink>
    </w:p>
    <w:p>
      <w:pPr>
        <w:pStyle w:val="TOC2"/>
        <w:tabs>
          <w:tab w:val="right" w:leader="dot" w:pos="8306"/>
        </w:tabs>
      </w:pPr>
      <w:hyperlink w:anchor="_Toc28168" w:history="1">
        <w:r>
          <w:rPr>
            <w:rFonts w:ascii="仿宋" w:eastAsia="仿宋" w:hAnsi="仿宋" w:cs="仿宋" w:hint="eastAsia"/>
            <w:lang w:eastAsia="zh-CN"/>
          </w:rPr>
          <w:t>(三)、半金属汽车刹车材料项目提出的理由</w:t>
        </w:r>
        <w:r>
          <w:tab/>
        </w:r>
        <w:r>
          <w:fldChar w:fldCharType="begin"/>
        </w:r>
        <w:r>
          <w:instrText xml:space="preserve"> PAGEREF _Toc28168 \h </w:instrText>
        </w:r>
        <w:r>
          <w:fldChar w:fldCharType="separate"/>
        </w:r>
        <w:r>
          <w:t>12</w:t>
        </w:r>
        <w:r>
          <w:fldChar w:fldCharType="end"/>
        </w:r>
      </w:hyperlink>
    </w:p>
    <w:p>
      <w:pPr>
        <w:pStyle w:val="TOC2"/>
        <w:tabs>
          <w:tab w:val="right" w:leader="dot" w:pos="8306"/>
        </w:tabs>
      </w:pPr>
      <w:hyperlink w:anchor="_Toc19338" w:history="1">
        <w:r>
          <w:rPr>
            <w:rFonts w:ascii="仿宋" w:eastAsia="仿宋" w:hAnsi="仿宋" w:cs="仿宋" w:hint="eastAsia"/>
            <w:lang w:eastAsia="zh-CN"/>
          </w:rPr>
          <w:t>(四)、半金属汽车刹车材料项目意义</w:t>
        </w:r>
        <w:r>
          <w:tab/>
        </w:r>
        <w:r>
          <w:fldChar w:fldCharType="begin"/>
        </w:r>
        <w:r>
          <w:instrText xml:space="preserve"> PAGEREF _Toc19338 \h </w:instrText>
        </w:r>
        <w:r>
          <w:fldChar w:fldCharType="separate"/>
        </w:r>
        <w:r>
          <w:t>13</w:t>
        </w:r>
        <w:r>
          <w:fldChar w:fldCharType="end"/>
        </w:r>
      </w:hyperlink>
    </w:p>
    <w:p>
      <w:pPr>
        <w:pStyle w:val="TOC2"/>
        <w:tabs>
          <w:tab w:val="right" w:leader="dot" w:pos="8306"/>
        </w:tabs>
      </w:pPr>
      <w:hyperlink w:anchor="_Toc24211" w:history="1">
        <w:r>
          <w:rPr>
            <w:rFonts w:ascii="仿宋" w:eastAsia="仿宋" w:hAnsi="仿宋" w:cs="仿宋" w:hint="eastAsia"/>
            <w:lang w:eastAsia="zh-CN"/>
          </w:rPr>
          <w:t>(五)、半金属汽车刹车材料项目背景</w:t>
        </w:r>
        <w:r>
          <w:tab/>
        </w:r>
        <w:r>
          <w:fldChar w:fldCharType="begin"/>
        </w:r>
        <w:r>
          <w:instrText xml:space="preserve"> PAGEREF _Toc24211 \h </w:instrText>
        </w:r>
        <w:r>
          <w:fldChar w:fldCharType="separate"/>
        </w:r>
        <w:r>
          <w:t>14</w:t>
        </w:r>
        <w:r>
          <w:fldChar w:fldCharType="end"/>
        </w:r>
      </w:hyperlink>
    </w:p>
    <w:p>
      <w:pPr>
        <w:pStyle w:val="TOC1"/>
        <w:tabs>
          <w:tab w:val="right" w:leader="dot" w:pos="8306"/>
        </w:tabs>
      </w:pPr>
      <w:hyperlink w:anchor="_Toc16571" w:history="1">
        <w:r>
          <w:rPr>
            <w:rFonts w:ascii="仿宋" w:eastAsia="仿宋" w:hAnsi="仿宋" w:cs="仿宋" w:hint="eastAsia"/>
            <w:lang w:eastAsia="zh-CN"/>
          </w:rPr>
          <w:t>四、半金属汽车刹车材料项目绩效评估</w:t>
        </w:r>
        <w:r>
          <w:tab/>
        </w:r>
        <w:r>
          <w:fldChar w:fldCharType="begin"/>
        </w:r>
        <w:r>
          <w:instrText xml:space="preserve"> PAGEREF _Toc16571 \h </w:instrText>
        </w:r>
        <w:r>
          <w:fldChar w:fldCharType="separate"/>
        </w:r>
        <w:r>
          <w:t>15</w:t>
        </w:r>
        <w:r>
          <w:fldChar w:fldCharType="end"/>
        </w:r>
      </w:hyperlink>
    </w:p>
    <w:p>
      <w:pPr>
        <w:pStyle w:val="TOC2"/>
        <w:tabs>
          <w:tab w:val="right" w:leader="dot" w:pos="8306"/>
        </w:tabs>
      </w:pPr>
      <w:hyperlink w:anchor="_Toc11946" w:history="1">
        <w:r>
          <w:rPr>
            <w:rFonts w:ascii="仿宋" w:eastAsia="仿宋" w:hAnsi="仿宋" w:cs="仿宋" w:hint="eastAsia"/>
            <w:lang w:eastAsia="zh-CN"/>
          </w:rPr>
          <w:t>(一)、绩效评估指标</w:t>
        </w:r>
        <w:r>
          <w:tab/>
        </w:r>
        <w:r>
          <w:fldChar w:fldCharType="begin"/>
        </w:r>
        <w:r>
          <w:instrText xml:space="preserve"> PAGEREF _Toc11946 \h </w:instrText>
        </w:r>
        <w:r>
          <w:fldChar w:fldCharType="separate"/>
        </w:r>
        <w:r>
          <w:t>15</w:t>
        </w:r>
        <w:r>
          <w:fldChar w:fldCharType="end"/>
        </w:r>
      </w:hyperlink>
    </w:p>
    <w:p>
      <w:pPr>
        <w:pStyle w:val="TOC2"/>
        <w:tabs>
          <w:tab w:val="right" w:leader="dot" w:pos="8306"/>
        </w:tabs>
      </w:pPr>
      <w:hyperlink w:anchor="_Toc13599" w:history="1">
        <w:r>
          <w:rPr>
            <w:rFonts w:ascii="仿宋" w:eastAsia="仿宋" w:hAnsi="仿宋" w:cs="仿宋" w:hint="eastAsia"/>
            <w:lang w:eastAsia="zh-CN"/>
          </w:rPr>
          <w:t>(二)、绩效评估方法</w:t>
        </w:r>
        <w:r>
          <w:tab/>
        </w:r>
        <w:r>
          <w:fldChar w:fldCharType="begin"/>
        </w:r>
        <w:r>
          <w:instrText xml:space="preserve"> PAGEREF _Toc13599 \h </w:instrText>
        </w:r>
        <w:r>
          <w:fldChar w:fldCharType="separate"/>
        </w:r>
        <w:r>
          <w:t>16</w:t>
        </w:r>
        <w:r>
          <w:fldChar w:fldCharType="end"/>
        </w:r>
      </w:hyperlink>
    </w:p>
    <w:p>
      <w:pPr>
        <w:pStyle w:val="TOC2"/>
        <w:tabs>
          <w:tab w:val="right" w:leader="dot" w:pos="8306"/>
        </w:tabs>
      </w:pPr>
      <w:hyperlink w:anchor="_Toc18600" w:history="1">
        <w:r>
          <w:rPr>
            <w:rFonts w:ascii="仿宋" w:eastAsia="仿宋" w:hAnsi="仿宋" w:cs="仿宋" w:hint="eastAsia"/>
            <w:lang w:eastAsia="zh-CN"/>
          </w:rPr>
          <w:t>(三)、绩效评估周期</w:t>
        </w:r>
        <w:r>
          <w:tab/>
        </w:r>
        <w:r>
          <w:fldChar w:fldCharType="begin"/>
        </w:r>
        <w:r>
          <w:instrText xml:space="preserve"> PAGEREF _Toc18600 \h </w:instrText>
        </w:r>
        <w:r>
          <w:fldChar w:fldCharType="separate"/>
        </w:r>
        <w:r>
          <w:t>18</w:t>
        </w:r>
        <w:r>
          <w:fldChar w:fldCharType="end"/>
        </w:r>
      </w:hyperlink>
    </w:p>
    <w:p>
      <w:pPr>
        <w:pStyle w:val="TOC1"/>
        <w:tabs>
          <w:tab w:val="right" w:leader="dot" w:pos="8306"/>
        </w:tabs>
      </w:pPr>
      <w:hyperlink w:anchor="_Toc4671" w:history="1">
        <w:r>
          <w:rPr>
            <w:rFonts w:ascii="仿宋" w:eastAsia="仿宋" w:hAnsi="仿宋" w:cs="仿宋" w:hint="eastAsia"/>
            <w:lang w:eastAsia="zh-CN"/>
          </w:rPr>
          <w:t>五、半金属汽车刹车材料项目建设单位说明</w:t>
        </w:r>
        <w:r>
          <w:tab/>
        </w:r>
        <w:r>
          <w:fldChar w:fldCharType="begin"/>
        </w:r>
        <w:r>
          <w:instrText xml:space="preserve"> PAGEREF _Toc4671 \h </w:instrText>
        </w:r>
        <w:r>
          <w:fldChar w:fldCharType="separate"/>
        </w:r>
        <w:r>
          <w:t>19</w:t>
        </w:r>
        <w:r>
          <w:fldChar w:fldCharType="end"/>
        </w:r>
      </w:hyperlink>
    </w:p>
    <w:p>
      <w:pPr>
        <w:pStyle w:val="TOC2"/>
        <w:tabs>
          <w:tab w:val="right" w:leader="dot" w:pos="8306"/>
        </w:tabs>
      </w:pPr>
      <w:hyperlink w:anchor="_Toc32272" w:history="1">
        <w:r>
          <w:rPr>
            <w:rFonts w:ascii="仿宋" w:eastAsia="仿宋" w:hAnsi="仿宋" w:cs="仿宋" w:hint="eastAsia"/>
            <w:lang w:eastAsia="zh-CN"/>
          </w:rPr>
          <w:t>(一)、半金属汽车刹车材料项目承办单位基本情况</w:t>
        </w:r>
        <w:r>
          <w:tab/>
        </w:r>
        <w:r>
          <w:fldChar w:fldCharType="begin"/>
        </w:r>
        <w:r>
          <w:instrText xml:space="preserve"> PAGEREF _Toc32272 \h </w:instrText>
        </w:r>
        <w:r>
          <w:fldChar w:fldCharType="separate"/>
        </w:r>
        <w:r>
          <w:t>19</w:t>
        </w:r>
        <w:r>
          <w:fldChar w:fldCharType="end"/>
        </w:r>
      </w:hyperlink>
    </w:p>
    <w:p>
      <w:pPr>
        <w:pStyle w:val="TOC2"/>
        <w:tabs>
          <w:tab w:val="right" w:leader="dot" w:pos="8306"/>
        </w:tabs>
      </w:pPr>
      <w:hyperlink w:anchor="_Toc8527" w:history="1">
        <w:r>
          <w:rPr>
            <w:rFonts w:ascii="仿宋" w:eastAsia="仿宋" w:hAnsi="仿宋" w:cs="仿宋" w:hint="eastAsia"/>
            <w:lang w:eastAsia="zh-CN"/>
          </w:rPr>
          <w:t>(二)、公司经济效益分析</w:t>
        </w:r>
        <w:r>
          <w:tab/>
        </w:r>
        <w:r>
          <w:fldChar w:fldCharType="begin"/>
        </w:r>
        <w:r>
          <w:instrText xml:space="preserve"> PAGEREF _Toc8527 \h </w:instrText>
        </w:r>
        <w:r>
          <w:fldChar w:fldCharType="separate"/>
        </w:r>
        <w:r>
          <w:t>19</w:t>
        </w:r>
        <w:r>
          <w:fldChar w:fldCharType="end"/>
        </w:r>
      </w:hyperlink>
    </w:p>
    <w:p>
      <w:pPr>
        <w:pStyle w:val="TOC1"/>
        <w:tabs>
          <w:tab w:val="right" w:leader="dot" w:pos="8306"/>
        </w:tabs>
      </w:pPr>
      <w:hyperlink w:anchor="_Toc561" w:history="1">
        <w:r>
          <w:rPr>
            <w:rFonts w:ascii="仿宋" w:eastAsia="仿宋" w:hAnsi="仿宋" w:cs="仿宋" w:hint="eastAsia"/>
            <w:lang w:eastAsia="zh-CN"/>
          </w:rPr>
          <w:t>六、半金属汽车刹车材料项目选址可行性分析</w:t>
        </w:r>
        <w:r>
          <w:tab/>
        </w:r>
        <w:r>
          <w:fldChar w:fldCharType="begin"/>
        </w:r>
        <w:r>
          <w:instrText xml:space="preserve"> PAGEREF _Toc561 \h </w:instrText>
        </w:r>
        <w:r>
          <w:fldChar w:fldCharType="separate"/>
        </w:r>
        <w:r>
          <w:t>20</w:t>
        </w:r>
        <w:r>
          <w:fldChar w:fldCharType="end"/>
        </w:r>
      </w:hyperlink>
    </w:p>
    <w:p>
      <w:pPr>
        <w:pStyle w:val="TOC2"/>
        <w:tabs>
          <w:tab w:val="right" w:leader="dot" w:pos="8306"/>
        </w:tabs>
      </w:pPr>
      <w:hyperlink w:anchor="_Toc17306" w:history="1">
        <w:r>
          <w:rPr>
            <w:rFonts w:ascii="仿宋" w:eastAsia="仿宋" w:hAnsi="仿宋" w:cs="仿宋" w:hint="eastAsia"/>
            <w:lang w:eastAsia="zh-CN"/>
          </w:rPr>
          <w:t>(一)、半金属汽车刹车材料项目选址</w:t>
        </w:r>
        <w:r>
          <w:tab/>
        </w:r>
        <w:r>
          <w:fldChar w:fldCharType="begin"/>
        </w:r>
        <w:r>
          <w:instrText xml:space="preserve"> PAGEREF _Toc17306 \h </w:instrText>
        </w:r>
        <w:r>
          <w:fldChar w:fldCharType="separate"/>
        </w:r>
        <w:r>
          <w:t>20</w:t>
        </w:r>
        <w:r>
          <w:fldChar w:fldCharType="end"/>
        </w:r>
      </w:hyperlink>
    </w:p>
    <w:p>
      <w:pPr>
        <w:pStyle w:val="TOC2"/>
        <w:tabs>
          <w:tab w:val="right" w:leader="dot" w:pos="8306"/>
        </w:tabs>
      </w:pPr>
      <w:hyperlink w:anchor="_Toc18274" w:history="1">
        <w:r>
          <w:rPr>
            <w:rFonts w:ascii="仿宋" w:eastAsia="仿宋" w:hAnsi="仿宋" w:cs="仿宋" w:hint="eastAsia"/>
            <w:lang w:eastAsia="zh-CN"/>
          </w:rPr>
          <w:t>(二)、用地控制指标</w:t>
        </w:r>
        <w:r>
          <w:tab/>
        </w:r>
        <w:r>
          <w:fldChar w:fldCharType="begin"/>
        </w:r>
        <w:r>
          <w:instrText xml:space="preserve"> PAGEREF _Toc18274 \h </w:instrText>
        </w:r>
        <w:r>
          <w:fldChar w:fldCharType="separate"/>
        </w:r>
        <w:r>
          <w:t>20</w:t>
        </w:r>
        <w:r>
          <w:fldChar w:fldCharType="end"/>
        </w:r>
      </w:hyperlink>
    </w:p>
    <w:p>
      <w:pPr>
        <w:pStyle w:val="TOC2"/>
        <w:tabs>
          <w:tab w:val="right" w:leader="dot" w:pos="8306"/>
        </w:tabs>
      </w:pPr>
      <w:hyperlink w:anchor="_Toc18290" w:history="1">
        <w:r>
          <w:rPr>
            <w:rFonts w:ascii="仿宋" w:eastAsia="仿宋" w:hAnsi="仿宋" w:cs="仿宋" w:hint="eastAsia"/>
            <w:lang w:eastAsia="zh-CN"/>
          </w:rPr>
          <w:t>(三)、节约用地措施</w:t>
        </w:r>
        <w:r>
          <w:tab/>
        </w:r>
        <w:r>
          <w:fldChar w:fldCharType="begin"/>
        </w:r>
        <w:r>
          <w:instrText xml:space="preserve"> PAGEREF _Toc18290 \h </w:instrText>
        </w:r>
        <w:r>
          <w:fldChar w:fldCharType="separate"/>
        </w:r>
        <w:r>
          <w:t>23</w:t>
        </w:r>
        <w:r>
          <w:fldChar w:fldCharType="end"/>
        </w:r>
      </w:hyperlink>
    </w:p>
    <w:p>
      <w:pPr>
        <w:pStyle w:val="TOC2"/>
        <w:tabs>
          <w:tab w:val="right" w:leader="dot" w:pos="8306"/>
        </w:tabs>
      </w:pPr>
      <w:hyperlink w:anchor="_Toc15029" w:history="1">
        <w:r>
          <w:rPr>
            <w:rFonts w:ascii="仿宋" w:eastAsia="仿宋" w:hAnsi="仿宋" w:cs="仿宋" w:hint="eastAsia"/>
            <w:lang w:eastAsia="zh-CN"/>
          </w:rPr>
          <w:t>(四)、总图布置方案</w:t>
        </w:r>
        <w:r>
          <w:tab/>
        </w:r>
        <w:r>
          <w:fldChar w:fldCharType="begin"/>
        </w:r>
        <w:r>
          <w:instrText xml:space="preserve"> PAGEREF _Toc15029 \h </w:instrText>
        </w:r>
        <w:r>
          <w:fldChar w:fldCharType="separate"/>
        </w:r>
        <w:r>
          <w:t>24</w:t>
        </w:r>
        <w:r>
          <w:fldChar w:fldCharType="end"/>
        </w:r>
      </w:hyperlink>
    </w:p>
    <w:p>
      <w:pPr>
        <w:pStyle w:val="TOC2"/>
        <w:tabs>
          <w:tab w:val="right" w:leader="dot" w:pos="8306"/>
        </w:tabs>
      </w:pPr>
      <w:hyperlink w:anchor="_Toc1411" w:history="1">
        <w:r>
          <w:rPr>
            <w:rFonts w:ascii="仿宋" w:eastAsia="仿宋" w:hAnsi="仿宋" w:cs="仿宋" w:hint="eastAsia"/>
            <w:lang w:eastAsia="zh-CN"/>
          </w:rPr>
          <w:t>(五)、选址综合评价</w:t>
        </w:r>
        <w:r>
          <w:tab/>
        </w:r>
        <w:r>
          <w:fldChar w:fldCharType="begin"/>
        </w:r>
        <w:r>
          <w:instrText xml:space="preserve"> PAGEREF _Toc1411 \h </w:instrText>
        </w:r>
        <w:r>
          <w:fldChar w:fldCharType="separate"/>
        </w:r>
        <w:r>
          <w:t>25</w:t>
        </w:r>
        <w:r>
          <w:fldChar w:fldCharType="end"/>
        </w:r>
      </w:hyperlink>
    </w:p>
    <w:p>
      <w:pPr>
        <w:pStyle w:val="TOC1"/>
        <w:tabs>
          <w:tab w:val="right" w:leader="dot" w:pos="8306"/>
        </w:tabs>
      </w:pPr>
      <w:hyperlink w:anchor="_Toc31366" w:history="1">
        <w:r>
          <w:rPr>
            <w:rFonts w:ascii="仿宋" w:eastAsia="仿宋" w:hAnsi="仿宋" w:cs="仿宋" w:hint="eastAsia"/>
            <w:lang w:eastAsia="zh-CN"/>
          </w:rPr>
          <w:t>七、半金属汽车刹车材料项目财务管理</w:t>
        </w:r>
        <w:r>
          <w:tab/>
        </w:r>
        <w:r>
          <w:fldChar w:fldCharType="begin"/>
        </w:r>
        <w:r>
          <w:instrText xml:space="preserve"> PAGEREF _Toc31366 \h </w:instrText>
        </w:r>
        <w:r>
          <w:fldChar w:fldCharType="separate"/>
        </w:r>
        <w:r>
          <w:t>26</w:t>
        </w:r>
        <w:r>
          <w:fldChar w:fldCharType="end"/>
        </w:r>
      </w:hyperlink>
    </w:p>
    <w:p>
      <w:pPr>
        <w:pStyle w:val="TOC2"/>
        <w:tabs>
          <w:tab w:val="right" w:leader="dot" w:pos="8306"/>
        </w:tabs>
      </w:pPr>
      <w:hyperlink w:anchor="_Toc4524" w:history="1">
        <w:r>
          <w:rPr>
            <w:rFonts w:ascii="仿宋" w:eastAsia="仿宋" w:hAnsi="仿宋" w:cs="仿宋" w:hint="eastAsia"/>
            <w:lang w:eastAsia="zh-CN"/>
          </w:rPr>
          <w:t>(一)、资金需求大</w:t>
        </w:r>
        <w:r>
          <w:tab/>
        </w:r>
        <w:r>
          <w:fldChar w:fldCharType="begin"/>
        </w:r>
        <w:r>
          <w:instrText xml:space="preserve"> PAGEREF _Toc4524 \h </w:instrText>
        </w:r>
        <w:r>
          <w:fldChar w:fldCharType="separate"/>
        </w:r>
        <w:r>
          <w:t>26</w:t>
        </w:r>
        <w:r>
          <w:fldChar w:fldCharType="end"/>
        </w:r>
      </w:hyperlink>
    </w:p>
    <w:p>
      <w:pPr>
        <w:pStyle w:val="TOC2"/>
        <w:tabs>
          <w:tab w:val="right" w:leader="dot" w:pos="8306"/>
        </w:tabs>
      </w:pPr>
      <w:hyperlink w:anchor="_Toc18011" w:history="1">
        <w:r>
          <w:rPr>
            <w:rFonts w:ascii="仿宋" w:eastAsia="仿宋" w:hAnsi="仿宋" w:cs="仿宋" w:hint="eastAsia"/>
            <w:lang w:eastAsia="zh-CN"/>
          </w:rPr>
          <w:t>(二)、研发周期长</w:t>
        </w:r>
        <w:r>
          <w:tab/>
        </w:r>
        <w:r>
          <w:fldChar w:fldCharType="begin"/>
        </w:r>
        <w:r>
          <w:instrText xml:space="preserve"> PAGEREF _Toc18011 \h </w:instrText>
        </w:r>
        <w:r>
          <w:fldChar w:fldCharType="separate"/>
        </w:r>
        <w:r>
          <w:t>27</w:t>
        </w:r>
        <w:r>
          <w:fldChar w:fldCharType="end"/>
        </w:r>
      </w:hyperlink>
    </w:p>
    <w:p>
      <w:pPr>
        <w:pStyle w:val="TOC2"/>
        <w:tabs>
          <w:tab w:val="right" w:leader="dot" w:pos="8306"/>
        </w:tabs>
      </w:pPr>
      <w:hyperlink w:anchor="_Toc25561" w:history="1">
        <w:r>
          <w:rPr>
            <w:rFonts w:ascii="仿宋" w:eastAsia="仿宋" w:hAnsi="仿宋" w:cs="仿宋" w:hint="eastAsia"/>
            <w:lang w:eastAsia="zh-CN"/>
          </w:rPr>
          <w:t>(三)、市场风险大</w:t>
        </w:r>
        <w:r>
          <w:tab/>
        </w:r>
        <w:r>
          <w:fldChar w:fldCharType="begin"/>
        </w:r>
        <w:r>
          <w:instrText xml:space="preserve"> PAGEREF _Toc25561 \h </w:instrText>
        </w:r>
        <w:r>
          <w:fldChar w:fldCharType="separate"/>
        </w:r>
        <w:r>
          <w:t>29</w:t>
        </w:r>
        <w:r>
          <w:fldChar w:fldCharType="end"/>
        </w:r>
      </w:hyperlink>
    </w:p>
    <w:p>
      <w:pPr>
        <w:pStyle w:val="TOC2"/>
        <w:tabs>
          <w:tab w:val="right" w:leader="dot" w:pos="8306"/>
        </w:tabs>
      </w:pPr>
      <w:hyperlink w:anchor="_Toc16495" w:history="1">
        <w:r>
          <w:rPr>
            <w:rFonts w:ascii="仿宋" w:eastAsia="仿宋" w:hAnsi="仿宋" w:cs="仿宋" w:hint="eastAsia"/>
            <w:lang w:eastAsia="zh-CN"/>
          </w:rPr>
          <w:t>(四)、利润率高</w:t>
        </w:r>
        <w:r>
          <w:tab/>
        </w:r>
        <w:r>
          <w:fldChar w:fldCharType="begin"/>
        </w:r>
        <w:r>
          <w:instrText xml:space="preserve"> PAGEREF _Toc16495 \h </w:instrText>
        </w:r>
        <w:r>
          <w:fldChar w:fldCharType="separate"/>
        </w:r>
        <w:r>
          <w:t>31</w:t>
        </w:r>
        <w:r>
          <w:fldChar w:fldCharType="end"/>
        </w:r>
      </w:hyperlink>
    </w:p>
    <w:p>
      <w:pPr>
        <w:pStyle w:val="TOC1"/>
        <w:tabs>
          <w:tab w:val="right" w:leader="dot" w:pos="8306"/>
        </w:tabs>
      </w:pPr>
      <w:hyperlink w:anchor="_Toc17242" w:history="1">
        <w:r>
          <w:rPr>
            <w:rFonts w:ascii="仿宋" w:eastAsia="仿宋" w:hAnsi="仿宋" w:cs="仿宋" w:hint="eastAsia"/>
            <w:lang w:eastAsia="zh-CN"/>
          </w:rPr>
          <w:t>八、半金属汽车刹车材料项目风险管理</w:t>
        </w:r>
        <w:r>
          <w:tab/>
        </w:r>
        <w:r>
          <w:fldChar w:fldCharType="begin"/>
        </w:r>
        <w:r>
          <w:instrText xml:space="preserve"> PAGEREF _Toc17242 \h </w:instrText>
        </w:r>
        <w:r>
          <w:fldChar w:fldCharType="separate"/>
        </w:r>
        <w:r>
          <w:t>33</w:t>
        </w:r>
        <w:r>
          <w:fldChar w:fldCharType="end"/>
        </w:r>
      </w:hyperlink>
    </w:p>
    <w:p>
      <w:pPr>
        <w:pStyle w:val="TOC2"/>
        <w:tabs>
          <w:tab w:val="right" w:leader="dot" w:pos="8306"/>
        </w:tabs>
      </w:pPr>
      <w:hyperlink w:anchor="_Toc9540" w:history="1">
        <w:r>
          <w:rPr>
            <w:rFonts w:ascii="仿宋" w:eastAsia="仿宋" w:hAnsi="仿宋" w:cs="仿宋" w:hint="eastAsia"/>
            <w:lang w:eastAsia="zh-CN"/>
          </w:rPr>
          <w:t>(一)、风险识别与评估</w:t>
        </w:r>
        <w:r>
          <w:tab/>
        </w:r>
        <w:r>
          <w:fldChar w:fldCharType="begin"/>
        </w:r>
        <w:r>
          <w:instrText xml:space="preserve"> PAGEREF _Toc9540 \h </w:instrText>
        </w:r>
        <w:r>
          <w:fldChar w:fldCharType="separate"/>
        </w:r>
        <w:r>
          <w:t>33</w:t>
        </w:r>
        <w:r>
          <w:fldChar w:fldCharType="end"/>
        </w:r>
      </w:hyperlink>
    </w:p>
    <w:p>
      <w:pPr>
        <w:pStyle w:val="TOC2"/>
        <w:tabs>
          <w:tab w:val="right" w:leader="dot" w:pos="8306"/>
        </w:tabs>
      </w:pPr>
      <w:hyperlink w:anchor="_Toc12469" w:history="1">
        <w:r>
          <w:rPr>
            <w:rFonts w:ascii="仿宋" w:eastAsia="仿宋" w:hAnsi="仿宋" w:cs="仿宋" w:hint="eastAsia"/>
            <w:lang w:eastAsia="zh-CN"/>
          </w:rPr>
          <w:t>(二)、风险应对策略</w:t>
        </w:r>
        <w:r>
          <w:tab/>
        </w:r>
        <w:r>
          <w:fldChar w:fldCharType="begin"/>
        </w:r>
        <w:r>
          <w:instrText xml:space="preserve"> PAGEREF _Toc12469 \h </w:instrText>
        </w:r>
        <w:r>
          <w:fldChar w:fldCharType="separate"/>
        </w:r>
        <w:r>
          <w:t>35</w:t>
        </w:r>
        <w:r>
          <w:fldChar w:fldCharType="end"/>
        </w:r>
      </w:hyperlink>
    </w:p>
    <w:p>
      <w:pPr>
        <w:pStyle w:val="TOC2"/>
        <w:tabs>
          <w:tab w:val="right" w:leader="dot" w:pos="8306"/>
        </w:tabs>
      </w:pPr>
      <w:hyperlink w:anchor="_Toc26433" w:history="1">
        <w:r>
          <w:rPr>
            <w:rFonts w:ascii="仿宋" w:eastAsia="仿宋" w:hAnsi="仿宋" w:cs="仿宋" w:hint="eastAsia"/>
            <w:lang w:eastAsia="zh-CN"/>
          </w:rPr>
          <w:t>(三)、风险监控与控制</w:t>
        </w:r>
        <w:r>
          <w:tab/>
        </w:r>
        <w:r>
          <w:fldChar w:fldCharType="begin"/>
        </w:r>
        <w:r>
          <w:instrText xml:space="preserve"> PAGEREF _Toc26433 \h </w:instrText>
        </w:r>
        <w:r>
          <w:fldChar w:fldCharType="separate"/>
        </w:r>
        <w:r>
          <w:t>36</w:t>
        </w:r>
        <w:r>
          <w:fldChar w:fldCharType="end"/>
        </w:r>
      </w:hyperlink>
    </w:p>
    <w:p>
      <w:pPr>
        <w:pStyle w:val="TOC1"/>
        <w:tabs>
          <w:tab w:val="right" w:leader="dot" w:pos="8306"/>
        </w:tabs>
      </w:pPr>
      <w:hyperlink w:anchor="_Toc13232" w:history="1">
        <w:r>
          <w:rPr>
            <w:rFonts w:ascii="仿宋" w:eastAsia="仿宋" w:hAnsi="仿宋" w:cs="仿宋" w:hint="eastAsia"/>
            <w:lang w:eastAsia="zh-CN"/>
          </w:rPr>
          <w:t>九、半金属汽车刹车材料项目技术管理</w:t>
        </w:r>
        <w:r>
          <w:tab/>
        </w:r>
        <w:r>
          <w:fldChar w:fldCharType="begin"/>
        </w:r>
        <w:r>
          <w:instrText xml:space="preserve"> PAGEREF _Toc13232 \h </w:instrText>
        </w:r>
        <w:r>
          <w:fldChar w:fldCharType="separate"/>
        </w:r>
        <w:r>
          <w:t>38</w:t>
        </w:r>
        <w:r>
          <w:fldChar w:fldCharType="end"/>
        </w:r>
      </w:hyperlink>
    </w:p>
    <w:p>
      <w:pPr>
        <w:pStyle w:val="TOC2"/>
        <w:tabs>
          <w:tab w:val="right" w:leader="dot" w:pos="8306"/>
        </w:tabs>
      </w:pPr>
      <w:hyperlink w:anchor="_Toc19994" w:history="1">
        <w:r>
          <w:rPr>
            <w:rFonts w:ascii="仿宋" w:eastAsia="仿宋" w:hAnsi="仿宋" w:cs="仿宋" w:hint="eastAsia"/>
            <w:lang w:eastAsia="zh-CN"/>
          </w:rPr>
          <w:t>(一)、技术方案选用方向</w:t>
        </w:r>
        <w:r>
          <w:tab/>
        </w:r>
        <w:r>
          <w:fldChar w:fldCharType="begin"/>
        </w:r>
        <w:r>
          <w:instrText xml:space="preserve"> PAGEREF _Toc19994 \h </w:instrText>
        </w:r>
        <w:r>
          <w:fldChar w:fldCharType="separate"/>
        </w:r>
        <w:r>
          <w:t>38</w:t>
        </w:r>
        <w:r>
          <w:fldChar w:fldCharType="end"/>
        </w:r>
      </w:hyperlink>
    </w:p>
    <w:p>
      <w:pPr>
        <w:pStyle w:val="TOC2"/>
        <w:tabs>
          <w:tab w:val="right" w:leader="dot" w:pos="8306"/>
        </w:tabs>
      </w:pPr>
      <w:hyperlink w:anchor="_Toc20459" w:history="1">
        <w:r>
          <w:rPr>
            <w:rFonts w:ascii="仿宋" w:eastAsia="仿宋" w:hAnsi="仿宋" w:cs="仿宋" w:hint="eastAsia"/>
            <w:lang w:eastAsia="zh-CN"/>
          </w:rPr>
          <w:t>(二)、工艺技术方案选用原则</w:t>
        </w:r>
        <w:r>
          <w:tab/>
        </w:r>
        <w:r>
          <w:fldChar w:fldCharType="begin"/>
        </w:r>
        <w:r>
          <w:instrText xml:space="preserve"> PAGEREF _Toc20459 \h </w:instrText>
        </w:r>
        <w:r>
          <w:fldChar w:fldCharType="separate"/>
        </w:r>
        <w:r>
          <w:t>40</w:t>
        </w:r>
        <w:r>
          <w:fldChar w:fldCharType="end"/>
        </w:r>
      </w:hyperlink>
    </w:p>
    <w:p>
      <w:pPr>
        <w:pStyle w:val="TOC2"/>
        <w:tabs>
          <w:tab w:val="right" w:leader="dot" w:pos="8306"/>
        </w:tabs>
      </w:pPr>
      <w:hyperlink w:anchor="_Toc9920" w:history="1">
        <w:r>
          <w:rPr>
            <w:rFonts w:ascii="仿宋" w:eastAsia="仿宋" w:hAnsi="仿宋" w:cs="仿宋" w:hint="eastAsia"/>
            <w:lang w:eastAsia="zh-CN"/>
          </w:rPr>
          <w:t>(三)、工艺技术方案要求</w:t>
        </w:r>
        <w:r>
          <w:tab/>
        </w:r>
        <w:r>
          <w:fldChar w:fldCharType="begin"/>
        </w:r>
        <w:r>
          <w:instrText xml:space="preserve"> PAGEREF _Toc9920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43" w:history="1">
        <w:r>
          <w:rPr>
            <w:rFonts w:ascii="仿宋" w:eastAsia="仿宋" w:hAnsi="仿宋" w:cs="仿宋" w:hint="eastAsia"/>
            <w:lang w:eastAsia="zh-CN"/>
          </w:rPr>
          <w:t>十、半金属汽车刹车材料项目创新与研发</w:t>
        </w:r>
        <w:r>
          <w:tab/>
        </w:r>
        <w:r>
          <w:fldChar w:fldCharType="begin"/>
        </w:r>
        <w:r>
          <w:instrText xml:space="preserve"> PAGEREF _Toc24343 \h </w:instrText>
        </w:r>
        <w:r>
          <w:fldChar w:fldCharType="separate"/>
        </w:r>
        <w:r>
          <w:t>44</w:t>
        </w:r>
        <w:r>
          <w:fldChar w:fldCharType="end"/>
        </w:r>
      </w:hyperlink>
    </w:p>
    <w:p>
      <w:pPr>
        <w:pStyle w:val="TOC2"/>
        <w:tabs>
          <w:tab w:val="right" w:leader="dot" w:pos="8306"/>
        </w:tabs>
      </w:pPr>
      <w:hyperlink w:anchor="_Toc19071" w:history="1">
        <w:r>
          <w:rPr>
            <w:rFonts w:ascii="仿宋" w:eastAsia="仿宋" w:hAnsi="仿宋" w:cs="仿宋" w:hint="eastAsia"/>
            <w:lang w:eastAsia="zh-CN"/>
          </w:rPr>
          <w:t>(一)、创新策略与方向</w:t>
        </w:r>
        <w:r>
          <w:tab/>
        </w:r>
        <w:r>
          <w:fldChar w:fldCharType="begin"/>
        </w:r>
        <w:r>
          <w:instrText xml:space="preserve"> PAGEREF _Toc19071 \h </w:instrText>
        </w:r>
        <w:r>
          <w:fldChar w:fldCharType="separate"/>
        </w:r>
        <w:r>
          <w:t>44</w:t>
        </w:r>
        <w:r>
          <w:fldChar w:fldCharType="end"/>
        </w:r>
      </w:hyperlink>
    </w:p>
    <w:p>
      <w:pPr>
        <w:pStyle w:val="TOC2"/>
        <w:tabs>
          <w:tab w:val="right" w:leader="dot" w:pos="8306"/>
        </w:tabs>
      </w:pPr>
      <w:hyperlink w:anchor="_Toc10797" w:history="1">
        <w:r>
          <w:rPr>
            <w:rFonts w:ascii="仿宋" w:eastAsia="仿宋" w:hAnsi="仿宋" w:cs="仿宋" w:hint="eastAsia"/>
            <w:lang w:eastAsia="zh-CN"/>
          </w:rPr>
          <w:t>(二)、研发规划与投入</w:t>
        </w:r>
        <w:r>
          <w:tab/>
        </w:r>
        <w:r>
          <w:fldChar w:fldCharType="begin"/>
        </w:r>
        <w:r>
          <w:instrText xml:space="preserve"> PAGEREF _Toc10797 \h </w:instrText>
        </w:r>
        <w:r>
          <w:fldChar w:fldCharType="separate"/>
        </w:r>
        <w:r>
          <w:t>45</w:t>
        </w:r>
        <w:r>
          <w:fldChar w:fldCharType="end"/>
        </w:r>
      </w:hyperlink>
    </w:p>
    <w:p>
      <w:pPr>
        <w:pStyle w:val="TOC1"/>
        <w:tabs>
          <w:tab w:val="right" w:leader="dot" w:pos="8306"/>
        </w:tabs>
      </w:pPr>
      <w:hyperlink w:anchor="_Toc18403" w:history="1">
        <w:r>
          <w:rPr>
            <w:rFonts w:ascii="仿宋" w:eastAsia="仿宋" w:hAnsi="仿宋" w:cs="仿宋" w:hint="eastAsia"/>
            <w:lang w:eastAsia="zh-CN"/>
          </w:rPr>
          <w:t>十一、半金属汽车刹车材料项目环境影响分析</w:t>
        </w:r>
        <w:r>
          <w:tab/>
        </w:r>
        <w:r>
          <w:fldChar w:fldCharType="begin"/>
        </w:r>
        <w:r>
          <w:instrText xml:space="preserve"> PAGEREF _Toc18403 \h </w:instrText>
        </w:r>
        <w:r>
          <w:fldChar w:fldCharType="separate"/>
        </w:r>
        <w:r>
          <w:t>47</w:t>
        </w:r>
        <w:r>
          <w:fldChar w:fldCharType="end"/>
        </w:r>
      </w:hyperlink>
    </w:p>
    <w:p>
      <w:pPr>
        <w:pStyle w:val="TOC2"/>
        <w:tabs>
          <w:tab w:val="right" w:leader="dot" w:pos="8306"/>
        </w:tabs>
      </w:pPr>
      <w:hyperlink w:anchor="_Toc4405" w:history="1">
        <w:r>
          <w:rPr>
            <w:rFonts w:ascii="仿宋" w:eastAsia="仿宋" w:hAnsi="仿宋" w:cs="仿宋" w:hint="eastAsia"/>
            <w:lang w:eastAsia="zh-CN"/>
          </w:rPr>
          <w:t>(一)、建设区域环境质量现状</w:t>
        </w:r>
        <w:r>
          <w:tab/>
        </w:r>
        <w:r>
          <w:fldChar w:fldCharType="begin"/>
        </w:r>
        <w:r>
          <w:instrText xml:space="preserve"> PAGEREF _Toc4405 \h </w:instrText>
        </w:r>
        <w:r>
          <w:fldChar w:fldCharType="separate"/>
        </w:r>
        <w:r>
          <w:t>47</w:t>
        </w:r>
        <w:r>
          <w:fldChar w:fldCharType="end"/>
        </w:r>
      </w:hyperlink>
    </w:p>
    <w:p>
      <w:pPr>
        <w:pStyle w:val="TOC2"/>
        <w:tabs>
          <w:tab w:val="right" w:leader="dot" w:pos="8306"/>
        </w:tabs>
      </w:pPr>
      <w:hyperlink w:anchor="_Toc977" w:history="1">
        <w:r>
          <w:rPr>
            <w:rFonts w:ascii="仿宋" w:eastAsia="仿宋" w:hAnsi="仿宋" w:cs="仿宋" w:hint="eastAsia"/>
            <w:lang w:eastAsia="zh-CN"/>
          </w:rPr>
          <w:t>(二)、建设期环境保护</w:t>
        </w:r>
        <w:r>
          <w:tab/>
        </w:r>
        <w:r>
          <w:fldChar w:fldCharType="begin"/>
        </w:r>
        <w:r>
          <w:instrText xml:space="preserve"> PAGEREF _Toc977 \h </w:instrText>
        </w:r>
        <w:r>
          <w:fldChar w:fldCharType="separate"/>
        </w:r>
        <w:r>
          <w:t>49</w:t>
        </w:r>
        <w:r>
          <w:fldChar w:fldCharType="end"/>
        </w:r>
      </w:hyperlink>
    </w:p>
    <w:p>
      <w:pPr>
        <w:pStyle w:val="TOC2"/>
        <w:tabs>
          <w:tab w:val="right" w:leader="dot" w:pos="8306"/>
        </w:tabs>
      </w:pPr>
      <w:hyperlink w:anchor="_Toc24184" w:history="1">
        <w:r>
          <w:rPr>
            <w:rFonts w:ascii="仿宋" w:eastAsia="仿宋" w:hAnsi="仿宋" w:cs="仿宋" w:hint="eastAsia"/>
            <w:lang w:eastAsia="zh-CN"/>
          </w:rPr>
          <w:t>(三)、运营期环境保护</w:t>
        </w:r>
        <w:r>
          <w:tab/>
        </w:r>
        <w:r>
          <w:fldChar w:fldCharType="begin"/>
        </w:r>
        <w:r>
          <w:instrText xml:space="preserve"> PAGEREF _Toc24184 \h </w:instrText>
        </w:r>
        <w:r>
          <w:fldChar w:fldCharType="separate"/>
        </w:r>
        <w:r>
          <w:t>50</w:t>
        </w:r>
        <w:r>
          <w:fldChar w:fldCharType="end"/>
        </w:r>
      </w:hyperlink>
    </w:p>
    <w:p>
      <w:pPr>
        <w:pStyle w:val="TOC2"/>
        <w:tabs>
          <w:tab w:val="right" w:leader="dot" w:pos="8306"/>
        </w:tabs>
      </w:pPr>
      <w:hyperlink w:anchor="_Toc7298" w:history="1">
        <w:r>
          <w:rPr>
            <w:rFonts w:ascii="仿宋" w:eastAsia="仿宋" w:hAnsi="仿宋" w:cs="仿宋" w:hint="eastAsia"/>
            <w:lang w:eastAsia="zh-CN"/>
          </w:rPr>
          <w:t>(四)、半金属汽车刹车材料项目建设对区域经济的影响</w:t>
        </w:r>
        <w:r>
          <w:tab/>
        </w:r>
        <w:r>
          <w:fldChar w:fldCharType="begin"/>
        </w:r>
        <w:r>
          <w:instrText xml:space="preserve"> PAGEREF _Toc7298 \h </w:instrText>
        </w:r>
        <w:r>
          <w:fldChar w:fldCharType="separate"/>
        </w:r>
        <w:r>
          <w:t>52</w:t>
        </w:r>
        <w:r>
          <w:fldChar w:fldCharType="end"/>
        </w:r>
      </w:hyperlink>
    </w:p>
    <w:p>
      <w:pPr>
        <w:pStyle w:val="TOC2"/>
        <w:tabs>
          <w:tab w:val="right" w:leader="dot" w:pos="8306"/>
        </w:tabs>
      </w:pPr>
      <w:hyperlink w:anchor="_Toc2067" w:history="1">
        <w:r>
          <w:rPr>
            <w:rFonts w:ascii="仿宋" w:eastAsia="仿宋" w:hAnsi="仿宋" w:cs="仿宋" w:hint="eastAsia"/>
            <w:lang w:eastAsia="zh-CN"/>
          </w:rPr>
          <w:t>(五)、废弃物处理</w:t>
        </w:r>
        <w:r>
          <w:tab/>
        </w:r>
        <w:r>
          <w:fldChar w:fldCharType="begin"/>
        </w:r>
        <w:r>
          <w:instrText xml:space="preserve"> PAGEREF _Toc2067 \h </w:instrText>
        </w:r>
        <w:r>
          <w:fldChar w:fldCharType="separate"/>
        </w:r>
        <w:r>
          <w:t>53</w:t>
        </w:r>
        <w:r>
          <w:fldChar w:fldCharType="end"/>
        </w:r>
      </w:hyperlink>
    </w:p>
    <w:p>
      <w:pPr>
        <w:pStyle w:val="TOC2"/>
        <w:tabs>
          <w:tab w:val="right" w:leader="dot" w:pos="8306"/>
        </w:tabs>
      </w:pPr>
      <w:hyperlink w:anchor="_Toc25923" w:history="1">
        <w:r>
          <w:rPr>
            <w:rFonts w:ascii="仿宋" w:eastAsia="仿宋" w:hAnsi="仿宋" w:cs="仿宋" w:hint="eastAsia"/>
            <w:lang w:eastAsia="zh-CN"/>
          </w:rPr>
          <w:t>(六)、特殊环境影响分析</w:t>
        </w:r>
        <w:r>
          <w:tab/>
        </w:r>
        <w:r>
          <w:fldChar w:fldCharType="begin"/>
        </w:r>
        <w:r>
          <w:instrText xml:space="preserve"> PAGEREF _Toc25923 \h </w:instrText>
        </w:r>
        <w:r>
          <w:fldChar w:fldCharType="separate"/>
        </w:r>
        <w:r>
          <w:t>55</w:t>
        </w:r>
        <w:r>
          <w:fldChar w:fldCharType="end"/>
        </w:r>
      </w:hyperlink>
    </w:p>
    <w:p>
      <w:pPr>
        <w:pStyle w:val="TOC2"/>
        <w:tabs>
          <w:tab w:val="right" w:leader="dot" w:pos="8306"/>
        </w:tabs>
      </w:pPr>
      <w:hyperlink w:anchor="_Toc31550" w:history="1">
        <w:r>
          <w:rPr>
            <w:rFonts w:ascii="仿宋" w:eastAsia="仿宋" w:hAnsi="仿宋" w:cs="仿宋" w:hint="eastAsia"/>
            <w:lang w:eastAsia="zh-CN"/>
          </w:rPr>
          <w:t>(七)、清洁生产</w:t>
        </w:r>
        <w:r>
          <w:tab/>
        </w:r>
        <w:r>
          <w:fldChar w:fldCharType="begin"/>
        </w:r>
        <w:r>
          <w:instrText xml:space="preserve"> PAGEREF _Toc31550 \h </w:instrText>
        </w:r>
        <w:r>
          <w:fldChar w:fldCharType="separate"/>
        </w:r>
        <w:r>
          <w:t>56</w:t>
        </w:r>
        <w:r>
          <w:fldChar w:fldCharType="end"/>
        </w:r>
      </w:hyperlink>
    </w:p>
    <w:p>
      <w:pPr>
        <w:pStyle w:val="TOC2"/>
        <w:tabs>
          <w:tab w:val="right" w:leader="dot" w:pos="8306"/>
        </w:tabs>
      </w:pPr>
      <w:hyperlink w:anchor="_Toc18713" w:history="1">
        <w:r>
          <w:rPr>
            <w:rFonts w:ascii="仿宋" w:eastAsia="仿宋" w:hAnsi="仿宋" w:cs="仿宋" w:hint="eastAsia"/>
            <w:lang w:eastAsia="zh-CN"/>
          </w:rPr>
          <w:t>(八)、环境保护综合评价</w:t>
        </w:r>
        <w:r>
          <w:tab/>
        </w:r>
        <w:r>
          <w:fldChar w:fldCharType="begin"/>
        </w:r>
        <w:r>
          <w:instrText xml:space="preserve"> PAGEREF _Toc18713 \h </w:instrText>
        </w:r>
        <w:r>
          <w:fldChar w:fldCharType="separate"/>
        </w:r>
        <w:r>
          <w:t>57</w:t>
        </w:r>
        <w:r>
          <w:fldChar w:fldCharType="end"/>
        </w:r>
      </w:hyperlink>
    </w:p>
    <w:p>
      <w:pPr>
        <w:pStyle w:val="TOC1"/>
        <w:tabs>
          <w:tab w:val="right" w:leader="dot" w:pos="8306"/>
        </w:tabs>
      </w:pPr>
      <w:hyperlink w:anchor="_Toc9936" w:history="1">
        <w:r>
          <w:rPr>
            <w:rFonts w:ascii="仿宋" w:eastAsia="仿宋" w:hAnsi="仿宋" w:cs="仿宋" w:hint="eastAsia"/>
            <w:lang w:eastAsia="zh-CN"/>
          </w:rPr>
          <w:t>十二、半金属汽车刹车材料项目投资规划</w:t>
        </w:r>
        <w:r>
          <w:tab/>
        </w:r>
        <w:r>
          <w:fldChar w:fldCharType="begin"/>
        </w:r>
        <w:r>
          <w:instrText xml:space="preserve"> PAGEREF _Toc9936 \h </w:instrText>
        </w:r>
        <w:r>
          <w:fldChar w:fldCharType="separate"/>
        </w:r>
        <w:r>
          <w:t>58</w:t>
        </w:r>
        <w:r>
          <w:fldChar w:fldCharType="end"/>
        </w:r>
      </w:hyperlink>
    </w:p>
    <w:p>
      <w:pPr>
        <w:pStyle w:val="TOC2"/>
        <w:tabs>
          <w:tab w:val="right" w:leader="dot" w:pos="8306"/>
        </w:tabs>
      </w:pPr>
      <w:hyperlink w:anchor="_Toc5063" w:history="1">
        <w:r>
          <w:rPr>
            <w:rFonts w:ascii="仿宋" w:eastAsia="仿宋" w:hAnsi="仿宋" w:cs="仿宋" w:hint="eastAsia"/>
            <w:lang w:eastAsia="zh-CN"/>
          </w:rPr>
          <w:t>(一)、半金属汽车刹车材料项目总投资估算</w:t>
        </w:r>
        <w:r>
          <w:tab/>
        </w:r>
        <w:r>
          <w:fldChar w:fldCharType="begin"/>
        </w:r>
        <w:r>
          <w:instrText xml:space="preserve"> PAGEREF _Toc5063 \h </w:instrText>
        </w:r>
        <w:r>
          <w:fldChar w:fldCharType="separate"/>
        </w:r>
        <w:r>
          <w:t>58</w:t>
        </w:r>
        <w:r>
          <w:fldChar w:fldCharType="end"/>
        </w:r>
      </w:hyperlink>
    </w:p>
    <w:p>
      <w:pPr>
        <w:pStyle w:val="TOC2"/>
        <w:tabs>
          <w:tab w:val="right" w:leader="dot" w:pos="8306"/>
        </w:tabs>
      </w:pPr>
      <w:hyperlink w:anchor="_Toc26298" w:history="1">
        <w:r>
          <w:rPr>
            <w:rFonts w:ascii="仿宋" w:eastAsia="仿宋" w:hAnsi="仿宋" w:cs="仿宋" w:hint="eastAsia"/>
            <w:lang w:eastAsia="zh-CN"/>
          </w:rPr>
          <w:t>(二)、资金筹措</w:t>
        </w:r>
        <w:r>
          <w:tab/>
        </w:r>
        <w:r>
          <w:fldChar w:fldCharType="begin"/>
        </w:r>
        <w:r>
          <w:instrText xml:space="preserve"> PAGEREF _Toc26298 \h </w:instrText>
        </w:r>
        <w:r>
          <w:fldChar w:fldCharType="separate"/>
        </w:r>
        <w:r>
          <w:t>60</w:t>
        </w:r>
        <w:r>
          <w:fldChar w:fldCharType="end"/>
        </w:r>
      </w:hyperlink>
    </w:p>
    <w:p>
      <w:pPr>
        <w:pStyle w:val="TOC1"/>
        <w:tabs>
          <w:tab w:val="right" w:leader="dot" w:pos="8306"/>
        </w:tabs>
      </w:pPr>
      <w:hyperlink w:anchor="_Toc23497" w:history="1">
        <w:r>
          <w:rPr>
            <w:rFonts w:ascii="仿宋" w:eastAsia="仿宋" w:hAnsi="仿宋" w:cs="仿宋" w:hint="eastAsia"/>
            <w:lang w:eastAsia="zh-CN"/>
          </w:rPr>
          <w:t>十三、风险识别与分类</w:t>
        </w:r>
        <w:r>
          <w:tab/>
        </w:r>
        <w:r>
          <w:fldChar w:fldCharType="begin"/>
        </w:r>
        <w:r>
          <w:instrText xml:space="preserve"> PAGEREF _Toc23497 \h </w:instrText>
        </w:r>
        <w:r>
          <w:fldChar w:fldCharType="separate"/>
        </w:r>
        <w:r>
          <w:t>60</w:t>
        </w:r>
        <w:r>
          <w:fldChar w:fldCharType="end"/>
        </w:r>
      </w:hyperlink>
    </w:p>
    <w:p>
      <w:pPr>
        <w:pStyle w:val="TOC2"/>
        <w:tabs>
          <w:tab w:val="right" w:leader="dot" w:pos="8306"/>
        </w:tabs>
      </w:pPr>
      <w:hyperlink w:anchor="_Toc16535" w:history="1">
        <w:r>
          <w:rPr>
            <w:rFonts w:ascii="仿宋" w:eastAsia="仿宋" w:hAnsi="仿宋" w:cs="仿宋" w:hint="eastAsia"/>
            <w:lang w:eastAsia="zh-CN"/>
          </w:rPr>
          <w:t>(一)、风险识别</w:t>
        </w:r>
        <w:r>
          <w:tab/>
        </w:r>
        <w:r>
          <w:fldChar w:fldCharType="begin"/>
        </w:r>
        <w:r>
          <w:instrText xml:space="preserve"> PAGEREF _Toc16535 \h </w:instrText>
        </w:r>
        <w:r>
          <w:fldChar w:fldCharType="separate"/>
        </w:r>
        <w:r>
          <w:t>60</w:t>
        </w:r>
        <w:r>
          <w:fldChar w:fldCharType="end"/>
        </w:r>
      </w:hyperlink>
    </w:p>
    <w:p>
      <w:pPr>
        <w:pStyle w:val="TOC2"/>
        <w:tabs>
          <w:tab w:val="right" w:leader="dot" w:pos="8306"/>
        </w:tabs>
      </w:pPr>
      <w:hyperlink w:anchor="_Toc23858" w:history="1">
        <w:r>
          <w:rPr>
            <w:rFonts w:ascii="仿宋" w:eastAsia="仿宋" w:hAnsi="仿宋" w:cs="仿宋" w:hint="eastAsia"/>
            <w:lang w:eastAsia="zh-CN"/>
          </w:rPr>
          <w:t>(二)、风险分类</w:t>
        </w:r>
        <w:r>
          <w:tab/>
        </w:r>
        <w:r>
          <w:fldChar w:fldCharType="begin"/>
        </w:r>
        <w:r>
          <w:instrText xml:space="preserve"> PAGEREF _Toc23858 \h </w:instrText>
        </w:r>
        <w:r>
          <w:fldChar w:fldCharType="separate"/>
        </w:r>
        <w:r>
          <w:t>62</w:t>
        </w:r>
        <w:r>
          <w:fldChar w:fldCharType="end"/>
        </w:r>
      </w:hyperlink>
    </w:p>
    <w:p>
      <w:pPr>
        <w:pStyle w:val="TOC1"/>
        <w:tabs>
          <w:tab w:val="right" w:leader="dot" w:pos="8306"/>
        </w:tabs>
      </w:pPr>
      <w:hyperlink w:anchor="_Toc8578" w:history="1">
        <w:r>
          <w:rPr>
            <w:rFonts w:ascii="仿宋" w:eastAsia="仿宋" w:hAnsi="仿宋" w:cs="仿宋" w:hint="eastAsia"/>
            <w:lang w:eastAsia="zh-CN"/>
          </w:rPr>
          <w:t>十四、半金属汽车刹车材料项目治理与监督</w:t>
        </w:r>
        <w:r>
          <w:tab/>
        </w:r>
        <w:r>
          <w:fldChar w:fldCharType="begin"/>
        </w:r>
        <w:r>
          <w:instrText xml:space="preserve"> PAGEREF _Toc8578 \h </w:instrText>
        </w:r>
        <w:r>
          <w:fldChar w:fldCharType="separate"/>
        </w:r>
        <w:r>
          <w:t>64</w:t>
        </w:r>
        <w:r>
          <w:fldChar w:fldCharType="end"/>
        </w:r>
      </w:hyperlink>
    </w:p>
    <w:p>
      <w:pPr>
        <w:pStyle w:val="TOC2"/>
        <w:tabs>
          <w:tab w:val="right" w:leader="dot" w:pos="8306"/>
        </w:tabs>
      </w:pPr>
      <w:hyperlink w:anchor="_Toc21663" w:history="1">
        <w:r>
          <w:rPr>
            <w:rFonts w:ascii="仿宋" w:eastAsia="仿宋" w:hAnsi="仿宋" w:cs="仿宋" w:hint="eastAsia"/>
            <w:lang w:eastAsia="zh-CN"/>
          </w:rPr>
          <w:t>(一)、半金属汽车刹车材料项目治理结构</w:t>
        </w:r>
        <w:r>
          <w:tab/>
        </w:r>
        <w:r>
          <w:fldChar w:fldCharType="begin"/>
        </w:r>
        <w:r>
          <w:instrText xml:space="preserve"> PAGEREF _Toc21663 \h </w:instrText>
        </w:r>
        <w:r>
          <w:fldChar w:fldCharType="separate"/>
        </w:r>
        <w:r>
          <w:t>64</w:t>
        </w:r>
        <w:r>
          <w:fldChar w:fldCharType="end"/>
        </w:r>
      </w:hyperlink>
    </w:p>
    <w:p>
      <w:pPr>
        <w:pStyle w:val="TOC2"/>
        <w:tabs>
          <w:tab w:val="right" w:leader="dot" w:pos="8306"/>
        </w:tabs>
      </w:pPr>
      <w:hyperlink w:anchor="_Toc4046" w:history="1">
        <w:r>
          <w:rPr>
            <w:rFonts w:ascii="仿宋" w:eastAsia="仿宋" w:hAnsi="仿宋" w:cs="仿宋" w:hint="eastAsia"/>
            <w:lang w:eastAsia="zh-CN"/>
          </w:rPr>
          <w:t>(二)、监督与审计</w:t>
        </w:r>
        <w:r>
          <w:tab/>
        </w:r>
        <w:r>
          <w:fldChar w:fldCharType="begin"/>
        </w:r>
        <w:r>
          <w:instrText xml:space="preserve"> PAGEREF _Toc4046 \h </w:instrText>
        </w:r>
        <w:r>
          <w:fldChar w:fldCharType="separate"/>
        </w:r>
        <w:r>
          <w:t>65</w:t>
        </w:r>
        <w:r>
          <w:fldChar w:fldCharType="end"/>
        </w:r>
      </w:hyperlink>
    </w:p>
    <w:p>
      <w:pPr>
        <w:pStyle w:val="TOC1"/>
        <w:tabs>
          <w:tab w:val="right" w:leader="dot" w:pos="8306"/>
        </w:tabs>
      </w:pPr>
      <w:hyperlink w:anchor="_Toc8858" w:history="1">
        <w:r>
          <w:rPr>
            <w:rFonts w:ascii="仿宋" w:eastAsia="仿宋" w:hAnsi="仿宋" w:cs="仿宋" w:hint="eastAsia"/>
            <w:lang w:eastAsia="zh-CN"/>
          </w:rPr>
          <w:t>十五、半金属汽车刹车材料项目变更管理</w:t>
        </w:r>
        <w:r>
          <w:tab/>
        </w:r>
        <w:r>
          <w:fldChar w:fldCharType="begin"/>
        </w:r>
        <w:r>
          <w:instrText xml:space="preserve"> PAGEREF _Toc8858 \h </w:instrText>
        </w:r>
        <w:r>
          <w:fldChar w:fldCharType="separate"/>
        </w:r>
        <w:r>
          <w:t>67</w:t>
        </w:r>
        <w:r>
          <w:fldChar w:fldCharType="end"/>
        </w:r>
      </w:hyperlink>
    </w:p>
    <w:p>
      <w:pPr>
        <w:pStyle w:val="TOC2"/>
        <w:tabs>
          <w:tab w:val="right" w:leader="dot" w:pos="8306"/>
        </w:tabs>
      </w:pPr>
      <w:hyperlink w:anchor="_Toc5979" w:history="1">
        <w:r>
          <w:rPr>
            <w:rFonts w:ascii="仿宋" w:eastAsia="仿宋" w:hAnsi="仿宋" w:cs="仿宋" w:hint="eastAsia"/>
            <w:lang w:eastAsia="zh-CN"/>
          </w:rPr>
          <w:t>(一)、变更申请与评估</w:t>
        </w:r>
        <w:r>
          <w:tab/>
        </w:r>
        <w:r>
          <w:fldChar w:fldCharType="begin"/>
        </w:r>
        <w:r>
          <w:instrText xml:space="preserve"> PAGEREF _Toc5979 \h </w:instrText>
        </w:r>
        <w:r>
          <w:fldChar w:fldCharType="separate"/>
        </w:r>
        <w:r>
          <w:t>67</w:t>
        </w:r>
        <w:r>
          <w:fldChar w:fldCharType="end"/>
        </w:r>
      </w:hyperlink>
    </w:p>
    <w:p>
      <w:pPr>
        <w:pStyle w:val="TOC2"/>
        <w:tabs>
          <w:tab w:val="right" w:leader="dot" w:pos="8306"/>
        </w:tabs>
      </w:pPr>
      <w:hyperlink w:anchor="_Toc793" w:history="1">
        <w:r>
          <w:rPr>
            <w:rFonts w:ascii="仿宋" w:eastAsia="仿宋" w:hAnsi="仿宋" w:cs="仿宋" w:hint="eastAsia"/>
            <w:lang w:eastAsia="zh-CN"/>
          </w:rPr>
          <w:t>(二)、变更实施与控制</w:t>
        </w:r>
        <w:r>
          <w:tab/>
        </w:r>
        <w:r>
          <w:fldChar w:fldCharType="begin"/>
        </w:r>
        <w:r>
          <w:instrText xml:space="preserve"> PAGEREF _Toc793 \h </w:instrText>
        </w:r>
        <w:r>
          <w:fldChar w:fldCharType="separate"/>
        </w:r>
        <w:r>
          <w:t>67</w:t>
        </w:r>
        <w:r>
          <w:fldChar w:fldCharType="end"/>
        </w:r>
      </w:hyperlink>
    </w:p>
    <w:p>
      <w:pPr>
        <w:pStyle w:val="TOC1"/>
        <w:tabs>
          <w:tab w:val="right" w:leader="dot" w:pos="8306"/>
        </w:tabs>
      </w:pPr>
      <w:hyperlink w:anchor="_Toc11664" w:history="1">
        <w:r>
          <w:rPr>
            <w:rFonts w:ascii="仿宋" w:eastAsia="仿宋" w:hAnsi="仿宋" w:cs="仿宋" w:hint="eastAsia"/>
            <w:lang w:eastAsia="zh-CN"/>
          </w:rPr>
          <w:t>十六、供应链管理</w:t>
        </w:r>
        <w:r>
          <w:tab/>
        </w:r>
        <w:r>
          <w:fldChar w:fldCharType="begin"/>
        </w:r>
        <w:r>
          <w:instrText xml:space="preserve"> PAGEREF _Toc11664 \h </w:instrText>
        </w:r>
        <w:r>
          <w:fldChar w:fldCharType="separate"/>
        </w:r>
        <w:r>
          <w:t>68</w:t>
        </w:r>
        <w:r>
          <w:fldChar w:fldCharType="end"/>
        </w:r>
      </w:hyperlink>
    </w:p>
    <w:p>
      <w:pPr>
        <w:pStyle w:val="TOC2"/>
        <w:tabs>
          <w:tab w:val="right" w:leader="dot" w:pos="8306"/>
        </w:tabs>
      </w:pPr>
      <w:hyperlink w:anchor="_Toc16899" w:history="1">
        <w:r>
          <w:rPr>
            <w:rFonts w:ascii="仿宋" w:eastAsia="仿宋" w:hAnsi="仿宋" w:cs="仿宋" w:hint="eastAsia"/>
            <w:lang w:eastAsia="zh-CN"/>
          </w:rPr>
          <w:t>(一)、供应链战略规划</w:t>
        </w:r>
        <w:r>
          <w:tab/>
        </w:r>
        <w:r>
          <w:fldChar w:fldCharType="begin"/>
        </w:r>
        <w:r>
          <w:instrText xml:space="preserve"> PAGEREF _Toc16899 \h </w:instrText>
        </w:r>
        <w:r>
          <w:fldChar w:fldCharType="separate"/>
        </w:r>
        <w:r>
          <w:t>68</w:t>
        </w:r>
        <w:r>
          <w:fldChar w:fldCharType="end"/>
        </w:r>
      </w:hyperlink>
    </w:p>
    <w:p>
      <w:pPr>
        <w:pStyle w:val="TOC2"/>
        <w:tabs>
          <w:tab w:val="right" w:leader="dot" w:pos="8306"/>
        </w:tabs>
      </w:pPr>
      <w:hyperlink w:anchor="_Toc29264" w:history="1">
        <w:r>
          <w:rPr>
            <w:rFonts w:ascii="仿宋" w:eastAsia="仿宋" w:hAnsi="仿宋" w:cs="仿宋" w:hint="eastAsia"/>
            <w:lang w:eastAsia="zh-CN"/>
          </w:rPr>
          <w:t>(二)、供应商选择与合作</w:t>
        </w:r>
        <w:r>
          <w:tab/>
        </w:r>
        <w:r>
          <w:fldChar w:fldCharType="begin"/>
        </w:r>
        <w:r>
          <w:instrText xml:space="preserve"> PAGEREF _Toc29264 \h </w:instrText>
        </w:r>
        <w:r>
          <w:fldChar w:fldCharType="separate"/>
        </w:r>
        <w:r>
          <w:t>70</w:t>
        </w:r>
        <w:r>
          <w:fldChar w:fldCharType="end"/>
        </w:r>
      </w:hyperlink>
    </w:p>
    <w:p>
      <w:pPr>
        <w:pStyle w:val="TOC2"/>
        <w:tabs>
          <w:tab w:val="right" w:leader="dot" w:pos="8306"/>
        </w:tabs>
      </w:pPr>
      <w:hyperlink w:anchor="_Toc23782" w:history="1">
        <w:r>
          <w:rPr>
            <w:rFonts w:ascii="仿宋" w:eastAsia="仿宋" w:hAnsi="仿宋" w:cs="仿宋" w:hint="eastAsia"/>
            <w:lang w:eastAsia="zh-CN"/>
          </w:rPr>
          <w:t>(三)、物流与库存管理</w:t>
        </w:r>
        <w:r>
          <w:tab/>
        </w:r>
        <w:r>
          <w:fldChar w:fldCharType="begin"/>
        </w:r>
        <w:r>
          <w:instrText xml:space="preserve"> PAGEREF _Toc23782 \h </w:instrText>
        </w:r>
        <w:r>
          <w:fldChar w:fldCharType="separate"/>
        </w:r>
        <w:r>
          <w:t>71</w:t>
        </w:r>
        <w:r>
          <w:fldChar w:fldCharType="end"/>
        </w:r>
      </w:hyperlink>
    </w:p>
    <w:p>
      <w:pPr>
        <w:pStyle w:val="TOC1"/>
        <w:tabs>
          <w:tab w:val="right" w:leader="dot" w:pos="8306"/>
        </w:tabs>
      </w:pPr>
      <w:hyperlink w:anchor="_Toc7518" w:history="1">
        <w:r>
          <w:rPr>
            <w:rFonts w:ascii="仿宋" w:eastAsia="仿宋" w:hAnsi="仿宋" w:cs="仿宋" w:hint="eastAsia"/>
            <w:lang w:eastAsia="zh-CN"/>
          </w:rPr>
          <w:t>十七、半金属汽车刹车材料项目工程方案分析</w:t>
        </w:r>
        <w:r>
          <w:tab/>
        </w:r>
        <w:r>
          <w:fldChar w:fldCharType="begin"/>
        </w:r>
        <w:r>
          <w:instrText xml:space="preserve"> PAGEREF _Toc7518 \h </w:instrText>
        </w:r>
        <w:r>
          <w:fldChar w:fldCharType="separate"/>
        </w:r>
        <w:r>
          <w:t>72</w:t>
        </w:r>
        <w:r>
          <w:fldChar w:fldCharType="end"/>
        </w:r>
      </w:hyperlink>
    </w:p>
    <w:p>
      <w:pPr>
        <w:pStyle w:val="TOC2"/>
        <w:tabs>
          <w:tab w:val="right" w:leader="dot" w:pos="8306"/>
        </w:tabs>
      </w:pPr>
      <w:hyperlink w:anchor="_Toc17211" w:history="1">
        <w:r>
          <w:rPr>
            <w:rFonts w:ascii="仿宋" w:eastAsia="仿宋" w:hAnsi="仿宋" w:cs="仿宋" w:hint="eastAsia"/>
            <w:lang w:eastAsia="zh-CN"/>
          </w:rPr>
          <w:t>(一)、建筑工程设计原则</w:t>
        </w:r>
        <w:r>
          <w:tab/>
        </w:r>
        <w:r>
          <w:fldChar w:fldCharType="begin"/>
        </w:r>
        <w:r>
          <w:instrText xml:space="preserve"> PAGEREF _Toc17211 \h </w:instrText>
        </w:r>
        <w:r>
          <w:fldChar w:fldCharType="separate"/>
        </w:r>
        <w:r>
          <w:t>72</w:t>
        </w:r>
        <w:r>
          <w:fldChar w:fldCharType="end"/>
        </w:r>
      </w:hyperlink>
    </w:p>
    <w:p>
      <w:pPr>
        <w:pStyle w:val="TOC2"/>
        <w:tabs>
          <w:tab w:val="right" w:leader="dot" w:pos="8306"/>
        </w:tabs>
      </w:pPr>
      <w:hyperlink w:anchor="_Toc9222" w:history="1">
        <w:r>
          <w:rPr>
            <w:rFonts w:ascii="仿宋" w:eastAsia="仿宋" w:hAnsi="仿宋" w:cs="仿宋" w:hint="eastAsia"/>
            <w:lang w:eastAsia="zh-CN"/>
          </w:rPr>
          <w:t>(二)、土建工程建设指标</w:t>
        </w:r>
        <w:r>
          <w:tab/>
        </w:r>
        <w:r>
          <w:fldChar w:fldCharType="begin"/>
        </w:r>
        <w:r>
          <w:instrText xml:space="preserve"> PAGEREF _Toc9222 \h </w:instrText>
        </w:r>
        <w:r>
          <w:fldChar w:fldCharType="separate"/>
        </w:r>
        <w:r>
          <w:t>76</w:t>
        </w:r>
        <w:r>
          <w:fldChar w:fldCharType="end"/>
        </w:r>
      </w:hyperlink>
    </w:p>
    <w:p>
      <w:pPr>
        <w:pStyle w:val="TOC1"/>
        <w:tabs>
          <w:tab w:val="right" w:leader="dot" w:pos="8306"/>
        </w:tabs>
      </w:pPr>
      <w:hyperlink w:anchor="_Toc12782" w:history="1">
        <w:r>
          <w:rPr>
            <w:rFonts w:ascii="仿宋" w:eastAsia="仿宋" w:hAnsi="仿宋" w:cs="仿宋" w:hint="eastAsia"/>
            <w:lang w:eastAsia="zh-CN"/>
          </w:rPr>
          <w:t>十八、质量管理体系</w:t>
        </w:r>
        <w:r>
          <w:tab/>
        </w:r>
        <w:r>
          <w:fldChar w:fldCharType="begin"/>
        </w:r>
        <w:r>
          <w:instrText xml:space="preserve"> PAGEREF _Toc12782 \h </w:instrText>
        </w:r>
        <w:r>
          <w:fldChar w:fldCharType="separate"/>
        </w:r>
        <w:r>
          <w:t>77</w:t>
        </w:r>
        <w:r>
          <w:fldChar w:fldCharType="end"/>
        </w:r>
      </w:hyperlink>
    </w:p>
    <w:p>
      <w:pPr>
        <w:pStyle w:val="TOC2"/>
        <w:tabs>
          <w:tab w:val="right" w:leader="dot" w:pos="8306"/>
        </w:tabs>
      </w:pPr>
      <w:hyperlink w:anchor="_Toc16657" w:history="1">
        <w:r>
          <w:rPr>
            <w:rFonts w:ascii="仿宋" w:eastAsia="仿宋" w:hAnsi="仿宋" w:cs="仿宋" w:hint="eastAsia"/>
            <w:lang w:eastAsia="zh-CN"/>
          </w:rPr>
          <w:t>(一)、质量目标与方针</w:t>
        </w:r>
        <w:r>
          <w:tab/>
        </w:r>
        <w:r>
          <w:fldChar w:fldCharType="begin"/>
        </w:r>
        <w:r>
          <w:instrText xml:space="preserve"> PAGEREF _Toc16657 \h </w:instrText>
        </w:r>
        <w:r>
          <w:fldChar w:fldCharType="separate"/>
        </w:r>
        <w:r>
          <w:t>77</w:t>
        </w:r>
        <w:r>
          <w:fldChar w:fldCharType="end"/>
        </w:r>
      </w:hyperlink>
    </w:p>
    <w:p>
      <w:pPr>
        <w:pStyle w:val="TOC2"/>
        <w:tabs>
          <w:tab w:val="right" w:leader="dot" w:pos="8306"/>
        </w:tabs>
      </w:pPr>
      <w:hyperlink w:anchor="_Toc19459" w:history="1">
        <w:r>
          <w:rPr>
            <w:rFonts w:ascii="仿宋" w:eastAsia="仿宋" w:hAnsi="仿宋" w:cs="仿宋" w:hint="eastAsia"/>
            <w:lang w:eastAsia="zh-CN"/>
          </w:rPr>
          <w:t>(二)、质量管理责任</w:t>
        </w:r>
        <w:r>
          <w:tab/>
        </w:r>
        <w:r>
          <w:fldChar w:fldCharType="begin"/>
        </w:r>
        <w:r>
          <w:instrText xml:space="preserve"> PAGEREF _Toc19459 \h </w:instrText>
        </w:r>
        <w:r>
          <w:fldChar w:fldCharType="separate"/>
        </w:r>
        <w:r>
          <w:t>78</w:t>
        </w:r>
        <w:r>
          <w:fldChar w:fldCharType="end"/>
        </w:r>
      </w:hyperlink>
    </w:p>
    <w:p>
      <w:pPr>
        <w:pStyle w:val="TOC2"/>
        <w:tabs>
          <w:tab w:val="right" w:leader="dot" w:pos="8306"/>
        </w:tabs>
      </w:pPr>
      <w:hyperlink w:anchor="_Toc6474" w:history="1">
        <w:r>
          <w:rPr>
            <w:rFonts w:ascii="仿宋" w:eastAsia="仿宋" w:hAnsi="仿宋" w:cs="仿宋" w:hint="eastAsia"/>
            <w:lang w:eastAsia="zh-CN"/>
          </w:rPr>
          <w:t>(三)、质量管理体系文件</w:t>
        </w:r>
        <w:r>
          <w:tab/>
        </w:r>
        <w:r>
          <w:fldChar w:fldCharType="begin"/>
        </w:r>
        <w:r>
          <w:instrText xml:space="preserve"> PAGEREF _Toc6474 \h </w:instrText>
        </w:r>
        <w:r>
          <w:fldChar w:fldCharType="separate"/>
        </w:r>
        <w:r>
          <w:t>80</w:t>
        </w:r>
        <w:r>
          <w:fldChar w:fldCharType="end"/>
        </w:r>
      </w:hyperlink>
    </w:p>
    <w:p>
      <w:pPr>
        <w:pStyle w:val="TOC2"/>
        <w:tabs>
          <w:tab w:val="right" w:leader="dot" w:pos="8306"/>
        </w:tabs>
      </w:pPr>
      <w:hyperlink w:anchor="_Toc24978" w:history="1">
        <w:r>
          <w:rPr>
            <w:rFonts w:ascii="仿宋" w:eastAsia="仿宋" w:hAnsi="仿宋" w:cs="仿宋" w:hint="eastAsia"/>
            <w:lang w:eastAsia="zh-CN"/>
          </w:rPr>
          <w:t>(四)、质量培训与教育</w:t>
        </w:r>
        <w:r>
          <w:tab/>
        </w:r>
        <w:r>
          <w:fldChar w:fldCharType="begin"/>
        </w:r>
        <w:r>
          <w:instrText xml:space="preserve"> PAGEREF _Toc24978 \h </w:instrText>
        </w:r>
        <w:r>
          <w:fldChar w:fldCharType="separate"/>
        </w:r>
        <w:r>
          <w:t>82</w:t>
        </w:r>
        <w:r>
          <w:fldChar w:fldCharType="end"/>
        </w:r>
      </w:hyperlink>
    </w:p>
    <w:p>
      <w:pPr>
        <w:pStyle w:val="TOC2"/>
        <w:tabs>
          <w:tab w:val="right" w:leader="dot" w:pos="8306"/>
        </w:tabs>
      </w:pPr>
      <w:hyperlink w:anchor="_Toc18707" w:history="1">
        <w:r>
          <w:rPr>
            <w:rFonts w:ascii="仿宋" w:eastAsia="仿宋" w:hAnsi="仿宋" w:cs="仿宋" w:hint="eastAsia"/>
            <w:lang w:eastAsia="zh-CN"/>
          </w:rPr>
          <w:t>(五)、质量审核与评价</w:t>
        </w:r>
        <w:r>
          <w:tab/>
        </w:r>
        <w:r>
          <w:fldChar w:fldCharType="begin"/>
        </w:r>
        <w:r>
          <w:instrText xml:space="preserve"> PAGEREF _Toc18707 \h </w:instrText>
        </w:r>
        <w:r>
          <w:fldChar w:fldCharType="separate"/>
        </w:r>
        <w:r>
          <w:t>83</w:t>
        </w:r>
        <w:r>
          <w:fldChar w:fldCharType="end"/>
        </w:r>
      </w:hyperlink>
    </w:p>
    <w:p>
      <w:pPr>
        <w:pStyle w:val="TOC2"/>
        <w:tabs>
          <w:tab w:val="right" w:leader="dot" w:pos="8306"/>
        </w:tabs>
      </w:pPr>
      <w:hyperlink w:anchor="_Toc8047" w:history="1">
        <w:r>
          <w:rPr>
            <w:rFonts w:ascii="仿宋" w:eastAsia="仿宋" w:hAnsi="仿宋" w:cs="仿宋" w:hint="eastAsia"/>
            <w:lang w:eastAsia="zh-CN"/>
          </w:rPr>
          <w:t>(六)、不符合与纠正措施</w:t>
        </w:r>
        <w:r>
          <w:tab/>
        </w:r>
        <w:r>
          <w:fldChar w:fldCharType="begin"/>
        </w:r>
        <w:r>
          <w:instrText xml:space="preserve"> PAGEREF _Toc8047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736"/>
      <w:r>
        <w:rPr>
          <w:rFonts w:ascii="仿宋" w:eastAsia="仿宋" w:hAnsi="仿宋" w:cs="仿宋" w:hint="eastAsia"/>
          <w:sz w:val="28"/>
          <w:lang w:eastAsia="zh-CN"/>
        </w:rPr>
        <w:t>一、半金属汽车刹车材料项目土建工程</w:t>
      </w:r>
      <w:bookmarkEnd w:id="2"/>
    </w:p>
    <w:p>
      <w:pPr>
        <w:pStyle w:val="Heading2"/>
        <w:rPr>
          <w:rFonts w:ascii="仿宋" w:eastAsia="仿宋" w:hAnsi="仿宋" w:cs="仿宋" w:hint="eastAsia"/>
          <w:lang w:eastAsia="zh-CN"/>
        </w:rPr>
      </w:pPr>
      <w:bookmarkStart w:id="3" w:name="_Toc2342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在半金属汽车刹车材料项目的建筑工程设计中，我们将秉承一系列重要的设计原则，以确保半金属汽车刹车材料项目建筑在功能、美观、可持续性等方面达到最佳效果。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首要原则是确保建筑的功能性得到最大化的发挥。我们将充分理解半金属汽车刹车材料项目的实际需求，合理布局各个功能区域，保证建筑在满足业务需求的同时，提供高效的工作环境。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在建筑设计中，我们将综合考虑建设和运营成本。通过精细的经济效益分析，确保设计方案在高效利用资源的同时，对半金属汽车刹车材料项目的长期盈利能力有积极的贡献。</w:t>
      </w:r>
    </w:p>
    <w:p>
      <w:pPr>
        <w:pStyle w:val="Heading2"/>
        <w:ind w:firstLine="560" w:firstLineChars="200"/>
        <w:rPr>
          <w:rFonts w:ascii="仿宋" w:eastAsia="仿宋" w:hAnsi="仿宋" w:cs="仿宋" w:hint="eastAsia"/>
          <w:sz w:val="28"/>
          <w:lang w:eastAsia="zh-CN"/>
        </w:rPr>
      </w:pPr>
      <w:bookmarkStart w:id="4" w:name="_Toc1169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半金属汽车刹车材料项目的土建工程设计中，我们将精准设定设计年限，结合半金属汽车刹车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半金属汽车刹车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146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半金属汽车刹车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半金属汽车刹车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半金属汽车刹车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366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本期工程半金属汽车刹车材料项目预计总建筑面积XXX平方米，其中：计容建筑面积XXX平方米，计划建筑工程投资XX万元，占半金属汽车刹车材料项目总投资的XX%。</w:t>
      </w:r>
    </w:p>
    <w:p>
      <w:pPr>
        <w:pStyle w:val="Heading1"/>
        <w:ind w:firstLine="560" w:firstLineChars="200"/>
        <w:rPr>
          <w:rFonts w:ascii="仿宋" w:eastAsia="仿宋" w:hAnsi="仿宋" w:cs="仿宋" w:hint="eastAsia"/>
          <w:sz w:val="28"/>
          <w:lang w:eastAsia="zh-CN"/>
        </w:rPr>
      </w:pPr>
      <w:bookmarkStart w:id="7" w:name="_Toc24262"/>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6895"/>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半金属汽车刹车材料项目的主要产品是XXXX，预计年产值为XXX万元。这一产品在市场中占据着重要的地位，其广泛的应用范围使得该半金属汽车刹车材料项目的市场前景非常广阔。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半金属汽车刹车材料项目的xxx产品作为重要的原材料之一，将在多个领域发挥关键作用。其在建筑、交通、能源等方面的广泛应用将为整个产业链提供强大的支持，形成产业协同效应。半金属汽车刹车材料项目的年产值XXX万XXX万XXX万万元不仅反映了其在市场上的巨大潜力，更预示着它对国民经济的积极贡献。这种关联度高、涉及面广的产业关系，使得该半金属汽车刹车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13612"/>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总征地面积为XXXX平方米，相当于约XX.XX亩，其中净用地面积为XXXX平方米，红线范围内相当于约XX.XX亩。这一用地规模充分考虑了半金属汽车刹车材料项目的建设需求，保障了半金属汽车刹车材料项目在合适的空间内得以充分发展。半金属汽车刹车材料项目规划的总建筑面积为XXXX平方米，其中主体工程建设占XXXX平方米，计容建筑面积达XXXX平方米。预计建筑工程的投资将达到XXXX万元，为半金属汽车刹车材料项目的顺利推进提供了经济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计划购置的设备共计XXXX台（套），设备购置费用为XXXX万元。这一设备购置计划充分考虑到半金属汽车刹车材料项目的生产需求和技术要求，确保了半金属汽车刹车材料项目在生产运营中具备先进的技术装备和高效的生产能力。设备的合理配置将为半金属汽车刹车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计划总投资为XXXX万元，预计年实现营业收入为XXXX万元。这一产能规模的设定旨在确保半金属汽车刹车材料项目能够在投资与回报之间取得平衡，实现长期可持续的发展。半金属汽车刹车材料项目的总投资充分考虑到各个方面的需求，包括用地建设、设备购置等多个环节，以确保半金属汽车刹车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29119"/>
      <w:r>
        <w:rPr>
          <w:rFonts w:ascii="仿宋" w:eastAsia="仿宋" w:hAnsi="仿宋" w:cs="仿宋" w:hint="eastAsia"/>
          <w:sz w:val="28"/>
          <w:lang w:eastAsia="zh-CN"/>
        </w:rPr>
        <w:t>三、半金属汽车刹车材料项目概论</w:t>
      </w:r>
      <w:bookmarkEnd w:id="10"/>
    </w:p>
    <w:p>
      <w:pPr>
        <w:pStyle w:val="Heading2"/>
        <w:rPr>
          <w:rFonts w:ascii="仿宋" w:eastAsia="仿宋" w:hAnsi="仿宋" w:cs="仿宋" w:hint="eastAsia"/>
          <w:lang w:eastAsia="zh-CN"/>
        </w:rPr>
      </w:pPr>
      <w:bookmarkStart w:id="11" w:name="_Toc29653"/>
      <w:r>
        <w:rPr>
          <w:rFonts w:ascii="仿宋" w:eastAsia="仿宋" w:hAnsi="仿宋" w:cs="仿宋" w:hint="eastAsia"/>
          <w:lang w:eastAsia="zh-CN"/>
        </w:rPr>
        <w:t>(一)、半金属汽车刹车材料项目概况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起源追溯至对市场的深入洞察。市场的不断演变与变革为半金属汽车刹车材料项目提供了难得的机遇。当前市场存在的需求缺口和变革的大环境共同构成了半金属汽车刹车材料项目的背景。这个半金属汽车刹车材料项目旨在充分利用市场机遇，填补行业中尚未满足的需求，为客户提供全新的解决方案。市场的变革和需求的增长使得这个半金属汽车刹车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半金属汽车刹车材料项目名称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正式命名为半金属汽车刹车材料。这个名称不仅仅是一个标识，更代表了半金属汽车刹车材料项目的核心理念和愿景。它蕴含着半金属汽车刹车材料项目所要解决问题的关键字，具有强烈的表达和辨识度，为半金属汽车刹车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半金属汽车刹车材料项目目标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核心目标是提供一种全新、高效的解决方案，满足客户日益增长的需求。半金属汽车刹车材料项目追求的不仅仅是满足市场需求，更是在市场中获得卓越的竞争优势。通过不断提升产品或服务的质量和创新水平，半金属汽车刹车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半金属汽车刹车材料项目范围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全面涵盖了产品研发、制造、市场推广和售后服务，确保从产品设计到最终用户体验的全方位关注。这一全面的半金属汽车刹车材料项目范围是为了确保半金属汽车刹车材料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1.5 半金属汽车刹车材料项目时间表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计划在未来18个月内完成，包括研发、测试、市场试点和正式推出等不同阶段。这个时间表的合理设计是为了确保半金属汽车刹车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半金属汽车刹车材料项目预算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总预算估算为XX百万美元，主要分配在研发、市场推广、人员培训和运营等方面。这一充足的预算为半金属汽车刹车材料项目提供了充足的资源，确保半金属汽车刹车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半金属汽车刹车材料项目风险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可能面临的风险包括市场接受度低、技术难题、竞争激烈等。半金属汽车刹车材料项目团队已经制定了相应的风险应对计划，通过前瞻性的风险管理，确保半金属汽车刹车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半金属汽车刹车材料项目团队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半金属汽车刹车材料项目汇聚了一支经验丰富、多领域专业素养的核心团队，确保半金属汽车刹车材料项目在各个方面都能拥有高水平的执行力。团队的协同作战是半金属汽车刹车材料项目成功的关键因素之一。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半金属汽车刹车材料项目背景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半金属汽车刹车材料项目的背景根植于市场对更高效、创新产品的渴望，同时也受到科技发展对行业格局的深刻改变的影响。这为半金属汽车刹车材料项目提供了广阔的发展空间和市场需求。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半金属汽车刹车材料项目现状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截至目前，半金属汽车刹车材料项目已完成市场调研和技术验证，取得了初步的成功。这为半金属汽车刹车材料项目在未来的发展奠定了坚实的基础，为更远大的目标打下了坚实的基石。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30995"/>
      <w:r>
        <w:rPr>
          <w:rFonts w:ascii="仿宋" w:eastAsia="仿宋" w:hAnsi="仿宋" w:cs="仿宋" w:hint="eastAsia"/>
          <w:sz w:val="28"/>
          <w:lang w:eastAsia="zh-CN"/>
        </w:rPr>
        <w:t>(二)、半金属汽车刹车材料项目目标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半金属汽车刹车材料项目首要业务目标是在市场中占据有利地位，实现产品/服务的成功推广和销售。通过不断提升产品质量、创新性，半金属汽车刹车材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在科技迅速发展的时代，半金属汽车刹车材料项目着眼于技术创新。通过持续的研发和技术升级，半金属汽车刹车材料项目旨在推出更具创新性的产品或服务，以满足市场对新鲜、先进解决方案的需求。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半金属汽车刹车材料项目设定了客户满意度目标。通过提供卓越的产品质量和优质的客户服务，半金属汽车刹车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半金属汽车刹车材料项目注重社会责任和可持续发展。通过实施环保、社会责任半金属汽车刹车材料项目，半金属汽车刹车材料项目致力于在经济发展的同时保护环境，促进社会公平，实现可持续经营。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半金属汽车刹车材料项目的团队是实现目标的核心驱动力。因此，半金属汽车刹车材料项目设定了团队发展目标，包括提升团队成员的专业技能、培养领导力，以及搭建协同高效的团队工作氛围。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8168"/>
      <w:r>
        <w:rPr>
          <w:rFonts w:ascii="仿宋" w:eastAsia="仿宋" w:hAnsi="仿宋" w:cs="仿宋" w:hint="eastAsia"/>
          <w:sz w:val="28"/>
          <w:lang w:eastAsia="zh-CN"/>
        </w:rPr>
        <w:t>(三)、半金属汽车刹车材料项目提出的理由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半金属汽车刹车材料项目提出的理由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提出源于对市场机遇的深刻洞察。当前市场中存在的需求缺口和行业发展趋势表明，有巨大的商业机会等待被开发。通过准确捕捉市场机遇，半金属汽车刹车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理念基于对技术创新的信仰。通过持续的研发和技术投入，半金属汽车刹车材料项目有望推出更具创新性的产品或服务。在科技飞速发展的当下，半金属汽车刹车材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提出是为了增强企业的行业竞争力。通过提升产品或服务的质量和独特性，半金属汽车刹车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响应了消费者需求的变化。随着社会和科技的不断发展，消费者对产品和服务的需求也在发生变化。通过深入了解并及时回应消费者的新需求，半金属汽车刹车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提出是企业战略发展规划的一部分。在面对日益激烈的市场竞争和不断变化的商业环境中，半金属汽车刹车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提出不仅仅是基于商业考量，还注重社会责任。通过推出环保、社会责任等方面的半金属汽车刹车材料项目，半金属汽车刹车材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半金属汽车刹车材料项目的提出反映了对利益相关者期望的关注。包括客户、员工、投资者等利益相关者在企业发展中都有着各自的期望，半金属汽车刹车材料项目力求在满足这些期望的同时，取得更大的共赢。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9338"/>
      <w:r>
        <w:rPr>
          <w:rFonts w:ascii="仿宋" w:eastAsia="仿宋" w:hAnsi="仿宋" w:cs="仿宋" w:hint="eastAsia"/>
          <w:sz w:val="28"/>
          <w:lang w:eastAsia="zh-CN"/>
        </w:rPr>
        <w:t>(四)、半金属汽车刹车材料项目意义</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在实施半金属汽车刹车材料项目的过程中，我们不仅仅是在追逐商业成功，更是为企业和社会的多个层面创造了深远的意义。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的首要意义在于提升企业的市场竞争力。通过持续的创新和对产品质量的高标准要求，半金属汽车刹车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半金属汽车刹车材料项目的推进将促使行业技术水平的提升。通过引入先进技术和创新性解决方案，半金属汽车刹车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半金属汽车刹车材料项目不仅创造了大量就业机会，提高了就业水平，还注重社会责任和环保。通过参与社会公益事业和推动环保半金属汽车刹车材料项目，半金属汽车刹车材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综合而言，半金属汽车刹车材料项目意义重大，不仅推动了企业的发展，也为行业和社会的进步贡献了积极力量。这是一个全面而深刻的影响，将在未来产生可持续的正面效应。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4211"/>
      <w:r>
        <w:rPr>
          <w:rFonts w:ascii="仿宋" w:eastAsia="仿宋" w:hAnsi="仿宋" w:cs="仿宋" w:hint="eastAsia"/>
          <w:sz w:val="28"/>
          <w:lang w:eastAsia="zh-CN"/>
        </w:rPr>
        <w:t>(五)、半金属汽车刹车材料项目背景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在当今迅猛发展的商业环境中，半金属汽车刹车材料项目的动因根植于对多方面因素的审慎考量。这个半金属汽车刹车材料项目的提出并非孤立的决策，而是对企业所处背景深入思考的产物。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半金属汽车刹车材料项目背后的首要原因。科技的迅速发展和全球市场的快速变化使得企业必须灵活应对。半金属汽车刹车材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半金属汽车刹车材料项目背景中不可忽视的一环。企业需要在激烈竞争中脱颖而出，为此，半金属汽车刹车材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技术的迅速发展为企业带来了机遇与挑战。作为半金属汽车刹车材料项目启动的背景之一，对新兴技术的应用将有助于提升企业的技术水平，使其在不断演进的商业环境中保持竞争优势。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半金属汽车刹车材料项目充分融入了社会责任的理念，通过可持续经营和社会公益半金属汽车刹车材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6571"/>
      <w:r>
        <w:rPr>
          <w:rFonts w:ascii="仿宋" w:eastAsia="仿宋" w:hAnsi="仿宋" w:cs="仿宋" w:hint="eastAsia"/>
          <w:sz w:val="28"/>
          <w:lang w:eastAsia="zh-CN"/>
        </w:rPr>
        <w:t>四、半金属汽车刹车材料项目绩效评估</w:t>
      </w:r>
      <w:bookmarkEnd w:id="16"/>
    </w:p>
    <w:p>
      <w:pPr>
        <w:pStyle w:val="Heading2"/>
        <w:rPr>
          <w:rFonts w:ascii="仿宋" w:eastAsia="仿宋" w:hAnsi="仿宋" w:cs="仿宋" w:hint="eastAsia"/>
          <w:lang w:eastAsia="zh-CN"/>
        </w:rPr>
      </w:pPr>
      <w:bookmarkStart w:id="17" w:name="_Toc11946"/>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半金属汽车刹车材料项目中，我们设计了一套全面的绩效评估指标，以确保半金属汽车刹车材料项目的可控和成功交付。这些指标跨足半金属汽车刹车材料项目目标、成本、进度和质量等多个维度，为我们提供了全面洞察半金属汽车刹车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目标达成率是我们关注的首要指标。我们设定了明确的目标，并通过定期监测和评估，迅速发现并应对潜在的目标偏差。这为半金属汽车刹车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成本绩效是另一个核心关注点。通过实际成本与预算成本的对比分析，我们深入了解成本差异的原因，及时调整资源分配，保持半金属汽车刹车材料项目在经济效益方面的合理水平。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半金属汽车刹车材料项目进度作为关键的绩效指标之一，得到了精心的关注。我们制定了详细的半金属汽车刹车材料项目进度计划，并设立了进度符合度指标，确保实际进度与计划进度保持一致。这使我们能够快速发现和解决潜在的进度问题，保持半金属汽车刹车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半金属汽车刹车材料项目绩效的不可或缺的一环。我们引入了一系列的质量标准和客户满意度指标，以确保半金属汽车刹车材料项目交付的成果在质量上达到或超越预期水平。通过持续监测这些指标，我们努力提升半金属汽车刹车材料项目整体质量水平，为半金属汽车刹车材料项目的成功交付提供有力保障。通过这些科学且全面的绩效评估，我们能够更好地引导半金属汽车刹车材料项目的持续改进，确保半金属汽车刹车材料项目目标的顺利达成。</w:t>
      </w:r>
    </w:p>
    <w:p>
      <w:pPr>
        <w:pStyle w:val="Heading2"/>
        <w:ind w:firstLine="560" w:firstLineChars="200"/>
        <w:rPr>
          <w:rFonts w:ascii="仿宋" w:eastAsia="仿宋" w:hAnsi="仿宋" w:cs="仿宋" w:hint="eastAsia"/>
          <w:sz w:val="28"/>
          <w:lang w:eastAsia="zh-CN"/>
        </w:rPr>
      </w:pPr>
      <w:bookmarkStart w:id="18" w:name="_Toc13599"/>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https://d.book118.com/945330043040011103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半金属汽车刹车材料项目规划设计纲要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5A0DAE"/>
    <w:rsid w:val="4F5A0D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533004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2024-02-02T12:20:00Z</dcterms:created>
  <dcterms:modified xsi:type="dcterms:W3CDTF">2024-02-02T12:20:27Z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5AF0732299D242FABF35F8AEB6740E0C_11</vt:lpwstr>
  </property>
  <property fmtid="{D5CDD505-2E9C-101B-9397-08002B2CF9AE}" pid="3" name="KSOProductBuildVer">
    <vt:lpwstr>2052-12.1.0.16250</vt:lpwstr>
  </property>
</Properties>
</file>