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健身运动APP项目建设总纲及方案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07" w:history="1">
        <w:r>
          <w:rPr>
            <w:rFonts w:ascii="仿宋" w:eastAsia="仿宋" w:hAnsi="仿宋" w:cs="仿宋" w:hint="eastAsia"/>
            <w:lang w:eastAsia="zh-CN"/>
          </w:rPr>
          <w:t>序言</w:t>
        </w:r>
        <w:r>
          <w:tab/>
        </w:r>
        <w:r>
          <w:fldChar w:fldCharType="begin"/>
        </w:r>
        <w:r>
          <w:instrText xml:space="preserve"> PAGEREF _Toc9907 \h </w:instrText>
        </w:r>
        <w:r>
          <w:fldChar w:fldCharType="separate"/>
        </w:r>
        <w:r>
          <w:t>3</w:t>
        </w:r>
        <w:r>
          <w:fldChar w:fldCharType="end"/>
        </w:r>
      </w:hyperlink>
    </w:p>
    <w:p>
      <w:pPr>
        <w:pStyle w:val="TOC1"/>
        <w:tabs>
          <w:tab w:val="right" w:leader="dot" w:pos="8306"/>
        </w:tabs>
      </w:pPr>
      <w:hyperlink w:anchor="_Toc23826" w:history="1">
        <w:r>
          <w:rPr>
            <w:rFonts w:ascii="仿宋" w:eastAsia="仿宋" w:hAnsi="仿宋" w:cs="仿宋" w:hint="eastAsia"/>
            <w:lang w:eastAsia="zh-CN"/>
          </w:rPr>
          <w:t>一、项目选址研究</w:t>
        </w:r>
        <w:r>
          <w:tab/>
        </w:r>
        <w:r>
          <w:fldChar w:fldCharType="begin"/>
        </w:r>
        <w:r>
          <w:instrText xml:space="preserve"> PAGEREF _Toc23826 \h </w:instrText>
        </w:r>
        <w:r>
          <w:fldChar w:fldCharType="separate"/>
        </w:r>
        <w:r>
          <w:t>3</w:t>
        </w:r>
        <w:r>
          <w:fldChar w:fldCharType="end"/>
        </w:r>
      </w:hyperlink>
    </w:p>
    <w:p>
      <w:pPr>
        <w:pStyle w:val="TOC2"/>
        <w:tabs>
          <w:tab w:val="right" w:leader="dot" w:pos="8306"/>
        </w:tabs>
      </w:pPr>
      <w:hyperlink w:anchor="_Toc19363" w:history="1">
        <w:r>
          <w:rPr>
            <w:rFonts w:ascii="仿宋" w:eastAsia="仿宋" w:hAnsi="仿宋" w:cs="仿宋" w:hint="eastAsia"/>
            <w:lang w:eastAsia="zh-CN"/>
          </w:rPr>
          <w:t>(一)、项目选址原则</w:t>
        </w:r>
        <w:r>
          <w:tab/>
        </w:r>
        <w:r>
          <w:fldChar w:fldCharType="begin"/>
        </w:r>
        <w:r>
          <w:instrText xml:space="preserve"> PAGEREF _Toc19363 \h </w:instrText>
        </w:r>
        <w:r>
          <w:fldChar w:fldCharType="separate"/>
        </w:r>
        <w:r>
          <w:t>3</w:t>
        </w:r>
        <w:r>
          <w:fldChar w:fldCharType="end"/>
        </w:r>
      </w:hyperlink>
    </w:p>
    <w:p>
      <w:pPr>
        <w:pStyle w:val="TOC2"/>
        <w:tabs>
          <w:tab w:val="right" w:leader="dot" w:pos="8306"/>
        </w:tabs>
      </w:pPr>
      <w:hyperlink w:anchor="_Toc6101" w:history="1">
        <w:r>
          <w:rPr>
            <w:rFonts w:ascii="仿宋" w:eastAsia="仿宋" w:hAnsi="仿宋" w:cs="仿宋" w:hint="eastAsia"/>
            <w:lang w:eastAsia="zh-CN"/>
          </w:rPr>
          <w:t>(二)、项目选址</w:t>
        </w:r>
        <w:r>
          <w:tab/>
        </w:r>
        <w:r>
          <w:fldChar w:fldCharType="begin"/>
        </w:r>
        <w:r>
          <w:instrText xml:space="preserve"> PAGEREF _Toc6101 \h </w:instrText>
        </w:r>
        <w:r>
          <w:fldChar w:fldCharType="separate"/>
        </w:r>
        <w:r>
          <w:t>6</w:t>
        </w:r>
        <w:r>
          <w:fldChar w:fldCharType="end"/>
        </w:r>
      </w:hyperlink>
    </w:p>
    <w:p>
      <w:pPr>
        <w:pStyle w:val="TOC2"/>
        <w:tabs>
          <w:tab w:val="right" w:leader="dot" w:pos="8306"/>
        </w:tabs>
      </w:pPr>
      <w:hyperlink w:anchor="_Toc17600" w:history="1">
        <w:r>
          <w:rPr>
            <w:rFonts w:ascii="仿宋" w:eastAsia="仿宋" w:hAnsi="仿宋" w:cs="仿宋" w:hint="eastAsia"/>
            <w:lang w:eastAsia="zh-CN"/>
          </w:rPr>
          <w:t>(三)、建设条件分析</w:t>
        </w:r>
        <w:r>
          <w:tab/>
        </w:r>
        <w:r>
          <w:fldChar w:fldCharType="begin"/>
        </w:r>
        <w:r>
          <w:instrText xml:space="preserve"> PAGEREF _Toc17600 \h </w:instrText>
        </w:r>
        <w:r>
          <w:fldChar w:fldCharType="separate"/>
        </w:r>
        <w:r>
          <w:t>8</w:t>
        </w:r>
        <w:r>
          <w:fldChar w:fldCharType="end"/>
        </w:r>
      </w:hyperlink>
    </w:p>
    <w:p>
      <w:pPr>
        <w:pStyle w:val="TOC2"/>
        <w:tabs>
          <w:tab w:val="right" w:leader="dot" w:pos="8306"/>
        </w:tabs>
      </w:pPr>
      <w:hyperlink w:anchor="_Toc15848" w:history="1">
        <w:r>
          <w:rPr>
            <w:rFonts w:ascii="仿宋" w:eastAsia="仿宋" w:hAnsi="仿宋" w:cs="仿宋" w:hint="eastAsia"/>
            <w:lang w:eastAsia="zh-CN"/>
          </w:rPr>
          <w:t>(四)、用地控制指标</w:t>
        </w:r>
        <w:r>
          <w:tab/>
        </w:r>
        <w:r>
          <w:fldChar w:fldCharType="begin"/>
        </w:r>
        <w:r>
          <w:instrText xml:space="preserve"> PAGEREF _Toc15848 \h </w:instrText>
        </w:r>
        <w:r>
          <w:fldChar w:fldCharType="separate"/>
        </w:r>
        <w:r>
          <w:t>10</w:t>
        </w:r>
        <w:r>
          <w:fldChar w:fldCharType="end"/>
        </w:r>
      </w:hyperlink>
    </w:p>
    <w:p>
      <w:pPr>
        <w:pStyle w:val="TOC2"/>
        <w:tabs>
          <w:tab w:val="right" w:leader="dot" w:pos="8306"/>
        </w:tabs>
      </w:pPr>
      <w:hyperlink w:anchor="_Toc30055" w:history="1">
        <w:r>
          <w:rPr>
            <w:rFonts w:ascii="仿宋" w:eastAsia="仿宋" w:hAnsi="仿宋" w:cs="仿宋" w:hint="eastAsia"/>
            <w:lang w:eastAsia="zh-CN"/>
          </w:rPr>
          <w:t>(五)、地总体要求</w:t>
        </w:r>
        <w:r>
          <w:tab/>
        </w:r>
        <w:r>
          <w:fldChar w:fldCharType="begin"/>
        </w:r>
        <w:r>
          <w:instrText xml:space="preserve"> PAGEREF _Toc30055 \h </w:instrText>
        </w:r>
        <w:r>
          <w:fldChar w:fldCharType="separate"/>
        </w:r>
        <w:r>
          <w:t>11</w:t>
        </w:r>
        <w:r>
          <w:fldChar w:fldCharType="end"/>
        </w:r>
      </w:hyperlink>
    </w:p>
    <w:p>
      <w:pPr>
        <w:pStyle w:val="TOC2"/>
        <w:tabs>
          <w:tab w:val="right" w:leader="dot" w:pos="8306"/>
        </w:tabs>
      </w:pPr>
      <w:hyperlink w:anchor="_Toc15866" w:history="1">
        <w:r>
          <w:rPr>
            <w:rFonts w:ascii="仿宋" w:eastAsia="仿宋" w:hAnsi="仿宋" w:cs="仿宋" w:hint="eastAsia"/>
            <w:lang w:eastAsia="zh-CN"/>
          </w:rPr>
          <w:t>(六)、节约用地措施</w:t>
        </w:r>
        <w:r>
          <w:tab/>
        </w:r>
        <w:r>
          <w:fldChar w:fldCharType="begin"/>
        </w:r>
        <w:r>
          <w:instrText xml:space="preserve"> PAGEREF _Toc15866 \h </w:instrText>
        </w:r>
        <w:r>
          <w:fldChar w:fldCharType="separate"/>
        </w:r>
        <w:r>
          <w:t>12</w:t>
        </w:r>
        <w:r>
          <w:fldChar w:fldCharType="end"/>
        </w:r>
      </w:hyperlink>
    </w:p>
    <w:p>
      <w:pPr>
        <w:pStyle w:val="TOC2"/>
        <w:tabs>
          <w:tab w:val="right" w:leader="dot" w:pos="8306"/>
        </w:tabs>
      </w:pPr>
      <w:hyperlink w:anchor="_Toc20288" w:history="1">
        <w:r>
          <w:rPr>
            <w:rFonts w:ascii="仿宋" w:eastAsia="仿宋" w:hAnsi="仿宋" w:cs="仿宋" w:hint="eastAsia"/>
            <w:lang w:eastAsia="zh-CN"/>
          </w:rPr>
          <w:t>(七)、选址综合评价</w:t>
        </w:r>
        <w:r>
          <w:tab/>
        </w:r>
        <w:r>
          <w:fldChar w:fldCharType="begin"/>
        </w:r>
        <w:r>
          <w:instrText xml:space="preserve"> PAGEREF _Toc20288 \h </w:instrText>
        </w:r>
        <w:r>
          <w:fldChar w:fldCharType="separate"/>
        </w:r>
        <w:r>
          <w:t>14</w:t>
        </w:r>
        <w:r>
          <w:fldChar w:fldCharType="end"/>
        </w:r>
      </w:hyperlink>
    </w:p>
    <w:p>
      <w:pPr>
        <w:pStyle w:val="TOC1"/>
        <w:tabs>
          <w:tab w:val="right" w:leader="dot" w:pos="8306"/>
        </w:tabs>
      </w:pPr>
      <w:hyperlink w:anchor="_Toc29153" w:history="1">
        <w:r>
          <w:rPr>
            <w:rFonts w:ascii="仿宋" w:eastAsia="仿宋" w:hAnsi="仿宋" w:cs="仿宋" w:hint="eastAsia"/>
            <w:lang w:eastAsia="zh-CN"/>
          </w:rPr>
          <w:t>二、健身运动APP项目概论</w:t>
        </w:r>
        <w:r>
          <w:tab/>
        </w:r>
        <w:r>
          <w:fldChar w:fldCharType="begin"/>
        </w:r>
        <w:r>
          <w:instrText xml:space="preserve"> PAGEREF _Toc29153 \h </w:instrText>
        </w:r>
        <w:r>
          <w:fldChar w:fldCharType="separate"/>
        </w:r>
        <w:r>
          <w:t>15</w:t>
        </w:r>
        <w:r>
          <w:fldChar w:fldCharType="end"/>
        </w:r>
      </w:hyperlink>
    </w:p>
    <w:p>
      <w:pPr>
        <w:pStyle w:val="TOC2"/>
        <w:tabs>
          <w:tab w:val="right" w:leader="dot" w:pos="8306"/>
        </w:tabs>
      </w:pPr>
      <w:hyperlink w:anchor="_Toc85" w:history="1">
        <w:r>
          <w:rPr>
            <w:rFonts w:ascii="仿宋" w:eastAsia="仿宋" w:hAnsi="仿宋" w:cs="仿宋" w:hint="eastAsia"/>
            <w:lang w:eastAsia="zh-CN"/>
          </w:rPr>
          <w:t>(一)、项目申报单位概况</w:t>
        </w:r>
        <w:r>
          <w:tab/>
        </w:r>
        <w:r>
          <w:fldChar w:fldCharType="begin"/>
        </w:r>
        <w:r>
          <w:instrText xml:space="preserve"> PAGEREF _Toc85 \h </w:instrText>
        </w:r>
        <w:r>
          <w:fldChar w:fldCharType="separate"/>
        </w:r>
        <w:r>
          <w:t>15</w:t>
        </w:r>
        <w:r>
          <w:fldChar w:fldCharType="end"/>
        </w:r>
      </w:hyperlink>
    </w:p>
    <w:p>
      <w:pPr>
        <w:pStyle w:val="TOC2"/>
        <w:tabs>
          <w:tab w:val="right" w:leader="dot" w:pos="8306"/>
        </w:tabs>
      </w:pPr>
      <w:hyperlink w:anchor="_Toc17633" w:history="1">
        <w:r>
          <w:rPr>
            <w:rFonts w:ascii="仿宋" w:eastAsia="仿宋" w:hAnsi="仿宋" w:cs="仿宋" w:hint="eastAsia"/>
            <w:lang w:eastAsia="zh-CN"/>
          </w:rPr>
          <w:t>(二)、项目概况</w:t>
        </w:r>
        <w:r>
          <w:tab/>
        </w:r>
        <w:r>
          <w:fldChar w:fldCharType="begin"/>
        </w:r>
        <w:r>
          <w:instrText xml:space="preserve"> PAGEREF _Toc17633 \h </w:instrText>
        </w:r>
        <w:r>
          <w:fldChar w:fldCharType="separate"/>
        </w:r>
        <w:r>
          <w:t>16</w:t>
        </w:r>
        <w:r>
          <w:fldChar w:fldCharType="end"/>
        </w:r>
      </w:hyperlink>
    </w:p>
    <w:p>
      <w:pPr>
        <w:pStyle w:val="TOC1"/>
        <w:tabs>
          <w:tab w:val="right" w:leader="dot" w:pos="8306"/>
        </w:tabs>
      </w:pPr>
      <w:hyperlink w:anchor="_Toc28340" w:history="1">
        <w:r>
          <w:rPr>
            <w:rFonts w:ascii="仿宋" w:eastAsia="仿宋" w:hAnsi="仿宋" w:cs="仿宋" w:hint="eastAsia"/>
            <w:lang w:eastAsia="zh-CN"/>
          </w:rPr>
          <w:t>三、资源开发及综合利用分析</w:t>
        </w:r>
        <w:r>
          <w:tab/>
        </w:r>
        <w:r>
          <w:fldChar w:fldCharType="begin"/>
        </w:r>
        <w:r>
          <w:instrText xml:space="preserve"> PAGEREF _Toc28340 \h </w:instrText>
        </w:r>
        <w:r>
          <w:fldChar w:fldCharType="separate"/>
        </w:r>
        <w:r>
          <w:t>19</w:t>
        </w:r>
        <w:r>
          <w:fldChar w:fldCharType="end"/>
        </w:r>
      </w:hyperlink>
    </w:p>
    <w:p>
      <w:pPr>
        <w:pStyle w:val="TOC2"/>
        <w:tabs>
          <w:tab w:val="right" w:leader="dot" w:pos="8306"/>
        </w:tabs>
      </w:pPr>
      <w:hyperlink w:anchor="_Toc30020" w:history="1">
        <w:r>
          <w:rPr>
            <w:rFonts w:ascii="仿宋" w:eastAsia="仿宋" w:hAnsi="仿宋" w:cs="仿宋" w:hint="eastAsia"/>
            <w:lang w:eastAsia="zh-CN"/>
          </w:rPr>
          <w:t>(一)、资源开发方案</w:t>
        </w:r>
        <w:r>
          <w:tab/>
        </w:r>
        <w:r>
          <w:fldChar w:fldCharType="begin"/>
        </w:r>
        <w:r>
          <w:instrText xml:space="preserve"> PAGEREF _Toc30020 \h </w:instrText>
        </w:r>
        <w:r>
          <w:fldChar w:fldCharType="separate"/>
        </w:r>
        <w:r>
          <w:t>19</w:t>
        </w:r>
        <w:r>
          <w:fldChar w:fldCharType="end"/>
        </w:r>
      </w:hyperlink>
    </w:p>
    <w:p>
      <w:pPr>
        <w:pStyle w:val="TOC2"/>
        <w:tabs>
          <w:tab w:val="right" w:leader="dot" w:pos="8306"/>
        </w:tabs>
      </w:pPr>
      <w:hyperlink w:anchor="_Toc22058" w:history="1">
        <w:r>
          <w:rPr>
            <w:rFonts w:ascii="仿宋" w:eastAsia="仿宋" w:hAnsi="仿宋" w:cs="仿宋" w:hint="eastAsia"/>
            <w:lang w:eastAsia="zh-CN"/>
          </w:rPr>
          <w:t>(二)、资源利用方案</w:t>
        </w:r>
        <w:r>
          <w:tab/>
        </w:r>
        <w:r>
          <w:fldChar w:fldCharType="begin"/>
        </w:r>
        <w:r>
          <w:instrText xml:space="preserve"> PAGEREF _Toc22058 \h </w:instrText>
        </w:r>
        <w:r>
          <w:fldChar w:fldCharType="separate"/>
        </w:r>
        <w:r>
          <w:t>20</w:t>
        </w:r>
        <w:r>
          <w:fldChar w:fldCharType="end"/>
        </w:r>
      </w:hyperlink>
    </w:p>
    <w:p>
      <w:pPr>
        <w:pStyle w:val="TOC2"/>
        <w:tabs>
          <w:tab w:val="right" w:leader="dot" w:pos="8306"/>
        </w:tabs>
      </w:pPr>
      <w:hyperlink w:anchor="_Toc5029" w:history="1">
        <w:r>
          <w:rPr>
            <w:rFonts w:ascii="仿宋" w:eastAsia="仿宋" w:hAnsi="仿宋" w:cs="仿宋" w:hint="eastAsia"/>
            <w:lang w:eastAsia="zh-CN"/>
          </w:rPr>
          <w:t>(三)、资源节约措施</w:t>
        </w:r>
        <w:r>
          <w:tab/>
        </w:r>
        <w:r>
          <w:fldChar w:fldCharType="begin"/>
        </w:r>
        <w:r>
          <w:instrText xml:space="preserve"> PAGEREF _Toc5029 \h </w:instrText>
        </w:r>
        <w:r>
          <w:fldChar w:fldCharType="separate"/>
        </w:r>
        <w:r>
          <w:t>21</w:t>
        </w:r>
        <w:r>
          <w:fldChar w:fldCharType="end"/>
        </w:r>
      </w:hyperlink>
    </w:p>
    <w:p>
      <w:pPr>
        <w:pStyle w:val="TOC1"/>
        <w:tabs>
          <w:tab w:val="right" w:leader="dot" w:pos="8306"/>
        </w:tabs>
      </w:pPr>
      <w:hyperlink w:anchor="_Toc16609" w:history="1">
        <w:r>
          <w:rPr>
            <w:rFonts w:ascii="仿宋" w:eastAsia="仿宋" w:hAnsi="仿宋" w:cs="仿宋" w:hint="eastAsia"/>
            <w:lang w:eastAsia="zh-CN"/>
          </w:rPr>
          <w:t>四、社会影响分析</w:t>
        </w:r>
        <w:r>
          <w:tab/>
        </w:r>
        <w:r>
          <w:fldChar w:fldCharType="begin"/>
        </w:r>
        <w:r>
          <w:instrText xml:space="preserve"> PAGEREF _Toc16609 \h </w:instrText>
        </w:r>
        <w:r>
          <w:fldChar w:fldCharType="separate"/>
        </w:r>
        <w:r>
          <w:t>22</w:t>
        </w:r>
        <w:r>
          <w:fldChar w:fldCharType="end"/>
        </w:r>
      </w:hyperlink>
    </w:p>
    <w:p>
      <w:pPr>
        <w:pStyle w:val="TOC2"/>
        <w:tabs>
          <w:tab w:val="right" w:leader="dot" w:pos="8306"/>
        </w:tabs>
      </w:pPr>
      <w:hyperlink w:anchor="_Toc13719" w:history="1">
        <w:r>
          <w:rPr>
            <w:rFonts w:ascii="仿宋" w:eastAsia="仿宋" w:hAnsi="仿宋" w:cs="仿宋" w:hint="eastAsia"/>
            <w:lang w:eastAsia="zh-CN"/>
          </w:rPr>
          <w:t>(一)、社会影响效果分析</w:t>
        </w:r>
        <w:r>
          <w:tab/>
        </w:r>
        <w:r>
          <w:fldChar w:fldCharType="begin"/>
        </w:r>
        <w:r>
          <w:instrText xml:space="preserve"> PAGEREF _Toc13719 \h </w:instrText>
        </w:r>
        <w:r>
          <w:fldChar w:fldCharType="separate"/>
        </w:r>
        <w:r>
          <w:t>22</w:t>
        </w:r>
        <w:r>
          <w:fldChar w:fldCharType="end"/>
        </w:r>
      </w:hyperlink>
    </w:p>
    <w:p>
      <w:pPr>
        <w:pStyle w:val="TOC2"/>
        <w:tabs>
          <w:tab w:val="right" w:leader="dot" w:pos="8306"/>
        </w:tabs>
      </w:pPr>
      <w:hyperlink w:anchor="_Toc6629" w:history="1">
        <w:r>
          <w:rPr>
            <w:rFonts w:ascii="仿宋" w:eastAsia="仿宋" w:hAnsi="仿宋" w:cs="仿宋" w:hint="eastAsia"/>
            <w:lang w:eastAsia="zh-CN"/>
          </w:rPr>
          <w:t>(二)、社会适应性分析</w:t>
        </w:r>
        <w:r>
          <w:tab/>
        </w:r>
        <w:r>
          <w:fldChar w:fldCharType="begin"/>
        </w:r>
        <w:r>
          <w:instrText xml:space="preserve"> PAGEREF _Toc6629 \h </w:instrText>
        </w:r>
        <w:r>
          <w:fldChar w:fldCharType="separate"/>
        </w:r>
        <w:r>
          <w:t>25</w:t>
        </w:r>
        <w:r>
          <w:fldChar w:fldCharType="end"/>
        </w:r>
      </w:hyperlink>
    </w:p>
    <w:p>
      <w:pPr>
        <w:pStyle w:val="TOC2"/>
        <w:tabs>
          <w:tab w:val="right" w:leader="dot" w:pos="8306"/>
        </w:tabs>
      </w:pPr>
      <w:hyperlink w:anchor="_Toc16023" w:history="1">
        <w:r>
          <w:rPr>
            <w:rFonts w:ascii="仿宋" w:eastAsia="仿宋" w:hAnsi="仿宋" w:cs="仿宋" w:hint="eastAsia"/>
            <w:lang w:eastAsia="zh-CN"/>
          </w:rPr>
          <w:t>(三)、社会风险及对策分析</w:t>
        </w:r>
        <w:r>
          <w:tab/>
        </w:r>
        <w:r>
          <w:fldChar w:fldCharType="begin"/>
        </w:r>
        <w:r>
          <w:instrText xml:space="preserve"> PAGEREF _Toc16023 \h </w:instrText>
        </w:r>
        <w:r>
          <w:fldChar w:fldCharType="separate"/>
        </w:r>
        <w:r>
          <w:t>26</w:t>
        </w:r>
        <w:r>
          <w:fldChar w:fldCharType="end"/>
        </w:r>
      </w:hyperlink>
    </w:p>
    <w:p>
      <w:pPr>
        <w:pStyle w:val="TOC1"/>
        <w:tabs>
          <w:tab w:val="right" w:leader="dot" w:pos="8306"/>
        </w:tabs>
      </w:pPr>
      <w:hyperlink w:anchor="_Toc20702" w:history="1">
        <w:r>
          <w:rPr>
            <w:rFonts w:ascii="仿宋" w:eastAsia="仿宋" w:hAnsi="仿宋" w:cs="仿宋" w:hint="eastAsia"/>
            <w:lang w:eastAsia="zh-CN"/>
          </w:rPr>
          <w:t>五、经济影响分析</w:t>
        </w:r>
        <w:r>
          <w:tab/>
        </w:r>
        <w:r>
          <w:fldChar w:fldCharType="begin"/>
        </w:r>
        <w:r>
          <w:instrText xml:space="preserve"> PAGEREF _Toc20702 \h </w:instrText>
        </w:r>
        <w:r>
          <w:fldChar w:fldCharType="separate"/>
        </w:r>
        <w:r>
          <w:t>30</w:t>
        </w:r>
        <w:r>
          <w:fldChar w:fldCharType="end"/>
        </w:r>
      </w:hyperlink>
    </w:p>
    <w:p>
      <w:pPr>
        <w:pStyle w:val="TOC2"/>
        <w:tabs>
          <w:tab w:val="right" w:leader="dot" w:pos="8306"/>
        </w:tabs>
      </w:pPr>
      <w:hyperlink w:anchor="_Toc31075" w:history="1">
        <w:r>
          <w:rPr>
            <w:rFonts w:ascii="仿宋" w:eastAsia="仿宋" w:hAnsi="仿宋" w:cs="仿宋" w:hint="eastAsia"/>
            <w:lang w:eastAsia="zh-CN"/>
          </w:rPr>
          <w:t>(一)、经济费用效益或费用效果分析</w:t>
        </w:r>
        <w:r>
          <w:tab/>
        </w:r>
        <w:r>
          <w:fldChar w:fldCharType="begin"/>
        </w:r>
        <w:r>
          <w:instrText xml:space="preserve"> PAGEREF _Toc31075 \h </w:instrText>
        </w:r>
        <w:r>
          <w:fldChar w:fldCharType="separate"/>
        </w:r>
        <w:r>
          <w:t>30</w:t>
        </w:r>
        <w:r>
          <w:fldChar w:fldCharType="end"/>
        </w:r>
      </w:hyperlink>
    </w:p>
    <w:p>
      <w:pPr>
        <w:pStyle w:val="TOC2"/>
        <w:tabs>
          <w:tab w:val="right" w:leader="dot" w:pos="8306"/>
        </w:tabs>
      </w:pPr>
      <w:hyperlink w:anchor="_Toc123" w:history="1">
        <w:r>
          <w:rPr>
            <w:rFonts w:ascii="仿宋" w:eastAsia="仿宋" w:hAnsi="仿宋" w:cs="仿宋" w:hint="eastAsia"/>
            <w:lang w:eastAsia="zh-CN"/>
          </w:rPr>
          <w:t>(二)、行业影响分析</w:t>
        </w:r>
        <w:r>
          <w:tab/>
        </w:r>
        <w:r>
          <w:fldChar w:fldCharType="begin"/>
        </w:r>
        <w:r>
          <w:instrText xml:space="preserve"> PAGEREF _Toc123 \h </w:instrText>
        </w:r>
        <w:r>
          <w:fldChar w:fldCharType="separate"/>
        </w:r>
        <w:r>
          <w:t>32</w:t>
        </w:r>
        <w:r>
          <w:fldChar w:fldCharType="end"/>
        </w:r>
      </w:hyperlink>
    </w:p>
    <w:p>
      <w:pPr>
        <w:pStyle w:val="TOC2"/>
        <w:tabs>
          <w:tab w:val="right" w:leader="dot" w:pos="8306"/>
        </w:tabs>
      </w:pPr>
      <w:hyperlink w:anchor="_Toc19753" w:history="1">
        <w:r>
          <w:rPr>
            <w:rFonts w:ascii="仿宋" w:eastAsia="仿宋" w:hAnsi="仿宋" w:cs="仿宋" w:hint="eastAsia"/>
            <w:lang w:eastAsia="zh-CN"/>
          </w:rPr>
          <w:t>(三)、区域经济影响分析</w:t>
        </w:r>
        <w:r>
          <w:tab/>
        </w:r>
        <w:r>
          <w:fldChar w:fldCharType="begin"/>
        </w:r>
        <w:r>
          <w:instrText xml:space="preserve"> PAGEREF _Toc19753 \h </w:instrText>
        </w:r>
        <w:r>
          <w:fldChar w:fldCharType="separate"/>
        </w:r>
        <w:r>
          <w:t>34</w:t>
        </w:r>
        <w:r>
          <w:fldChar w:fldCharType="end"/>
        </w:r>
      </w:hyperlink>
    </w:p>
    <w:p>
      <w:pPr>
        <w:pStyle w:val="TOC2"/>
        <w:tabs>
          <w:tab w:val="right" w:leader="dot" w:pos="8306"/>
        </w:tabs>
      </w:pPr>
      <w:hyperlink w:anchor="_Toc21867" w:history="1">
        <w:r>
          <w:rPr>
            <w:rFonts w:ascii="仿宋" w:eastAsia="仿宋" w:hAnsi="仿宋" w:cs="仿宋" w:hint="eastAsia"/>
            <w:lang w:eastAsia="zh-CN"/>
          </w:rPr>
          <w:t>(四)、宏观经济影响分析</w:t>
        </w:r>
        <w:r>
          <w:tab/>
        </w:r>
        <w:r>
          <w:fldChar w:fldCharType="begin"/>
        </w:r>
        <w:r>
          <w:instrText xml:space="preserve"> PAGEREF _Toc21867 \h </w:instrText>
        </w:r>
        <w:r>
          <w:fldChar w:fldCharType="separate"/>
        </w:r>
        <w:r>
          <w:t>34</w:t>
        </w:r>
        <w:r>
          <w:fldChar w:fldCharType="end"/>
        </w:r>
      </w:hyperlink>
    </w:p>
    <w:p>
      <w:pPr>
        <w:pStyle w:val="TOC1"/>
        <w:tabs>
          <w:tab w:val="right" w:leader="dot" w:pos="8306"/>
        </w:tabs>
      </w:pPr>
      <w:hyperlink w:anchor="_Toc30007" w:history="1">
        <w:r>
          <w:rPr>
            <w:rFonts w:ascii="仿宋" w:eastAsia="仿宋" w:hAnsi="仿宋" w:cs="仿宋" w:hint="eastAsia"/>
            <w:lang w:eastAsia="zh-CN"/>
          </w:rPr>
          <w:t>六、环境和生态影响分析</w:t>
        </w:r>
        <w:r>
          <w:tab/>
        </w:r>
        <w:r>
          <w:fldChar w:fldCharType="begin"/>
        </w:r>
        <w:r>
          <w:instrText xml:space="preserve"> PAGEREF _Toc30007 \h </w:instrText>
        </w:r>
        <w:r>
          <w:fldChar w:fldCharType="separate"/>
        </w:r>
        <w:r>
          <w:t>36</w:t>
        </w:r>
        <w:r>
          <w:fldChar w:fldCharType="end"/>
        </w:r>
      </w:hyperlink>
    </w:p>
    <w:p>
      <w:pPr>
        <w:pStyle w:val="TOC2"/>
        <w:tabs>
          <w:tab w:val="right" w:leader="dot" w:pos="8306"/>
        </w:tabs>
      </w:pPr>
      <w:hyperlink w:anchor="_Toc8653" w:history="1">
        <w:r>
          <w:rPr>
            <w:rFonts w:ascii="仿宋" w:eastAsia="仿宋" w:hAnsi="仿宋" w:cs="仿宋" w:hint="eastAsia"/>
            <w:lang w:eastAsia="zh-CN"/>
          </w:rPr>
          <w:t>(一)、环境和生态现状</w:t>
        </w:r>
        <w:r>
          <w:tab/>
        </w:r>
        <w:r>
          <w:fldChar w:fldCharType="begin"/>
        </w:r>
        <w:r>
          <w:instrText xml:space="preserve"> PAGEREF _Toc8653 \h </w:instrText>
        </w:r>
        <w:r>
          <w:fldChar w:fldCharType="separate"/>
        </w:r>
        <w:r>
          <w:t>36</w:t>
        </w:r>
        <w:r>
          <w:fldChar w:fldCharType="end"/>
        </w:r>
      </w:hyperlink>
    </w:p>
    <w:p>
      <w:pPr>
        <w:pStyle w:val="TOC2"/>
        <w:tabs>
          <w:tab w:val="right" w:leader="dot" w:pos="8306"/>
        </w:tabs>
      </w:pPr>
      <w:hyperlink w:anchor="_Toc5899" w:history="1">
        <w:r>
          <w:rPr>
            <w:rFonts w:ascii="仿宋" w:eastAsia="仿宋" w:hAnsi="仿宋" w:cs="仿宋" w:hint="eastAsia"/>
            <w:lang w:eastAsia="zh-CN"/>
          </w:rPr>
          <w:t>(二)、生态环境影响分析</w:t>
        </w:r>
        <w:r>
          <w:tab/>
        </w:r>
        <w:r>
          <w:fldChar w:fldCharType="begin"/>
        </w:r>
        <w:r>
          <w:instrText xml:space="preserve"> PAGEREF _Toc5899 \h </w:instrText>
        </w:r>
        <w:r>
          <w:fldChar w:fldCharType="separate"/>
        </w:r>
        <w:r>
          <w:t>38</w:t>
        </w:r>
        <w:r>
          <w:fldChar w:fldCharType="end"/>
        </w:r>
      </w:hyperlink>
    </w:p>
    <w:p>
      <w:pPr>
        <w:pStyle w:val="TOC2"/>
        <w:tabs>
          <w:tab w:val="right" w:leader="dot" w:pos="8306"/>
        </w:tabs>
      </w:pPr>
      <w:hyperlink w:anchor="_Toc10628" w:history="1">
        <w:r>
          <w:rPr>
            <w:rFonts w:ascii="仿宋" w:eastAsia="仿宋" w:hAnsi="仿宋" w:cs="仿宋" w:hint="eastAsia"/>
            <w:lang w:eastAsia="zh-CN"/>
          </w:rPr>
          <w:t>(三)、生态环境保护措施</w:t>
        </w:r>
        <w:r>
          <w:tab/>
        </w:r>
        <w:r>
          <w:fldChar w:fldCharType="begin"/>
        </w:r>
        <w:r>
          <w:instrText xml:space="preserve"> PAGEREF _Toc10628 \h </w:instrText>
        </w:r>
        <w:r>
          <w:fldChar w:fldCharType="separate"/>
        </w:r>
        <w:r>
          <w:t>39</w:t>
        </w:r>
        <w:r>
          <w:fldChar w:fldCharType="end"/>
        </w:r>
      </w:hyperlink>
    </w:p>
    <w:p>
      <w:pPr>
        <w:pStyle w:val="TOC2"/>
        <w:tabs>
          <w:tab w:val="right" w:leader="dot" w:pos="8306"/>
        </w:tabs>
      </w:pPr>
      <w:hyperlink w:anchor="_Toc12783" w:history="1">
        <w:r>
          <w:rPr>
            <w:rFonts w:ascii="仿宋" w:eastAsia="仿宋" w:hAnsi="仿宋" w:cs="仿宋" w:hint="eastAsia"/>
            <w:lang w:eastAsia="zh-CN"/>
          </w:rPr>
          <w:t>(四)、地质灾害影响分析</w:t>
        </w:r>
        <w:r>
          <w:tab/>
        </w:r>
        <w:r>
          <w:fldChar w:fldCharType="begin"/>
        </w:r>
        <w:r>
          <w:instrText xml:space="preserve"> PAGEREF _Toc12783 \h </w:instrText>
        </w:r>
        <w:r>
          <w:fldChar w:fldCharType="separate"/>
        </w:r>
        <w:r>
          <w:t>41</w:t>
        </w:r>
        <w:r>
          <w:fldChar w:fldCharType="end"/>
        </w:r>
      </w:hyperlink>
    </w:p>
    <w:p>
      <w:pPr>
        <w:pStyle w:val="TOC2"/>
        <w:tabs>
          <w:tab w:val="right" w:leader="dot" w:pos="8306"/>
        </w:tabs>
      </w:pPr>
      <w:hyperlink w:anchor="_Toc21975" w:history="1">
        <w:r>
          <w:rPr>
            <w:rFonts w:ascii="仿宋" w:eastAsia="仿宋" w:hAnsi="仿宋" w:cs="仿宋" w:hint="eastAsia"/>
            <w:lang w:eastAsia="zh-CN"/>
          </w:rPr>
          <w:t>(五)、特殊环境影响</w:t>
        </w:r>
        <w:r>
          <w:tab/>
        </w:r>
        <w:r>
          <w:fldChar w:fldCharType="begin"/>
        </w:r>
        <w:r>
          <w:instrText xml:space="preserve"> PAGEREF _Toc21975 \h </w:instrText>
        </w:r>
        <w:r>
          <w:fldChar w:fldCharType="separate"/>
        </w:r>
        <w:r>
          <w:t>42</w:t>
        </w:r>
        <w:r>
          <w:fldChar w:fldCharType="end"/>
        </w:r>
      </w:hyperlink>
    </w:p>
    <w:p>
      <w:pPr>
        <w:pStyle w:val="TOC1"/>
        <w:tabs>
          <w:tab w:val="right" w:leader="dot" w:pos="8306"/>
        </w:tabs>
      </w:pPr>
      <w:hyperlink w:anchor="_Toc31891" w:history="1">
        <w:r>
          <w:rPr>
            <w:rFonts w:ascii="仿宋" w:eastAsia="仿宋" w:hAnsi="仿宋" w:cs="仿宋" w:hint="eastAsia"/>
            <w:lang w:eastAsia="zh-CN"/>
          </w:rPr>
          <w:t>七、经济效益与社会效益优化</w:t>
        </w:r>
        <w:r>
          <w:tab/>
        </w:r>
        <w:r>
          <w:fldChar w:fldCharType="begin"/>
        </w:r>
        <w:r>
          <w:instrText xml:space="preserve"> PAGEREF _Toc31891 \h </w:instrText>
        </w:r>
        <w:r>
          <w:fldChar w:fldCharType="separate"/>
        </w:r>
        <w:r>
          <w:t>43</w:t>
        </w:r>
        <w:r>
          <w:fldChar w:fldCharType="end"/>
        </w:r>
      </w:hyperlink>
    </w:p>
    <w:p>
      <w:pPr>
        <w:pStyle w:val="TOC2"/>
        <w:tabs>
          <w:tab w:val="right" w:leader="dot" w:pos="8306"/>
        </w:tabs>
      </w:pPr>
      <w:hyperlink w:anchor="_Toc13110" w:history="1">
        <w:r>
          <w:rPr>
            <w:rFonts w:ascii="仿宋" w:eastAsia="仿宋" w:hAnsi="仿宋" w:cs="仿宋" w:hint="eastAsia"/>
            <w:lang w:eastAsia="zh-CN"/>
          </w:rPr>
          <w:t>(一)、经济效益提升策略</w:t>
        </w:r>
        <w:r>
          <w:tab/>
        </w:r>
        <w:r>
          <w:fldChar w:fldCharType="begin"/>
        </w:r>
        <w:r>
          <w:instrText xml:space="preserve"> PAGEREF _Toc13110 \h </w:instrText>
        </w:r>
        <w:r>
          <w:fldChar w:fldCharType="separate"/>
        </w:r>
        <w:r>
          <w:t>43</w:t>
        </w:r>
        <w:r>
          <w:fldChar w:fldCharType="end"/>
        </w:r>
      </w:hyperlink>
    </w:p>
    <w:p>
      <w:pPr>
        <w:pStyle w:val="TOC2"/>
        <w:tabs>
          <w:tab w:val="right" w:leader="dot" w:pos="8306"/>
        </w:tabs>
      </w:pPr>
      <w:hyperlink w:anchor="_Toc10294" w:history="1">
        <w:r>
          <w:rPr>
            <w:rFonts w:ascii="仿宋" w:eastAsia="仿宋" w:hAnsi="仿宋" w:cs="仿宋" w:hint="eastAsia"/>
            <w:lang w:eastAsia="zh-CN"/>
          </w:rPr>
          <w:t>(二)、社会效益增强方案</w:t>
        </w:r>
        <w:r>
          <w:tab/>
        </w:r>
        <w:r>
          <w:fldChar w:fldCharType="begin"/>
        </w:r>
        <w:r>
          <w:instrText xml:space="preserve"> PAGEREF _Toc10294 \h </w:instrText>
        </w:r>
        <w:r>
          <w:fldChar w:fldCharType="separate"/>
        </w:r>
        <w:r>
          <w:t>44</w:t>
        </w:r>
        <w:r>
          <w:fldChar w:fldCharType="end"/>
        </w:r>
      </w:hyperlink>
    </w:p>
    <w:p>
      <w:pPr>
        <w:pStyle w:val="TOC1"/>
        <w:tabs>
          <w:tab w:val="right" w:leader="dot" w:pos="8306"/>
        </w:tabs>
      </w:pPr>
      <w:hyperlink w:anchor="_Toc29226" w:history="1">
        <w:r>
          <w:rPr>
            <w:rFonts w:ascii="仿宋" w:eastAsia="仿宋" w:hAnsi="仿宋" w:cs="仿宋" w:hint="eastAsia"/>
            <w:lang w:eastAsia="zh-CN"/>
          </w:rPr>
          <w:t>八、客户关系管理与市场拓展</w:t>
        </w:r>
        <w:r>
          <w:tab/>
        </w:r>
        <w:r>
          <w:fldChar w:fldCharType="begin"/>
        </w:r>
        <w:r>
          <w:instrText xml:space="preserve"> PAGEREF _Toc29226 \h </w:instrText>
        </w:r>
        <w:r>
          <w:fldChar w:fldCharType="separate"/>
        </w:r>
        <w:r>
          <w:t>45</w:t>
        </w:r>
        <w:r>
          <w:fldChar w:fldCharType="end"/>
        </w:r>
      </w:hyperlink>
    </w:p>
    <w:p>
      <w:pPr>
        <w:pStyle w:val="TOC2"/>
        <w:tabs>
          <w:tab w:val="right" w:leader="dot" w:pos="8306"/>
        </w:tabs>
      </w:pPr>
      <w:hyperlink w:anchor="_Toc32354" w:history="1">
        <w:r>
          <w:rPr>
            <w:rFonts w:ascii="仿宋" w:eastAsia="仿宋" w:hAnsi="仿宋" w:cs="仿宋" w:hint="eastAsia"/>
            <w:lang w:eastAsia="zh-CN"/>
          </w:rPr>
          <w:t>(一)、客户关系管理策略</w:t>
        </w:r>
        <w:r>
          <w:tab/>
        </w:r>
        <w:r>
          <w:fldChar w:fldCharType="begin"/>
        </w:r>
        <w:r>
          <w:instrText xml:space="preserve"> PAGEREF _Toc32354 \h </w:instrText>
        </w:r>
        <w:r>
          <w:fldChar w:fldCharType="separate"/>
        </w:r>
        <w:r>
          <w:t>45</w:t>
        </w:r>
        <w:r>
          <w:fldChar w:fldCharType="end"/>
        </w:r>
      </w:hyperlink>
    </w:p>
    <w:p>
      <w:pPr>
        <w:pStyle w:val="TOC2"/>
        <w:tabs>
          <w:tab w:val="right" w:leader="dot" w:pos="8306"/>
        </w:tabs>
      </w:pPr>
      <w:hyperlink w:anchor="_Toc11442" w:history="1">
        <w:r>
          <w:rPr>
            <w:rFonts w:ascii="仿宋" w:eastAsia="仿宋" w:hAnsi="仿宋" w:cs="仿宋" w:hint="eastAsia"/>
            <w:lang w:eastAsia="zh-CN"/>
          </w:rPr>
          <w:t>(二)、市场拓展方案</w:t>
        </w:r>
        <w:r>
          <w:tab/>
        </w:r>
        <w:r>
          <w:fldChar w:fldCharType="begin"/>
        </w:r>
        <w:r>
          <w:instrText xml:space="preserve"> PAGEREF _Toc11442 \h </w:instrText>
        </w:r>
        <w:r>
          <w:fldChar w:fldCharType="separate"/>
        </w:r>
        <w:r>
          <w:t>46</w:t>
        </w:r>
        <w:r>
          <w:fldChar w:fldCharType="end"/>
        </w:r>
      </w:hyperlink>
    </w:p>
    <w:p>
      <w:pPr>
        <w:pStyle w:val="TOC1"/>
        <w:tabs>
          <w:tab w:val="right" w:leader="dot" w:pos="8306"/>
        </w:tabs>
      </w:pPr>
      <w:hyperlink w:anchor="_Toc13642" w:history="1">
        <w:r>
          <w:rPr>
            <w:rFonts w:ascii="仿宋" w:eastAsia="仿宋" w:hAnsi="仿宋" w:cs="仿宋" w:hint="eastAsia"/>
            <w:lang w:eastAsia="zh-CN"/>
          </w:rPr>
          <w:t>九、项目变更管理</w:t>
        </w:r>
        <w:r>
          <w:tab/>
        </w:r>
        <w:r>
          <w:fldChar w:fldCharType="begin"/>
        </w:r>
        <w:r>
          <w:instrText xml:space="preserve"> PAGEREF _Toc13642 \h </w:instrText>
        </w:r>
        <w:r>
          <w:fldChar w:fldCharType="separate"/>
        </w:r>
        <w:r>
          <w:t>48</w:t>
        </w:r>
        <w:r>
          <w:fldChar w:fldCharType="end"/>
        </w:r>
      </w:hyperlink>
    </w:p>
    <w:p>
      <w:pPr>
        <w:pStyle w:val="TOC2"/>
        <w:tabs>
          <w:tab w:val="right" w:leader="dot" w:pos="8306"/>
        </w:tabs>
      </w:pPr>
      <w:hyperlink w:anchor="_Toc31644" w:history="1">
        <w:r>
          <w:rPr>
            <w:rFonts w:ascii="仿宋" w:eastAsia="仿宋" w:hAnsi="仿宋" w:cs="仿宋" w:hint="eastAsia"/>
            <w:lang w:eastAsia="zh-CN"/>
          </w:rPr>
          <w:t>(一)、变更控制流程</w:t>
        </w:r>
        <w:r>
          <w:tab/>
        </w:r>
        <w:r>
          <w:fldChar w:fldCharType="begin"/>
        </w:r>
        <w:r>
          <w:instrText xml:space="preserve"> PAGEREF _Toc31644 \h </w:instrText>
        </w:r>
        <w:r>
          <w:fldChar w:fldCharType="separate"/>
        </w:r>
        <w:r>
          <w:t>48</w:t>
        </w:r>
        <w:r>
          <w:fldChar w:fldCharType="end"/>
        </w:r>
      </w:hyperlink>
    </w:p>
    <w:p>
      <w:pPr>
        <w:pStyle w:val="TOC2"/>
        <w:tabs>
          <w:tab w:val="right" w:leader="dot" w:pos="8306"/>
        </w:tabs>
      </w:pPr>
      <w:hyperlink w:anchor="_Toc30789" w:history="1">
        <w:r>
          <w:rPr>
            <w:rFonts w:ascii="仿宋" w:eastAsia="仿宋" w:hAnsi="仿宋" w:cs="仿宋" w:hint="eastAsia"/>
            <w:lang w:eastAsia="zh-CN"/>
          </w:rPr>
          <w:t>(二)、影响评估与处理</w:t>
        </w:r>
        <w:r>
          <w:tab/>
        </w:r>
        <w:r>
          <w:fldChar w:fldCharType="begin"/>
        </w:r>
        <w:r>
          <w:instrText xml:space="preserve"> PAGEREF _Toc30789 \h </w:instrText>
        </w:r>
        <w:r>
          <w:fldChar w:fldCharType="separate"/>
        </w:r>
        <w:r>
          <w:t>48</w:t>
        </w:r>
        <w:r>
          <w:fldChar w:fldCharType="end"/>
        </w:r>
      </w:hyperlink>
    </w:p>
    <w:p>
      <w:pPr>
        <w:pStyle w:val="TOC2"/>
        <w:tabs>
          <w:tab w:val="right" w:leader="dot" w:pos="8306"/>
        </w:tabs>
      </w:pPr>
      <w:hyperlink w:anchor="_Toc928" w:history="1">
        <w:r>
          <w:rPr>
            <w:rFonts w:ascii="仿宋" w:eastAsia="仿宋" w:hAnsi="仿宋" w:cs="仿宋" w:hint="eastAsia"/>
            <w:lang w:eastAsia="zh-CN"/>
          </w:rPr>
          <w:t>(三)、变更记录与追踪</w:t>
        </w:r>
        <w:r>
          <w:tab/>
        </w:r>
        <w:r>
          <w:fldChar w:fldCharType="begin"/>
        </w:r>
        <w:r>
          <w:instrText xml:space="preserve"> PAGEREF _Toc928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12" w:history="1">
        <w:r>
          <w:rPr>
            <w:rFonts w:ascii="仿宋" w:eastAsia="仿宋" w:hAnsi="仿宋" w:cs="仿宋" w:hint="eastAsia"/>
            <w:lang w:eastAsia="zh-CN"/>
          </w:rPr>
          <w:t>(四)、变更管理策略</w:t>
        </w:r>
        <w:r>
          <w:tab/>
        </w:r>
        <w:r>
          <w:fldChar w:fldCharType="begin"/>
        </w:r>
        <w:r>
          <w:instrText xml:space="preserve"> PAGEREF _Toc19712 \h </w:instrText>
        </w:r>
        <w:r>
          <w:fldChar w:fldCharType="separate"/>
        </w:r>
        <w:r>
          <w:t>52</w:t>
        </w:r>
        <w:r>
          <w:fldChar w:fldCharType="end"/>
        </w:r>
      </w:hyperlink>
    </w:p>
    <w:p>
      <w:pPr>
        <w:pStyle w:val="TOC1"/>
        <w:tabs>
          <w:tab w:val="right" w:leader="dot" w:pos="8306"/>
        </w:tabs>
      </w:pPr>
      <w:hyperlink w:anchor="_Toc8254" w:history="1">
        <w:r>
          <w:rPr>
            <w:rFonts w:ascii="仿宋" w:eastAsia="仿宋" w:hAnsi="仿宋" w:cs="仿宋" w:hint="eastAsia"/>
            <w:lang w:eastAsia="zh-CN"/>
          </w:rPr>
          <w:t>十、环境保护与治理方案</w:t>
        </w:r>
        <w:r>
          <w:tab/>
        </w:r>
        <w:r>
          <w:fldChar w:fldCharType="begin"/>
        </w:r>
        <w:r>
          <w:instrText xml:space="preserve"> PAGEREF _Toc8254 \h </w:instrText>
        </w:r>
        <w:r>
          <w:fldChar w:fldCharType="separate"/>
        </w:r>
        <w:r>
          <w:t>53</w:t>
        </w:r>
        <w:r>
          <w:fldChar w:fldCharType="end"/>
        </w:r>
      </w:hyperlink>
    </w:p>
    <w:p>
      <w:pPr>
        <w:pStyle w:val="TOC2"/>
        <w:tabs>
          <w:tab w:val="right" w:leader="dot" w:pos="8306"/>
        </w:tabs>
      </w:pPr>
      <w:hyperlink w:anchor="_Toc857" w:history="1">
        <w:r>
          <w:rPr>
            <w:rFonts w:ascii="仿宋" w:eastAsia="仿宋" w:hAnsi="仿宋" w:cs="仿宋" w:hint="eastAsia"/>
            <w:lang w:eastAsia="zh-CN"/>
          </w:rPr>
          <w:t>(一)、项目环境影响评估</w:t>
        </w:r>
        <w:r>
          <w:tab/>
        </w:r>
        <w:r>
          <w:fldChar w:fldCharType="begin"/>
        </w:r>
        <w:r>
          <w:instrText xml:space="preserve"> PAGEREF _Toc857 \h </w:instrText>
        </w:r>
        <w:r>
          <w:fldChar w:fldCharType="separate"/>
        </w:r>
        <w:r>
          <w:t>53</w:t>
        </w:r>
        <w:r>
          <w:fldChar w:fldCharType="end"/>
        </w:r>
      </w:hyperlink>
    </w:p>
    <w:p>
      <w:pPr>
        <w:pStyle w:val="TOC2"/>
        <w:tabs>
          <w:tab w:val="right" w:leader="dot" w:pos="8306"/>
        </w:tabs>
      </w:pPr>
      <w:hyperlink w:anchor="_Toc17077" w:history="1">
        <w:r>
          <w:rPr>
            <w:rFonts w:ascii="仿宋" w:eastAsia="仿宋" w:hAnsi="仿宋" w:cs="仿宋" w:hint="eastAsia"/>
            <w:lang w:eastAsia="zh-CN"/>
          </w:rPr>
          <w:t>(二)、环境保护措施与治理方案</w:t>
        </w:r>
        <w:r>
          <w:tab/>
        </w:r>
        <w:r>
          <w:fldChar w:fldCharType="begin"/>
        </w:r>
        <w:r>
          <w:instrText xml:space="preserve"> PAGEREF _Toc17077 \h </w:instrText>
        </w:r>
        <w:r>
          <w:fldChar w:fldCharType="separate"/>
        </w:r>
        <w:r>
          <w:t>54</w:t>
        </w:r>
        <w:r>
          <w:fldChar w:fldCharType="end"/>
        </w:r>
      </w:hyperlink>
    </w:p>
    <w:p>
      <w:pPr>
        <w:pStyle w:val="TOC1"/>
        <w:tabs>
          <w:tab w:val="right" w:leader="dot" w:pos="8306"/>
        </w:tabs>
      </w:pPr>
      <w:hyperlink w:anchor="_Toc3335" w:history="1">
        <w:r>
          <w:rPr>
            <w:rFonts w:ascii="仿宋" w:eastAsia="仿宋" w:hAnsi="仿宋" w:cs="仿宋" w:hint="eastAsia"/>
            <w:lang w:eastAsia="zh-CN"/>
          </w:rPr>
          <w:t>十一、项目进度计划</w:t>
        </w:r>
        <w:r>
          <w:tab/>
        </w:r>
        <w:r>
          <w:fldChar w:fldCharType="begin"/>
        </w:r>
        <w:r>
          <w:instrText xml:space="preserve"> PAGEREF _Toc3335 \h </w:instrText>
        </w:r>
        <w:r>
          <w:fldChar w:fldCharType="separate"/>
        </w:r>
        <w:r>
          <w:t>54</w:t>
        </w:r>
        <w:r>
          <w:fldChar w:fldCharType="end"/>
        </w:r>
      </w:hyperlink>
    </w:p>
    <w:p>
      <w:pPr>
        <w:pStyle w:val="TOC2"/>
        <w:tabs>
          <w:tab w:val="right" w:leader="dot" w:pos="8306"/>
        </w:tabs>
      </w:pPr>
      <w:hyperlink w:anchor="_Toc3470" w:history="1">
        <w:r>
          <w:rPr>
            <w:rFonts w:ascii="仿宋" w:eastAsia="仿宋" w:hAnsi="仿宋" w:cs="仿宋" w:hint="eastAsia"/>
            <w:lang w:eastAsia="zh-CN"/>
          </w:rPr>
          <w:t>(一)、建设周期</w:t>
        </w:r>
        <w:r>
          <w:tab/>
        </w:r>
        <w:r>
          <w:fldChar w:fldCharType="begin"/>
        </w:r>
        <w:r>
          <w:instrText xml:space="preserve"> PAGEREF _Toc3470 \h </w:instrText>
        </w:r>
        <w:r>
          <w:fldChar w:fldCharType="separate"/>
        </w:r>
        <w:r>
          <w:t>54</w:t>
        </w:r>
        <w:r>
          <w:fldChar w:fldCharType="end"/>
        </w:r>
      </w:hyperlink>
    </w:p>
    <w:p>
      <w:pPr>
        <w:pStyle w:val="TOC2"/>
        <w:tabs>
          <w:tab w:val="right" w:leader="dot" w:pos="8306"/>
        </w:tabs>
      </w:pPr>
      <w:hyperlink w:anchor="_Toc17267" w:history="1">
        <w:r>
          <w:rPr>
            <w:rFonts w:ascii="仿宋" w:eastAsia="仿宋" w:hAnsi="仿宋" w:cs="仿宋" w:hint="eastAsia"/>
            <w:lang w:eastAsia="zh-CN"/>
          </w:rPr>
          <w:t>(二)、建设进度</w:t>
        </w:r>
        <w:r>
          <w:tab/>
        </w:r>
        <w:r>
          <w:fldChar w:fldCharType="begin"/>
        </w:r>
        <w:r>
          <w:instrText xml:space="preserve"> PAGEREF _Toc17267 \h </w:instrText>
        </w:r>
        <w:r>
          <w:fldChar w:fldCharType="separate"/>
        </w:r>
        <w:r>
          <w:t>55</w:t>
        </w:r>
        <w:r>
          <w:fldChar w:fldCharType="end"/>
        </w:r>
      </w:hyperlink>
    </w:p>
    <w:p>
      <w:pPr>
        <w:pStyle w:val="TOC2"/>
        <w:tabs>
          <w:tab w:val="right" w:leader="dot" w:pos="8306"/>
        </w:tabs>
      </w:pPr>
      <w:hyperlink w:anchor="_Toc14728" w:history="1">
        <w:r>
          <w:rPr>
            <w:rFonts w:ascii="仿宋" w:eastAsia="仿宋" w:hAnsi="仿宋" w:cs="仿宋" w:hint="eastAsia"/>
            <w:lang w:eastAsia="zh-CN"/>
          </w:rPr>
          <w:t>(三)、进度安排注意事项</w:t>
        </w:r>
        <w:r>
          <w:tab/>
        </w:r>
        <w:r>
          <w:fldChar w:fldCharType="begin"/>
        </w:r>
        <w:r>
          <w:instrText xml:space="preserve"> PAGEREF _Toc14728 \h </w:instrText>
        </w:r>
        <w:r>
          <w:fldChar w:fldCharType="separate"/>
        </w:r>
        <w:r>
          <w:t>56</w:t>
        </w:r>
        <w:r>
          <w:fldChar w:fldCharType="end"/>
        </w:r>
      </w:hyperlink>
    </w:p>
    <w:p>
      <w:pPr>
        <w:pStyle w:val="TOC2"/>
        <w:tabs>
          <w:tab w:val="right" w:leader="dot" w:pos="8306"/>
        </w:tabs>
      </w:pPr>
      <w:hyperlink w:anchor="_Toc5488" w:history="1">
        <w:r>
          <w:rPr>
            <w:rFonts w:ascii="仿宋" w:eastAsia="仿宋" w:hAnsi="仿宋" w:cs="仿宋" w:hint="eastAsia"/>
            <w:lang w:eastAsia="zh-CN"/>
          </w:rPr>
          <w:t>(四)、人力资源配置</w:t>
        </w:r>
        <w:r>
          <w:tab/>
        </w:r>
        <w:r>
          <w:fldChar w:fldCharType="begin"/>
        </w:r>
        <w:r>
          <w:instrText xml:space="preserve"> PAGEREF _Toc5488 \h </w:instrText>
        </w:r>
        <w:r>
          <w:fldChar w:fldCharType="separate"/>
        </w:r>
        <w:r>
          <w:t>57</w:t>
        </w:r>
        <w:r>
          <w:fldChar w:fldCharType="end"/>
        </w:r>
      </w:hyperlink>
    </w:p>
    <w:p>
      <w:pPr>
        <w:pStyle w:val="TOC2"/>
        <w:tabs>
          <w:tab w:val="right" w:leader="dot" w:pos="8306"/>
        </w:tabs>
      </w:pPr>
      <w:hyperlink w:anchor="_Toc30446" w:history="1">
        <w:r>
          <w:rPr>
            <w:rFonts w:ascii="仿宋" w:eastAsia="仿宋" w:hAnsi="仿宋" w:cs="仿宋" w:hint="eastAsia"/>
            <w:lang w:eastAsia="zh-CN"/>
          </w:rPr>
          <w:t>(五)、员工培训</w:t>
        </w:r>
        <w:r>
          <w:tab/>
        </w:r>
        <w:r>
          <w:fldChar w:fldCharType="begin"/>
        </w:r>
        <w:r>
          <w:instrText xml:space="preserve"> PAGEREF _Toc30446 \h </w:instrText>
        </w:r>
        <w:r>
          <w:fldChar w:fldCharType="separate"/>
        </w:r>
        <w:r>
          <w:t>59</w:t>
        </w:r>
        <w:r>
          <w:fldChar w:fldCharType="end"/>
        </w:r>
      </w:hyperlink>
    </w:p>
    <w:p>
      <w:pPr>
        <w:pStyle w:val="TOC2"/>
        <w:tabs>
          <w:tab w:val="right" w:leader="dot" w:pos="8306"/>
        </w:tabs>
      </w:pPr>
      <w:hyperlink w:anchor="_Toc9150" w:history="1">
        <w:r>
          <w:rPr>
            <w:rFonts w:ascii="仿宋" w:eastAsia="仿宋" w:hAnsi="仿宋" w:cs="仿宋" w:hint="eastAsia"/>
            <w:lang w:eastAsia="zh-CN"/>
          </w:rPr>
          <w:t>(六)、项目实施保障</w:t>
        </w:r>
        <w:r>
          <w:tab/>
        </w:r>
        <w:r>
          <w:fldChar w:fldCharType="begin"/>
        </w:r>
        <w:r>
          <w:instrText xml:space="preserve"> PAGEREF _Toc9150 \h </w:instrText>
        </w:r>
        <w:r>
          <w:fldChar w:fldCharType="separate"/>
        </w:r>
        <w:r>
          <w:t>60</w:t>
        </w:r>
        <w:r>
          <w:fldChar w:fldCharType="end"/>
        </w:r>
      </w:hyperlink>
    </w:p>
    <w:p>
      <w:pPr>
        <w:pStyle w:val="TOC2"/>
        <w:tabs>
          <w:tab w:val="right" w:leader="dot" w:pos="8306"/>
        </w:tabs>
      </w:pPr>
      <w:hyperlink w:anchor="_Toc22177" w:history="1">
        <w:r>
          <w:rPr>
            <w:rFonts w:ascii="仿宋" w:eastAsia="仿宋" w:hAnsi="仿宋" w:cs="仿宋" w:hint="eastAsia"/>
            <w:lang w:eastAsia="zh-CN"/>
          </w:rPr>
          <w:t>(七)、安全规范管理</w:t>
        </w:r>
        <w:r>
          <w:tab/>
        </w:r>
        <w:r>
          <w:fldChar w:fldCharType="begin"/>
        </w:r>
        <w:r>
          <w:instrText xml:space="preserve"> PAGEREF _Toc22177 \h </w:instrText>
        </w:r>
        <w:r>
          <w:fldChar w:fldCharType="separate"/>
        </w:r>
        <w:r>
          <w:t>61</w:t>
        </w:r>
        <w:r>
          <w:fldChar w:fldCharType="end"/>
        </w:r>
      </w:hyperlink>
    </w:p>
    <w:p>
      <w:pPr>
        <w:pStyle w:val="TOC1"/>
        <w:tabs>
          <w:tab w:val="right" w:leader="dot" w:pos="8306"/>
        </w:tabs>
      </w:pPr>
      <w:hyperlink w:anchor="_Toc19054" w:history="1">
        <w:r>
          <w:rPr>
            <w:rFonts w:ascii="仿宋" w:eastAsia="仿宋" w:hAnsi="仿宋" w:cs="仿宋" w:hint="eastAsia"/>
            <w:lang w:eastAsia="zh-CN"/>
          </w:rPr>
          <w:t>十二、安全与应急管理</w:t>
        </w:r>
        <w:r>
          <w:tab/>
        </w:r>
        <w:r>
          <w:fldChar w:fldCharType="begin"/>
        </w:r>
        <w:r>
          <w:instrText xml:space="preserve"> PAGEREF _Toc19054 \h </w:instrText>
        </w:r>
        <w:r>
          <w:fldChar w:fldCharType="separate"/>
        </w:r>
        <w:r>
          <w:t>62</w:t>
        </w:r>
        <w:r>
          <w:fldChar w:fldCharType="end"/>
        </w:r>
      </w:hyperlink>
    </w:p>
    <w:p>
      <w:pPr>
        <w:pStyle w:val="TOC2"/>
        <w:tabs>
          <w:tab w:val="right" w:leader="dot" w:pos="8306"/>
        </w:tabs>
      </w:pPr>
      <w:hyperlink w:anchor="_Toc24661" w:history="1">
        <w:r>
          <w:rPr>
            <w:rFonts w:ascii="仿宋" w:eastAsia="仿宋" w:hAnsi="仿宋" w:cs="仿宋" w:hint="eastAsia"/>
            <w:lang w:eastAsia="zh-CN"/>
          </w:rPr>
          <w:t>(一)、安全生产管理</w:t>
        </w:r>
        <w:r>
          <w:tab/>
        </w:r>
        <w:r>
          <w:fldChar w:fldCharType="begin"/>
        </w:r>
        <w:r>
          <w:instrText xml:space="preserve"> PAGEREF _Toc24661 \h </w:instrText>
        </w:r>
        <w:r>
          <w:fldChar w:fldCharType="separate"/>
        </w:r>
        <w:r>
          <w:t>62</w:t>
        </w:r>
        <w:r>
          <w:fldChar w:fldCharType="end"/>
        </w:r>
      </w:hyperlink>
    </w:p>
    <w:p>
      <w:pPr>
        <w:pStyle w:val="TOC2"/>
        <w:tabs>
          <w:tab w:val="right" w:leader="dot" w:pos="8306"/>
        </w:tabs>
      </w:pPr>
      <w:hyperlink w:anchor="_Toc18086" w:history="1">
        <w:r>
          <w:rPr>
            <w:rFonts w:ascii="仿宋" w:eastAsia="仿宋" w:hAnsi="仿宋" w:cs="仿宋" w:hint="eastAsia"/>
            <w:lang w:eastAsia="zh-CN"/>
          </w:rPr>
          <w:t>(二)、应急预案与响应</w:t>
        </w:r>
        <w:r>
          <w:tab/>
        </w:r>
        <w:r>
          <w:fldChar w:fldCharType="begin"/>
        </w:r>
        <w:r>
          <w:instrText xml:space="preserve"> PAGEREF _Toc18086 \h </w:instrText>
        </w:r>
        <w:r>
          <w:fldChar w:fldCharType="separate"/>
        </w:r>
        <w:r>
          <w:t>63</w:t>
        </w:r>
        <w:r>
          <w:fldChar w:fldCharType="end"/>
        </w:r>
      </w:hyperlink>
    </w:p>
    <w:p>
      <w:pPr>
        <w:pStyle w:val="TOC1"/>
        <w:tabs>
          <w:tab w:val="right" w:leader="dot" w:pos="8306"/>
        </w:tabs>
      </w:pPr>
      <w:hyperlink w:anchor="_Toc26579" w:history="1">
        <w:r>
          <w:rPr>
            <w:rFonts w:ascii="仿宋" w:eastAsia="仿宋" w:hAnsi="仿宋" w:cs="仿宋" w:hint="eastAsia"/>
            <w:lang w:eastAsia="zh-CN"/>
          </w:rPr>
          <w:t>十三、成果转化与推广应用</w:t>
        </w:r>
        <w:r>
          <w:tab/>
        </w:r>
        <w:r>
          <w:fldChar w:fldCharType="begin"/>
        </w:r>
        <w:r>
          <w:instrText xml:space="preserve"> PAGEREF _Toc26579 \h </w:instrText>
        </w:r>
        <w:r>
          <w:fldChar w:fldCharType="separate"/>
        </w:r>
        <w:r>
          <w:t>65</w:t>
        </w:r>
        <w:r>
          <w:fldChar w:fldCharType="end"/>
        </w:r>
      </w:hyperlink>
    </w:p>
    <w:p>
      <w:pPr>
        <w:pStyle w:val="TOC2"/>
        <w:tabs>
          <w:tab w:val="right" w:leader="dot" w:pos="8306"/>
        </w:tabs>
      </w:pPr>
      <w:hyperlink w:anchor="_Toc25435" w:history="1">
        <w:r>
          <w:rPr>
            <w:rFonts w:ascii="仿宋" w:eastAsia="仿宋" w:hAnsi="仿宋" w:cs="仿宋" w:hint="eastAsia"/>
            <w:lang w:eastAsia="zh-CN"/>
          </w:rPr>
          <w:t>(一)、成果转化策略制定</w:t>
        </w:r>
        <w:r>
          <w:tab/>
        </w:r>
        <w:r>
          <w:fldChar w:fldCharType="begin"/>
        </w:r>
        <w:r>
          <w:instrText xml:space="preserve"> PAGEREF _Toc25435 \h </w:instrText>
        </w:r>
        <w:r>
          <w:fldChar w:fldCharType="separate"/>
        </w:r>
        <w:r>
          <w:t>65</w:t>
        </w:r>
        <w:r>
          <w:fldChar w:fldCharType="end"/>
        </w:r>
      </w:hyperlink>
    </w:p>
    <w:p>
      <w:pPr>
        <w:pStyle w:val="TOC2"/>
        <w:tabs>
          <w:tab w:val="right" w:leader="dot" w:pos="8306"/>
        </w:tabs>
      </w:pPr>
      <w:hyperlink w:anchor="_Toc325" w:history="1">
        <w:r>
          <w:rPr>
            <w:rFonts w:ascii="仿宋" w:eastAsia="仿宋" w:hAnsi="仿宋" w:cs="仿宋" w:hint="eastAsia"/>
            <w:lang w:eastAsia="zh-CN"/>
          </w:rPr>
          <w:t>(二)、成果推广应用方案</w:t>
        </w:r>
        <w:r>
          <w:tab/>
        </w:r>
        <w:r>
          <w:fldChar w:fldCharType="begin"/>
        </w:r>
        <w:r>
          <w:instrText xml:space="preserve"> PAGEREF _Toc325 \h </w:instrText>
        </w:r>
        <w:r>
          <w:fldChar w:fldCharType="separate"/>
        </w:r>
        <w:r>
          <w:t>67</w:t>
        </w:r>
        <w:r>
          <w:fldChar w:fldCharType="end"/>
        </w:r>
      </w:hyperlink>
    </w:p>
    <w:p>
      <w:pPr>
        <w:pStyle w:val="TOC1"/>
        <w:tabs>
          <w:tab w:val="right" w:leader="dot" w:pos="8306"/>
        </w:tabs>
      </w:pPr>
      <w:hyperlink w:anchor="_Toc11509" w:history="1">
        <w:r>
          <w:rPr>
            <w:rFonts w:ascii="仿宋" w:eastAsia="仿宋" w:hAnsi="仿宋" w:cs="仿宋" w:hint="eastAsia"/>
            <w:lang w:eastAsia="zh-CN"/>
          </w:rPr>
          <w:t>十四、法律法规与政策遵循</w:t>
        </w:r>
        <w:r>
          <w:tab/>
        </w:r>
        <w:r>
          <w:fldChar w:fldCharType="begin"/>
        </w:r>
        <w:r>
          <w:instrText xml:space="preserve"> PAGEREF _Toc11509 \h </w:instrText>
        </w:r>
        <w:r>
          <w:fldChar w:fldCharType="separate"/>
        </w:r>
        <w:r>
          <w:t>68</w:t>
        </w:r>
        <w:r>
          <w:fldChar w:fldCharType="end"/>
        </w:r>
      </w:hyperlink>
    </w:p>
    <w:p>
      <w:pPr>
        <w:pStyle w:val="TOC2"/>
        <w:tabs>
          <w:tab w:val="right" w:leader="dot" w:pos="8306"/>
        </w:tabs>
      </w:pPr>
      <w:hyperlink w:anchor="_Toc13517" w:history="1">
        <w:r>
          <w:rPr>
            <w:rFonts w:ascii="仿宋" w:eastAsia="仿宋" w:hAnsi="仿宋" w:cs="仿宋" w:hint="eastAsia"/>
            <w:lang w:eastAsia="zh-CN"/>
          </w:rPr>
          <w:t>(一)、法律法规遵守</w:t>
        </w:r>
        <w:r>
          <w:tab/>
        </w:r>
        <w:r>
          <w:fldChar w:fldCharType="begin"/>
        </w:r>
        <w:r>
          <w:instrText xml:space="preserve"> PAGEREF _Toc13517 \h </w:instrText>
        </w:r>
        <w:r>
          <w:fldChar w:fldCharType="separate"/>
        </w:r>
        <w:r>
          <w:t>68</w:t>
        </w:r>
        <w:r>
          <w:fldChar w:fldCharType="end"/>
        </w:r>
      </w:hyperlink>
    </w:p>
    <w:p>
      <w:pPr>
        <w:pStyle w:val="TOC2"/>
        <w:tabs>
          <w:tab w:val="right" w:leader="dot" w:pos="8306"/>
        </w:tabs>
      </w:pPr>
      <w:hyperlink w:anchor="_Toc27388" w:history="1">
        <w:r>
          <w:rPr>
            <w:rFonts w:ascii="仿宋" w:eastAsia="仿宋" w:hAnsi="仿宋" w:cs="仿宋" w:hint="eastAsia"/>
            <w:lang w:eastAsia="zh-CN"/>
          </w:rPr>
          <w:t>(二)、政策导向与利用</w:t>
        </w:r>
        <w:r>
          <w:tab/>
        </w:r>
        <w:r>
          <w:fldChar w:fldCharType="begin"/>
        </w:r>
        <w:r>
          <w:instrText xml:space="preserve"> PAGEREF _Toc27388 \h </w:instrText>
        </w:r>
        <w:r>
          <w:fldChar w:fldCharType="separate"/>
        </w:r>
        <w:r>
          <w:t>69</w:t>
        </w:r>
        <w:r>
          <w:fldChar w:fldCharType="end"/>
        </w:r>
      </w:hyperlink>
    </w:p>
    <w:p>
      <w:pPr>
        <w:pStyle w:val="TOC1"/>
        <w:tabs>
          <w:tab w:val="right" w:leader="dot" w:pos="8306"/>
        </w:tabs>
      </w:pPr>
      <w:hyperlink w:anchor="_Toc21501" w:history="1">
        <w:r>
          <w:rPr>
            <w:rFonts w:ascii="仿宋" w:eastAsia="仿宋" w:hAnsi="仿宋" w:cs="仿宋" w:hint="eastAsia"/>
            <w:lang w:eastAsia="zh-CN"/>
          </w:rPr>
          <w:t>十五、产业协同与集群发展</w:t>
        </w:r>
        <w:r>
          <w:tab/>
        </w:r>
        <w:r>
          <w:fldChar w:fldCharType="begin"/>
        </w:r>
        <w:r>
          <w:instrText xml:space="preserve"> PAGEREF _Toc21501 \h </w:instrText>
        </w:r>
        <w:r>
          <w:fldChar w:fldCharType="separate"/>
        </w:r>
        <w:r>
          <w:t>70</w:t>
        </w:r>
        <w:r>
          <w:fldChar w:fldCharType="end"/>
        </w:r>
      </w:hyperlink>
    </w:p>
    <w:p>
      <w:pPr>
        <w:pStyle w:val="TOC2"/>
        <w:tabs>
          <w:tab w:val="right" w:leader="dot" w:pos="8306"/>
        </w:tabs>
      </w:pPr>
      <w:hyperlink w:anchor="_Toc22588" w:history="1">
        <w:r>
          <w:rPr>
            <w:rFonts w:ascii="仿宋" w:eastAsia="仿宋" w:hAnsi="仿宋" w:cs="仿宋" w:hint="eastAsia"/>
            <w:lang w:eastAsia="zh-CN"/>
          </w:rPr>
          <w:t>(一)、产业协同机制建设</w:t>
        </w:r>
        <w:r>
          <w:tab/>
        </w:r>
        <w:r>
          <w:fldChar w:fldCharType="begin"/>
        </w:r>
        <w:r>
          <w:instrText xml:space="preserve"> PAGEREF _Toc22588 \h </w:instrText>
        </w:r>
        <w:r>
          <w:fldChar w:fldCharType="separate"/>
        </w:r>
        <w:r>
          <w:t>70</w:t>
        </w:r>
        <w:r>
          <w:fldChar w:fldCharType="end"/>
        </w:r>
      </w:hyperlink>
    </w:p>
    <w:p>
      <w:pPr>
        <w:pStyle w:val="TOC2"/>
        <w:tabs>
          <w:tab w:val="right" w:leader="dot" w:pos="8306"/>
        </w:tabs>
      </w:pPr>
      <w:hyperlink w:anchor="_Toc10219" w:history="1">
        <w:r>
          <w:rPr>
            <w:rFonts w:ascii="仿宋" w:eastAsia="仿宋" w:hAnsi="仿宋" w:cs="仿宋" w:hint="eastAsia"/>
            <w:lang w:eastAsia="zh-CN"/>
          </w:rPr>
          <w:t>(二)、产业集群培育与发展</w:t>
        </w:r>
        <w:r>
          <w:tab/>
        </w:r>
        <w:r>
          <w:fldChar w:fldCharType="begin"/>
        </w:r>
        <w:r>
          <w:instrText xml:space="preserve"> PAGEREF _Toc10219 \h </w:instrText>
        </w:r>
        <w:r>
          <w:fldChar w:fldCharType="separate"/>
        </w:r>
        <w:r>
          <w:t>71</w:t>
        </w:r>
        <w:r>
          <w:fldChar w:fldCharType="end"/>
        </w:r>
      </w:hyperlink>
    </w:p>
    <w:p>
      <w:pPr>
        <w:pStyle w:val="TOC1"/>
        <w:tabs>
          <w:tab w:val="right" w:leader="dot" w:pos="8306"/>
        </w:tabs>
      </w:pPr>
      <w:hyperlink w:anchor="_Toc5382" w:history="1">
        <w:r>
          <w:rPr>
            <w:rFonts w:ascii="仿宋" w:eastAsia="仿宋" w:hAnsi="仿宋" w:cs="仿宋" w:hint="eastAsia"/>
            <w:lang w:eastAsia="zh-CN"/>
          </w:rPr>
          <w:t>十六、知识产权管理与保护</w:t>
        </w:r>
        <w:r>
          <w:tab/>
        </w:r>
        <w:r>
          <w:fldChar w:fldCharType="begin"/>
        </w:r>
        <w:r>
          <w:instrText xml:space="preserve"> PAGEREF _Toc5382 \h </w:instrText>
        </w:r>
        <w:r>
          <w:fldChar w:fldCharType="separate"/>
        </w:r>
        <w:r>
          <w:t>72</w:t>
        </w:r>
        <w:r>
          <w:fldChar w:fldCharType="end"/>
        </w:r>
      </w:hyperlink>
    </w:p>
    <w:p>
      <w:pPr>
        <w:pStyle w:val="TOC2"/>
        <w:tabs>
          <w:tab w:val="right" w:leader="dot" w:pos="8306"/>
        </w:tabs>
      </w:pPr>
      <w:hyperlink w:anchor="_Toc9455" w:history="1">
        <w:r>
          <w:rPr>
            <w:rFonts w:ascii="仿宋" w:eastAsia="仿宋" w:hAnsi="仿宋" w:cs="仿宋" w:hint="eastAsia"/>
            <w:lang w:eastAsia="zh-CN"/>
          </w:rPr>
          <w:t>(一)、知识产权管理体系建设</w:t>
        </w:r>
        <w:r>
          <w:tab/>
        </w:r>
        <w:r>
          <w:fldChar w:fldCharType="begin"/>
        </w:r>
        <w:r>
          <w:instrText xml:space="preserve"> PAGEREF _Toc9455 \h </w:instrText>
        </w:r>
        <w:r>
          <w:fldChar w:fldCharType="separate"/>
        </w:r>
        <w:r>
          <w:t>72</w:t>
        </w:r>
        <w:r>
          <w:fldChar w:fldCharType="end"/>
        </w:r>
      </w:hyperlink>
    </w:p>
    <w:p>
      <w:pPr>
        <w:pStyle w:val="TOC2"/>
        <w:tabs>
          <w:tab w:val="right" w:leader="dot" w:pos="8306"/>
        </w:tabs>
      </w:pPr>
      <w:hyperlink w:anchor="_Toc27765" w:history="1">
        <w:r>
          <w:rPr>
            <w:rFonts w:ascii="仿宋" w:eastAsia="仿宋" w:hAnsi="仿宋" w:cs="仿宋" w:hint="eastAsia"/>
            <w:lang w:eastAsia="zh-CN"/>
          </w:rPr>
          <w:t>(二)、知识产权保护措施</w:t>
        </w:r>
        <w:r>
          <w:tab/>
        </w:r>
        <w:r>
          <w:fldChar w:fldCharType="begin"/>
        </w:r>
        <w:r>
          <w:instrText xml:space="preserve"> PAGEREF _Toc27765 \h </w:instrText>
        </w:r>
        <w:r>
          <w:fldChar w:fldCharType="separate"/>
        </w:r>
        <w:r>
          <w:t>73</w:t>
        </w:r>
        <w:r>
          <w:fldChar w:fldCharType="end"/>
        </w:r>
      </w:hyperlink>
    </w:p>
    <w:p>
      <w:pPr>
        <w:pStyle w:val="TOC1"/>
        <w:tabs>
          <w:tab w:val="right" w:leader="dot" w:pos="8306"/>
        </w:tabs>
      </w:pPr>
      <w:hyperlink w:anchor="_Toc31058" w:history="1">
        <w:r>
          <w:rPr>
            <w:rFonts w:ascii="仿宋" w:eastAsia="仿宋" w:hAnsi="仿宋" w:cs="仿宋" w:hint="eastAsia"/>
            <w:lang w:eastAsia="zh-CN"/>
          </w:rPr>
          <w:t>十七、质量管理与控制</w:t>
        </w:r>
        <w:r>
          <w:tab/>
        </w:r>
        <w:r>
          <w:fldChar w:fldCharType="begin"/>
        </w:r>
        <w:r>
          <w:instrText xml:space="preserve"> PAGEREF _Toc31058 \h </w:instrText>
        </w:r>
        <w:r>
          <w:fldChar w:fldCharType="separate"/>
        </w:r>
        <w:r>
          <w:t>74</w:t>
        </w:r>
        <w:r>
          <w:fldChar w:fldCharType="end"/>
        </w:r>
      </w:hyperlink>
    </w:p>
    <w:p>
      <w:pPr>
        <w:pStyle w:val="TOC2"/>
        <w:tabs>
          <w:tab w:val="right" w:leader="dot" w:pos="8306"/>
        </w:tabs>
      </w:pPr>
      <w:hyperlink w:anchor="_Toc3297" w:history="1">
        <w:r>
          <w:rPr>
            <w:rFonts w:ascii="仿宋" w:eastAsia="仿宋" w:hAnsi="仿宋" w:cs="仿宋" w:hint="eastAsia"/>
            <w:lang w:eastAsia="zh-CN"/>
          </w:rPr>
          <w:t>(一)、质量管理体系建设</w:t>
        </w:r>
        <w:r>
          <w:tab/>
        </w:r>
        <w:r>
          <w:fldChar w:fldCharType="begin"/>
        </w:r>
        <w:r>
          <w:instrText xml:space="preserve"> PAGEREF _Toc3297 \h </w:instrText>
        </w:r>
        <w:r>
          <w:fldChar w:fldCharType="separate"/>
        </w:r>
        <w:r>
          <w:t>74</w:t>
        </w:r>
        <w:r>
          <w:fldChar w:fldCharType="end"/>
        </w:r>
      </w:hyperlink>
    </w:p>
    <w:p>
      <w:pPr>
        <w:pStyle w:val="TOC2"/>
        <w:tabs>
          <w:tab w:val="right" w:leader="dot" w:pos="8306"/>
        </w:tabs>
      </w:pPr>
      <w:hyperlink w:anchor="_Toc13940" w:history="1">
        <w:r>
          <w:rPr>
            <w:rFonts w:ascii="仿宋" w:eastAsia="仿宋" w:hAnsi="仿宋" w:cs="仿宋" w:hint="eastAsia"/>
            <w:lang w:eastAsia="zh-CN"/>
          </w:rPr>
          <w:t>(二)、质量控制措施</w:t>
        </w:r>
        <w:r>
          <w:tab/>
        </w:r>
        <w:r>
          <w:fldChar w:fldCharType="begin"/>
        </w:r>
        <w:r>
          <w:instrText xml:space="preserve"> PAGEREF _Toc13940 \h </w:instrText>
        </w:r>
        <w:r>
          <w:fldChar w:fldCharType="separate"/>
        </w:r>
        <w:r>
          <w:t>76</w:t>
        </w:r>
        <w:r>
          <w:fldChar w:fldCharType="end"/>
        </w:r>
      </w:hyperlink>
    </w:p>
    <w:p>
      <w:pPr>
        <w:pStyle w:val="TOC1"/>
        <w:tabs>
          <w:tab w:val="right" w:leader="dot" w:pos="8306"/>
        </w:tabs>
      </w:pPr>
      <w:hyperlink w:anchor="_Toc5350" w:history="1">
        <w:r>
          <w:rPr>
            <w:rFonts w:ascii="仿宋" w:eastAsia="仿宋" w:hAnsi="仿宋" w:cs="仿宋" w:hint="eastAsia"/>
            <w:lang w:eastAsia="zh-CN"/>
          </w:rPr>
          <w:t>十八、企业合规与伦理</w:t>
        </w:r>
        <w:r>
          <w:tab/>
        </w:r>
        <w:r>
          <w:fldChar w:fldCharType="begin"/>
        </w:r>
        <w:r>
          <w:instrText xml:space="preserve"> PAGEREF _Toc5350 \h </w:instrText>
        </w:r>
        <w:r>
          <w:fldChar w:fldCharType="separate"/>
        </w:r>
        <w:r>
          <w:t>77</w:t>
        </w:r>
        <w:r>
          <w:fldChar w:fldCharType="end"/>
        </w:r>
      </w:hyperlink>
    </w:p>
    <w:p>
      <w:pPr>
        <w:pStyle w:val="TOC2"/>
        <w:tabs>
          <w:tab w:val="right" w:leader="dot" w:pos="8306"/>
        </w:tabs>
      </w:pPr>
      <w:hyperlink w:anchor="_Toc4155" w:history="1">
        <w:r>
          <w:rPr>
            <w:rFonts w:ascii="仿宋" w:eastAsia="仿宋" w:hAnsi="仿宋" w:cs="仿宋" w:hint="eastAsia"/>
            <w:lang w:eastAsia="zh-CN"/>
          </w:rPr>
          <w:t>(一)、合规政策与程序</w:t>
        </w:r>
        <w:r>
          <w:tab/>
        </w:r>
        <w:r>
          <w:fldChar w:fldCharType="begin"/>
        </w:r>
        <w:r>
          <w:instrText xml:space="preserve"> PAGEREF _Toc4155 \h </w:instrText>
        </w:r>
        <w:r>
          <w:fldChar w:fldCharType="separate"/>
        </w:r>
        <w:r>
          <w:t>77</w:t>
        </w:r>
        <w:r>
          <w:fldChar w:fldCharType="end"/>
        </w:r>
      </w:hyperlink>
    </w:p>
    <w:p>
      <w:pPr>
        <w:pStyle w:val="TOC2"/>
        <w:tabs>
          <w:tab w:val="right" w:leader="dot" w:pos="8306"/>
        </w:tabs>
      </w:pPr>
      <w:hyperlink w:anchor="_Toc8619" w:history="1">
        <w:r>
          <w:rPr>
            <w:rFonts w:ascii="仿宋" w:eastAsia="仿宋" w:hAnsi="仿宋" w:cs="仿宋" w:hint="eastAsia"/>
            <w:lang w:eastAsia="zh-CN"/>
          </w:rPr>
          <w:t>(二)、伦理规范与培训</w:t>
        </w:r>
        <w:r>
          <w:tab/>
        </w:r>
        <w:r>
          <w:fldChar w:fldCharType="begin"/>
        </w:r>
        <w:r>
          <w:instrText xml:space="preserve"> PAGEREF _Toc8619 \h </w:instrText>
        </w:r>
        <w:r>
          <w:fldChar w:fldCharType="separate"/>
        </w:r>
        <w:r>
          <w:t>78</w:t>
        </w:r>
        <w:r>
          <w:fldChar w:fldCharType="end"/>
        </w:r>
      </w:hyperlink>
    </w:p>
    <w:p>
      <w:pPr>
        <w:pStyle w:val="TOC2"/>
        <w:tabs>
          <w:tab w:val="right" w:leader="dot" w:pos="8306"/>
        </w:tabs>
      </w:pPr>
      <w:hyperlink w:anchor="_Toc19647" w:history="1">
        <w:r>
          <w:rPr>
            <w:rFonts w:ascii="仿宋" w:eastAsia="仿宋" w:hAnsi="仿宋" w:cs="仿宋" w:hint="eastAsia"/>
            <w:lang w:eastAsia="zh-CN"/>
          </w:rPr>
          <w:t>(三)、合规风险评估</w:t>
        </w:r>
        <w:r>
          <w:tab/>
        </w:r>
        <w:r>
          <w:fldChar w:fldCharType="begin"/>
        </w:r>
        <w:r>
          <w:instrText xml:space="preserve"> PAGEREF _Toc19647 \h </w:instrText>
        </w:r>
        <w:r>
          <w:fldChar w:fldCharType="separate"/>
        </w:r>
        <w:r>
          <w:t>79</w:t>
        </w:r>
        <w:r>
          <w:fldChar w:fldCharType="end"/>
        </w:r>
      </w:hyperlink>
    </w:p>
    <w:p>
      <w:pPr>
        <w:pStyle w:val="TOC2"/>
        <w:tabs>
          <w:tab w:val="right" w:leader="dot" w:pos="8306"/>
        </w:tabs>
      </w:pPr>
      <w:hyperlink w:anchor="_Toc12361" w:history="1">
        <w:r>
          <w:rPr>
            <w:rFonts w:ascii="仿宋" w:eastAsia="仿宋" w:hAnsi="仿宋" w:cs="仿宋" w:hint="eastAsia"/>
            <w:lang w:eastAsia="zh-CN"/>
          </w:rPr>
          <w:t>(四)、合规监督与执行</w:t>
        </w:r>
        <w:r>
          <w:tab/>
        </w:r>
        <w:r>
          <w:fldChar w:fldCharType="begin"/>
        </w:r>
        <w:r>
          <w:instrText xml:space="preserve"> PAGEREF _Toc12361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2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36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1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760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8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健身运动APP项目与土地用途规划：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健身运动APP项目的容积率和建筑密度：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用地控制指标通常规定了容积率和建筑密度的要求。对于健身运动APP项目来说，这将影响建筑物的规模和高度。必须确保项目的设计符合容积率和建筑密度的限制，以遵守用地控制法规。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健身运动APP项目的建筑线限制：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用地控制指标还可能规定了建筑物与街道或相邻土地的距离，这被称为建筑线限制。健身运动APP项目必须遵守这些规定，以确保建筑的位置符合法规。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健身运动APP项目的环境影响和可持续性：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用地控制指标可能包括环境保护要求，例如绿地比例和污染防控措施。对于健身运动APP项目，这意味着必须考虑如何保护当地生态系统、水资源和空气质量，以确保项目的可持续性。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在整个项目规划和实施过程中，与用地控制指标的合作和遵守是至关重要的。这有助于确保健身运动APP项目是一个合法、可持续且与城市规划一致的发展项目。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05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健身运动APP项目需要评估可用地块的规模和形状，以确定是否满足地总体要求。某些城市规划可能要求项目具有特定的地块大小或形状，以适应城市发展的整体格局。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每个城市都有自己的规划目标和愿景，包括住宅区、商业区和工业区的平衡发展。健身运动APP项目需要与城市规划目标保持一致，以确保项目不会破坏城市的整体规划。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https://d.book118.com/945334020003011130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健身运动APP项目建设总纲及方案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49069C"/>
    <w:rsid w:val="4C4906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33402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2024-03-11T17:46:00Z</dcterms:created>
  <dcterms:modified xsi:type="dcterms:W3CDTF">2024-03-11T17:47:14Z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EB0429842B5C45C698AA0E224695063B_11</vt:lpwstr>
  </property>
  <property fmtid="{D5CDD505-2E9C-101B-9397-08002B2CF9AE}" pid="3" name="KSOProductBuildVer">
    <vt:lpwstr>2052-12.1.0.16250</vt:lpwstr>
  </property>
</Properties>
</file>