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轻型飞机项目规划设计方案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94" w:history="1">
        <w:r>
          <w:rPr>
            <w:rFonts w:ascii="仿宋" w:eastAsia="仿宋" w:hAnsi="仿宋" w:cs="仿宋" w:hint="eastAsia"/>
            <w:lang w:eastAsia="zh-CN"/>
          </w:rPr>
          <w:t>概论</w:t>
        </w:r>
        <w:r>
          <w:tab/>
        </w:r>
        <w:r>
          <w:fldChar w:fldCharType="begin"/>
        </w:r>
        <w:r>
          <w:instrText xml:space="preserve"> PAGEREF _Toc28094 \h </w:instrText>
        </w:r>
        <w:r>
          <w:fldChar w:fldCharType="separate"/>
        </w:r>
        <w:r>
          <w:t>3</w:t>
        </w:r>
        <w:r>
          <w:fldChar w:fldCharType="end"/>
        </w:r>
      </w:hyperlink>
    </w:p>
    <w:p>
      <w:pPr>
        <w:pStyle w:val="TOC1"/>
        <w:tabs>
          <w:tab w:val="right" w:leader="dot" w:pos="8306"/>
        </w:tabs>
      </w:pPr>
      <w:hyperlink w:anchor="_Toc17126" w:history="1">
        <w:r>
          <w:rPr>
            <w:rFonts w:ascii="仿宋" w:eastAsia="仿宋" w:hAnsi="仿宋" w:cs="仿宋" w:hint="eastAsia"/>
            <w:lang w:eastAsia="zh-CN"/>
          </w:rPr>
          <w:t>一、轻型飞机项目文档管理</w:t>
        </w:r>
        <w:r>
          <w:tab/>
        </w:r>
        <w:r>
          <w:fldChar w:fldCharType="begin"/>
        </w:r>
        <w:r>
          <w:instrText xml:space="preserve"> PAGEREF _Toc17126 \h </w:instrText>
        </w:r>
        <w:r>
          <w:fldChar w:fldCharType="separate"/>
        </w:r>
        <w:r>
          <w:t>3</w:t>
        </w:r>
        <w:r>
          <w:fldChar w:fldCharType="end"/>
        </w:r>
      </w:hyperlink>
    </w:p>
    <w:p>
      <w:pPr>
        <w:pStyle w:val="TOC2"/>
        <w:tabs>
          <w:tab w:val="right" w:leader="dot" w:pos="8306"/>
        </w:tabs>
      </w:pPr>
      <w:hyperlink w:anchor="_Toc32729" w:history="1">
        <w:r>
          <w:rPr>
            <w:rFonts w:ascii="仿宋" w:eastAsia="仿宋" w:hAnsi="仿宋" w:cs="仿宋" w:hint="eastAsia"/>
            <w:lang w:eastAsia="zh-CN"/>
          </w:rPr>
          <w:t>(一)、文档编制与审查</w:t>
        </w:r>
        <w:r>
          <w:tab/>
        </w:r>
        <w:r>
          <w:fldChar w:fldCharType="begin"/>
        </w:r>
        <w:r>
          <w:instrText xml:space="preserve"> PAGEREF _Toc32729 \h </w:instrText>
        </w:r>
        <w:r>
          <w:fldChar w:fldCharType="separate"/>
        </w:r>
        <w:r>
          <w:t>3</w:t>
        </w:r>
        <w:r>
          <w:fldChar w:fldCharType="end"/>
        </w:r>
      </w:hyperlink>
    </w:p>
    <w:p>
      <w:pPr>
        <w:pStyle w:val="TOC2"/>
        <w:tabs>
          <w:tab w:val="right" w:leader="dot" w:pos="8306"/>
        </w:tabs>
      </w:pPr>
      <w:hyperlink w:anchor="_Toc18024" w:history="1">
        <w:r>
          <w:rPr>
            <w:rFonts w:ascii="仿宋" w:eastAsia="仿宋" w:hAnsi="仿宋" w:cs="仿宋" w:hint="eastAsia"/>
            <w:lang w:eastAsia="zh-CN"/>
          </w:rPr>
          <w:t>(二)、文档发布与分发</w:t>
        </w:r>
        <w:r>
          <w:tab/>
        </w:r>
        <w:r>
          <w:fldChar w:fldCharType="begin"/>
        </w:r>
        <w:r>
          <w:instrText xml:space="preserve"> PAGEREF _Toc18024 \h </w:instrText>
        </w:r>
        <w:r>
          <w:fldChar w:fldCharType="separate"/>
        </w:r>
        <w:r>
          <w:t>4</w:t>
        </w:r>
        <w:r>
          <w:fldChar w:fldCharType="end"/>
        </w:r>
      </w:hyperlink>
    </w:p>
    <w:p>
      <w:pPr>
        <w:pStyle w:val="TOC2"/>
        <w:tabs>
          <w:tab w:val="right" w:leader="dot" w:pos="8306"/>
        </w:tabs>
      </w:pPr>
      <w:hyperlink w:anchor="_Toc8816" w:history="1">
        <w:r>
          <w:rPr>
            <w:rFonts w:ascii="仿宋" w:eastAsia="仿宋" w:hAnsi="仿宋" w:cs="仿宋" w:hint="eastAsia"/>
            <w:lang w:eastAsia="zh-CN"/>
          </w:rPr>
          <w:t>(三)、文档存档与归档</w:t>
        </w:r>
        <w:r>
          <w:tab/>
        </w:r>
        <w:r>
          <w:fldChar w:fldCharType="begin"/>
        </w:r>
        <w:r>
          <w:instrText xml:space="preserve"> PAGEREF _Toc8816 \h </w:instrText>
        </w:r>
        <w:r>
          <w:fldChar w:fldCharType="separate"/>
        </w:r>
        <w:r>
          <w:t>5</w:t>
        </w:r>
        <w:r>
          <w:fldChar w:fldCharType="end"/>
        </w:r>
      </w:hyperlink>
    </w:p>
    <w:p>
      <w:pPr>
        <w:pStyle w:val="TOC1"/>
        <w:tabs>
          <w:tab w:val="right" w:leader="dot" w:pos="8306"/>
        </w:tabs>
      </w:pPr>
      <w:hyperlink w:anchor="_Toc18284" w:history="1">
        <w:r>
          <w:rPr>
            <w:rFonts w:ascii="仿宋" w:eastAsia="仿宋" w:hAnsi="仿宋" w:cs="仿宋" w:hint="eastAsia"/>
            <w:lang w:eastAsia="zh-CN"/>
          </w:rPr>
          <w:t>二、产品规划分析</w:t>
        </w:r>
        <w:r>
          <w:tab/>
        </w:r>
        <w:r>
          <w:fldChar w:fldCharType="begin"/>
        </w:r>
        <w:r>
          <w:instrText xml:space="preserve"> PAGEREF _Toc18284 \h </w:instrText>
        </w:r>
        <w:r>
          <w:fldChar w:fldCharType="separate"/>
        </w:r>
        <w:r>
          <w:t>6</w:t>
        </w:r>
        <w:r>
          <w:fldChar w:fldCharType="end"/>
        </w:r>
      </w:hyperlink>
    </w:p>
    <w:p>
      <w:pPr>
        <w:pStyle w:val="TOC2"/>
        <w:tabs>
          <w:tab w:val="right" w:leader="dot" w:pos="8306"/>
        </w:tabs>
      </w:pPr>
      <w:hyperlink w:anchor="_Toc5294" w:history="1">
        <w:r>
          <w:rPr>
            <w:rFonts w:ascii="仿宋" w:eastAsia="仿宋" w:hAnsi="仿宋" w:cs="仿宋" w:hint="eastAsia"/>
            <w:lang w:eastAsia="zh-CN"/>
          </w:rPr>
          <w:t>(一)、产品规划</w:t>
        </w:r>
        <w:r>
          <w:tab/>
        </w:r>
        <w:r>
          <w:fldChar w:fldCharType="begin"/>
        </w:r>
        <w:r>
          <w:instrText xml:space="preserve"> PAGEREF _Toc5294 \h </w:instrText>
        </w:r>
        <w:r>
          <w:fldChar w:fldCharType="separate"/>
        </w:r>
        <w:r>
          <w:t>6</w:t>
        </w:r>
        <w:r>
          <w:fldChar w:fldCharType="end"/>
        </w:r>
      </w:hyperlink>
    </w:p>
    <w:p>
      <w:pPr>
        <w:pStyle w:val="TOC2"/>
        <w:tabs>
          <w:tab w:val="right" w:leader="dot" w:pos="8306"/>
        </w:tabs>
      </w:pPr>
      <w:hyperlink w:anchor="_Toc501" w:history="1">
        <w:r>
          <w:rPr>
            <w:rFonts w:ascii="仿宋" w:eastAsia="仿宋" w:hAnsi="仿宋" w:cs="仿宋" w:hint="eastAsia"/>
            <w:lang w:eastAsia="zh-CN"/>
          </w:rPr>
          <w:t>(二)、建设规模</w:t>
        </w:r>
        <w:r>
          <w:tab/>
        </w:r>
        <w:r>
          <w:fldChar w:fldCharType="begin"/>
        </w:r>
        <w:r>
          <w:instrText xml:space="preserve"> PAGEREF _Toc501 \h </w:instrText>
        </w:r>
        <w:r>
          <w:fldChar w:fldCharType="separate"/>
        </w:r>
        <w:r>
          <w:t>7</w:t>
        </w:r>
        <w:r>
          <w:fldChar w:fldCharType="end"/>
        </w:r>
      </w:hyperlink>
    </w:p>
    <w:p>
      <w:pPr>
        <w:pStyle w:val="TOC1"/>
        <w:tabs>
          <w:tab w:val="right" w:leader="dot" w:pos="8306"/>
        </w:tabs>
      </w:pPr>
      <w:hyperlink w:anchor="_Toc24043" w:history="1">
        <w:r>
          <w:rPr>
            <w:rFonts w:ascii="仿宋" w:eastAsia="仿宋" w:hAnsi="仿宋" w:cs="仿宋" w:hint="eastAsia"/>
            <w:lang w:eastAsia="zh-CN"/>
          </w:rPr>
          <w:t>三、轻型飞机项目危机管理</w:t>
        </w:r>
        <w:r>
          <w:tab/>
        </w:r>
        <w:r>
          <w:fldChar w:fldCharType="begin"/>
        </w:r>
        <w:r>
          <w:instrText xml:space="preserve"> PAGEREF _Toc24043 \h </w:instrText>
        </w:r>
        <w:r>
          <w:fldChar w:fldCharType="separate"/>
        </w:r>
        <w:r>
          <w:t>8</w:t>
        </w:r>
        <w:r>
          <w:fldChar w:fldCharType="end"/>
        </w:r>
      </w:hyperlink>
    </w:p>
    <w:p>
      <w:pPr>
        <w:pStyle w:val="TOC2"/>
        <w:tabs>
          <w:tab w:val="right" w:leader="dot" w:pos="8306"/>
        </w:tabs>
      </w:pPr>
      <w:hyperlink w:anchor="_Toc13782" w:history="1">
        <w:r>
          <w:rPr>
            <w:rFonts w:ascii="仿宋" w:eastAsia="仿宋" w:hAnsi="仿宋" w:cs="仿宋" w:hint="eastAsia"/>
            <w:lang w:eastAsia="zh-CN"/>
          </w:rPr>
          <w:t>(一)、危机预警与识别</w:t>
        </w:r>
        <w:r>
          <w:tab/>
        </w:r>
        <w:r>
          <w:fldChar w:fldCharType="begin"/>
        </w:r>
        <w:r>
          <w:instrText xml:space="preserve"> PAGEREF _Toc13782 \h </w:instrText>
        </w:r>
        <w:r>
          <w:fldChar w:fldCharType="separate"/>
        </w:r>
        <w:r>
          <w:t>8</w:t>
        </w:r>
        <w:r>
          <w:fldChar w:fldCharType="end"/>
        </w:r>
      </w:hyperlink>
    </w:p>
    <w:p>
      <w:pPr>
        <w:pStyle w:val="TOC2"/>
        <w:tabs>
          <w:tab w:val="right" w:leader="dot" w:pos="8306"/>
        </w:tabs>
      </w:pPr>
      <w:hyperlink w:anchor="_Toc9504" w:history="1">
        <w:r>
          <w:rPr>
            <w:rFonts w:ascii="仿宋" w:eastAsia="仿宋" w:hAnsi="仿宋" w:cs="仿宋" w:hint="eastAsia"/>
            <w:lang w:eastAsia="zh-CN"/>
          </w:rPr>
          <w:t>(二)、危机应对与恢复</w:t>
        </w:r>
        <w:r>
          <w:tab/>
        </w:r>
        <w:r>
          <w:fldChar w:fldCharType="begin"/>
        </w:r>
        <w:r>
          <w:instrText xml:space="preserve"> PAGEREF _Toc9504 \h </w:instrText>
        </w:r>
        <w:r>
          <w:fldChar w:fldCharType="separate"/>
        </w:r>
        <w:r>
          <w:t>9</w:t>
        </w:r>
        <w:r>
          <w:fldChar w:fldCharType="end"/>
        </w:r>
      </w:hyperlink>
    </w:p>
    <w:p>
      <w:pPr>
        <w:pStyle w:val="TOC1"/>
        <w:tabs>
          <w:tab w:val="right" w:leader="dot" w:pos="8306"/>
        </w:tabs>
      </w:pPr>
      <w:hyperlink w:anchor="_Toc718" w:history="1">
        <w:r>
          <w:rPr>
            <w:rFonts w:ascii="仿宋" w:eastAsia="仿宋" w:hAnsi="仿宋" w:cs="仿宋" w:hint="eastAsia"/>
            <w:lang w:eastAsia="zh-CN"/>
          </w:rPr>
          <w:t>四、轻型飞机项目土建工程</w:t>
        </w:r>
        <w:r>
          <w:tab/>
        </w:r>
        <w:r>
          <w:fldChar w:fldCharType="begin"/>
        </w:r>
        <w:r>
          <w:instrText xml:space="preserve"> PAGEREF _Toc718 \h </w:instrText>
        </w:r>
        <w:r>
          <w:fldChar w:fldCharType="separate"/>
        </w:r>
        <w:r>
          <w:t>11</w:t>
        </w:r>
        <w:r>
          <w:fldChar w:fldCharType="end"/>
        </w:r>
      </w:hyperlink>
    </w:p>
    <w:p>
      <w:pPr>
        <w:pStyle w:val="TOC2"/>
        <w:tabs>
          <w:tab w:val="right" w:leader="dot" w:pos="8306"/>
        </w:tabs>
      </w:pPr>
      <w:hyperlink w:anchor="_Toc29972" w:history="1">
        <w:r>
          <w:rPr>
            <w:rFonts w:ascii="仿宋" w:eastAsia="仿宋" w:hAnsi="仿宋" w:cs="仿宋" w:hint="eastAsia"/>
            <w:lang w:eastAsia="zh-CN"/>
          </w:rPr>
          <w:t>(一)、建筑工程设计原则</w:t>
        </w:r>
        <w:r>
          <w:tab/>
        </w:r>
        <w:r>
          <w:fldChar w:fldCharType="begin"/>
        </w:r>
        <w:r>
          <w:instrText xml:space="preserve"> PAGEREF _Toc29972 \h </w:instrText>
        </w:r>
        <w:r>
          <w:fldChar w:fldCharType="separate"/>
        </w:r>
        <w:r>
          <w:t>11</w:t>
        </w:r>
        <w:r>
          <w:fldChar w:fldCharType="end"/>
        </w:r>
      </w:hyperlink>
    </w:p>
    <w:p>
      <w:pPr>
        <w:pStyle w:val="TOC2"/>
        <w:tabs>
          <w:tab w:val="right" w:leader="dot" w:pos="8306"/>
        </w:tabs>
      </w:pPr>
      <w:hyperlink w:anchor="_Toc4740" w:history="1">
        <w:r>
          <w:rPr>
            <w:rFonts w:ascii="仿宋" w:eastAsia="仿宋" w:hAnsi="仿宋" w:cs="仿宋" w:hint="eastAsia"/>
            <w:lang w:eastAsia="zh-CN"/>
          </w:rPr>
          <w:t>(二)、土建工程设计年限及安全等级</w:t>
        </w:r>
        <w:r>
          <w:tab/>
        </w:r>
        <w:r>
          <w:fldChar w:fldCharType="begin"/>
        </w:r>
        <w:r>
          <w:instrText xml:space="preserve"> PAGEREF _Toc4740 \h </w:instrText>
        </w:r>
        <w:r>
          <w:fldChar w:fldCharType="separate"/>
        </w:r>
        <w:r>
          <w:t>12</w:t>
        </w:r>
        <w:r>
          <w:fldChar w:fldCharType="end"/>
        </w:r>
      </w:hyperlink>
    </w:p>
    <w:p>
      <w:pPr>
        <w:pStyle w:val="TOC2"/>
        <w:tabs>
          <w:tab w:val="right" w:leader="dot" w:pos="8306"/>
        </w:tabs>
      </w:pPr>
      <w:hyperlink w:anchor="_Toc23265" w:history="1">
        <w:r>
          <w:rPr>
            <w:rFonts w:ascii="仿宋" w:eastAsia="仿宋" w:hAnsi="仿宋" w:cs="仿宋" w:hint="eastAsia"/>
            <w:lang w:eastAsia="zh-CN"/>
          </w:rPr>
          <w:t>(三)、建筑工程设计总体要求</w:t>
        </w:r>
        <w:r>
          <w:tab/>
        </w:r>
        <w:r>
          <w:fldChar w:fldCharType="begin"/>
        </w:r>
        <w:r>
          <w:instrText xml:space="preserve"> PAGEREF _Toc23265 \h </w:instrText>
        </w:r>
        <w:r>
          <w:fldChar w:fldCharType="separate"/>
        </w:r>
        <w:r>
          <w:t>13</w:t>
        </w:r>
        <w:r>
          <w:fldChar w:fldCharType="end"/>
        </w:r>
      </w:hyperlink>
    </w:p>
    <w:p>
      <w:pPr>
        <w:pStyle w:val="TOC2"/>
        <w:tabs>
          <w:tab w:val="right" w:leader="dot" w:pos="8306"/>
        </w:tabs>
      </w:pPr>
      <w:hyperlink w:anchor="_Toc26477" w:history="1">
        <w:r>
          <w:rPr>
            <w:rFonts w:ascii="仿宋" w:eastAsia="仿宋" w:hAnsi="仿宋" w:cs="仿宋" w:hint="eastAsia"/>
            <w:lang w:eastAsia="zh-CN"/>
          </w:rPr>
          <w:t>(四)、土建工程建设指标</w:t>
        </w:r>
        <w:r>
          <w:tab/>
        </w:r>
        <w:r>
          <w:fldChar w:fldCharType="begin"/>
        </w:r>
        <w:r>
          <w:instrText xml:space="preserve"> PAGEREF _Toc26477 \h </w:instrText>
        </w:r>
        <w:r>
          <w:fldChar w:fldCharType="separate"/>
        </w:r>
        <w:r>
          <w:t>14</w:t>
        </w:r>
        <w:r>
          <w:fldChar w:fldCharType="end"/>
        </w:r>
      </w:hyperlink>
    </w:p>
    <w:p>
      <w:pPr>
        <w:pStyle w:val="TOC1"/>
        <w:tabs>
          <w:tab w:val="right" w:leader="dot" w:pos="8306"/>
        </w:tabs>
      </w:pPr>
      <w:hyperlink w:anchor="_Toc31177" w:history="1">
        <w:r>
          <w:rPr>
            <w:rFonts w:ascii="仿宋" w:eastAsia="仿宋" w:hAnsi="仿宋" w:cs="仿宋" w:hint="eastAsia"/>
            <w:lang w:eastAsia="zh-CN"/>
          </w:rPr>
          <w:t>五、轻型飞机项目可持续发展</w:t>
        </w:r>
        <w:r>
          <w:tab/>
        </w:r>
        <w:r>
          <w:fldChar w:fldCharType="begin"/>
        </w:r>
        <w:r>
          <w:instrText xml:space="preserve"> PAGEREF _Toc31177 \h </w:instrText>
        </w:r>
        <w:r>
          <w:fldChar w:fldCharType="separate"/>
        </w:r>
        <w:r>
          <w:t>14</w:t>
        </w:r>
        <w:r>
          <w:fldChar w:fldCharType="end"/>
        </w:r>
      </w:hyperlink>
    </w:p>
    <w:p>
      <w:pPr>
        <w:pStyle w:val="TOC2"/>
        <w:tabs>
          <w:tab w:val="right" w:leader="dot" w:pos="8306"/>
        </w:tabs>
      </w:pPr>
      <w:hyperlink w:anchor="_Toc8168" w:history="1">
        <w:r>
          <w:rPr>
            <w:rFonts w:ascii="仿宋" w:eastAsia="仿宋" w:hAnsi="仿宋" w:cs="仿宋" w:hint="eastAsia"/>
            <w:lang w:eastAsia="zh-CN"/>
          </w:rPr>
          <w:t>(一)、可持续战略与实践</w:t>
        </w:r>
        <w:r>
          <w:tab/>
        </w:r>
        <w:r>
          <w:fldChar w:fldCharType="begin"/>
        </w:r>
        <w:r>
          <w:instrText xml:space="preserve"> PAGEREF _Toc8168 \h </w:instrText>
        </w:r>
        <w:r>
          <w:fldChar w:fldCharType="separate"/>
        </w:r>
        <w:r>
          <w:t>14</w:t>
        </w:r>
        <w:r>
          <w:fldChar w:fldCharType="end"/>
        </w:r>
      </w:hyperlink>
    </w:p>
    <w:p>
      <w:pPr>
        <w:pStyle w:val="TOC2"/>
        <w:tabs>
          <w:tab w:val="right" w:leader="dot" w:pos="8306"/>
        </w:tabs>
      </w:pPr>
      <w:hyperlink w:anchor="_Toc18023" w:history="1">
        <w:r>
          <w:rPr>
            <w:rFonts w:ascii="仿宋" w:eastAsia="仿宋" w:hAnsi="仿宋" w:cs="仿宋" w:hint="eastAsia"/>
            <w:lang w:eastAsia="zh-CN"/>
          </w:rPr>
          <w:t>(二)、环保与社会责任</w:t>
        </w:r>
        <w:r>
          <w:tab/>
        </w:r>
        <w:r>
          <w:fldChar w:fldCharType="begin"/>
        </w:r>
        <w:r>
          <w:instrText xml:space="preserve"> PAGEREF _Toc18023 \h </w:instrText>
        </w:r>
        <w:r>
          <w:fldChar w:fldCharType="separate"/>
        </w:r>
        <w:r>
          <w:t>15</w:t>
        </w:r>
        <w:r>
          <w:fldChar w:fldCharType="end"/>
        </w:r>
      </w:hyperlink>
    </w:p>
    <w:p>
      <w:pPr>
        <w:pStyle w:val="TOC1"/>
        <w:tabs>
          <w:tab w:val="right" w:leader="dot" w:pos="8306"/>
        </w:tabs>
      </w:pPr>
      <w:hyperlink w:anchor="_Toc14085" w:history="1">
        <w:r>
          <w:rPr>
            <w:rFonts w:ascii="仿宋" w:eastAsia="仿宋" w:hAnsi="仿宋" w:cs="仿宋" w:hint="eastAsia"/>
            <w:lang w:eastAsia="zh-CN"/>
          </w:rPr>
          <w:t>六、工艺说明</w:t>
        </w:r>
        <w:r>
          <w:tab/>
        </w:r>
        <w:r>
          <w:fldChar w:fldCharType="begin"/>
        </w:r>
        <w:r>
          <w:instrText xml:space="preserve"> PAGEREF _Toc14085 \h </w:instrText>
        </w:r>
        <w:r>
          <w:fldChar w:fldCharType="separate"/>
        </w:r>
        <w:r>
          <w:t>15</w:t>
        </w:r>
        <w:r>
          <w:fldChar w:fldCharType="end"/>
        </w:r>
      </w:hyperlink>
    </w:p>
    <w:p>
      <w:pPr>
        <w:pStyle w:val="TOC2"/>
        <w:tabs>
          <w:tab w:val="right" w:leader="dot" w:pos="8306"/>
        </w:tabs>
      </w:pPr>
      <w:hyperlink w:anchor="_Toc27847" w:history="1">
        <w:r>
          <w:rPr>
            <w:rFonts w:ascii="仿宋" w:eastAsia="仿宋" w:hAnsi="仿宋" w:cs="仿宋" w:hint="eastAsia"/>
            <w:lang w:eastAsia="zh-CN"/>
          </w:rPr>
          <w:t>(一)、技术管理特点</w:t>
        </w:r>
        <w:r>
          <w:tab/>
        </w:r>
        <w:r>
          <w:fldChar w:fldCharType="begin"/>
        </w:r>
        <w:r>
          <w:instrText xml:space="preserve"> PAGEREF _Toc27847 \h </w:instrText>
        </w:r>
        <w:r>
          <w:fldChar w:fldCharType="separate"/>
        </w:r>
        <w:r>
          <w:t>15</w:t>
        </w:r>
        <w:r>
          <w:fldChar w:fldCharType="end"/>
        </w:r>
      </w:hyperlink>
    </w:p>
    <w:p>
      <w:pPr>
        <w:pStyle w:val="TOC2"/>
        <w:tabs>
          <w:tab w:val="right" w:leader="dot" w:pos="8306"/>
        </w:tabs>
      </w:pPr>
      <w:hyperlink w:anchor="_Toc22751" w:history="1">
        <w:r>
          <w:rPr>
            <w:rFonts w:ascii="仿宋" w:eastAsia="仿宋" w:hAnsi="仿宋" w:cs="仿宋" w:hint="eastAsia"/>
            <w:lang w:eastAsia="zh-CN"/>
          </w:rPr>
          <w:t>(二)、轻型飞机项目工艺技术设计方案</w:t>
        </w:r>
        <w:r>
          <w:tab/>
        </w:r>
        <w:r>
          <w:fldChar w:fldCharType="begin"/>
        </w:r>
        <w:r>
          <w:instrText xml:space="preserve"> PAGEREF _Toc22751 \h </w:instrText>
        </w:r>
        <w:r>
          <w:fldChar w:fldCharType="separate"/>
        </w:r>
        <w:r>
          <w:t>17</w:t>
        </w:r>
        <w:r>
          <w:fldChar w:fldCharType="end"/>
        </w:r>
      </w:hyperlink>
    </w:p>
    <w:p>
      <w:pPr>
        <w:pStyle w:val="TOC2"/>
        <w:tabs>
          <w:tab w:val="right" w:leader="dot" w:pos="8306"/>
        </w:tabs>
      </w:pPr>
      <w:hyperlink w:anchor="_Toc16366" w:history="1">
        <w:r>
          <w:rPr>
            <w:rFonts w:ascii="仿宋" w:eastAsia="仿宋" w:hAnsi="仿宋" w:cs="仿宋" w:hint="eastAsia"/>
            <w:lang w:eastAsia="zh-CN"/>
          </w:rPr>
          <w:t>(三)、设备选型方案</w:t>
        </w:r>
        <w:r>
          <w:tab/>
        </w:r>
        <w:r>
          <w:fldChar w:fldCharType="begin"/>
        </w:r>
        <w:r>
          <w:instrText xml:space="preserve"> PAGEREF _Toc16366 \h </w:instrText>
        </w:r>
        <w:r>
          <w:fldChar w:fldCharType="separate"/>
        </w:r>
        <w:r>
          <w:t>18</w:t>
        </w:r>
        <w:r>
          <w:fldChar w:fldCharType="end"/>
        </w:r>
      </w:hyperlink>
    </w:p>
    <w:p>
      <w:pPr>
        <w:pStyle w:val="TOC1"/>
        <w:tabs>
          <w:tab w:val="right" w:leader="dot" w:pos="8306"/>
        </w:tabs>
      </w:pPr>
      <w:hyperlink w:anchor="_Toc20080" w:history="1">
        <w:r>
          <w:rPr>
            <w:rFonts w:ascii="仿宋" w:eastAsia="仿宋" w:hAnsi="仿宋" w:cs="仿宋" w:hint="eastAsia"/>
            <w:lang w:eastAsia="zh-CN"/>
          </w:rPr>
          <w:t>七、生产安全保护</w:t>
        </w:r>
        <w:r>
          <w:tab/>
        </w:r>
        <w:r>
          <w:fldChar w:fldCharType="begin"/>
        </w:r>
        <w:r>
          <w:instrText xml:space="preserve"> PAGEREF _Toc20080 \h </w:instrText>
        </w:r>
        <w:r>
          <w:fldChar w:fldCharType="separate"/>
        </w:r>
        <w:r>
          <w:t>19</w:t>
        </w:r>
        <w:r>
          <w:fldChar w:fldCharType="end"/>
        </w:r>
      </w:hyperlink>
    </w:p>
    <w:p>
      <w:pPr>
        <w:pStyle w:val="TOC2"/>
        <w:tabs>
          <w:tab w:val="right" w:leader="dot" w:pos="8306"/>
        </w:tabs>
      </w:pPr>
      <w:hyperlink w:anchor="_Toc18123" w:history="1">
        <w:r>
          <w:rPr>
            <w:rFonts w:ascii="仿宋" w:eastAsia="仿宋" w:hAnsi="仿宋" w:cs="仿宋" w:hint="eastAsia"/>
            <w:lang w:eastAsia="zh-CN"/>
          </w:rPr>
          <w:t>(一)、消防安全</w:t>
        </w:r>
        <w:r>
          <w:tab/>
        </w:r>
        <w:r>
          <w:fldChar w:fldCharType="begin"/>
        </w:r>
        <w:r>
          <w:instrText xml:space="preserve"> PAGEREF _Toc18123 \h </w:instrText>
        </w:r>
        <w:r>
          <w:fldChar w:fldCharType="separate"/>
        </w:r>
        <w:r>
          <w:t>19</w:t>
        </w:r>
        <w:r>
          <w:fldChar w:fldCharType="end"/>
        </w:r>
      </w:hyperlink>
    </w:p>
    <w:p>
      <w:pPr>
        <w:pStyle w:val="TOC2"/>
        <w:tabs>
          <w:tab w:val="right" w:leader="dot" w:pos="8306"/>
        </w:tabs>
      </w:pPr>
      <w:hyperlink w:anchor="_Toc25921" w:history="1">
        <w:r>
          <w:rPr>
            <w:rFonts w:ascii="仿宋" w:eastAsia="仿宋" w:hAnsi="仿宋" w:cs="仿宋" w:hint="eastAsia"/>
            <w:lang w:eastAsia="zh-CN"/>
          </w:rPr>
          <w:t>(二)、防火防爆总图布置措施</w:t>
        </w:r>
        <w:r>
          <w:tab/>
        </w:r>
        <w:r>
          <w:fldChar w:fldCharType="begin"/>
        </w:r>
        <w:r>
          <w:instrText xml:space="preserve"> PAGEREF _Toc25921 \h </w:instrText>
        </w:r>
        <w:r>
          <w:fldChar w:fldCharType="separate"/>
        </w:r>
        <w:r>
          <w:t>21</w:t>
        </w:r>
        <w:r>
          <w:fldChar w:fldCharType="end"/>
        </w:r>
      </w:hyperlink>
    </w:p>
    <w:p>
      <w:pPr>
        <w:pStyle w:val="TOC2"/>
        <w:tabs>
          <w:tab w:val="right" w:leader="dot" w:pos="8306"/>
        </w:tabs>
      </w:pPr>
      <w:hyperlink w:anchor="_Toc22972" w:history="1">
        <w:r>
          <w:rPr>
            <w:rFonts w:ascii="仿宋" w:eastAsia="仿宋" w:hAnsi="仿宋" w:cs="仿宋" w:hint="eastAsia"/>
            <w:lang w:eastAsia="zh-CN"/>
          </w:rPr>
          <w:t>(三)、自然灾害防范措施</w:t>
        </w:r>
        <w:r>
          <w:tab/>
        </w:r>
        <w:r>
          <w:fldChar w:fldCharType="begin"/>
        </w:r>
        <w:r>
          <w:instrText xml:space="preserve"> PAGEREF _Toc22972 \h </w:instrText>
        </w:r>
        <w:r>
          <w:fldChar w:fldCharType="separate"/>
        </w:r>
        <w:r>
          <w:t>21</w:t>
        </w:r>
        <w:r>
          <w:fldChar w:fldCharType="end"/>
        </w:r>
      </w:hyperlink>
    </w:p>
    <w:p>
      <w:pPr>
        <w:pStyle w:val="TOC2"/>
        <w:tabs>
          <w:tab w:val="right" w:leader="dot" w:pos="8306"/>
        </w:tabs>
      </w:pPr>
      <w:hyperlink w:anchor="_Toc6505" w:history="1">
        <w:r>
          <w:rPr>
            <w:rFonts w:ascii="仿宋" w:eastAsia="仿宋" w:hAnsi="仿宋" w:cs="仿宋" w:hint="eastAsia"/>
            <w:lang w:eastAsia="zh-CN"/>
          </w:rPr>
          <w:t>(四)、安全色及安全标志使用要求</w:t>
        </w:r>
        <w:r>
          <w:tab/>
        </w:r>
        <w:r>
          <w:fldChar w:fldCharType="begin"/>
        </w:r>
        <w:r>
          <w:instrText xml:space="preserve"> PAGEREF _Toc6505 \h </w:instrText>
        </w:r>
        <w:r>
          <w:fldChar w:fldCharType="separate"/>
        </w:r>
        <w:r>
          <w:t>22</w:t>
        </w:r>
        <w:r>
          <w:fldChar w:fldCharType="end"/>
        </w:r>
      </w:hyperlink>
    </w:p>
    <w:p>
      <w:pPr>
        <w:pStyle w:val="TOC2"/>
        <w:tabs>
          <w:tab w:val="right" w:leader="dot" w:pos="8306"/>
        </w:tabs>
      </w:pPr>
      <w:hyperlink w:anchor="_Toc7416" w:history="1">
        <w:r>
          <w:rPr>
            <w:rFonts w:ascii="仿宋" w:eastAsia="仿宋" w:hAnsi="仿宋" w:cs="仿宋" w:hint="eastAsia"/>
            <w:lang w:eastAsia="zh-CN"/>
          </w:rPr>
          <w:t>(五)、防尘防毒措施</w:t>
        </w:r>
        <w:r>
          <w:tab/>
        </w:r>
        <w:r>
          <w:fldChar w:fldCharType="begin"/>
        </w:r>
        <w:r>
          <w:instrText xml:space="preserve"> PAGEREF _Toc7416 \h </w:instrText>
        </w:r>
        <w:r>
          <w:fldChar w:fldCharType="separate"/>
        </w:r>
        <w:r>
          <w:t>23</w:t>
        </w:r>
        <w:r>
          <w:fldChar w:fldCharType="end"/>
        </w:r>
      </w:hyperlink>
    </w:p>
    <w:p>
      <w:pPr>
        <w:pStyle w:val="TOC2"/>
        <w:tabs>
          <w:tab w:val="right" w:leader="dot" w:pos="8306"/>
        </w:tabs>
      </w:pPr>
      <w:hyperlink w:anchor="_Toc15542" w:history="1">
        <w:r>
          <w:rPr>
            <w:rFonts w:ascii="仿宋" w:eastAsia="仿宋" w:hAnsi="仿宋" w:cs="仿宋" w:hint="eastAsia"/>
            <w:lang w:eastAsia="zh-CN"/>
          </w:rPr>
          <w:t>(六)、防静电、触电防护及防雷措施</w:t>
        </w:r>
        <w:r>
          <w:tab/>
        </w:r>
        <w:r>
          <w:fldChar w:fldCharType="begin"/>
        </w:r>
        <w:r>
          <w:instrText xml:space="preserve"> PAGEREF _Toc15542 \h </w:instrText>
        </w:r>
        <w:r>
          <w:fldChar w:fldCharType="separate"/>
        </w:r>
        <w:r>
          <w:t>24</w:t>
        </w:r>
        <w:r>
          <w:fldChar w:fldCharType="end"/>
        </w:r>
      </w:hyperlink>
    </w:p>
    <w:p>
      <w:pPr>
        <w:pStyle w:val="TOC2"/>
        <w:tabs>
          <w:tab w:val="right" w:leader="dot" w:pos="8306"/>
        </w:tabs>
      </w:pPr>
      <w:hyperlink w:anchor="_Toc18344" w:history="1">
        <w:r>
          <w:rPr>
            <w:rFonts w:ascii="仿宋" w:eastAsia="仿宋" w:hAnsi="仿宋" w:cs="仿宋" w:hint="eastAsia"/>
            <w:lang w:eastAsia="zh-CN"/>
          </w:rPr>
          <w:t>(七)、机械设备安全保障措施</w:t>
        </w:r>
        <w:r>
          <w:tab/>
        </w:r>
        <w:r>
          <w:fldChar w:fldCharType="begin"/>
        </w:r>
        <w:r>
          <w:instrText xml:space="preserve"> PAGEREF _Toc18344 \h </w:instrText>
        </w:r>
        <w:r>
          <w:fldChar w:fldCharType="separate"/>
        </w:r>
        <w:r>
          <w:t>26</w:t>
        </w:r>
        <w:r>
          <w:fldChar w:fldCharType="end"/>
        </w:r>
      </w:hyperlink>
    </w:p>
    <w:p>
      <w:pPr>
        <w:pStyle w:val="TOC1"/>
        <w:tabs>
          <w:tab w:val="right" w:leader="dot" w:pos="8306"/>
        </w:tabs>
      </w:pPr>
      <w:hyperlink w:anchor="_Toc27643" w:history="1">
        <w:r>
          <w:rPr>
            <w:rFonts w:ascii="仿宋" w:eastAsia="仿宋" w:hAnsi="仿宋" w:cs="仿宋" w:hint="eastAsia"/>
            <w:lang w:eastAsia="zh-CN"/>
          </w:rPr>
          <w:t>八、轻型飞机项目风险管理</w:t>
        </w:r>
        <w:r>
          <w:tab/>
        </w:r>
        <w:r>
          <w:fldChar w:fldCharType="begin"/>
        </w:r>
        <w:r>
          <w:instrText xml:space="preserve"> PAGEREF _Toc27643 \h </w:instrText>
        </w:r>
        <w:r>
          <w:fldChar w:fldCharType="separate"/>
        </w:r>
        <w:r>
          <w:t>27</w:t>
        </w:r>
        <w:r>
          <w:fldChar w:fldCharType="end"/>
        </w:r>
      </w:hyperlink>
    </w:p>
    <w:p>
      <w:pPr>
        <w:pStyle w:val="TOC2"/>
        <w:tabs>
          <w:tab w:val="right" w:leader="dot" w:pos="8306"/>
        </w:tabs>
      </w:pPr>
      <w:hyperlink w:anchor="_Toc25721" w:history="1">
        <w:r>
          <w:rPr>
            <w:rFonts w:ascii="仿宋" w:eastAsia="仿宋" w:hAnsi="仿宋" w:cs="仿宋" w:hint="eastAsia"/>
            <w:lang w:eastAsia="zh-CN"/>
          </w:rPr>
          <w:t>(一)、风险识别与评估</w:t>
        </w:r>
        <w:r>
          <w:tab/>
        </w:r>
        <w:r>
          <w:fldChar w:fldCharType="begin"/>
        </w:r>
        <w:r>
          <w:instrText xml:space="preserve"> PAGEREF _Toc25721 \h </w:instrText>
        </w:r>
        <w:r>
          <w:fldChar w:fldCharType="separate"/>
        </w:r>
        <w:r>
          <w:t>27</w:t>
        </w:r>
        <w:r>
          <w:fldChar w:fldCharType="end"/>
        </w:r>
      </w:hyperlink>
    </w:p>
    <w:p>
      <w:pPr>
        <w:pStyle w:val="TOC2"/>
        <w:tabs>
          <w:tab w:val="right" w:leader="dot" w:pos="8306"/>
        </w:tabs>
      </w:pPr>
      <w:hyperlink w:anchor="_Toc27596" w:history="1">
        <w:r>
          <w:rPr>
            <w:rFonts w:ascii="仿宋" w:eastAsia="仿宋" w:hAnsi="仿宋" w:cs="仿宋" w:hint="eastAsia"/>
            <w:lang w:eastAsia="zh-CN"/>
          </w:rPr>
          <w:t>(二)、风险应对策略</w:t>
        </w:r>
        <w:r>
          <w:tab/>
        </w:r>
        <w:r>
          <w:fldChar w:fldCharType="begin"/>
        </w:r>
        <w:r>
          <w:instrText xml:space="preserve"> PAGEREF _Toc27596 \h </w:instrText>
        </w:r>
        <w:r>
          <w:fldChar w:fldCharType="separate"/>
        </w:r>
        <w:r>
          <w:t>28</w:t>
        </w:r>
        <w:r>
          <w:fldChar w:fldCharType="end"/>
        </w:r>
      </w:hyperlink>
    </w:p>
    <w:p>
      <w:pPr>
        <w:pStyle w:val="TOC2"/>
        <w:tabs>
          <w:tab w:val="right" w:leader="dot" w:pos="8306"/>
        </w:tabs>
      </w:pPr>
      <w:hyperlink w:anchor="_Toc24541" w:history="1">
        <w:r>
          <w:rPr>
            <w:rFonts w:ascii="仿宋" w:eastAsia="仿宋" w:hAnsi="仿宋" w:cs="仿宋" w:hint="eastAsia"/>
            <w:lang w:eastAsia="zh-CN"/>
          </w:rPr>
          <w:t>(三)、风险监控与控制</w:t>
        </w:r>
        <w:r>
          <w:tab/>
        </w:r>
        <w:r>
          <w:fldChar w:fldCharType="begin"/>
        </w:r>
        <w:r>
          <w:instrText xml:space="preserve"> PAGEREF _Toc24541 \h </w:instrText>
        </w:r>
        <w:r>
          <w:fldChar w:fldCharType="separate"/>
        </w:r>
        <w:r>
          <w:t>30</w:t>
        </w:r>
        <w:r>
          <w:fldChar w:fldCharType="end"/>
        </w:r>
      </w:hyperlink>
    </w:p>
    <w:p>
      <w:pPr>
        <w:pStyle w:val="TOC1"/>
        <w:tabs>
          <w:tab w:val="right" w:leader="dot" w:pos="8306"/>
        </w:tabs>
      </w:pPr>
      <w:hyperlink w:anchor="_Toc4153" w:history="1">
        <w:r>
          <w:rPr>
            <w:rFonts w:ascii="仿宋" w:eastAsia="仿宋" w:hAnsi="仿宋" w:cs="仿宋" w:hint="eastAsia"/>
            <w:lang w:eastAsia="zh-CN"/>
          </w:rPr>
          <w:t>九、轻型飞机项目投资规划</w:t>
        </w:r>
        <w:r>
          <w:tab/>
        </w:r>
        <w:r>
          <w:fldChar w:fldCharType="begin"/>
        </w:r>
        <w:r>
          <w:instrText xml:space="preserve"> PAGEREF _Toc4153 \h </w:instrText>
        </w:r>
        <w:r>
          <w:fldChar w:fldCharType="separate"/>
        </w:r>
        <w:r>
          <w:t>31</w:t>
        </w:r>
        <w:r>
          <w:fldChar w:fldCharType="end"/>
        </w:r>
      </w:hyperlink>
    </w:p>
    <w:p>
      <w:pPr>
        <w:pStyle w:val="TOC2"/>
        <w:tabs>
          <w:tab w:val="right" w:leader="dot" w:pos="8306"/>
        </w:tabs>
      </w:pPr>
      <w:hyperlink w:anchor="_Toc6503" w:history="1">
        <w:r>
          <w:rPr>
            <w:rFonts w:ascii="仿宋" w:eastAsia="仿宋" w:hAnsi="仿宋" w:cs="仿宋" w:hint="eastAsia"/>
            <w:lang w:eastAsia="zh-CN"/>
          </w:rPr>
          <w:t>(一)、轻型飞机项目总投资估算</w:t>
        </w:r>
        <w:r>
          <w:tab/>
        </w:r>
        <w:r>
          <w:fldChar w:fldCharType="begin"/>
        </w:r>
        <w:r>
          <w:instrText xml:space="preserve"> PAGEREF _Toc6503 \h </w:instrText>
        </w:r>
        <w:r>
          <w:fldChar w:fldCharType="separate"/>
        </w:r>
        <w:r>
          <w:t>31</w:t>
        </w:r>
        <w:r>
          <w:fldChar w:fldCharType="end"/>
        </w:r>
      </w:hyperlink>
    </w:p>
    <w:p>
      <w:pPr>
        <w:pStyle w:val="TOC2"/>
        <w:tabs>
          <w:tab w:val="right" w:leader="dot" w:pos="8306"/>
        </w:tabs>
      </w:pPr>
      <w:hyperlink w:anchor="_Toc12103" w:history="1">
        <w:r>
          <w:rPr>
            <w:rFonts w:ascii="仿宋" w:eastAsia="仿宋" w:hAnsi="仿宋" w:cs="仿宋" w:hint="eastAsia"/>
            <w:lang w:eastAsia="zh-CN"/>
          </w:rPr>
          <w:t>(二)、资金筹措</w:t>
        </w:r>
        <w:r>
          <w:tab/>
        </w:r>
        <w:r>
          <w:fldChar w:fldCharType="begin"/>
        </w:r>
        <w:r>
          <w:instrText xml:space="preserve"> PAGEREF _Toc12103 \h </w:instrText>
        </w:r>
        <w:r>
          <w:fldChar w:fldCharType="separate"/>
        </w:r>
        <w:r>
          <w:t>32</w:t>
        </w:r>
        <w:r>
          <w:fldChar w:fldCharType="end"/>
        </w:r>
      </w:hyperlink>
    </w:p>
    <w:p>
      <w:pPr>
        <w:pStyle w:val="TOC1"/>
        <w:tabs>
          <w:tab w:val="right" w:leader="dot" w:pos="8306"/>
        </w:tabs>
      </w:pPr>
      <w:hyperlink w:anchor="_Toc6364" w:history="1">
        <w:r>
          <w:rPr>
            <w:rFonts w:ascii="仿宋" w:eastAsia="仿宋" w:hAnsi="仿宋" w:cs="仿宋" w:hint="eastAsia"/>
            <w:lang w:eastAsia="zh-CN"/>
          </w:rPr>
          <w:t>十、轻型飞机项目经营效益</w:t>
        </w:r>
        <w:r>
          <w:tab/>
        </w:r>
        <w:r>
          <w:fldChar w:fldCharType="begin"/>
        </w:r>
        <w:r>
          <w:instrText xml:space="preserve"> PAGEREF _Toc6364 \h </w:instrText>
        </w:r>
        <w:r>
          <w:fldChar w:fldCharType="separate"/>
        </w:r>
        <w:r>
          <w:t>33</w:t>
        </w:r>
        <w:r>
          <w:fldChar w:fldCharType="end"/>
        </w:r>
      </w:hyperlink>
    </w:p>
    <w:p>
      <w:pPr>
        <w:pStyle w:val="TOC2"/>
        <w:tabs>
          <w:tab w:val="right" w:leader="dot" w:pos="8306"/>
        </w:tabs>
      </w:pPr>
      <w:hyperlink w:anchor="_Toc23600" w:history="1">
        <w:r>
          <w:rPr>
            <w:rFonts w:ascii="仿宋" w:eastAsia="仿宋" w:hAnsi="仿宋" w:cs="仿宋" w:hint="eastAsia"/>
            <w:lang w:eastAsia="zh-CN"/>
          </w:rPr>
          <w:t>(一)、经济评价财务测算</w:t>
        </w:r>
        <w:r>
          <w:tab/>
        </w:r>
        <w:r>
          <w:fldChar w:fldCharType="begin"/>
        </w:r>
        <w:r>
          <w:instrText xml:space="preserve"> PAGEREF _Toc23600 \h </w:instrText>
        </w:r>
        <w:r>
          <w:fldChar w:fldCharType="separate"/>
        </w:r>
        <w:r>
          <w:t>33</w:t>
        </w:r>
        <w:r>
          <w:fldChar w:fldCharType="end"/>
        </w:r>
      </w:hyperlink>
    </w:p>
    <w:p>
      <w:pPr>
        <w:pStyle w:val="TOC2"/>
        <w:tabs>
          <w:tab w:val="right" w:leader="dot" w:pos="8306"/>
        </w:tabs>
      </w:pPr>
      <w:hyperlink w:anchor="_Toc19693" w:history="1">
        <w:r>
          <w:rPr>
            <w:rFonts w:ascii="仿宋" w:eastAsia="仿宋" w:hAnsi="仿宋" w:cs="仿宋" w:hint="eastAsia"/>
            <w:lang w:eastAsia="zh-CN"/>
          </w:rPr>
          <w:t>(二)、轻型飞机项目盈利能力分析</w:t>
        </w:r>
        <w:r>
          <w:tab/>
        </w:r>
        <w:r>
          <w:fldChar w:fldCharType="begin"/>
        </w:r>
        <w:r>
          <w:instrText xml:space="preserve"> PAGEREF _Toc19693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969" w:history="1">
        <w:r>
          <w:rPr>
            <w:rFonts w:ascii="仿宋" w:eastAsia="仿宋" w:hAnsi="仿宋" w:cs="仿宋" w:hint="eastAsia"/>
            <w:lang w:eastAsia="zh-CN"/>
          </w:rPr>
          <w:t>十一、轻型飞机项目技术管理</w:t>
        </w:r>
        <w:r>
          <w:tab/>
        </w:r>
        <w:r>
          <w:fldChar w:fldCharType="begin"/>
        </w:r>
        <w:r>
          <w:instrText xml:space="preserve"> PAGEREF _Toc22969 \h </w:instrText>
        </w:r>
        <w:r>
          <w:fldChar w:fldCharType="separate"/>
        </w:r>
        <w:r>
          <w:t>35</w:t>
        </w:r>
        <w:r>
          <w:fldChar w:fldCharType="end"/>
        </w:r>
      </w:hyperlink>
    </w:p>
    <w:p>
      <w:pPr>
        <w:pStyle w:val="TOC2"/>
        <w:tabs>
          <w:tab w:val="right" w:leader="dot" w:pos="8306"/>
        </w:tabs>
      </w:pPr>
      <w:hyperlink w:anchor="_Toc10432" w:history="1">
        <w:r>
          <w:rPr>
            <w:rFonts w:ascii="仿宋" w:eastAsia="仿宋" w:hAnsi="仿宋" w:cs="仿宋" w:hint="eastAsia"/>
            <w:lang w:eastAsia="zh-CN"/>
          </w:rPr>
          <w:t>(一)、技术方案选用方向</w:t>
        </w:r>
        <w:r>
          <w:tab/>
        </w:r>
        <w:r>
          <w:fldChar w:fldCharType="begin"/>
        </w:r>
        <w:r>
          <w:instrText xml:space="preserve"> PAGEREF _Toc10432 \h </w:instrText>
        </w:r>
        <w:r>
          <w:fldChar w:fldCharType="separate"/>
        </w:r>
        <w:r>
          <w:t>35</w:t>
        </w:r>
        <w:r>
          <w:fldChar w:fldCharType="end"/>
        </w:r>
      </w:hyperlink>
    </w:p>
    <w:p>
      <w:pPr>
        <w:pStyle w:val="TOC2"/>
        <w:tabs>
          <w:tab w:val="right" w:leader="dot" w:pos="8306"/>
        </w:tabs>
      </w:pPr>
      <w:hyperlink w:anchor="_Toc25626" w:history="1">
        <w:r>
          <w:rPr>
            <w:rFonts w:ascii="仿宋" w:eastAsia="仿宋" w:hAnsi="仿宋" w:cs="仿宋" w:hint="eastAsia"/>
            <w:lang w:eastAsia="zh-CN"/>
          </w:rPr>
          <w:t>(二)、工艺技术方案选用原则</w:t>
        </w:r>
        <w:r>
          <w:tab/>
        </w:r>
        <w:r>
          <w:fldChar w:fldCharType="begin"/>
        </w:r>
        <w:r>
          <w:instrText xml:space="preserve"> PAGEREF _Toc25626 \h </w:instrText>
        </w:r>
        <w:r>
          <w:fldChar w:fldCharType="separate"/>
        </w:r>
        <w:r>
          <w:t>37</w:t>
        </w:r>
        <w:r>
          <w:fldChar w:fldCharType="end"/>
        </w:r>
      </w:hyperlink>
    </w:p>
    <w:p>
      <w:pPr>
        <w:pStyle w:val="TOC2"/>
        <w:tabs>
          <w:tab w:val="right" w:leader="dot" w:pos="8306"/>
        </w:tabs>
      </w:pPr>
      <w:hyperlink w:anchor="_Toc24234" w:history="1">
        <w:r>
          <w:rPr>
            <w:rFonts w:ascii="仿宋" w:eastAsia="仿宋" w:hAnsi="仿宋" w:cs="仿宋" w:hint="eastAsia"/>
            <w:lang w:eastAsia="zh-CN"/>
          </w:rPr>
          <w:t>(三)、工艺技术方案要求</w:t>
        </w:r>
        <w:r>
          <w:tab/>
        </w:r>
        <w:r>
          <w:fldChar w:fldCharType="begin"/>
        </w:r>
        <w:r>
          <w:instrText xml:space="preserve"> PAGEREF _Toc24234 \h </w:instrText>
        </w:r>
        <w:r>
          <w:fldChar w:fldCharType="separate"/>
        </w:r>
        <w:r>
          <w:t>39</w:t>
        </w:r>
        <w:r>
          <w:fldChar w:fldCharType="end"/>
        </w:r>
      </w:hyperlink>
    </w:p>
    <w:p>
      <w:pPr>
        <w:pStyle w:val="TOC1"/>
        <w:tabs>
          <w:tab w:val="right" w:leader="dot" w:pos="8306"/>
        </w:tabs>
      </w:pPr>
      <w:hyperlink w:anchor="_Toc14162" w:history="1">
        <w:r>
          <w:rPr>
            <w:rFonts w:ascii="仿宋" w:eastAsia="仿宋" w:hAnsi="仿宋" w:cs="仿宋" w:hint="eastAsia"/>
            <w:lang w:eastAsia="zh-CN"/>
          </w:rPr>
          <w:t>十二、轻型飞机项目财务管理</w:t>
        </w:r>
        <w:r>
          <w:tab/>
        </w:r>
        <w:r>
          <w:fldChar w:fldCharType="begin"/>
        </w:r>
        <w:r>
          <w:instrText xml:space="preserve"> PAGEREF _Toc14162 \h </w:instrText>
        </w:r>
        <w:r>
          <w:fldChar w:fldCharType="separate"/>
        </w:r>
        <w:r>
          <w:t>41</w:t>
        </w:r>
        <w:r>
          <w:fldChar w:fldCharType="end"/>
        </w:r>
      </w:hyperlink>
    </w:p>
    <w:p>
      <w:pPr>
        <w:pStyle w:val="TOC2"/>
        <w:tabs>
          <w:tab w:val="right" w:leader="dot" w:pos="8306"/>
        </w:tabs>
      </w:pPr>
      <w:hyperlink w:anchor="_Toc10694" w:history="1">
        <w:r>
          <w:rPr>
            <w:rFonts w:ascii="仿宋" w:eastAsia="仿宋" w:hAnsi="仿宋" w:cs="仿宋" w:hint="eastAsia"/>
            <w:lang w:eastAsia="zh-CN"/>
          </w:rPr>
          <w:t>(一)、资金需求大</w:t>
        </w:r>
        <w:r>
          <w:tab/>
        </w:r>
        <w:r>
          <w:fldChar w:fldCharType="begin"/>
        </w:r>
        <w:r>
          <w:instrText xml:space="preserve"> PAGEREF _Toc10694 \h </w:instrText>
        </w:r>
        <w:r>
          <w:fldChar w:fldCharType="separate"/>
        </w:r>
        <w:r>
          <w:t>41</w:t>
        </w:r>
        <w:r>
          <w:fldChar w:fldCharType="end"/>
        </w:r>
      </w:hyperlink>
    </w:p>
    <w:p>
      <w:pPr>
        <w:pStyle w:val="TOC2"/>
        <w:tabs>
          <w:tab w:val="right" w:leader="dot" w:pos="8306"/>
        </w:tabs>
      </w:pPr>
      <w:hyperlink w:anchor="_Toc7381" w:history="1">
        <w:r>
          <w:rPr>
            <w:rFonts w:ascii="仿宋" w:eastAsia="仿宋" w:hAnsi="仿宋" w:cs="仿宋" w:hint="eastAsia"/>
            <w:lang w:eastAsia="zh-CN"/>
          </w:rPr>
          <w:t>(二)、研发周期长</w:t>
        </w:r>
        <w:r>
          <w:tab/>
        </w:r>
        <w:r>
          <w:fldChar w:fldCharType="begin"/>
        </w:r>
        <w:r>
          <w:instrText xml:space="preserve"> PAGEREF _Toc7381 \h </w:instrText>
        </w:r>
        <w:r>
          <w:fldChar w:fldCharType="separate"/>
        </w:r>
        <w:r>
          <w:t>42</w:t>
        </w:r>
        <w:r>
          <w:fldChar w:fldCharType="end"/>
        </w:r>
      </w:hyperlink>
    </w:p>
    <w:p>
      <w:pPr>
        <w:pStyle w:val="TOC2"/>
        <w:tabs>
          <w:tab w:val="right" w:leader="dot" w:pos="8306"/>
        </w:tabs>
      </w:pPr>
      <w:hyperlink w:anchor="_Toc25942" w:history="1">
        <w:r>
          <w:rPr>
            <w:rFonts w:ascii="仿宋" w:eastAsia="仿宋" w:hAnsi="仿宋" w:cs="仿宋" w:hint="eastAsia"/>
            <w:lang w:eastAsia="zh-CN"/>
          </w:rPr>
          <w:t>(三)、市场风险大</w:t>
        </w:r>
        <w:r>
          <w:tab/>
        </w:r>
        <w:r>
          <w:fldChar w:fldCharType="begin"/>
        </w:r>
        <w:r>
          <w:instrText xml:space="preserve"> PAGEREF _Toc25942 \h </w:instrText>
        </w:r>
        <w:r>
          <w:fldChar w:fldCharType="separate"/>
        </w:r>
        <w:r>
          <w:t>43</w:t>
        </w:r>
        <w:r>
          <w:fldChar w:fldCharType="end"/>
        </w:r>
      </w:hyperlink>
    </w:p>
    <w:p>
      <w:pPr>
        <w:pStyle w:val="TOC2"/>
        <w:tabs>
          <w:tab w:val="right" w:leader="dot" w:pos="8306"/>
        </w:tabs>
      </w:pPr>
      <w:hyperlink w:anchor="_Toc25592" w:history="1">
        <w:r>
          <w:rPr>
            <w:rFonts w:ascii="仿宋" w:eastAsia="仿宋" w:hAnsi="仿宋" w:cs="仿宋" w:hint="eastAsia"/>
            <w:lang w:eastAsia="zh-CN"/>
          </w:rPr>
          <w:t>(四)、利润率高</w:t>
        </w:r>
        <w:r>
          <w:tab/>
        </w:r>
        <w:r>
          <w:fldChar w:fldCharType="begin"/>
        </w:r>
        <w:r>
          <w:instrText xml:space="preserve"> PAGEREF _Toc25592 \h </w:instrText>
        </w:r>
        <w:r>
          <w:fldChar w:fldCharType="separate"/>
        </w:r>
        <w:r>
          <w:t>46</w:t>
        </w:r>
        <w:r>
          <w:fldChar w:fldCharType="end"/>
        </w:r>
      </w:hyperlink>
    </w:p>
    <w:p>
      <w:pPr>
        <w:pStyle w:val="TOC1"/>
        <w:tabs>
          <w:tab w:val="right" w:leader="dot" w:pos="8306"/>
        </w:tabs>
      </w:pPr>
      <w:hyperlink w:anchor="_Toc26636" w:history="1">
        <w:r>
          <w:rPr>
            <w:rFonts w:ascii="仿宋" w:eastAsia="仿宋" w:hAnsi="仿宋" w:cs="仿宋" w:hint="eastAsia"/>
            <w:lang w:eastAsia="zh-CN"/>
          </w:rPr>
          <w:t>十三、轻型飞机项目工程方案分析</w:t>
        </w:r>
        <w:r>
          <w:tab/>
        </w:r>
        <w:r>
          <w:fldChar w:fldCharType="begin"/>
        </w:r>
        <w:r>
          <w:instrText xml:space="preserve"> PAGEREF _Toc26636 \h </w:instrText>
        </w:r>
        <w:r>
          <w:fldChar w:fldCharType="separate"/>
        </w:r>
        <w:r>
          <w:t>48</w:t>
        </w:r>
        <w:r>
          <w:fldChar w:fldCharType="end"/>
        </w:r>
      </w:hyperlink>
    </w:p>
    <w:p>
      <w:pPr>
        <w:pStyle w:val="TOC2"/>
        <w:tabs>
          <w:tab w:val="right" w:leader="dot" w:pos="8306"/>
        </w:tabs>
      </w:pPr>
      <w:hyperlink w:anchor="_Toc659" w:history="1">
        <w:r>
          <w:rPr>
            <w:rFonts w:ascii="仿宋" w:eastAsia="仿宋" w:hAnsi="仿宋" w:cs="仿宋" w:hint="eastAsia"/>
            <w:lang w:eastAsia="zh-CN"/>
          </w:rPr>
          <w:t>(一)、建筑工程设计原则</w:t>
        </w:r>
        <w:r>
          <w:tab/>
        </w:r>
        <w:r>
          <w:fldChar w:fldCharType="begin"/>
        </w:r>
        <w:r>
          <w:instrText xml:space="preserve"> PAGEREF _Toc659 \h </w:instrText>
        </w:r>
        <w:r>
          <w:fldChar w:fldCharType="separate"/>
        </w:r>
        <w:r>
          <w:t>48</w:t>
        </w:r>
        <w:r>
          <w:fldChar w:fldCharType="end"/>
        </w:r>
      </w:hyperlink>
    </w:p>
    <w:p>
      <w:pPr>
        <w:pStyle w:val="TOC2"/>
        <w:tabs>
          <w:tab w:val="right" w:leader="dot" w:pos="8306"/>
        </w:tabs>
      </w:pPr>
      <w:hyperlink w:anchor="_Toc2729" w:history="1">
        <w:r>
          <w:rPr>
            <w:rFonts w:ascii="仿宋" w:eastAsia="仿宋" w:hAnsi="仿宋" w:cs="仿宋" w:hint="eastAsia"/>
            <w:lang w:eastAsia="zh-CN"/>
          </w:rPr>
          <w:t>(二)、土建工程建设指标</w:t>
        </w:r>
        <w:r>
          <w:tab/>
        </w:r>
        <w:r>
          <w:fldChar w:fldCharType="begin"/>
        </w:r>
        <w:r>
          <w:instrText xml:space="preserve"> PAGEREF _Toc2729 \h </w:instrText>
        </w:r>
        <w:r>
          <w:fldChar w:fldCharType="separate"/>
        </w:r>
        <w:r>
          <w:t>51</w:t>
        </w:r>
        <w:r>
          <w:fldChar w:fldCharType="end"/>
        </w:r>
      </w:hyperlink>
    </w:p>
    <w:p>
      <w:pPr>
        <w:pStyle w:val="TOC1"/>
        <w:tabs>
          <w:tab w:val="right" w:leader="dot" w:pos="8306"/>
        </w:tabs>
      </w:pPr>
      <w:hyperlink w:anchor="_Toc18330" w:history="1">
        <w:r>
          <w:rPr>
            <w:rFonts w:ascii="仿宋" w:eastAsia="仿宋" w:hAnsi="仿宋" w:cs="仿宋" w:hint="eastAsia"/>
            <w:lang w:eastAsia="zh-CN"/>
          </w:rPr>
          <w:t>十四、利益相关者分析与沟通计划</w:t>
        </w:r>
        <w:r>
          <w:tab/>
        </w:r>
        <w:r>
          <w:fldChar w:fldCharType="begin"/>
        </w:r>
        <w:r>
          <w:instrText xml:space="preserve"> PAGEREF _Toc18330 \h </w:instrText>
        </w:r>
        <w:r>
          <w:fldChar w:fldCharType="separate"/>
        </w:r>
        <w:r>
          <w:t>53</w:t>
        </w:r>
        <w:r>
          <w:fldChar w:fldCharType="end"/>
        </w:r>
      </w:hyperlink>
    </w:p>
    <w:p>
      <w:pPr>
        <w:pStyle w:val="TOC2"/>
        <w:tabs>
          <w:tab w:val="right" w:leader="dot" w:pos="8306"/>
        </w:tabs>
      </w:pPr>
      <w:hyperlink w:anchor="_Toc15513" w:history="1">
        <w:r>
          <w:rPr>
            <w:rFonts w:ascii="仿宋" w:eastAsia="仿宋" w:hAnsi="仿宋" w:cs="仿宋" w:hint="eastAsia"/>
            <w:lang w:eastAsia="zh-CN"/>
          </w:rPr>
          <w:t>(一)、利益相关者分析</w:t>
        </w:r>
        <w:r>
          <w:tab/>
        </w:r>
        <w:r>
          <w:fldChar w:fldCharType="begin"/>
        </w:r>
        <w:r>
          <w:instrText xml:space="preserve"> PAGEREF _Toc15513 \h </w:instrText>
        </w:r>
        <w:r>
          <w:fldChar w:fldCharType="separate"/>
        </w:r>
        <w:r>
          <w:t>53</w:t>
        </w:r>
        <w:r>
          <w:fldChar w:fldCharType="end"/>
        </w:r>
      </w:hyperlink>
    </w:p>
    <w:p>
      <w:pPr>
        <w:pStyle w:val="TOC2"/>
        <w:tabs>
          <w:tab w:val="right" w:leader="dot" w:pos="8306"/>
        </w:tabs>
      </w:pPr>
      <w:hyperlink w:anchor="_Toc6098" w:history="1">
        <w:r>
          <w:rPr>
            <w:rFonts w:ascii="仿宋" w:eastAsia="仿宋" w:hAnsi="仿宋" w:cs="仿宋" w:hint="eastAsia"/>
            <w:lang w:eastAsia="zh-CN"/>
          </w:rPr>
          <w:t>(二)、沟通计划</w:t>
        </w:r>
        <w:r>
          <w:tab/>
        </w:r>
        <w:r>
          <w:fldChar w:fldCharType="begin"/>
        </w:r>
        <w:r>
          <w:instrText xml:space="preserve"> PAGEREF _Toc6098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126"/>
      <w:r>
        <w:rPr>
          <w:rFonts w:ascii="仿宋" w:eastAsia="仿宋" w:hAnsi="仿宋" w:cs="仿宋" w:hint="eastAsia"/>
          <w:sz w:val="28"/>
          <w:lang w:eastAsia="zh-CN"/>
        </w:rPr>
        <w:t>一、轻型飞机项目文档管理</w:t>
      </w:r>
      <w:bookmarkEnd w:id="2"/>
    </w:p>
    <w:p>
      <w:pPr>
        <w:pStyle w:val="Heading2"/>
        <w:rPr>
          <w:rFonts w:ascii="仿宋" w:eastAsia="仿宋" w:hAnsi="仿宋" w:cs="仿宋" w:hint="eastAsia"/>
          <w:lang w:eastAsia="zh-CN"/>
        </w:rPr>
      </w:pPr>
      <w:bookmarkStart w:id="3" w:name="_Toc3272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轻型飞机项目高度重视文档的质量和准确性，以支持轻型飞机项目的各项活动和决策。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文档的编制始于轻型飞机项目计划的初期，我们制定了详细的文档编制计划，明确了每个文档的内容、格式和编写责任人。在轻型飞机项目启动阶段，我们首先编制了轻型飞机项目章程，明确定义了轻型飞机项目的目标、范围、风险等关键要素。随后，轻型飞机项目团队根据计划陆续编制了需求文档、设计文档、测试文档等各类文档，确保轻型飞机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轻型飞机项目管理中的重要环节，旨在确保轻型飞机项目文档符合质量标准和轻型飞机项目需求。在轻型飞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除了内部审查，我们还进行了外部审查，邀请轻型飞机项目相关利益方和专业领域的专家对文档进行独立审查。这有助于获取更全面、客观的反馈，确保轻型飞机项目文档不仅符合内部标准，也满足外部需求。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轻型飞机项目在文档编制与审查方面建立了严格的管理机制，通过规范的流程和多维度的审查，确保轻型飞机项目文档的质量、准确性和可靠性，为轻型飞机项目的顺利推进提供了有力支持。</w:t>
      </w:r>
    </w:p>
    <w:p>
      <w:pPr>
        <w:pStyle w:val="Heading2"/>
        <w:ind w:firstLine="560" w:firstLineChars="200"/>
        <w:rPr>
          <w:rFonts w:ascii="仿宋" w:eastAsia="仿宋" w:hAnsi="仿宋" w:cs="仿宋" w:hint="eastAsia"/>
          <w:sz w:val="28"/>
          <w:lang w:eastAsia="zh-CN"/>
        </w:rPr>
      </w:pPr>
      <w:bookmarkStart w:id="4" w:name="_Toc1802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在轻型飞机项目中，我们致力于优化文档发布与分发过程，以确保信息的高效传递和团队间协作的顺畅进行。以下是我们采取的关键优化策略：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我们通过多渠道发布文档，包括电子邮件、轻型飞机项目管理平台、内部网站等，以满足不同团队成员的偏好和需求。多渠道发布确保了信息的全面覆盖。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我们采用了精细的权限控制，确保只有授权人员可以访问敏感信息。这种安全措施保护了轻型飞机项目文档的机密性，防止了未经授权的信息泄露。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881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文档存档与归档是轻型飞机项目生命周期中一个至关重要的环节，直接关系到轻型飞机项目信息的长期保存和历史记录的完整性。在轻型飞机项目中，我们实施了一系列有效的文档存档与归档管理策略：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284"/>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5294"/>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轻型飞机项目的主要产品是XXXX，预计年产值为XXX万元。这一产品在市场中占据着重要的地位，其广泛的应用范围使得该轻型飞机项目的市场前景非常广阔。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轻型飞机项目的xxx产品作为重要的原材料之一，将在多个领域发挥关键作用。其在建筑、交通、能源等方面的广泛应用将为整个产业链提供强大的支持，形成产业协同效应。轻型飞机项目的年产值XXX万XXX万XXX万万元不仅反映了其在市场上的巨大潜力，更预示着它对国民经济的积极贡献。这种关联度高、涉及面广的产业关系，使得该轻型飞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50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总征地面积为XXXX平方米，相当于约XX.XX亩，其中净用地面积为XXXX平方米，红线范围内相当于约XX.XX亩。这一用地规模充分考虑了轻型飞机项目的建设需求，保障了轻型飞机项目在合适的空间内得以充分发展。轻型飞机项目规划的总建筑面积为XXXX平方米，其中主体工程建设占XXXX平方米，计容建筑面积达XXXX平方米。预计建筑工程的投资将达到XXXX万元，为轻型飞机项目的顺利推进提供了经济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计划购置的设备共计XXXX台（套），设备购置费用为XXXX万元。这一设备购置计划充分考虑到轻型飞机项目的生产需求和技术要求，确保了轻型飞机项目在生产运营中具备先进的技术装备和高效的生产能力。设备的合理配置将为轻型飞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计划总投资为XXXX万元，预计年实现营业收入为XXXX万元。这一产能规模的设定旨在确保轻型飞机项目能够在投资与回报之间取得平衡，实现长期可持续的发展。轻型飞机项目的总投资充分考虑到各个方面的需求，包括用地建设、设备购置等多个环节，以确保轻型飞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4043"/>
      <w:r>
        <w:rPr>
          <w:rFonts w:ascii="仿宋" w:eastAsia="仿宋" w:hAnsi="仿宋" w:cs="仿宋" w:hint="eastAsia"/>
          <w:sz w:val="28"/>
          <w:lang w:eastAsia="zh-CN"/>
        </w:rPr>
        <w:t>三、轻型飞机项目危机管理</w:t>
      </w:r>
      <w:bookmarkEnd w:id="9"/>
    </w:p>
    <w:p>
      <w:pPr>
        <w:pStyle w:val="Heading2"/>
        <w:rPr>
          <w:rFonts w:ascii="仿宋" w:eastAsia="仿宋" w:hAnsi="仿宋" w:cs="仿宋" w:hint="eastAsia"/>
          <w:lang w:eastAsia="zh-CN"/>
        </w:rPr>
      </w:pPr>
      <w:bookmarkStart w:id="10" w:name="_Toc13782"/>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轻型飞机项目危机管理中，危机预警与识别是确保轻型飞机项目稳健运行的核心步骤。通过建立全面的监测机制，轻型飞机项目团队旨在及时发现和理解潜在的风险和危机因素，以便采取及时的预防和应对措施，确保轻型飞机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首先，通过深入的风险评估，轻型飞机项目团队全面分析了整个轻型飞机项目和各个阶段可能存在的威胁。这包括准确评估每个潜在风险的发生概率和可能影响的程度，为后续危机预警提供了有力支持。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轻型飞机项目团队着重于明确定义轻型飞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轻型飞机项目进展的持续监控，团队能够及时发现潜在问题并作出迅速反应。轻型飞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在这一阶段，团队的专业素养和反应速度将发挥至关重要的作用，以确保潜在危机能够在初期得到有效的处理，最大程度地减轻负面影响。通过危机预警与识别，轻型飞机项目得以更有序、可控地推进。</w:t>
      </w:r>
    </w:p>
    <w:p>
      <w:pPr>
        <w:pStyle w:val="Heading2"/>
        <w:ind w:firstLine="560" w:firstLineChars="200"/>
        <w:rPr>
          <w:rFonts w:ascii="仿宋" w:eastAsia="仿宋" w:hAnsi="仿宋" w:cs="仿宋" w:hint="eastAsia"/>
          <w:sz w:val="28"/>
          <w:lang w:eastAsia="zh-CN"/>
        </w:rPr>
      </w:pPr>
      <w:bookmarkStart w:id="11" w:name="_Toc9504"/>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在危机发生时，轻型飞机项目团队立即行动，成立了应急小组。该小组的任务是迅速制定并实施紧急应对措施，以最小化潜在损失。以下是采取的主要措施：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暂停轻型飞机项目进度：为遏制危机蔓延，轻型飞机项目暂时停止进行，以便全面评估当前状况。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资源重新分配：重新评估轻型飞机项目资源的分配，确保最大限度地减小损失。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实时沟通：与关键利益相关者建立实时沟通机制，向他们传递轻型飞机项目危机的实际状况，保障轻型飞机项目核心利益。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在紧急应对的同时，轻型飞机项目团队强调了团队协作和有效沟通的重要性。以下是团队协作的关键举措：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信息共享机制：建立了信息共享平台，确保团队成员能够及时获取轻型飞机项目危机的实时信息。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领导者沟通：轻型飞机项目领导者通过定期会议和即时沟通工具，指导团队应对危机，保持团队稳定运行。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随着危机得到初步控制，轻型飞机项目团队转向制定恢复计划，以确保轻型飞机项目能够从中迅速恢复。主要恢复计划包括：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修复受损的进度计划：重新评估轻型飞机项目进度，制定修复计划，确保轻型飞机项目尽快回归正常进程。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重新调整资源分配：优化资源分配，确保轻型飞机项目在有限资源下高效运转。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风险管理机制加强：对轻型飞机项目风险进行全面评估，制定更强化的风险管理策略，以预防未来可能的危机。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718"/>
      <w:r>
        <w:rPr>
          <w:rFonts w:ascii="仿宋" w:eastAsia="仿宋" w:hAnsi="仿宋" w:cs="仿宋" w:hint="eastAsia"/>
          <w:sz w:val="28"/>
          <w:lang w:eastAsia="zh-CN"/>
        </w:rPr>
        <w:t>四、轻型飞机项目土建工程</w:t>
      </w:r>
      <w:bookmarkEnd w:id="12"/>
    </w:p>
    <w:p>
      <w:pPr>
        <w:pStyle w:val="Heading2"/>
        <w:rPr>
          <w:rFonts w:ascii="仿宋" w:eastAsia="仿宋" w:hAnsi="仿宋" w:cs="仿宋" w:hint="eastAsia"/>
          <w:lang w:eastAsia="zh-CN"/>
        </w:rPr>
      </w:pPr>
      <w:bookmarkStart w:id="13" w:name="_Toc2997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在轻型飞机项目的建筑工程设计中，我们将秉承一系列重要的设计原则，以确保轻型飞机项目建筑在功能、美观、可持续性等方面达到最佳效果。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首要原则是确保建筑的功能性得到最大化的发挥。我们将充分理解轻型飞机项目的实际需求，合理布局各个功能区域，保证建筑在满足业务需求的同时，提供高效的工作环境。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在建筑设计中，我们将综合考虑建设和运营成本。通过精细的经济效益分析，确保设计方案在高效利用资源的同时，对轻型飞机项目的长期盈利能力有积极的贡献。</w:t>
      </w:r>
    </w:p>
    <w:p>
      <w:pPr>
        <w:pStyle w:val="Heading2"/>
        <w:ind w:firstLine="560" w:firstLineChars="200"/>
        <w:rPr>
          <w:rFonts w:ascii="仿宋" w:eastAsia="仿宋" w:hAnsi="仿宋" w:cs="仿宋" w:hint="eastAsia"/>
          <w:sz w:val="28"/>
          <w:lang w:eastAsia="zh-CN"/>
        </w:rPr>
      </w:pPr>
      <w:bookmarkStart w:id="14" w:name="_Toc4740"/>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轻型飞机项目的土建工程设计中，我们将精准设定设计年限，结合轻型飞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轻型飞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326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轻型飞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轻型飞机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轻型飞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647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本期工程轻型飞机项目预计总建筑面积XXX平方米，其中：计容建筑面积XXX平方米，计划建筑工程投资XX万元，占轻型飞机项目总投资的XX%。</w:t>
      </w:r>
    </w:p>
    <w:p>
      <w:pPr>
        <w:pStyle w:val="Heading1"/>
        <w:ind w:firstLine="560" w:firstLineChars="200"/>
        <w:rPr>
          <w:rFonts w:ascii="仿宋" w:eastAsia="仿宋" w:hAnsi="仿宋" w:cs="仿宋" w:hint="eastAsia"/>
          <w:sz w:val="28"/>
          <w:lang w:eastAsia="zh-CN"/>
        </w:rPr>
      </w:pPr>
      <w:bookmarkStart w:id="17" w:name="_Toc31177"/>
      <w:r>
        <w:rPr>
          <w:rFonts w:ascii="仿宋" w:eastAsia="仿宋" w:hAnsi="仿宋" w:cs="仿宋" w:hint="eastAsia"/>
          <w:sz w:val="28"/>
          <w:lang w:eastAsia="zh-CN"/>
        </w:rPr>
        <w:t>五、轻型飞机项目可持续发展</w:t>
      </w:r>
      <w:bookmarkEnd w:id="17"/>
    </w:p>
    <w:p>
      <w:pPr>
        <w:pStyle w:val="Heading2"/>
        <w:rPr>
          <w:rFonts w:ascii="仿宋" w:eastAsia="仿宋" w:hAnsi="仿宋" w:cs="仿宋" w:hint="eastAsia"/>
          <w:lang w:eastAsia="zh-CN"/>
        </w:rPr>
      </w:pPr>
      <w:bookmarkStart w:id="18" w:name="_Toc8168"/>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轻型飞机项目中，轻型飞机项目团队着眼于未来，明确了可持续发展的战略方向。制定的具体可持续发展目标包括降低资源使用、采用环保技术、最大化社会效益等。这一步骤不仅有助于轻型飞机项目在环保和社会责任方面达到最高标准，也为未来提供了明确的指引，确保轻型飞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可持续实践的融入轻型飞机项目管理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可持续实践已经贯穿于整个轻型飞机项目管理周期。从轻型飞机项目规划开始，轻型飞机项目团队就考虑了环境和社会的因素。在执行阶段，轻型飞机项目团队积极推动绿色技术的应用，优化资源利用。此外，关注员工的社会责任，通过培训和沟通活动提高员工对可持续发展的认知，使他们能够在日常工作中践行可持续实践。这些举措不仅为轻型飞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8023"/>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扎根于轻型飞机项目的可持续发展理念，我们深信环保与社会责任是轻型飞机项目成功的关键支柱。在轻型飞机项目的每一步，我们都致力于通过创新和实践，履行对环境和社会的坚定责任。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团队通过引入先进的环保技术、建立高效的废物处理系统以及推动能源节约措施，积极履行环保责任。定期的环保监测和评估确保轻型飞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不仅致力于自身可持续发展，还注重对社会的回馈。通过支持社区轻型飞机项目、参与慈善事业、提供培训机会等方式，轻型飞机项目积极履行社会责任。与当地社区建立积极互动，关注员工的工作与生活平衡，以及员工的身心健康，是轻型飞机项目在社会责任层面的关键举措。这样的实践不仅增强了轻型飞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14085"/>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27847"/>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轻型飞机项目的技术管理特点体现在其创新导向。通过引入最先进的技术趋势和解决方案，轻型飞机项目致力于提升科技含量、提高质量和效率水平。这意味着我们将采用最新的工具和方法，确保轻型飞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轻型飞机项目技术管理的显著特征。通过整合不同领域的技术资源，我们实现了跨学科的协同工作。这有助于优化技术架构，提高整体效能。此外，整合性策略还促进了不同技术团队之间的紧密沟通和高效合作，确保轻型飞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轻型飞机项目所采用的技术。通过不断优化技术方案，轻型飞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轻型飞机项目团队将在轻型飞机项目初期识别可能的技术风险，并采取相应的预防和应对措施。通过建立健全的风险评估机制，轻型飞机项目能够在实施过程中及时发现并解决潜在的技术问题，保障轻型飞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轻型飞机项目中，技术将成为轻型飞机项目成功的有力支持。这一深度剖析揭示了技术管理在轻型飞机项目实施中的关键作用，为轻型飞机项目的技术基础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https://d.book118.com/945344133114011100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轻型飞机项目规划设计方案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590F5B"/>
    <w:rsid w:val="75590F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5344133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2024-01-22T19:04:00Z</dcterms:created>
  <dcterms:modified xsi:type="dcterms:W3CDTF">2024-01-22T19:04:35Z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C6B6AA9B392447B2ABE7436A85543ADE_11</vt:lpwstr>
  </property>
  <property fmtid="{D5CDD505-2E9C-101B-9397-08002B2CF9AE}" pid="3" name="KSOProductBuildVer">
    <vt:lpwstr>2052-12.1.0.16120</vt:lpwstr>
  </property>
</Properties>
</file>