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0" w:history="1">
        <w:r>
          <w:rPr>
            <w:rFonts w:ascii="仿宋" w:eastAsia="仿宋" w:hAnsi="仿宋" w:cs="仿宋" w:hint="eastAsia"/>
            <w:lang w:eastAsia="zh-CN"/>
          </w:rPr>
          <w:t>概论</w:t>
        </w:r>
        <w:r>
          <w:tab/>
        </w:r>
        <w:r>
          <w:fldChar w:fldCharType="begin"/>
        </w:r>
        <w:r>
          <w:instrText xml:space="preserve"> PAGEREF _Toc10550 \h </w:instrText>
        </w:r>
        <w:r>
          <w:fldChar w:fldCharType="separate"/>
        </w:r>
        <w:r>
          <w:t>4</w:t>
        </w:r>
        <w:r>
          <w:fldChar w:fldCharType="end"/>
        </w:r>
      </w:hyperlink>
    </w:p>
    <w:p>
      <w:pPr>
        <w:pStyle w:val="TOC1"/>
        <w:tabs>
          <w:tab w:val="right" w:leader="dot" w:pos="8306"/>
        </w:tabs>
      </w:pPr>
      <w:hyperlink w:anchor="_Toc17140" w:history="1">
        <w:r>
          <w:rPr>
            <w:rFonts w:ascii="仿宋" w:eastAsia="仿宋" w:hAnsi="仿宋" w:cs="仿宋" w:hint="eastAsia"/>
            <w:lang w:eastAsia="zh-CN"/>
          </w:rPr>
          <w:t>一、发展规划产业政策和行业准入分析</w:t>
        </w:r>
        <w:r>
          <w:tab/>
        </w:r>
        <w:r>
          <w:fldChar w:fldCharType="begin"/>
        </w:r>
        <w:r>
          <w:instrText xml:space="preserve"> PAGEREF _Toc17140 \h </w:instrText>
        </w:r>
        <w:r>
          <w:fldChar w:fldCharType="separate"/>
        </w:r>
        <w:r>
          <w:t>4</w:t>
        </w:r>
        <w:r>
          <w:fldChar w:fldCharType="end"/>
        </w:r>
      </w:hyperlink>
    </w:p>
    <w:p>
      <w:pPr>
        <w:pStyle w:val="TOC2"/>
        <w:tabs>
          <w:tab w:val="right" w:leader="dot" w:pos="8306"/>
        </w:tabs>
      </w:pPr>
      <w:hyperlink w:anchor="_Toc29852" w:history="1">
        <w:r>
          <w:rPr>
            <w:rFonts w:ascii="仿宋" w:eastAsia="仿宋" w:hAnsi="仿宋" w:cs="仿宋" w:hint="eastAsia"/>
            <w:lang w:eastAsia="zh-CN"/>
          </w:rPr>
          <w:t>(一)、发展规划分析</w:t>
        </w:r>
        <w:r>
          <w:tab/>
        </w:r>
        <w:r>
          <w:fldChar w:fldCharType="begin"/>
        </w:r>
        <w:r>
          <w:instrText xml:space="preserve"> PAGEREF _Toc29852 \h </w:instrText>
        </w:r>
        <w:r>
          <w:fldChar w:fldCharType="separate"/>
        </w:r>
        <w:r>
          <w:t>4</w:t>
        </w:r>
        <w:r>
          <w:fldChar w:fldCharType="end"/>
        </w:r>
      </w:hyperlink>
    </w:p>
    <w:p>
      <w:pPr>
        <w:pStyle w:val="TOC2"/>
        <w:tabs>
          <w:tab w:val="right" w:leader="dot" w:pos="8306"/>
        </w:tabs>
      </w:pPr>
      <w:hyperlink w:anchor="_Toc9326" w:history="1">
        <w:r>
          <w:rPr>
            <w:rFonts w:ascii="仿宋" w:eastAsia="仿宋" w:hAnsi="仿宋" w:cs="仿宋" w:hint="eastAsia"/>
            <w:lang w:eastAsia="zh-CN"/>
          </w:rPr>
          <w:t>(二)、产业政策分析</w:t>
        </w:r>
        <w:r>
          <w:tab/>
        </w:r>
        <w:r>
          <w:fldChar w:fldCharType="begin"/>
        </w:r>
        <w:r>
          <w:instrText xml:space="preserve"> PAGEREF _Toc9326 \h </w:instrText>
        </w:r>
        <w:r>
          <w:fldChar w:fldCharType="separate"/>
        </w:r>
        <w:r>
          <w:t>5</w:t>
        </w:r>
        <w:r>
          <w:fldChar w:fldCharType="end"/>
        </w:r>
      </w:hyperlink>
    </w:p>
    <w:p>
      <w:pPr>
        <w:pStyle w:val="TOC2"/>
        <w:tabs>
          <w:tab w:val="right" w:leader="dot" w:pos="8306"/>
        </w:tabs>
      </w:pPr>
      <w:hyperlink w:anchor="_Toc16967" w:history="1">
        <w:r>
          <w:rPr>
            <w:rFonts w:ascii="仿宋" w:eastAsia="仿宋" w:hAnsi="仿宋" w:cs="仿宋" w:hint="eastAsia"/>
            <w:lang w:eastAsia="zh-CN"/>
          </w:rPr>
          <w:t>(三)、行业准入分析</w:t>
        </w:r>
        <w:r>
          <w:tab/>
        </w:r>
        <w:r>
          <w:fldChar w:fldCharType="begin"/>
        </w:r>
        <w:r>
          <w:instrText xml:space="preserve"> PAGEREF _Toc16967 \h </w:instrText>
        </w:r>
        <w:r>
          <w:fldChar w:fldCharType="separate"/>
        </w:r>
        <w:r>
          <w:t>6</w:t>
        </w:r>
        <w:r>
          <w:fldChar w:fldCharType="end"/>
        </w:r>
      </w:hyperlink>
    </w:p>
    <w:p>
      <w:pPr>
        <w:pStyle w:val="TOC1"/>
        <w:tabs>
          <w:tab w:val="right" w:leader="dot" w:pos="8306"/>
        </w:tabs>
      </w:pPr>
      <w:hyperlink w:anchor="_Toc11711" w:history="1">
        <w:r>
          <w:rPr>
            <w:rFonts w:ascii="仿宋" w:eastAsia="仿宋" w:hAnsi="仿宋" w:cs="仿宋" w:hint="eastAsia"/>
            <w:lang w:eastAsia="zh-CN"/>
          </w:rPr>
          <w:t>二、环境评价</w:t>
        </w:r>
        <w:r>
          <w:tab/>
        </w:r>
        <w:r>
          <w:fldChar w:fldCharType="begin"/>
        </w:r>
        <w:r>
          <w:instrText xml:space="preserve"> PAGEREF _Toc11711 \h </w:instrText>
        </w:r>
        <w:r>
          <w:fldChar w:fldCharType="separate"/>
        </w:r>
        <w:r>
          <w:t>8</w:t>
        </w:r>
        <w:r>
          <w:fldChar w:fldCharType="end"/>
        </w:r>
      </w:hyperlink>
    </w:p>
    <w:p>
      <w:pPr>
        <w:pStyle w:val="TOC2"/>
        <w:tabs>
          <w:tab w:val="right" w:leader="dot" w:pos="8306"/>
        </w:tabs>
      </w:pPr>
      <w:hyperlink w:anchor="_Toc30074" w:history="1">
        <w:r>
          <w:rPr>
            <w:rFonts w:ascii="仿宋" w:eastAsia="仿宋" w:hAnsi="仿宋" w:cs="仿宋" w:hint="eastAsia"/>
            <w:lang w:eastAsia="zh-CN"/>
          </w:rPr>
          <w:t>(一)、环境评价概述</w:t>
        </w:r>
        <w:r>
          <w:tab/>
        </w:r>
        <w:r>
          <w:fldChar w:fldCharType="begin"/>
        </w:r>
        <w:r>
          <w:instrText xml:space="preserve"> PAGEREF _Toc30074 \h </w:instrText>
        </w:r>
        <w:r>
          <w:fldChar w:fldCharType="separate"/>
        </w:r>
        <w:r>
          <w:t>8</w:t>
        </w:r>
        <w:r>
          <w:fldChar w:fldCharType="end"/>
        </w:r>
      </w:hyperlink>
    </w:p>
    <w:p>
      <w:pPr>
        <w:pStyle w:val="TOC2"/>
        <w:tabs>
          <w:tab w:val="right" w:leader="dot" w:pos="8306"/>
        </w:tabs>
      </w:pPr>
      <w:hyperlink w:anchor="_Toc13396" w:history="1">
        <w:r>
          <w:rPr>
            <w:rFonts w:ascii="仿宋" w:eastAsia="仿宋" w:hAnsi="仿宋" w:cs="仿宋" w:hint="eastAsia"/>
            <w:lang w:eastAsia="zh-CN"/>
          </w:rPr>
          <w:t>(二)、评价表面改性金属材料项目概况</w:t>
        </w:r>
        <w:r>
          <w:tab/>
        </w:r>
        <w:r>
          <w:fldChar w:fldCharType="begin"/>
        </w:r>
        <w:r>
          <w:instrText xml:space="preserve"> PAGEREF _Toc13396 \h </w:instrText>
        </w:r>
        <w:r>
          <w:fldChar w:fldCharType="separate"/>
        </w:r>
        <w:r>
          <w:t>8</w:t>
        </w:r>
        <w:r>
          <w:fldChar w:fldCharType="end"/>
        </w:r>
      </w:hyperlink>
    </w:p>
    <w:p>
      <w:pPr>
        <w:pStyle w:val="TOC2"/>
        <w:tabs>
          <w:tab w:val="right" w:leader="dot" w:pos="8306"/>
        </w:tabs>
      </w:pPr>
      <w:hyperlink w:anchor="_Toc22618" w:history="1">
        <w:r>
          <w:rPr>
            <w:rFonts w:ascii="仿宋" w:eastAsia="仿宋" w:hAnsi="仿宋" w:cs="仿宋" w:hint="eastAsia"/>
            <w:lang w:eastAsia="zh-CN"/>
          </w:rPr>
          <w:t>(三)、环评单位的基本情况</w:t>
        </w:r>
        <w:r>
          <w:tab/>
        </w:r>
        <w:r>
          <w:fldChar w:fldCharType="begin"/>
        </w:r>
        <w:r>
          <w:instrText xml:space="preserve"> PAGEREF _Toc22618 \h </w:instrText>
        </w:r>
        <w:r>
          <w:fldChar w:fldCharType="separate"/>
        </w:r>
        <w:r>
          <w:t>9</w:t>
        </w:r>
        <w:r>
          <w:fldChar w:fldCharType="end"/>
        </w:r>
      </w:hyperlink>
    </w:p>
    <w:p>
      <w:pPr>
        <w:pStyle w:val="TOC2"/>
        <w:tabs>
          <w:tab w:val="right" w:leader="dot" w:pos="8306"/>
        </w:tabs>
      </w:pPr>
      <w:hyperlink w:anchor="_Toc8823" w:history="1">
        <w:r>
          <w:rPr>
            <w:rFonts w:ascii="仿宋" w:eastAsia="仿宋" w:hAnsi="仿宋" w:cs="仿宋" w:hint="eastAsia"/>
            <w:lang w:eastAsia="zh-CN"/>
          </w:rPr>
          <w:t>(四)、评价范围及目的</w:t>
        </w:r>
        <w:r>
          <w:tab/>
        </w:r>
        <w:r>
          <w:fldChar w:fldCharType="begin"/>
        </w:r>
        <w:r>
          <w:instrText xml:space="preserve"> PAGEREF _Toc8823 \h </w:instrText>
        </w:r>
        <w:r>
          <w:fldChar w:fldCharType="separate"/>
        </w:r>
        <w:r>
          <w:t>11</w:t>
        </w:r>
        <w:r>
          <w:fldChar w:fldCharType="end"/>
        </w:r>
      </w:hyperlink>
    </w:p>
    <w:p>
      <w:pPr>
        <w:pStyle w:val="TOC2"/>
        <w:tabs>
          <w:tab w:val="right" w:leader="dot" w:pos="8306"/>
        </w:tabs>
      </w:pPr>
      <w:hyperlink w:anchor="_Toc22975" w:history="1">
        <w:r>
          <w:rPr>
            <w:rFonts w:ascii="仿宋" w:eastAsia="仿宋" w:hAnsi="仿宋" w:cs="仿宋" w:hint="eastAsia"/>
            <w:lang w:eastAsia="zh-CN"/>
          </w:rPr>
          <w:t>(五)、评价依据</w:t>
        </w:r>
        <w:r>
          <w:tab/>
        </w:r>
        <w:r>
          <w:fldChar w:fldCharType="begin"/>
        </w:r>
        <w:r>
          <w:instrText xml:space="preserve"> PAGEREF _Toc22975 \h </w:instrText>
        </w:r>
        <w:r>
          <w:fldChar w:fldCharType="separate"/>
        </w:r>
        <w:r>
          <w:t>12</w:t>
        </w:r>
        <w:r>
          <w:fldChar w:fldCharType="end"/>
        </w:r>
      </w:hyperlink>
    </w:p>
    <w:p>
      <w:pPr>
        <w:pStyle w:val="TOC2"/>
        <w:tabs>
          <w:tab w:val="right" w:leader="dot" w:pos="8306"/>
        </w:tabs>
      </w:pPr>
      <w:hyperlink w:anchor="_Toc2684" w:history="1">
        <w:r>
          <w:rPr>
            <w:rFonts w:ascii="仿宋" w:eastAsia="仿宋" w:hAnsi="仿宋" w:cs="仿宋" w:hint="eastAsia"/>
            <w:lang w:eastAsia="zh-CN"/>
          </w:rPr>
          <w:t>(六)、国家环保法律法规</w:t>
        </w:r>
        <w:r>
          <w:tab/>
        </w:r>
        <w:r>
          <w:fldChar w:fldCharType="begin"/>
        </w:r>
        <w:r>
          <w:instrText xml:space="preserve"> PAGEREF _Toc2684 \h </w:instrText>
        </w:r>
        <w:r>
          <w:fldChar w:fldCharType="separate"/>
        </w:r>
        <w:r>
          <w:t>12</w:t>
        </w:r>
        <w:r>
          <w:fldChar w:fldCharType="end"/>
        </w:r>
      </w:hyperlink>
    </w:p>
    <w:p>
      <w:pPr>
        <w:pStyle w:val="TOC2"/>
        <w:tabs>
          <w:tab w:val="right" w:leader="dot" w:pos="8306"/>
        </w:tabs>
      </w:pPr>
      <w:hyperlink w:anchor="_Toc28221" w:history="1">
        <w:r>
          <w:rPr>
            <w:rFonts w:ascii="仿宋" w:eastAsia="仿宋" w:hAnsi="仿宋" w:cs="仿宋" w:hint="eastAsia"/>
            <w:lang w:eastAsia="zh-CN"/>
          </w:rPr>
          <w:t>(七)、地方环保规定</w:t>
        </w:r>
        <w:r>
          <w:tab/>
        </w:r>
        <w:r>
          <w:fldChar w:fldCharType="begin"/>
        </w:r>
        <w:r>
          <w:instrText xml:space="preserve"> PAGEREF _Toc28221 \h </w:instrText>
        </w:r>
        <w:r>
          <w:fldChar w:fldCharType="separate"/>
        </w:r>
        <w:r>
          <w:t>13</w:t>
        </w:r>
        <w:r>
          <w:fldChar w:fldCharType="end"/>
        </w:r>
      </w:hyperlink>
    </w:p>
    <w:p>
      <w:pPr>
        <w:pStyle w:val="TOC2"/>
        <w:tabs>
          <w:tab w:val="right" w:leader="dot" w:pos="8306"/>
        </w:tabs>
      </w:pPr>
      <w:hyperlink w:anchor="_Toc13312" w:history="1">
        <w:r>
          <w:rPr>
            <w:rFonts w:ascii="仿宋" w:eastAsia="仿宋" w:hAnsi="仿宋" w:cs="仿宋" w:hint="eastAsia"/>
            <w:lang w:eastAsia="zh-CN"/>
          </w:rPr>
          <w:t>(八)、相关标准和技术规范</w:t>
        </w:r>
        <w:r>
          <w:tab/>
        </w:r>
        <w:r>
          <w:fldChar w:fldCharType="begin"/>
        </w:r>
        <w:r>
          <w:instrText xml:space="preserve"> PAGEREF _Toc13312 \h </w:instrText>
        </w:r>
        <w:r>
          <w:fldChar w:fldCharType="separate"/>
        </w:r>
        <w:r>
          <w:t>13</w:t>
        </w:r>
        <w:r>
          <w:fldChar w:fldCharType="end"/>
        </w:r>
      </w:hyperlink>
    </w:p>
    <w:p>
      <w:pPr>
        <w:pStyle w:val="TOC2"/>
        <w:tabs>
          <w:tab w:val="right" w:leader="dot" w:pos="8306"/>
        </w:tabs>
      </w:pPr>
      <w:hyperlink w:anchor="_Toc22223" w:history="1">
        <w:r>
          <w:rPr>
            <w:rFonts w:ascii="仿宋" w:eastAsia="仿宋" w:hAnsi="仿宋" w:cs="仿宋" w:hint="eastAsia"/>
            <w:lang w:eastAsia="zh-CN"/>
          </w:rPr>
          <w:t>(九)、评价程序与方法</w:t>
        </w:r>
        <w:r>
          <w:tab/>
        </w:r>
        <w:r>
          <w:fldChar w:fldCharType="begin"/>
        </w:r>
        <w:r>
          <w:instrText xml:space="preserve"> PAGEREF _Toc22223 \h </w:instrText>
        </w:r>
        <w:r>
          <w:fldChar w:fldCharType="separate"/>
        </w:r>
        <w:r>
          <w:t>13</w:t>
        </w:r>
        <w:r>
          <w:fldChar w:fldCharType="end"/>
        </w:r>
      </w:hyperlink>
    </w:p>
    <w:p>
      <w:pPr>
        <w:pStyle w:val="TOC2"/>
        <w:tabs>
          <w:tab w:val="right" w:leader="dot" w:pos="8306"/>
        </w:tabs>
      </w:pPr>
      <w:hyperlink w:anchor="_Toc31883" w:history="1">
        <w:r>
          <w:rPr>
            <w:rFonts w:ascii="仿宋" w:eastAsia="仿宋" w:hAnsi="仿宋" w:cs="仿宋" w:hint="eastAsia"/>
            <w:lang w:eastAsia="zh-CN"/>
          </w:rPr>
          <w:t>(十)、环境评价程序</w:t>
        </w:r>
        <w:r>
          <w:tab/>
        </w:r>
        <w:r>
          <w:fldChar w:fldCharType="begin"/>
        </w:r>
        <w:r>
          <w:instrText xml:space="preserve"> PAGEREF _Toc31883 \h </w:instrText>
        </w:r>
        <w:r>
          <w:fldChar w:fldCharType="separate"/>
        </w:r>
        <w:r>
          <w:t>13</w:t>
        </w:r>
        <w:r>
          <w:fldChar w:fldCharType="end"/>
        </w:r>
      </w:hyperlink>
    </w:p>
    <w:p>
      <w:pPr>
        <w:pStyle w:val="TOC2"/>
        <w:tabs>
          <w:tab w:val="right" w:leader="dot" w:pos="8306"/>
        </w:tabs>
      </w:pPr>
      <w:hyperlink w:anchor="_Toc24973" w:history="1">
        <w:r>
          <w:rPr>
            <w:rFonts w:ascii="仿宋" w:eastAsia="仿宋" w:hAnsi="仿宋" w:cs="仿宋" w:hint="eastAsia"/>
            <w:lang w:eastAsia="zh-CN"/>
          </w:rPr>
          <w:t>(十一)、评价方法与技术路线</w:t>
        </w:r>
        <w:r>
          <w:tab/>
        </w:r>
        <w:r>
          <w:fldChar w:fldCharType="begin"/>
        </w:r>
        <w:r>
          <w:instrText xml:space="preserve"> PAGEREF _Toc24973 \h </w:instrText>
        </w:r>
        <w:r>
          <w:fldChar w:fldCharType="separate"/>
        </w:r>
        <w:r>
          <w:t>15</w:t>
        </w:r>
        <w:r>
          <w:fldChar w:fldCharType="end"/>
        </w:r>
      </w:hyperlink>
    </w:p>
    <w:p>
      <w:pPr>
        <w:pStyle w:val="TOC1"/>
        <w:tabs>
          <w:tab w:val="right" w:leader="dot" w:pos="8306"/>
        </w:tabs>
      </w:pPr>
      <w:hyperlink w:anchor="_Toc28115" w:history="1">
        <w:r>
          <w:rPr>
            <w:rFonts w:ascii="仿宋" w:eastAsia="仿宋" w:hAnsi="仿宋" w:cs="仿宋" w:hint="eastAsia"/>
            <w:lang w:eastAsia="zh-CN"/>
          </w:rPr>
          <w:t>三、经济影响分析</w:t>
        </w:r>
        <w:r>
          <w:tab/>
        </w:r>
        <w:r>
          <w:fldChar w:fldCharType="begin"/>
        </w:r>
        <w:r>
          <w:instrText xml:space="preserve"> PAGEREF _Toc28115 \h </w:instrText>
        </w:r>
        <w:r>
          <w:fldChar w:fldCharType="separate"/>
        </w:r>
        <w:r>
          <w:t>16</w:t>
        </w:r>
        <w:r>
          <w:fldChar w:fldCharType="end"/>
        </w:r>
      </w:hyperlink>
    </w:p>
    <w:p>
      <w:pPr>
        <w:pStyle w:val="TOC2"/>
        <w:tabs>
          <w:tab w:val="right" w:leader="dot" w:pos="8306"/>
        </w:tabs>
      </w:pPr>
      <w:hyperlink w:anchor="_Toc7502" w:history="1">
        <w:r>
          <w:rPr>
            <w:rFonts w:ascii="仿宋" w:eastAsia="仿宋" w:hAnsi="仿宋" w:cs="仿宋" w:hint="eastAsia"/>
            <w:lang w:eastAsia="zh-CN"/>
          </w:rPr>
          <w:t>(一)、经济费用效益或费用效果分析</w:t>
        </w:r>
        <w:r>
          <w:tab/>
        </w:r>
        <w:r>
          <w:fldChar w:fldCharType="begin"/>
        </w:r>
        <w:r>
          <w:instrText xml:space="preserve"> PAGEREF _Toc7502 \h </w:instrText>
        </w:r>
        <w:r>
          <w:fldChar w:fldCharType="separate"/>
        </w:r>
        <w:r>
          <w:t>16</w:t>
        </w:r>
        <w:r>
          <w:fldChar w:fldCharType="end"/>
        </w:r>
      </w:hyperlink>
    </w:p>
    <w:p>
      <w:pPr>
        <w:pStyle w:val="TOC2"/>
        <w:tabs>
          <w:tab w:val="right" w:leader="dot" w:pos="8306"/>
        </w:tabs>
      </w:pPr>
      <w:hyperlink w:anchor="_Toc16233" w:history="1">
        <w:r>
          <w:rPr>
            <w:rFonts w:ascii="仿宋" w:eastAsia="仿宋" w:hAnsi="仿宋" w:cs="仿宋" w:hint="eastAsia"/>
            <w:lang w:eastAsia="zh-CN"/>
          </w:rPr>
          <w:t>(二)、行业影响分析</w:t>
        </w:r>
        <w:r>
          <w:tab/>
        </w:r>
        <w:r>
          <w:fldChar w:fldCharType="begin"/>
        </w:r>
        <w:r>
          <w:instrText xml:space="preserve"> PAGEREF _Toc16233 \h </w:instrText>
        </w:r>
        <w:r>
          <w:fldChar w:fldCharType="separate"/>
        </w:r>
        <w:r>
          <w:t>17</w:t>
        </w:r>
        <w:r>
          <w:fldChar w:fldCharType="end"/>
        </w:r>
      </w:hyperlink>
    </w:p>
    <w:p>
      <w:pPr>
        <w:pStyle w:val="TOC2"/>
        <w:tabs>
          <w:tab w:val="right" w:leader="dot" w:pos="8306"/>
        </w:tabs>
      </w:pPr>
      <w:hyperlink w:anchor="_Toc32553" w:history="1">
        <w:r>
          <w:rPr>
            <w:rFonts w:ascii="仿宋" w:eastAsia="仿宋" w:hAnsi="仿宋" w:cs="仿宋" w:hint="eastAsia"/>
            <w:lang w:eastAsia="zh-CN"/>
          </w:rPr>
          <w:t>(三)、区域经济影响分析</w:t>
        </w:r>
        <w:r>
          <w:tab/>
        </w:r>
        <w:r>
          <w:fldChar w:fldCharType="begin"/>
        </w:r>
        <w:r>
          <w:instrText xml:space="preserve"> PAGEREF _Toc32553 \h </w:instrText>
        </w:r>
        <w:r>
          <w:fldChar w:fldCharType="separate"/>
        </w:r>
        <w:r>
          <w:t>19</w:t>
        </w:r>
        <w:r>
          <w:fldChar w:fldCharType="end"/>
        </w:r>
      </w:hyperlink>
    </w:p>
    <w:p>
      <w:pPr>
        <w:pStyle w:val="TOC2"/>
        <w:tabs>
          <w:tab w:val="right" w:leader="dot" w:pos="8306"/>
        </w:tabs>
      </w:pPr>
      <w:hyperlink w:anchor="_Toc26275" w:history="1">
        <w:r>
          <w:rPr>
            <w:rFonts w:ascii="仿宋" w:eastAsia="仿宋" w:hAnsi="仿宋" w:cs="仿宋" w:hint="eastAsia"/>
            <w:lang w:eastAsia="zh-CN"/>
          </w:rPr>
          <w:t>(四)、宏观经济影响分析</w:t>
        </w:r>
        <w:r>
          <w:tab/>
        </w:r>
        <w:r>
          <w:fldChar w:fldCharType="begin"/>
        </w:r>
        <w:r>
          <w:instrText xml:space="preserve"> PAGEREF _Toc26275 \h </w:instrText>
        </w:r>
        <w:r>
          <w:fldChar w:fldCharType="separate"/>
        </w:r>
        <w:r>
          <w:t>19</w:t>
        </w:r>
        <w:r>
          <w:fldChar w:fldCharType="end"/>
        </w:r>
      </w:hyperlink>
    </w:p>
    <w:p>
      <w:pPr>
        <w:pStyle w:val="TOC1"/>
        <w:tabs>
          <w:tab w:val="right" w:leader="dot" w:pos="8306"/>
        </w:tabs>
      </w:pPr>
      <w:hyperlink w:anchor="_Toc12594" w:history="1">
        <w:r>
          <w:rPr>
            <w:rFonts w:ascii="仿宋" w:eastAsia="仿宋" w:hAnsi="仿宋" w:cs="仿宋" w:hint="eastAsia"/>
            <w:lang w:eastAsia="zh-CN"/>
          </w:rPr>
          <w:t>四、经济影响分析</w:t>
        </w:r>
        <w:r>
          <w:tab/>
        </w:r>
        <w:r>
          <w:fldChar w:fldCharType="begin"/>
        </w:r>
        <w:r>
          <w:instrText xml:space="preserve"> PAGEREF _Toc12594 \h </w:instrText>
        </w:r>
        <w:r>
          <w:fldChar w:fldCharType="separate"/>
        </w:r>
        <w:r>
          <w:t>20</w:t>
        </w:r>
        <w:r>
          <w:fldChar w:fldCharType="end"/>
        </w:r>
      </w:hyperlink>
    </w:p>
    <w:p>
      <w:pPr>
        <w:pStyle w:val="TOC2"/>
        <w:tabs>
          <w:tab w:val="right" w:leader="dot" w:pos="8306"/>
        </w:tabs>
      </w:pPr>
      <w:hyperlink w:anchor="_Toc12029" w:history="1">
        <w:r>
          <w:rPr>
            <w:rFonts w:ascii="仿宋" w:eastAsia="仿宋" w:hAnsi="仿宋" w:cs="仿宋" w:hint="eastAsia"/>
            <w:lang w:eastAsia="zh-CN"/>
          </w:rPr>
          <w:t>(一)、经济费用效益或费用效果分析</w:t>
        </w:r>
        <w:r>
          <w:tab/>
        </w:r>
        <w:r>
          <w:fldChar w:fldCharType="begin"/>
        </w:r>
        <w:r>
          <w:instrText xml:space="preserve"> PAGEREF _Toc12029 \h </w:instrText>
        </w:r>
        <w:r>
          <w:fldChar w:fldCharType="separate"/>
        </w:r>
        <w:r>
          <w:t>20</w:t>
        </w:r>
        <w:r>
          <w:fldChar w:fldCharType="end"/>
        </w:r>
      </w:hyperlink>
    </w:p>
    <w:p>
      <w:pPr>
        <w:pStyle w:val="TOC2"/>
        <w:tabs>
          <w:tab w:val="right" w:leader="dot" w:pos="8306"/>
        </w:tabs>
      </w:pPr>
      <w:hyperlink w:anchor="_Toc15334" w:history="1">
        <w:r>
          <w:rPr>
            <w:rFonts w:ascii="仿宋" w:eastAsia="仿宋" w:hAnsi="仿宋" w:cs="仿宋" w:hint="eastAsia"/>
            <w:lang w:eastAsia="zh-CN"/>
          </w:rPr>
          <w:t>(二)、行业影响分析</w:t>
        </w:r>
        <w:r>
          <w:tab/>
        </w:r>
        <w:r>
          <w:fldChar w:fldCharType="begin"/>
        </w:r>
        <w:r>
          <w:instrText xml:space="preserve"> PAGEREF _Toc15334 \h </w:instrText>
        </w:r>
        <w:r>
          <w:fldChar w:fldCharType="separate"/>
        </w:r>
        <w:r>
          <w:t>22</w:t>
        </w:r>
        <w:r>
          <w:fldChar w:fldCharType="end"/>
        </w:r>
      </w:hyperlink>
    </w:p>
    <w:p>
      <w:pPr>
        <w:pStyle w:val="TOC2"/>
        <w:tabs>
          <w:tab w:val="right" w:leader="dot" w:pos="8306"/>
        </w:tabs>
      </w:pPr>
      <w:hyperlink w:anchor="_Toc26176" w:history="1">
        <w:r>
          <w:rPr>
            <w:rFonts w:ascii="仿宋" w:eastAsia="仿宋" w:hAnsi="仿宋" w:cs="仿宋" w:hint="eastAsia"/>
            <w:lang w:eastAsia="zh-CN"/>
          </w:rPr>
          <w:t>(三)、区域经济影响分析</w:t>
        </w:r>
        <w:r>
          <w:tab/>
        </w:r>
        <w:r>
          <w:fldChar w:fldCharType="begin"/>
        </w:r>
        <w:r>
          <w:instrText xml:space="preserve"> PAGEREF _Toc26176 \h </w:instrText>
        </w:r>
        <w:r>
          <w:fldChar w:fldCharType="separate"/>
        </w:r>
        <w:r>
          <w:t>24</w:t>
        </w:r>
        <w:r>
          <w:fldChar w:fldCharType="end"/>
        </w:r>
      </w:hyperlink>
    </w:p>
    <w:p>
      <w:pPr>
        <w:pStyle w:val="TOC2"/>
        <w:tabs>
          <w:tab w:val="right" w:leader="dot" w:pos="8306"/>
        </w:tabs>
      </w:pPr>
      <w:hyperlink w:anchor="_Toc2077" w:history="1">
        <w:r>
          <w:rPr>
            <w:rFonts w:ascii="仿宋" w:eastAsia="仿宋" w:hAnsi="仿宋" w:cs="仿宋" w:hint="eastAsia"/>
            <w:lang w:eastAsia="zh-CN"/>
          </w:rPr>
          <w:t>(四)、宏观经济影响分析</w:t>
        </w:r>
        <w:r>
          <w:tab/>
        </w:r>
        <w:r>
          <w:fldChar w:fldCharType="begin"/>
        </w:r>
        <w:r>
          <w:instrText xml:space="preserve"> PAGEREF _Toc2077 \h </w:instrText>
        </w:r>
        <w:r>
          <w:fldChar w:fldCharType="separate"/>
        </w:r>
        <w:r>
          <w:t>25</w:t>
        </w:r>
        <w:r>
          <w:fldChar w:fldCharType="end"/>
        </w:r>
      </w:hyperlink>
    </w:p>
    <w:p>
      <w:pPr>
        <w:pStyle w:val="TOC1"/>
        <w:tabs>
          <w:tab w:val="right" w:leader="dot" w:pos="8306"/>
        </w:tabs>
      </w:pPr>
      <w:hyperlink w:anchor="_Toc17207" w:history="1">
        <w:r>
          <w:rPr>
            <w:rFonts w:ascii="仿宋" w:eastAsia="仿宋" w:hAnsi="仿宋" w:cs="仿宋" w:hint="eastAsia"/>
            <w:lang w:eastAsia="zh-CN"/>
          </w:rPr>
          <w:t>五、项目基本情况</w:t>
        </w:r>
        <w:r>
          <w:tab/>
        </w:r>
        <w:r>
          <w:fldChar w:fldCharType="begin"/>
        </w:r>
        <w:r>
          <w:instrText xml:space="preserve"> PAGEREF _Toc17207 \h </w:instrText>
        </w:r>
        <w:r>
          <w:fldChar w:fldCharType="separate"/>
        </w:r>
        <w:r>
          <w:t>26</w:t>
        </w:r>
        <w:r>
          <w:fldChar w:fldCharType="end"/>
        </w:r>
      </w:hyperlink>
    </w:p>
    <w:p>
      <w:pPr>
        <w:pStyle w:val="TOC2"/>
        <w:tabs>
          <w:tab w:val="right" w:leader="dot" w:pos="8306"/>
        </w:tabs>
      </w:pPr>
      <w:hyperlink w:anchor="_Toc25989" w:history="1">
        <w:r>
          <w:rPr>
            <w:rFonts w:ascii="仿宋" w:eastAsia="仿宋" w:hAnsi="仿宋" w:cs="仿宋" w:hint="eastAsia"/>
            <w:lang w:eastAsia="zh-CN"/>
          </w:rPr>
          <w:t>(一)、项目名称及建设性质</w:t>
        </w:r>
        <w:r>
          <w:tab/>
        </w:r>
        <w:r>
          <w:fldChar w:fldCharType="begin"/>
        </w:r>
        <w:r>
          <w:instrText xml:space="preserve"> PAGEREF _Toc25989 \h </w:instrText>
        </w:r>
        <w:r>
          <w:fldChar w:fldCharType="separate"/>
        </w:r>
        <w:r>
          <w:t>26</w:t>
        </w:r>
        <w:r>
          <w:fldChar w:fldCharType="end"/>
        </w:r>
      </w:hyperlink>
    </w:p>
    <w:p>
      <w:pPr>
        <w:pStyle w:val="TOC2"/>
        <w:tabs>
          <w:tab w:val="right" w:leader="dot" w:pos="8306"/>
        </w:tabs>
      </w:pPr>
      <w:hyperlink w:anchor="_Toc8891" w:history="1">
        <w:r>
          <w:rPr>
            <w:rFonts w:ascii="仿宋" w:eastAsia="仿宋" w:hAnsi="仿宋" w:cs="仿宋" w:hint="eastAsia"/>
            <w:lang w:eastAsia="zh-CN"/>
          </w:rPr>
          <w:t>(二)、项目承办单位</w:t>
        </w:r>
        <w:r>
          <w:tab/>
        </w:r>
        <w:r>
          <w:fldChar w:fldCharType="begin"/>
        </w:r>
        <w:r>
          <w:instrText xml:space="preserve"> PAGEREF _Toc8891 \h </w:instrText>
        </w:r>
        <w:r>
          <w:fldChar w:fldCharType="separate"/>
        </w:r>
        <w:r>
          <w:t>27</w:t>
        </w:r>
        <w:r>
          <w:fldChar w:fldCharType="end"/>
        </w:r>
      </w:hyperlink>
    </w:p>
    <w:p>
      <w:pPr>
        <w:pStyle w:val="TOC2"/>
        <w:tabs>
          <w:tab w:val="right" w:leader="dot" w:pos="8306"/>
        </w:tabs>
      </w:pPr>
      <w:hyperlink w:anchor="_Toc25067" w:history="1">
        <w:r>
          <w:rPr>
            <w:rFonts w:ascii="仿宋" w:eastAsia="仿宋" w:hAnsi="仿宋" w:cs="仿宋" w:hint="eastAsia"/>
            <w:lang w:eastAsia="zh-CN"/>
          </w:rPr>
          <w:t>(三)、项目实施的可行性</w:t>
        </w:r>
        <w:r>
          <w:tab/>
        </w:r>
        <w:r>
          <w:fldChar w:fldCharType="begin"/>
        </w:r>
        <w:r>
          <w:instrText xml:space="preserve"> PAGEREF _Toc25067 \h </w:instrText>
        </w:r>
        <w:r>
          <w:fldChar w:fldCharType="separate"/>
        </w:r>
        <w:r>
          <w:t>28</w:t>
        </w:r>
        <w:r>
          <w:fldChar w:fldCharType="end"/>
        </w:r>
      </w:hyperlink>
    </w:p>
    <w:p>
      <w:pPr>
        <w:pStyle w:val="TOC2"/>
        <w:tabs>
          <w:tab w:val="right" w:leader="dot" w:pos="8306"/>
        </w:tabs>
      </w:pPr>
      <w:hyperlink w:anchor="_Toc22100" w:history="1">
        <w:r>
          <w:rPr>
            <w:rFonts w:ascii="仿宋" w:eastAsia="仿宋" w:hAnsi="仿宋" w:cs="仿宋" w:hint="eastAsia"/>
            <w:lang w:eastAsia="zh-CN"/>
          </w:rPr>
          <w:t>(四)、项目建设选址</w:t>
        </w:r>
        <w:r>
          <w:tab/>
        </w:r>
        <w:r>
          <w:fldChar w:fldCharType="begin"/>
        </w:r>
        <w:r>
          <w:instrText xml:space="preserve"> PAGEREF _Toc22100 \h </w:instrText>
        </w:r>
        <w:r>
          <w:fldChar w:fldCharType="separate"/>
        </w:r>
        <w:r>
          <w:t>30</w:t>
        </w:r>
        <w:r>
          <w:fldChar w:fldCharType="end"/>
        </w:r>
      </w:hyperlink>
    </w:p>
    <w:p>
      <w:pPr>
        <w:pStyle w:val="TOC2"/>
        <w:tabs>
          <w:tab w:val="right" w:leader="dot" w:pos="8306"/>
        </w:tabs>
      </w:pPr>
      <w:hyperlink w:anchor="_Toc24546" w:history="1">
        <w:r>
          <w:rPr>
            <w:rFonts w:ascii="仿宋" w:eastAsia="仿宋" w:hAnsi="仿宋" w:cs="仿宋" w:hint="eastAsia"/>
            <w:lang w:eastAsia="zh-CN"/>
          </w:rPr>
          <w:t>(五)、建筑物建设规模</w:t>
        </w:r>
        <w:r>
          <w:tab/>
        </w:r>
        <w:r>
          <w:fldChar w:fldCharType="begin"/>
        </w:r>
        <w:r>
          <w:instrText xml:space="preserve"> PAGEREF _Toc24546 \h </w:instrText>
        </w:r>
        <w:r>
          <w:fldChar w:fldCharType="separate"/>
        </w:r>
        <w:r>
          <w:t>31</w:t>
        </w:r>
        <w:r>
          <w:fldChar w:fldCharType="end"/>
        </w:r>
      </w:hyperlink>
    </w:p>
    <w:p>
      <w:pPr>
        <w:pStyle w:val="TOC2"/>
        <w:tabs>
          <w:tab w:val="right" w:leader="dot" w:pos="8306"/>
        </w:tabs>
      </w:pPr>
      <w:hyperlink w:anchor="_Toc22731" w:history="1">
        <w:r>
          <w:rPr>
            <w:rFonts w:ascii="仿宋" w:eastAsia="仿宋" w:hAnsi="仿宋" w:cs="仿宋" w:hint="eastAsia"/>
            <w:lang w:eastAsia="zh-CN"/>
          </w:rPr>
          <w:t>(六)、项目总投资及资金构成</w:t>
        </w:r>
        <w:r>
          <w:tab/>
        </w:r>
        <w:r>
          <w:fldChar w:fldCharType="begin"/>
        </w:r>
        <w:r>
          <w:instrText xml:space="preserve"> PAGEREF _Toc22731 \h </w:instrText>
        </w:r>
        <w:r>
          <w:fldChar w:fldCharType="separate"/>
        </w:r>
        <w:r>
          <w:t>32</w:t>
        </w:r>
        <w:r>
          <w:fldChar w:fldCharType="end"/>
        </w:r>
      </w:hyperlink>
    </w:p>
    <w:p>
      <w:pPr>
        <w:pStyle w:val="TOC2"/>
        <w:tabs>
          <w:tab w:val="right" w:leader="dot" w:pos="8306"/>
        </w:tabs>
      </w:pPr>
      <w:hyperlink w:anchor="_Toc3974" w:history="1">
        <w:r>
          <w:rPr>
            <w:rFonts w:ascii="仿宋" w:eastAsia="仿宋" w:hAnsi="仿宋" w:cs="仿宋" w:hint="eastAsia"/>
            <w:lang w:eastAsia="zh-CN"/>
          </w:rPr>
          <w:t>(七)、资金筹措方案</w:t>
        </w:r>
        <w:r>
          <w:tab/>
        </w:r>
        <w:r>
          <w:fldChar w:fldCharType="begin"/>
        </w:r>
        <w:r>
          <w:instrText xml:space="preserve"> PAGEREF _Toc3974 \h </w:instrText>
        </w:r>
        <w:r>
          <w:fldChar w:fldCharType="separate"/>
        </w:r>
        <w:r>
          <w:t>33</w:t>
        </w:r>
        <w:r>
          <w:fldChar w:fldCharType="end"/>
        </w:r>
      </w:hyperlink>
    </w:p>
    <w:p>
      <w:pPr>
        <w:pStyle w:val="TOC2"/>
        <w:tabs>
          <w:tab w:val="right" w:leader="dot" w:pos="8306"/>
        </w:tabs>
      </w:pPr>
      <w:hyperlink w:anchor="_Toc8285" w:history="1">
        <w:r>
          <w:rPr>
            <w:rFonts w:ascii="仿宋" w:eastAsia="仿宋" w:hAnsi="仿宋" w:cs="仿宋" w:hint="eastAsia"/>
            <w:lang w:eastAsia="zh-CN"/>
          </w:rPr>
          <w:t>(八)、项目预期经济效益规划目标</w:t>
        </w:r>
        <w:r>
          <w:tab/>
        </w:r>
        <w:r>
          <w:fldChar w:fldCharType="begin"/>
        </w:r>
        <w:r>
          <w:instrText xml:space="preserve"> PAGEREF _Toc8285 \h </w:instrText>
        </w:r>
        <w:r>
          <w:fldChar w:fldCharType="separate"/>
        </w:r>
        <w:r>
          <w:t>34</w:t>
        </w:r>
        <w:r>
          <w:fldChar w:fldCharType="end"/>
        </w:r>
      </w:hyperlink>
    </w:p>
    <w:p>
      <w:pPr>
        <w:pStyle w:val="TOC2"/>
        <w:tabs>
          <w:tab w:val="right" w:leader="dot" w:pos="8306"/>
        </w:tabs>
      </w:pPr>
      <w:hyperlink w:anchor="_Toc17005" w:history="1">
        <w:r>
          <w:rPr>
            <w:rFonts w:ascii="仿宋" w:eastAsia="仿宋" w:hAnsi="仿宋" w:cs="仿宋" w:hint="eastAsia"/>
            <w:lang w:eastAsia="zh-CN"/>
          </w:rPr>
          <w:t>(九)、项目建设进度规划</w:t>
        </w:r>
        <w:r>
          <w:tab/>
        </w:r>
        <w:r>
          <w:fldChar w:fldCharType="begin"/>
        </w:r>
        <w:r>
          <w:instrText xml:space="preserve"> PAGEREF _Toc17005 \h </w:instrText>
        </w:r>
        <w:r>
          <w:fldChar w:fldCharType="separate"/>
        </w:r>
        <w:r>
          <w:t>35</w:t>
        </w:r>
        <w:r>
          <w:fldChar w:fldCharType="end"/>
        </w:r>
      </w:hyperlink>
    </w:p>
    <w:p>
      <w:pPr>
        <w:pStyle w:val="TOC1"/>
        <w:tabs>
          <w:tab w:val="right" w:leader="dot" w:pos="8306"/>
        </w:tabs>
      </w:pPr>
      <w:hyperlink w:anchor="_Toc17263" w:history="1">
        <w:r>
          <w:rPr>
            <w:rFonts w:ascii="仿宋" w:eastAsia="仿宋" w:hAnsi="仿宋" w:cs="仿宋" w:hint="eastAsia"/>
            <w:lang w:eastAsia="zh-CN"/>
          </w:rPr>
          <w:t>六、供应商与合作伙伴关系</w:t>
        </w:r>
        <w:r>
          <w:tab/>
        </w:r>
        <w:r>
          <w:fldChar w:fldCharType="begin"/>
        </w:r>
        <w:r>
          <w:instrText xml:space="preserve"> PAGEREF _Toc17263 \h </w:instrText>
        </w:r>
        <w:r>
          <w:fldChar w:fldCharType="separate"/>
        </w:r>
        <w:r>
          <w:t>38</w:t>
        </w:r>
        <w:r>
          <w:fldChar w:fldCharType="end"/>
        </w:r>
      </w:hyperlink>
    </w:p>
    <w:p>
      <w:pPr>
        <w:pStyle w:val="TOC2"/>
        <w:tabs>
          <w:tab w:val="right" w:leader="dot" w:pos="8306"/>
        </w:tabs>
      </w:pPr>
      <w:hyperlink w:anchor="_Toc7170" w:history="1">
        <w:r>
          <w:rPr>
            <w:rFonts w:ascii="仿宋" w:eastAsia="仿宋" w:hAnsi="仿宋" w:cs="仿宋" w:hint="eastAsia"/>
            <w:lang w:eastAsia="zh-CN"/>
          </w:rPr>
          <w:t>(一)、供应商选择与评估</w:t>
        </w:r>
        <w:r>
          <w:tab/>
        </w:r>
        <w:r>
          <w:fldChar w:fldCharType="begin"/>
        </w:r>
        <w:r>
          <w:instrText xml:space="preserve"> PAGEREF _Toc7170 \h </w:instrText>
        </w:r>
        <w:r>
          <w:fldChar w:fldCharType="separate"/>
        </w:r>
        <w:r>
          <w:t>38</w:t>
        </w:r>
        <w:r>
          <w:fldChar w:fldCharType="end"/>
        </w:r>
      </w:hyperlink>
    </w:p>
    <w:p>
      <w:pPr>
        <w:pStyle w:val="TOC2"/>
        <w:tabs>
          <w:tab w:val="right" w:leader="dot" w:pos="8306"/>
        </w:tabs>
      </w:pPr>
      <w:hyperlink w:anchor="_Toc3057" w:history="1">
        <w:r>
          <w:rPr>
            <w:rFonts w:ascii="仿宋" w:eastAsia="仿宋" w:hAnsi="仿宋" w:cs="仿宋" w:hint="eastAsia"/>
            <w:lang w:eastAsia="zh-CN"/>
          </w:rPr>
          <w:t>(二)、合作伙伴协议与管理</w:t>
        </w:r>
        <w:r>
          <w:tab/>
        </w:r>
        <w:r>
          <w:fldChar w:fldCharType="begin"/>
        </w:r>
        <w:r>
          <w:instrText xml:space="preserve"> PAGEREF _Toc3057 \h </w:instrText>
        </w:r>
        <w:r>
          <w:fldChar w:fldCharType="separate"/>
        </w:r>
        <w:r>
          <w:t>39</w:t>
        </w:r>
        <w:r>
          <w:fldChar w:fldCharType="end"/>
        </w:r>
      </w:hyperlink>
    </w:p>
    <w:p>
      <w:pPr>
        <w:pStyle w:val="TOC2"/>
        <w:tabs>
          <w:tab w:val="right" w:leader="dot" w:pos="8306"/>
        </w:tabs>
      </w:pPr>
      <w:hyperlink w:anchor="_Toc27102" w:history="1">
        <w:r>
          <w:rPr>
            <w:rFonts w:ascii="仿宋" w:eastAsia="仿宋" w:hAnsi="仿宋" w:cs="仿宋" w:hint="eastAsia"/>
            <w:lang w:eastAsia="zh-CN"/>
          </w:rPr>
          <w:t>(三)、供应链透明度与效率优化</w:t>
        </w:r>
        <w:r>
          <w:tab/>
        </w:r>
        <w:r>
          <w:fldChar w:fldCharType="begin"/>
        </w:r>
        <w:r>
          <w:instrText xml:space="preserve"> PAGEREF _Toc27102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7" w:history="1">
        <w:r>
          <w:rPr>
            <w:rFonts w:ascii="仿宋" w:eastAsia="仿宋" w:hAnsi="仿宋" w:cs="仿宋" w:hint="eastAsia"/>
            <w:lang w:eastAsia="zh-CN"/>
          </w:rPr>
          <w:t>七、表面改性金属材料质量管理方案</w:t>
        </w:r>
        <w:r>
          <w:tab/>
        </w:r>
        <w:r>
          <w:fldChar w:fldCharType="begin"/>
        </w:r>
        <w:r>
          <w:instrText xml:space="preserve"> PAGEREF _Toc14037 \h </w:instrText>
        </w:r>
        <w:r>
          <w:fldChar w:fldCharType="separate"/>
        </w:r>
        <w:r>
          <w:t>41</w:t>
        </w:r>
        <w:r>
          <w:fldChar w:fldCharType="end"/>
        </w:r>
      </w:hyperlink>
    </w:p>
    <w:p>
      <w:pPr>
        <w:pStyle w:val="TOC2"/>
        <w:tabs>
          <w:tab w:val="right" w:leader="dot" w:pos="8306"/>
        </w:tabs>
      </w:pPr>
      <w:hyperlink w:anchor="_Toc3046" w:history="1">
        <w:r>
          <w:rPr>
            <w:rFonts w:ascii="仿宋" w:eastAsia="仿宋" w:hAnsi="仿宋" w:cs="仿宋" w:hint="eastAsia"/>
            <w:lang w:eastAsia="zh-CN"/>
          </w:rPr>
          <w:t>(一)、表面改性金属材料质量管理要求</w:t>
        </w:r>
        <w:r>
          <w:tab/>
        </w:r>
        <w:r>
          <w:fldChar w:fldCharType="begin"/>
        </w:r>
        <w:r>
          <w:instrText xml:space="preserve"> PAGEREF _Toc3046 \h </w:instrText>
        </w:r>
        <w:r>
          <w:fldChar w:fldCharType="separate"/>
        </w:r>
        <w:r>
          <w:t>41</w:t>
        </w:r>
        <w:r>
          <w:fldChar w:fldCharType="end"/>
        </w:r>
      </w:hyperlink>
    </w:p>
    <w:p>
      <w:pPr>
        <w:pStyle w:val="TOC2"/>
        <w:tabs>
          <w:tab w:val="right" w:leader="dot" w:pos="8306"/>
        </w:tabs>
      </w:pPr>
      <w:hyperlink w:anchor="_Toc18501" w:history="1">
        <w:r>
          <w:rPr>
            <w:rFonts w:ascii="仿宋" w:eastAsia="仿宋" w:hAnsi="仿宋" w:cs="仿宋" w:hint="eastAsia"/>
            <w:lang w:eastAsia="zh-CN"/>
          </w:rPr>
          <w:t>(二)、表面改性金属材料服务质量管理方案</w:t>
        </w:r>
        <w:r>
          <w:tab/>
        </w:r>
        <w:r>
          <w:fldChar w:fldCharType="begin"/>
        </w:r>
        <w:r>
          <w:instrText xml:space="preserve"> PAGEREF _Toc18501 \h </w:instrText>
        </w:r>
        <w:r>
          <w:fldChar w:fldCharType="separate"/>
        </w:r>
        <w:r>
          <w:t>42</w:t>
        </w:r>
        <w:r>
          <w:fldChar w:fldCharType="end"/>
        </w:r>
      </w:hyperlink>
    </w:p>
    <w:p>
      <w:pPr>
        <w:pStyle w:val="TOC2"/>
        <w:tabs>
          <w:tab w:val="right" w:leader="dot" w:pos="8306"/>
        </w:tabs>
      </w:pPr>
      <w:hyperlink w:anchor="_Toc21029" w:history="1">
        <w:r>
          <w:rPr>
            <w:rFonts w:ascii="仿宋" w:eastAsia="仿宋" w:hAnsi="仿宋" w:cs="仿宋" w:hint="eastAsia"/>
            <w:lang w:eastAsia="zh-CN"/>
          </w:rPr>
          <w:t>(三)、表面改性金属材料质量成本管理方案</w:t>
        </w:r>
        <w:r>
          <w:tab/>
        </w:r>
        <w:r>
          <w:fldChar w:fldCharType="begin"/>
        </w:r>
        <w:r>
          <w:instrText xml:space="preserve"> PAGEREF _Toc21029 \h </w:instrText>
        </w:r>
        <w:r>
          <w:fldChar w:fldCharType="separate"/>
        </w:r>
        <w:r>
          <w:t>43</w:t>
        </w:r>
        <w:r>
          <w:fldChar w:fldCharType="end"/>
        </w:r>
      </w:hyperlink>
    </w:p>
    <w:p>
      <w:pPr>
        <w:pStyle w:val="TOC1"/>
        <w:tabs>
          <w:tab w:val="right" w:leader="dot" w:pos="8306"/>
        </w:tabs>
      </w:pPr>
      <w:hyperlink w:anchor="_Toc25211" w:history="1">
        <w:r>
          <w:rPr>
            <w:rFonts w:ascii="仿宋" w:eastAsia="仿宋" w:hAnsi="仿宋" w:cs="仿宋" w:hint="eastAsia"/>
            <w:lang w:eastAsia="zh-CN"/>
          </w:rPr>
          <w:t>八、战略合作伙伴关系</w:t>
        </w:r>
        <w:r>
          <w:tab/>
        </w:r>
        <w:r>
          <w:fldChar w:fldCharType="begin"/>
        </w:r>
        <w:r>
          <w:instrText xml:space="preserve"> PAGEREF _Toc25211 \h </w:instrText>
        </w:r>
        <w:r>
          <w:fldChar w:fldCharType="separate"/>
        </w:r>
        <w:r>
          <w:t>44</w:t>
        </w:r>
        <w:r>
          <w:fldChar w:fldCharType="end"/>
        </w:r>
      </w:hyperlink>
    </w:p>
    <w:p>
      <w:pPr>
        <w:pStyle w:val="TOC2"/>
        <w:tabs>
          <w:tab w:val="right" w:leader="dot" w:pos="8306"/>
        </w:tabs>
      </w:pPr>
      <w:hyperlink w:anchor="_Toc9927" w:history="1">
        <w:r>
          <w:rPr>
            <w:rFonts w:ascii="仿宋" w:eastAsia="仿宋" w:hAnsi="仿宋" w:cs="仿宋" w:hint="eastAsia"/>
            <w:lang w:eastAsia="zh-CN"/>
          </w:rPr>
          <w:t>(一)、合作伙伴策略</w:t>
        </w:r>
        <w:r>
          <w:tab/>
        </w:r>
        <w:r>
          <w:fldChar w:fldCharType="begin"/>
        </w:r>
        <w:r>
          <w:instrText xml:space="preserve"> PAGEREF _Toc9927 \h </w:instrText>
        </w:r>
        <w:r>
          <w:fldChar w:fldCharType="separate"/>
        </w:r>
        <w:r>
          <w:t>44</w:t>
        </w:r>
        <w:r>
          <w:fldChar w:fldCharType="end"/>
        </w:r>
      </w:hyperlink>
    </w:p>
    <w:p>
      <w:pPr>
        <w:pStyle w:val="TOC2"/>
        <w:tabs>
          <w:tab w:val="right" w:leader="dot" w:pos="8306"/>
        </w:tabs>
      </w:pPr>
      <w:hyperlink w:anchor="_Toc15465" w:history="1">
        <w:r>
          <w:rPr>
            <w:rFonts w:ascii="仿宋" w:eastAsia="仿宋" w:hAnsi="仿宋" w:cs="仿宋" w:hint="eastAsia"/>
            <w:lang w:eastAsia="zh-CN"/>
          </w:rPr>
          <w:t>(二)、合作伙伴选择与合同</w:t>
        </w:r>
        <w:r>
          <w:tab/>
        </w:r>
        <w:r>
          <w:fldChar w:fldCharType="begin"/>
        </w:r>
        <w:r>
          <w:instrText xml:space="preserve"> PAGEREF _Toc15465 \h </w:instrText>
        </w:r>
        <w:r>
          <w:fldChar w:fldCharType="separate"/>
        </w:r>
        <w:r>
          <w:t>44</w:t>
        </w:r>
        <w:r>
          <w:fldChar w:fldCharType="end"/>
        </w:r>
      </w:hyperlink>
    </w:p>
    <w:p>
      <w:pPr>
        <w:pStyle w:val="TOC2"/>
        <w:tabs>
          <w:tab w:val="right" w:leader="dot" w:pos="8306"/>
        </w:tabs>
      </w:pPr>
      <w:hyperlink w:anchor="_Toc19616" w:history="1">
        <w:r>
          <w:rPr>
            <w:rFonts w:ascii="仿宋" w:eastAsia="仿宋" w:hAnsi="仿宋" w:cs="仿宋" w:hint="eastAsia"/>
            <w:lang w:eastAsia="zh-CN"/>
          </w:rPr>
          <w:t>(三)、合作伙伴关系管理</w:t>
        </w:r>
        <w:r>
          <w:tab/>
        </w:r>
        <w:r>
          <w:fldChar w:fldCharType="begin"/>
        </w:r>
        <w:r>
          <w:instrText xml:space="preserve"> PAGEREF _Toc19616 \h </w:instrText>
        </w:r>
        <w:r>
          <w:fldChar w:fldCharType="separate"/>
        </w:r>
        <w:r>
          <w:t>45</w:t>
        </w:r>
        <w:r>
          <w:fldChar w:fldCharType="end"/>
        </w:r>
      </w:hyperlink>
    </w:p>
    <w:p>
      <w:pPr>
        <w:pStyle w:val="TOC1"/>
        <w:tabs>
          <w:tab w:val="right" w:leader="dot" w:pos="8306"/>
        </w:tabs>
      </w:pPr>
      <w:hyperlink w:anchor="_Toc32404" w:history="1">
        <w:r>
          <w:rPr>
            <w:rFonts w:ascii="仿宋" w:eastAsia="仿宋" w:hAnsi="仿宋" w:cs="仿宋" w:hint="eastAsia"/>
            <w:lang w:eastAsia="zh-CN"/>
          </w:rPr>
          <w:t>九、SWOT分析</w:t>
        </w:r>
        <w:r>
          <w:tab/>
        </w:r>
        <w:r>
          <w:fldChar w:fldCharType="begin"/>
        </w:r>
        <w:r>
          <w:instrText xml:space="preserve"> PAGEREF _Toc32404 \h </w:instrText>
        </w:r>
        <w:r>
          <w:fldChar w:fldCharType="separate"/>
        </w:r>
        <w:r>
          <w:t>45</w:t>
        </w:r>
        <w:r>
          <w:fldChar w:fldCharType="end"/>
        </w:r>
      </w:hyperlink>
    </w:p>
    <w:p>
      <w:pPr>
        <w:pStyle w:val="TOC2"/>
        <w:tabs>
          <w:tab w:val="right" w:leader="dot" w:pos="8306"/>
        </w:tabs>
      </w:pPr>
      <w:hyperlink w:anchor="_Toc32540" w:history="1">
        <w:r>
          <w:rPr>
            <w:rFonts w:ascii="仿宋" w:eastAsia="仿宋" w:hAnsi="仿宋" w:cs="仿宋" w:hint="eastAsia"/>
            <w:lang w:eastAsia="zh-CN"/>
          </w:rPr>
          <w:t>(一)、优势分析(S)</w:t>
        </w:r>
        <w:r>
          <w:tab/>
        </w:r>
        <w:r>
          <w:fldChar w:fldCharType="begin"/>
        </w:r>
        <w:r>
          <w:instrText xml:space="preserve"> PAGEREF _Toc32540 \h </w:instrText>
        </w:r>
        <w:r>
          <w:fldChar w:fldCharType="separate"/>
        </w:r>
        <w:r>
          <w:t>45</w:t>
        </w:r>
        <w:r>
          <w:fldChar w:fldCharType="end"/>
        </w:r>
      </w:hyperlink>
    </w:p>
    <w:p>
      <w:pPr>
        <w:pStyle w:val="TOC2"/>
        <w:tabs>
          <w:tab w:val="right" w:leader="dot" w:pos="8306"/>
        </w:tabs>
      </w:pPr>
      <w:hyperlink w:anchor="_Toc16333" w:history="1">
        <w:r>
          <w:rPr>
            <w:rFonts w:ascii="仿宋" w:eastAsia="仿宋" w:hAnsi="仿宋" w:cs="仿宋" w:hint="eastAsia"/>
            <w:lang w:eastAsia="zh-CN"/>
          </w:rPr>
          <w:t>(二)、劣势分析(W)</w:t>
        </w:r>
        <w:r>
          <w:tab/>
        </w:r>
        <w:r>
          <w:fldChar w:fldCharType="begin"/>
        </w:r>
        <w:r>
          <w:instrText xml:space="preserve"> PAGEREF _Toc16333 \h </w:instrText>
        </w:r>
        <w:r>
          <w:fldChar w:fldCharType="separate"/>
        </w:r>
        <w:r>
          <w:t>46</w:t>
        </w:r>
        <w:r>
          <w:fldChar w:fldCharType="end"/>
        </w:r>
      </w:hyperlink>
    </w:p>
    <w:p>
      <w:pPr>
        <w:pStyle w:val="TOC2"/>
        <w:tabs>
          <w:tab w:val="right" w:leader="dot" w:pos="8306"/>
        </w:tabs>
      </w:pPr>
      <w:hyperlink w:anchor="_Toc26257" w:history="1">
        <w:r>
          <w:rPr>
            <w:rFonts w:ascii="仿宋" w:eastAsia="仿宋" w:hAnsi="仿宋" w:cs="仿宋" w:hint="eastAsia"/>
            <w:lang w:eastAsia="zh-CN"/>
          </w:rPr>
          <w:t>(三)、机会分析()</w:t>
        </w:r>
        <w:r>
          <w:tab/>
        </w:r>
        <w:r>
          <w:fldChar w:fldCharType="begin"/>
        </w:r>
        <w:r>
          <w:instrText xml:space="preserve"> PAGEREF _Toc26257 \h </w:instrText>
        </w:r>
        <w:r>
          <w:fldChar w:fldCharType="separate"/>
        </w:r>
        <w:r>
          <w:t>47</w:t>
        </w:r>
        <w:r>
          <w:fldChar w:fldCharType="end"/>
        </w:r>
      </w:hyperlink>
    </w:p>
    <w:p>
      <w:pPr>
        <w:pStyle w:val="TOC2"/>
        <w:tabs>
          <w:tab w:val="right" w:leader="dot" w:pos="8306"/>
        </w:tabs>
      </w:pPr>
      <w:hyperlink w:anchor="_Toc26797" w:history="1">
        <w:r>
          <w:rPr>
            <w:rFonts w:ascii="仿宋" w:eastAsia="仿宋" w:hAnsi="仿宋" w:cs="仿宋" w:hint="eastAsia"/>
            <w:lang w:eastAsia="zh-CN"/>
          </w:rPr>
          <w:t>(四)、威胁分析(T)</w:t>
        </w:r>
        <w:r>
          <w:tab/>
        </w:r>
        <w:r>
          <w:fldChar w:fldCharType="begin"/>
        </w:r>
        <w:r>
          <w:instrText xml:space="preserve"> PAGEREF _Toc26797 \h </w:instrText>
        </w:r>
        <w:r>
          <w:fldChar w:fldCharType="separate"/>
        </w:r>
        <w:r>
          <w:t>48</w:t>
        </w:r>
        <w:r>
          <w:fldChar w:fldCharType="end"/>
        </w:r>
      </w:hyperlink>
    </w:p>
    <w:p>
      <w:pPr>
        <w:pStyle w:val="TOC1"/>
        <w:tabs>
          <w:tab w:val="right" w:leader="dot" w:pos="8306"/>
        </w:tabs>
      </w:pPr>
      <w:hyperlink w:anchor="_Toc11341" w:history="1">
        <w:r>
          <w:rPr>
            <w:rFonts w:ascii="仿宋" w:eastAsia="仿宋" w:hAnsi="仿宋" w:cs="仿宋" w:hint="eastAsia"/>
            <w:lang w:eastAsia="zh-CN"/>
          </w:rPr>
          <w:t>十、项目进度计划</w:t>
        </w:r>
        <w:r>
          <w:tab/>
        </w:r>
        <w:r>
          <w:fldChar w:fldCharType="begin"/>
        </w:r>
        <w:r>
          <w:instrText xml:space="preserve"> PAGEREF _Toc11341 \h </w:instrText>
        </w:r>
        <w:r>
          <w:fldChar w:fldCharType="separate"/>
        </w:r>
        <w:r>
          <w:t>49</w:t>
        </w:r>
        <w:r>
          <w:fldChar w:fldCharType="end"/>
        </w:r>
      </w:hyperlink>
    </w:p>
    <w:p>
      <w:pPr>
        <w:pStyle w:val="TOC2"/>
        <w:tabs>
          <w:tab w:val="right" w:leader="dot" w:pos="8306"/>
        </w:tabs>
      </w:pPr>
      <w:hyperlink w:anchor="_Toc15363" w:history="1">
        <w:r>
          <w:rPr>
            <w:rFonts w:ascii="仿宋" w:eastAsia="仿宋" w:hAnsi="仿宋" w:cs="仿宋" w:hint="eastAsia"/>
            <w:lang w:eastAsia="zh-CN"/>
          </w:rPr>
          <w:t>(一)、项目进度安排</w:t>
        </w:r>
        <w:r>
          <w:tab/>
        </w:r>
        <w:r>
          <w:fldChar w:fldCharType="begin"/>
        </w:r>
        <w:r>
          <w:instrText xml:space="preserve"> PAGEREF _Toc15363 \h </w:instrText>
        </w:r>
        <w:r>
          <w:fldChar w:fldCharType="separate"/>
        </w:r>
        <w:r>
          <w:t>49</w:t>
        </w:r>
        <w:r>
          <w:fldChar w:fldCharType="end"/>
        </w:r>
      </w:hyperlink>
    </w:p>
    <w:p>
      <w:pPr>
        <w:pStyle w:val="TOC2"/>
        <w:tabs>
          <w:tab w:val="right" w:leader="dot" w:pos="8306"/>
        </w:tabs>
      </w:pPr>
      <w:hyperlink w:anchor="_Toc5071" w:history="1">
        <w:r>
          <w:rPr>
            <w:rFonts w:ascii="仿宋" w:eastAsia="仿宋" w:hAnsi="仿宋" w:cs="仿宋" w:hint="eastAsia"/>
            <w:lang w:eastAsia="zh-CN"/>
          </w:rPr>
          <w:t>(二)、项目实施保障措施</w:t>
        </w:r>
        <w:r>
          <w:tab/>
        </w:r>
        <w:r>
          <w:fldChar w:fldCharType="begin"/>
        </w:r>
        <w:r>
          <w:instrText xml:space="preserve"> PAGEREF _Toc5071 \h </w:instrText>
        </w:r>
        <w:r>
          <w:fldChar w:fldCharType="separate"/>
        </w:r>
        <w:r>
          <w:t>50</w:t>
        </w:r>
        <w:r>
          <w:fldChar w:fldCharType="end"/>
        </w:r>
      </w:hyperlink>
    </w:p>
    <w:p>
      <w:pPr>
        <w:pStyle w:val="TOC1"/>
        <w:tabs>
          <w:tab w:val="right" w:leader="dot" w:pos="8306"/>
        </w:tabs>
      </w:pPr>
      <w:hyperlink w:anchor="_Toc29584" w:history="1">
        <w:r>
          <w:rPr>
            <w:rFonts w:ascii="仿宋" w:eastAsia="仿宋" w:hAnsi="仿宋" w:cs="仿宋" w:hint="eastAsia"/>
            <w:lang w:eastAsia="zh-CN"/>
          </w:rPr>
          <w:t>十一、建设方案与产品规划</w:t>
        </w:r>
        <w:r>
          <w:tab/>
        </w:r>
        <w:r>
          <w:fldChar w:fldCharType="begin"/>
        </w:r>
        <w:r>
          <w:instrText xml:space="preserve"> PAGEREF _Toc29584 \h </w:instrText>
        </w:r>
        <w:r>
          <w:fldChar w:fldCharType="separate"/>
        </w:r>
        <w:r>
          <w:t>52</w:t>
        </w:r>
        <w:r>
          <w:fldChar w:fldCharType="end"/>
        </w:r>
      </w:hyperlink>
    </w:p>
    <w:p>
      <w:pPr>
        <w:pStyle w:val="TOC2"/>
        <w:tabs>
          <w:tab w:val="right" w:leader="dot" w:pos="8306"/>
        </w:tabs>
      </w:pPr>
      <w:hyperlink w:anchor="_Toc27405" w:history="1">
        <w:r>
          <w:rPr>
            <w:rFonts w:ascii="仿宋" w:eastAsia="仿宋" w:hAnsi="仿宋" w:cs="仿宋" w:hint="eastAsia"/>
            <w:lang w:eastAsia="zh-CN"/>
          </w:rPr>
          <w:t>(一)、建设规模及主要建设内容</w:t>
        </w:r>
        <w:r>
          <w:tab/>
        </w:r>
        <w:r>
          <w:fldChar w:fldCharType="begin"/>
        </w:r>
        <w:r>
          <w:instrText xml:space="preserve"> PAGEREF _Toc27405 \h </w:instrText>
        </w:r>
        <w:r>
          <w:fldChar w:fldCharType="separate"/>
        </w:r>
        <w:r>
          <w:t>52</w:t>
        </w:r>
        <w:r>
          <w:fldChar w:fldCharType="end"/>
        </w:r>
      </w:hyperlink>
    </w:p>
    <w:p>
      <w:pPr>
        <w:pStyle w:val="TOC2"/>
        <w:tabs>
          <w:tab w:val="right" w:leader="dot" w:pos="8306"/>
        </w:tabs>
      </w:pPr>
      <w:hyperlink w:anchor="_Toc7110" w:history="1">
        <w:r>
          <w:rPr>
            <w:rFonts w:ascii="仿宋" w:eastAsia="仿宋" w:hAnsi="仿宋" w:cs="仿宋" w:hint="eastAsia"/>
            <w:lang w:eastAsia="zh-CN"/>
          </w:rPr>
          <w:t>(二)、产品规划方案及生产纲领</w:t>
        </w:r>
        <w:r>
          <w:tab/>
        </w:r>
        <w:r>
          <w:fldChar w:fldCharType="begin"/>
        </w:r>
        <w:r>
          <w:instrText xml:space="preserve"> PAGEREF _Toc7110 \h </w:instrText>
        </w:r>
        <w:r>
          <w:fldChar w:fldCharType="separate"/>
        </w:r>
        <w:r>
          <w:t>53</w:t>
        </w:r>
        <w:r>
          <w:fldChar w:fldCharType="end"/>
        </w:r>
      </w:hyperlink>
    </w:p>
    <w:p>
      <w:pPr>
        <w:pStyle w:val="TOC1"/>
        <w:tabs>
          <w:tab w:val="right" w:leader="dot" w:pos="8306"/>
        </w:tabs>
      </w:pPr>
      <w:hyperlink w:anchor="_Toc29116" w:history="1">
        <w:r>
          <w:rPr>
            <w:rFonts w:ascii="仿宋" w:eastAsia="仿宋" w:hAnsi="仿宋" w:cs="仿宋" w:hint="eastAsia"/>
            <w:lang w:eastAsia="zh-CN"/>
          </w:rPr>
          <w:t>十二、知识管理与技术创新</w:t>
        </w:r>
        <w:r>
          <w:tab/>
        </w:r>
        <w:r>
          <w:fldChar w:fldCharType="begin"/>
        </w:r>
        <w:r>
          <w:instrText xml:space="preserve"> PAGEREF _Toc29116 \h </w:instrText>
        </w:r>
        <w:r>
          <w:fldChar w:fldCharType="separate"/>
        </w:r>
        <w:r>
          <w:t>53</w:t>
        </w:r>
        <w:r>
          <w:fldChar w:fldCharType="end"/>
        </w:r>
      </w:hyperlink>
    </w:p>
    <w:p>
      <w:pPr>
        <w:pStyle w:val="TOC2"/>
        <w:tabs>
          <w:tab w:val="right" w:leader="dot" w:pos="8306"/>
        </w:tabs>
      </w:pPr>
      <w:hyperlink w:anchor="_Toc28265" w:history="1">
        <w:r>
          <w:rPr>
            <w:rFonts w:ascii="仿宋" w:eastAsia="仿宋" w:hAnsi="仿宋" w:cs="仿宋" w:hint="eastAsia"/>
            <w:lang w:eastAsia="zh-CN"/>
          </w:rPr>
          <w:t>(一)、知识管理体系建设</w:t>
        </w:r>
        <w:r>
          <w:tab/>
        </w:r>
        <w:r>
          <w:fldChar w:fldCharType="begin"/>
        </w:r>
        <w:r>
          <w:instrText xml:space="preserve"> PAGEREF _Toc28265 \h </w:instrText>
        </w:r>
        <w:r>
          <w:fldChar w:fldCharType="separate"/>
        </w:r>
        <w:r>
          <w:t>53</w:t>
        </w:r>
        <w:r>
          <w:fldChar w:fldCharType="end"/>
        </w:r>
      </w:hyperlink>
    </w:p>
    <w:p>
      <w:pPr>
        <w:pStyle w:val="TOC2"/>
        <w:tabs>
          <w:tab w:val="right" w:leader="dot" w:pos="8306"/>
        </w:tabs>
      </w:pPr>
      <w:hyperlink w:anchor="_Toc6122" w:history="1">
        <w:r>
          <w:rPr>
            <w:rFonts w:ascii="仿宋" w:eastAsia="仿宋" w:hAnsi="仿宋" w:cs="仿宋" w:hint="eastAsia"/>
            <w:lang w:eastAsia="zh-CN"/>
          </w:rPr>
          <w:t>(二)、技术创新与研发投入</w:t>
        </w:r>
        <w:r>
          <w:tab/>
        </w:r>
        <w:r>
          <w:fldChar w:fldCharType="begin"/>
        </w:r>
        <w:r>
          <w:instrText xml:space="preserve"> PAGEREF _Toc6122 \h </w:instrText>
        </w:r>
        <w:r>
          <w:fldChar w:fldCharType="separate"/>
        </w:r>
        <w:r>
          <w:t>55</w:t>
        </w:r>
        <w:r>
          <w:fldChar w:fldCharType="end"/>
        </w:r>
      </w:hyperlink>
    </w:p>
    <w:p>
      <w:pPr>
        <w:pStyle w:val="TOC2"/>
        <w:tabs>
          <w:tab w:val="right" w:leader="dot" w:pos="8306"/>
        </w:tabs>
      </w:pPr>
      <w:hyperlink w:anchor="_Toc11068" w:history="1">
        <w:r>
          <w:rPr>
            <w:rFonts w:ascii="仿宋" w:eastAsia="仿宋" w:hAnsi="仿宋" w:cs="仿宋" w:hint="eastAsia"/>
            <w:lang w:eastAsia="zh-CN"/>
          </w:rPr>
          <w:t>(三)、专利申请与技术保护</w:t>
        </w:r>
        <w:r>
          <w:tab/>
        </w:r>
        <w:r>
          <w:fldChar w:fldCharType="begin"/>
        </w:r>
        <w:r>
          <w:instrText xml:space="preserve"> PAGEREF _Toc11068 \h </w:instrText>
        </w:r>
        <w:r>
          <w:fldChar w:fldCharType="separate"/>
        </w:r>
        <w:r>
          <w:t>57</w:t>
        </w:r>
        <w:r>
          <w:fldChar w:fldCharType="end"/>
        </w:r>
      </w:hyperlink>
    </w:p>
    <w:p>
      <w:pPr>
        <w:pStyle w:val="TOC2"/>
        <w:tabs>
          <w:tab w:val="right" w:leader="dot" w:pos="8306"/>
        </w:tabs>
      </w:pPr>
      <w:hyperlink w:anchor="_Toc13942" w:history="1">
        <w:r>
          <w:rPr>
            <w:rFonts w:ascii="仿宋" w:eastAsia="仿宋" w:hAnsi="仿宋" w:cs="仿宋" w:hint="eastAsia"/>
            <w:lang w:eastAsia="zh-CN"/>
          </w:rPr>
          <w:t>(四)、人才培养与团队建设</w:t>
        </w:r>
        <w:r>
          <w:tab/>
        </w:r>
        <w:r>
          <w:fldChar w:fldCharType="begin"/>
        </w:r>
        <w:r>
          <w:instrText xml:space="preserve"> PAGEREF _Toc13942 \h </w:instrText>
        </w:r>
        <w:r>
          <w:fldChar w:fldCharType="separate"/>
        </w:r>
        <w:r>
          <w:t>58</w:t>
        </w:r>
        <w:r>
          <w:fldChar w:fldCharType="end"/>
        </w:r>
      </w:hyperlink>
    </w:p>
    <w:p>
      <w:pPr>
        <w:pStyle w:val="TOC1"/>
        <w:tabs>
          <w:tab w:val="right" w:leader="dot" w:pos="8306"/>
        </w:tabs>
      </w:pPr>
      <w:hyperlink w:anchor="_Toc10023" w:history="1">
        <w:r>
          <w:rPr>
            <w:rFonts w:ascii="仿宋" w:eastAsia="仿宋" w:hAnsi="仿宋" w:cs="仿宋" w:hint="eastAsia"/>
            <w:lang w:eastAsia="zh-CN"/>
          </w:rPr>
          <w:t>十三、投资背景及必要性分析</w:t>
        </w:r>
        <w:r>
          <w:tab/>
        </w:r>
        <w:r>
          <w:fldChar w:fldCharType="begin"/>
        </w:r>
        <w:r>
          <w:instrText xml:space="preserve"> PAGEREF _Toc10023 \h </w:instrText>
        </w:r>
        <w:r>
          <w:fldChar w:fldCharType="separate"/>
        </w:r>
        <w:r>
          <w:t>61</w:t>
        </w:r>
        <w:r>
          <w:fldChar w:fldCharType="end"/>
        </w:r>
      </w:hyperlink>
    </w:p>
    <w:p>
      <w:pPr>
        <w:pStyle w:val="TOC2"/>
        <w:tabs>
          <w:tab w:val="right" w:leader="dot" w:pos="8306"/>
        </w:tabs>
      </w:pPr>
      <w:hyperlink w:anchor="_Toc14370" w:history="1">
        <w:r>
          <w:rPr>
            <w:rFonts w:ascii="仿宋" w:eastAsia="仿宋" w:hAnsi="仿宋" w:cs="仿宋" w:hint="eastAsia"/>
            <w:lang w:eastAsia="zh-CN"/>
          </w:rPr>
          <w:t>(一)、表面改性金属材料项目承办单位背景分析</w:t>
        </w:r>
        <w:r>
          <w:tab/>
        </w:r>
        <w:r>
          <w:fldChar w:fldCharType="begin"/>
        </w:r>
        <w:r>
          <w:instrText xml:space="preserve"> PAGEREF _Toc14370 \h </w:instrText>
        </w:r>
        <w:r>
          <w:fldChar w:fldCharType="separate"/>
        </w:r>
        <w:r>
          <w:t>61</w:t>
        </w:r>
        <w:r>
          <w:fldChar w:fldCharType="end"/>
        </w:r>
      </w:hyperlink>
    </w:p>
    <w:p>
      <w:pPr>
        <w:pStyle w:val="TOC2"/>
        <w:tabs>
          <w:tab w:val="right" w:leader="dot" w:pos="8306"/>
        </w:tabs>
      </w:pPr>
      <w:hyperlink w:anchor="_Toc19832" w:history="1">
        <w:r>
          <w:rPr>
            <w:rFonts w:ascii="仿宋" w:eastAsia="仿宋" w:hAnsi="仿宋" w:cs="仿宋" w:hint="eastAsia"/>
            <w:lang w:eastAsia="zh-CN"/>
          </w:rPr>
          <w:t>(二)、产业政策及发展规划</w:t>
        </w:r>
        <w:r>
          <w:tab/>
        </w:r>
        <w:r>
          <w:fldChar w:fldCharType="begin"/>
        </w:r>
        <w:r>
          <w:instrText xml:space="preserve"> PAGEREF _Toc19832 \h </w:instrText>
        </w:r>
        <w:r>
          <w:fldChar w:fldCharType="separate"/>
        </w:r>
        <w:r>
          <w:t>62</w:t>
        </w:r>
        <w:r>
          <w:fldChar w:fldCharType="end"/>
        </w:r>
      </w:hyperlink>
    </w:p>
    <w:p>
      <w:pPr>
        <w:pStyle w:val="TOC2"/>
        <w:tabs>
          <w:tab w:val="right" w:leader="dot" w:pos="8306"/>
        </w:tabs>
      </w:pPr>
      <w:hyperlink w:anchor="_Toc8274" w:history="1">
        <w:r>
          <w:rPr>
            <w:rFonts w:ascii="仿宋" w:eastAsia="仿宋" w:hAnsi="仿宋" w:cs="仿宋" w:hint="eastAsia"/>
            <w:lang w:eastAsia="zh-CN"/>
          </w:rPr>
          <w:t>(三)、鼓励中小企业发展</w:t>
        </w:r>
        <w:r>
          <w:tab/>
        </w:r>
        <w:r>
          <w:fldChar w:fldCharType="begin"/>
        </w:r>
        <w:r>
          <w:instrText xml:space="preserve"> PAGEREF _Toc8274 \h </w:instrText>
        </w:r>
        <w:r>
          <w:fldChar w:fldCharType="separate"/>
        </w:r>
        <w:r>
          <w:t>63</w:t>
        </w:r>
        <w:r>
          <w:fldChar w:fldCharType="end"/>
        </w:r>
      </w:hyperlink>
    </w:p>
    <w:p>
      <w:pPr>
        <w:pStyle w:val="TOC2"/>
        <w:tabs>
          <w:tab w:val="right" w:leader="dot" w:pos="8306"/>
        </w:tabs>
      </w:pPr>
      <w:hyperlink w:anchor="_Toc27685" w:history="1">
        <w:r>
          <w:rPr>
            <w:rFonts w:ascii="仿宋" w:eastAsia="仿宋" w:hAnsi="仿宋" w:cs="仿宋" w:hint="eastAsia"/>
            <w:lang w:eastAsia="zh-CN"/>
          </w:rPr>
          <w:t>(四)、宏观经济形势分析</w:t>
        </w:r>
        <w:r>
          <w:tab/>
        </w:r>
        <w:r>
          <w:fldChar w:fldCharType="begin"/>
        </w:r>
        <w:r>
          <w:instrText xml:space="preserve"> PAGEREF _Toc27685 \h </w:instrText>
        </w:r>
        <w:r>
          <w:fldChar w:fldCharType="separate"/>
        </w:r>
        <w:r>
          <w:t>65</w:t>
        </w:r>
        <w:r>
          <w:fldChar w:fldCharType="end"/>
        </w:r>
      </w:hyperlink>
    </w:p>
    <w:p>
      <w:pPr>
        <w:pStyle w:val="TOC2"/>
        <w:tabs>
          <w:tab w:val="right" w:leader="dot" w:pos="8306"/>
        </w:tabs>
      </w:pPr>
      <w:hyperlink w:anchor="_Toc1209" w:history="1">
        <w:r>
          <w:rPr>
            <w:rFonts w:ascii="仿宋" w:eastAsia="仿宋" w:hAnsi="仿宋" w:cs="仿宋" w:hint="eastAsia"/>
            <w:lang w:eastAsia="zh-CN"/>
          </w:rPr>
          <w:t>(五)、区域经济发展概况</w:t>
        </w:r>
        <w:r>
          <w:tab/>
        </w:r>
        <w:r>
          <w:fldChar w:fldCharType="begin"/>
        </w:r>
        <w:r>
          <w:instrText xml:space="preserve"> PAGEREF _Toc1209 \h </w:instrText>
        </w:r>
        <w:r>
          <w:fldChar w:fldCharType="separate"/>
        </w:r>
        <w:r>
          <w:t>66</w:t>
        </w:r>
        <w:r>
          <w:fldChar w:fldCharType="end"/>
        </w:r>
      </w:hyperlink>
    </w:p>
    <w:p>
      <w:pPr>
        <w:pStyle w:val="TOC2"/>
        <w:tabs>
          <w:tab w:val="right" w:leader="dot" w:pos="8306"/>
        </w:tabs>
      </w:pPr>
      <w:hyperlink w:anchor="_Toc11075" w:history="1">
        <w:r>
          <w:rPr>
            <w:rFonts w:ascii="仿宋" w:eastAsia="仿宋" w:hAnsi="仿宋" w:cs="仿宋" w:hint="eastAsia"/>
            <w:lang w:eastAsia="zh-CN"/>
          </w:rPr>
          <w:t>(六)、表面改性金属材料项目必要性分析</w:t>
        </w:r>
        <w:r>
          <w:tab/>
        </w:r>
        <w:r>
          <w:fldChar w:fldCharType="begin"/>
        </w:r>
        <w:r>
          <w:instrText xml:space="preserve"> PAGEREF _Toc11075 \h </w:instrText>
        </w:r>
        <w:r>
          <w:fldChar w:fldCharType="separate"/>
        </w:r>
        <w:r>
          <w:t>67</w:t>
        </w:r>
        <w:r>
          <w:fldChar w:fldCharType="end"/>
        </w:r>
      </w:hyperlink>
    </w:p>
    <w:p>
      <w:pPr>
        <w:pStyle w:val="TOC1"/>
        <w:tabs>
          <w:tab w:val="right" w:leader="dot" w:pos="8306"/>
        </w:tabs>
      </w:pPr>
      <w:hyperlink w:anchor="_Toc31110" w:history="1">
        <w:r>
          <w:rPr>
            <w:rFonts w:ascii="仿宋" w:eastAsia="仿宋" w:hAnsi="仿宋" w:cs="仿宋" w:hint="eastAsia"/>
            <w:lang w:eastAsia="zh-CN"/>
          </w:rPr>
          <w:t>十四、表面改性金属材料项目人力资源培养与发展</w:t>
        </w:r>
        <w:r>
          <w:tab/>
        </w:r>
        <w:r>
          <w:fldChar w:fldCharType="begin"/>
        </w:r>
        <w:r>
          <w:instrText xml:space="preserve"> PAGEREF _Toc31110 \h </w:instrText>
        </w:r>
        <w:r>
          <w:fldChar w:fldCharType="separate"/>
        </w:r>
        <w:r>
          <w:t>69</w:t>
        </w:r>
        <w:r>
          <w:fldChar w:fldCharType="end"/>
        </w:r>
      </w:hyperlink>
    </w:p>
    <w:p>
      <w:pPr>
        <w:pStyle w:val="TOC2"/>
        <w:tabs>
          <w:tab w:val="right" w:leader="dot" w:pos="8306"/>
        </w:tabs>
      </w:pPr>
      <w:hyperlink w:anchor="_Toc20746" w:history="1">
        <w:r>
          <w:rPr>
            <w:rFonts w:ascii="仿宋" w:eastAsia="仿宋" w:hAnsi="仿宋" w:cs="仿宋" w:hint="eastAsia"/>
            <w:lang w:eastAsia="zh-CN"/>
          </w:rPr>
          <w:t>(一)、人才需求与规划</w:t>
        </w:r>
        <w:r>
          <w:tab/>
        </w:r>
        <w:r>
          <w:fldChar w:fldCharType="begin"/>
        </w:r>
        <w:r>
          <w:instrText xml:space="preserve"> PAGEREF _Toc20746 \h </w:instrText>
        </w:r>
        <w:r>
          <w:fldChar w:fldCharType="separate"/>
        </w:r>
        <w:r>
          <w:t>69</w:t>
        </w:r>
        <w:r>
          <w:fldChar w:fldCharType="end"/>
        </w:r>
      </w:hyperlink>
    </w:p>
    <w:p>
      <w:pPr>
        <w:pStyle w:val="TOC2"/>
        <w:tabs>
          <w:tab w:val="right" w:leader="dot" w:pos="8306"/>
        </w:tabs>
      </w:pPr>
      <w:hyperlink w:anchor="_Toc11208" w:history="1">
        <w:r>
          <w:rPr>
            <w:rFonts w:ascii="仿宋" w:eastAsia="仿宋" w:hAnsi="仿宋" w:cs="仿宋" w:hint="eastAsia"/>
            <w:lang w:eastAsia="zh-CN"/>
          </w:rPr>
          <w:t>(二)、培训与发展计划</w:t>
        </w:r>
        <w:r>
          <w:tab/>
        </w:r>
        <w:r>
          <w:fldChar w:fldCharType="begin"/>
        </w:r>
        <w:r>
          <w:instrText xml:space="preserve"> PAGEREF _Toc11208 \h </w:instrText>
        </w:r>
        <w:r>
          <w:fldChar w:fldCharType="separate"/>
        </w:r>
        <w:r>
          <w:t>69</w:t>
        </w:r>
        <w:r>
          <w:fldChar w:fldCharType="end"/>
        </w:r>
      </w:hyperlink>
    </w:p>
    <w:p>
      <w:pPr>
        <w:pStyle w:val="TOC1"/>
        <w:tabs>
          <w:tab w:val="right" w:leader="dot" w:pos="8306"/>
        </w:tabs>
      </w:pPr>
      <w:hyperlink w:anchor="_Toc16156" w:history="1">
        <w:r>
          <w:rPr>
            <w:rFonts w:ascii="仿宋" w:eastAsia="仿宋" w:hAnsi="仿宋" w:cs="仿宋" w:hint="eastAsia"/>
            <w:lang w:eastAsia="zh-CN"/>
          </w:rPr>
          <w:t>十五、公司文化与社会责任</w:t>
        </w:r>
        <w:r>
          <w:tab/>
        </w:r>
        <w:r>
          <w:fldChar w:fldCharType="begin"/>
        </w:r>
        <w:r>
          <w:instrText xml:space="preserve"> PAGEREF _Toc16156 \h </w:instrText>
        </w:r>
        <w:r>
          <w:fldChar w:fldCharType="separate"/>
        </w:r>
        <w:r>
          <w:t>70</w:t>
        </w:r>
        <w:r>
          <w:fldChar w:fldCharType="end"/>
        </w:r>
      </w:hyperlink>
    </w:p>
    <w:p>
      <w:pPr>
        <w:pStyle w:val="TOC2"/>
        <w:tabs>
          <w:tab w:val="right" w:leader="dot" w:pos="8306"/>
        </w:tabs>
      </w:pPr>
      <w:hyperlink w:anchor="_Toc1061" w:history="1">
        <w:r>
          <w:rPr>
            <w:rFonts w:ascii="仿宋" w:eastAsia="仿宋" w:hAnsi="仿宋" w:cs="仿宋" w:hint="eastAsia"/>
            <w:lang w:eastAsia="zh-CN"/>
          </w:rPr>
          <w:t>(一)、公司文化建设</w:t>
        </w:r>
        <w:r>
          <w:tab/>
        </w:r>
        <w:r>
          <w:fldChar w:fldCharType="begin"/>
        </w:r>
        <w:r>
          <w:instrText xml:space="preserve"> PAGEREF _Toc1061 \h </w:instrText>
        </w:r>
        <w:r>
          <w:fldChar w:fldCharType="separate"/>
        </w:r>
        <w:r>
          <w:t>70</w:t>
        </w:r>
        <w:r>
          <w:fldChar w:fldCharType="end"/>
        </w:r>
      </w:hyperlink>
    </w:p>
    <w:p>
      <w:pPr>
        <w:pStyle w:val="TOC2"/>
        <w:tabs>
          <w:tab w:val="right" w:leader="dot" w:pos="8306"/>
        </w:tabs>
      </w:pPr>
      <w:hyperlink w:anchor="_Toc15086" w:history="1">
        <w:r>
          <w:rPr>
            <w:rFonts w:ascii="仿宋" w:eastAsia="仿宋" w:hAnsi="仿宋" w:cs="仿宋" w:hint="eastAsia"/>
            <w:lang w:eastAsia="zh-CN"/>
          </w:rPr>
          <w:t>(二)、企业社会责任与可持续发展</w:t>
        </w:r>
        <w:r>
          <w:tab/>
        </w:r>
        <w:r>
          <w:fldChar w:fldCharType="begin"/>
        </w:r>
        <w:r>
          <w:instrText xml:space="preserve"> PAGEREF _Toc15086 \h </w:instrText>
        </w:r>
        <w:r>
          <w:fldChar w:fldCharType="separate"/>
        </w:r>
        <w:r>
          <w:t>71</w:t>
        </w:r>
        <w:r>
          <w:fldChar w:fldCharType="end"/>
        </w:r>
      </w:hyperlink>
    </w:p>
    <w:p>
      <w:pPr>
        <w:pStyle w:val="TOC1"/>
        <w:tabs>
          <w:tab w:val="right" w:leader="dot" w:pos="8306"/>
        </w:tabs>
      </w:pPr>
      <w:hyperlink w:anchor="_Toc15384" w:history="1">
        <w:r>
          <w:rPr>
            <w:rFonts w:ascii="仿宋" w:eastAsia="仿宋" w:hAnsi="仿宋" w:cs="仿宋" w:hint="eastAsia"/>
            <w:lang w:eastAsia="zh-CN"/>
          </w:rPr>
          <w:t>十六、表面改性金属材料项目工艺及设备分析</w:t>
        </w:r>
        <w:r>
          <w:tab/>
        </w:r>
        <w:r>
          <w:fldChar w:fldCharType="begin"/>
        </w:r>
        <w:r>
          <w:instrText xml:space="preserve"> PAGEREF _Toc15384 \h </w:instrText>
        </w:r>
        <w:r>
          <w:fldChar w:fldCharType="separate"/>
        </w:r>
        <w:r>
          <w:t>72</w:t>
        </w:r>
        <w:r>
          <w:fldChar w:fldCharType="end"/>
        </w:r>
      </w:hyperlink>
    </w:p>
    <w:p>
      <w:pPr>
        <w:pStyle w:val="TOC2"/>
        <w:tabs>
          <w:tab w:val="right" w:leader="dot" w:pos="8306"/>
        </w:tabs>
      </w:pPr>
      <w:hyperlink w:anchor="_Toc25213" w:history="1">
        <w:r>
          <w:rPr>
            <w:rFonts w:ascii="仿宋" w:eastAsia="仿宋" w:hAnsi="仿宋" w:cs="仿宋" w:hint="eastAsia"/>
            <w:lang w:eastAsia="zh-CN"/>
          </w:rPr>
          <w:t>(一)、技术管理特点</w:t>
        </w:r>
        <w:r>
          <w:tab/>
        </w:r>
        <w:r>
          <w:fldChar w:fldCharType="begin"/>
        </w:r>
        <w:r>
          <w:instrText xml:space="preserve"> PAGEREF _Toc25213 \h </w:instrText>
        </w:r>
        <w:r>
          <w:fldChar w:fldCharType="separate"/>
        </w:r>
        <w:r>
          <w:t>72</w:t>
        </w:r>
        <w:r>
          <w:fldChar w:fldCharType="end"/>
        </w:r>
      </w:hyperlink>
    </w:p>
    <w:p>
      <w:pPr>
        <w:pStyle w:val="TOC2"/>
        <w:tabs>
          <w:tab w:val="right" w:leader="dot" w:pos="8306"/>
        </w:tabs>
      </w:pPr>
      <w:hyperlink w:anchor="_Toc25169" w:history="1">
        <w:r>
          <w:rPr>
            <w:rFonts w:ascii="仿宋" w:eastAsia="仿宋" w:hAnsi="仿宋" w:cs="仿宋" w:hint="eastAsia"/>
            <w:lang w:eastAsia="zh-CN"/>
          </w:rPr>
          <w:t>(二)、表面改性金属材料项目工艺技术设计方案</w:t>
        </w:r>
        <w:r>
          <w:tab/>
        </w:r>
        <w:r>
          <w:fldChar w:fldCharType="begin"/>
        </w:r>
        <w:r>
          <w:instrText xml:space="preserve"> PAGEREF _Toc25169 \h </w:instrText>
        </w:r>
        <w:r>
          <w:fldChar w:fldCharType="separate"/>
        </w:r>
        <w:r>
          <w:t>72</w:t>
        </w:r>
        <w:r>
          <w:fldChar w:fldCharType="end"/>
        </w:r>
      </w:hyperlink>
    </w:p>
    <w:p>
      <w:pPr>
        <w:pStyle w:val="TOC2"/>
        <w:tabs>
          <w:tab w:val="right" w:leader="dot" w:pos="8306"/>
        </w:tabs>
      </w:pPr>
      <w:hyperlink w:anchor="_Toc30654" w:history="1">
        <w:r>
          <w:rPr>
            <w:rFonts w:ascii="仿宋" w:eastAsia="仿宋" w:hAnsi="仿宋" w:cs="仿宋" w:hint="eastAsia"/>
            <w:lang w:eastAsia="zh-CN"/>
          </w:rPr>
          <w:t>(三)、设备选型方案</w:t>
        </w:r>
        <w:r>
          <w:tab/>
        </w:r>
        <w:r>
          <w:fldChar w:fldCharType="begin"/>
        </w:r>
        <w:r>
          <w:instrText xml:space="preserve"> PAGEREF _Toc30654 \h </w:instrText>
        </w:r>
        <w:r>
          <w:fldChar w:fldCharType="separate"/>
        </w:r>
        <w:r>
          <w:t>73</w:t>
        </w:r>
        <w:r>
          <w:fldChar w:fldCharType="end"/>
        </w:r>
      </w:hyperlink>
    </w:p>
    <w:p>
      <w:pPr>
        <w:pStyle w:val="TOC1"/>
        <w:tabs>
          <w:tab w:val="right" w:leader="dot" w:pos="8306"/>
        </w:tabs>
      </w:pPr>
      <w:hyperlink w:anchor="_Toc28399" w:history="1">
        <w:r>
          <w:rPr>
            <w:rFonts w:ascii="仿宋" w:eastAsia="仿宋" w:hAnsi="仿宋" w:cs="仿宋" w:hint="eastAsia"/>
            <w:lang w:eastAsia="zh-CN"/>
          </w:rPr>
          <w:t>十七、投资方案</w:t>
        </w:r>
        <w:r>
          <w:tab/>
        </w:r>
        <w:r>
          <w:fldChar w:fldCharType="begin"/>
        </w:r>
        <w:r>
          <w:instrText xml:space="preserve"> PAGEREF _Toc28399 \h </w:instrText>
        </w:r>
        <w:r>
          <w:fldChar w:fldCharType="separate"/>
        </w:r>
        <w:r>
          <w:t>74</w:t>
        </w:r>
        <w:r>
          <w:fldChar w:fldCharType="end"/>
        </w:r>
      </w:hyperlink>
    </w:p>
    <w:p>
      <w:pPr>
        <w:pStyle w:val="TOC2"/>
        <w:tabs>
          <w:tab w:val="right" w:leader="dot" w:pos="8306"/>
        </w:tabs>
      </w:pPr>
      <w:hyperlink w:anchor="_Toc16480" w:history="1">
        <w:r>
          <w:rPr>
            <w:rFonts w:ascii="仿宋" w:eastAsia="仿宋" w:hAnsi="仿宋" w:cs="仿宋" w:hint="eastAsia"/>
            <w:lang w:eastAsia="zh-CN"/>
          </w:rPr>
          <w:t>(一)、投资估算的编制说明</w:t>
        </w:r>
        <w:r>
          <w:tab/>
        </w:r>
        <w:r>
          <w:fldChar w:fldCharType="begin"/>
        </w:r>
        <w:r>
          <w:instrText xml:space="preserve"> PAGEREF _Toc16480 \h </w:instrText>
        </w:r>
        <w:r>
          <w:fldChar w:fldCharType="separate"/>
        </w:r>
        <w:r>
          <w:t>74</w:t>
        </w:r>
        <w:r>
          <w:fldChar w:fldCharType="end"/>
        </w:r>
      </w:hyperlink>
    </w:p>
    <w:p>
      <w:pPr>
        <w:pStyle w:val="TOC2"/>
        <w:tabs>
          <w:tab w:val="right" w:leader="dot" w:pos="8306"/>
        </w:tabs>
      </w:pPr>
      <w:hyperlink w:anchor="_Toc20140" w:history="1">
        <w:r>
          <w:rPr>
            <w:rFonts w:ascii="仿宋" w:eastAsia="仿宋" w:hAnsi="仿宋" w:cs="仿宋" w:hint="eastAsia"/>
            <w:lang w:eastAsia="zh-CN"/>
          </w:rPr>
          <w:t>(二)、建设投资估算</w:t>
        </w:r>
        <w:r>
          <w:tab/>
        </w:r>
        <w:r>
          <w:fldChar w:fldCharType="begin"/>
        </w:r>
        <w:r>
          <w:instrText xml:space="preserve"> PAGEREF _Toc20140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825" w:history="1">
        <w:r>
          <w:rPr>
            <w:rFonts w:ascii="仿宋" w:eastAsia="仿宋" w:hAnsi="仿宋" w:cs="仿宋" w:hint="eastAsia"/>
            <w:lang w:eastAsia="zh-CN"/>
          </w:rPr>
          <w:t>(三)、建设期利息</w:t>
        </w:r>
        <w:r>
          <w:tab/>
        </w:r>
        <w:r>
          <w:fldChar w:fldCharType="begin"/>
        </w:r>
        <w:r>
          <w:instrText xml:space="preserve"> PAGEREF _Toc25825 \h </w:instrText>
        </w:r>
        <w:r>
          <w:fldChar w:fldCharType="separate"/>
        </w:r>
        <w:r>
          <w:t>76</w:t>
        </w:r>
        <w:r>
          <w:fldChar w:fldCharType="end"/>
        </w:r>
      </w:hyperlink>
    </w:p>
    <w:p>
      <w:pPr>
        <w:pStyle w:val="TOC2"/>
        <w:tabs>
          <w:tab w:val="right" w:leader="dot" w:pos="8306"/>
        </w:tabs>
      </w:pPr>
      <w:hyperlink w:anchor="_Toc17450" w:history="1">
        <w:r>
          <w:rPr>
            <w:rFonts w:ascii="仿宋" w:eastAsia="仿宋" w:hAnsi="仿宋" w:cs="仿宋" w:hint="eastAsia"/>
            <w:lang w:eastAsia="zh-CN"/>
          </w:rPr>
          <w:t>(四)、流动资金</w:t>
        </w:r>
        <w:r>
          <w:tab/>
        </w:r>
        <w:r>
          <w:fldChar w:fldCharType="begin"/>
        </w:r>
        <w:r>
          <w:instrText xml:space="preserve"> PAGEREF _Toc17450 \h </w:instrText>
        </w:r>
        <w:r>
          <w:fldChar w:fldCharType="separate"/>
        </w:r>
        <w:r>
          <w:t>76</w:t>
        </w:r>
        <w:r>
          <w:fldChar w:fldCharType="end"/>
        </w:r>
      </w:hyperlink>
    </w:p>
    <w:p>
      <w:pPr>
        <w:pStyle w:val="TOC2"/>
        <w:tabs>
          <w:tab w:val="right" w:leader="dot" w:pos="8306"/>
        </w:tabs>
      </w:pPr>
      <w:hyperlink w:anchor="_Toc20738" w:history="1">
        <w:r>
          <w:rPr>
            <w:rFonts w:ascii="仿宋" w:eastAsia="仿宋" w:hAnsi="仿宋" w:cs="仿宋" w:hint="eastAsia"/>
            <w:lang w:eastAsia="zh-CN"/>
          </w:rPr>
          <w:t>(五)、表面改性金属材料项目总投资</w:t>
        </w:r>
        <w:r>
          <w:tab/>
        </w:r>
        <w:r>
          <w:fldChar w:fldCharType="begin"/>
        </w:r>
        <w:r>
          <w:instrText xml:space="preserve"> PAGEREF _Toc20738 \h </w:instrText>
        </w:r>
        <w:r>
          <w:fldChar w:fldCharType="separate"/>
        </w:r>
        <w:r>
          <w:t>77</w:t>
        </w:r>
        <w:r>
          <w:fldChar w:fldCharType="end"/>
        </w:r>
      </w:hyperlink>
    </w:p>
    <w:p>
      <w:pPr>
        <w:pStyle w:val="TOC2"/>
        <w:tabs>
          <w:tab w:val="right" w:leader="dot" w:pos="8306"/>
        </w:tabs>
      </w:pPr>
      <w:hyperlink w:anchor="_Toc14607" w:history="1">
        <w:r>
          <w:rPr>
            <w:rFonts w:ascii="仿宋" w:eastAsia="仿宋" w:hAnsi="仿宋" w:cs="仿宋" w:hint="eastAsia"/>
            <w:lang w:eastAsia="zh-CN"/>
          </w:rPr>
          <w:t>(六)、资金筹措与投资计划</w:t>
        </w:r>
        <w:r>
          <w:tab/>
        </w:r>
        <w:r>
          <w:fldChar w:fldCharType="begin"/>
        </w:r>
        <w:r>
          <w:instrText xml:space="preserve"> PAGEREF _Toc14607 \h </w:instrText>
        </w:r>
        <w:r>
          <w:fldChar w:fldCharType="separate"/>
        </w:r>
        <w:r>
          <w:t>78</w:t>
        </w:r>
        <w:r>
          <w:fldChar w:fldCharType="end"/>
        </w:r>
      </w:hyperlink>
    </w:p>
    <w:p>
      <w:pPr>
        <w:pStyle w:val="TOC1"/>
        <w:tabs>
          <w:tab w:val="right" w:leader="dot" w:pos="8306"/>
        </w:tabs>
      </w:pPr>
      <w:hyperlink w:anchor="_Toc26907" w:history="1">
        <w:r>
          <w:rPr>
            <w:rFonts w:ascii="仿宋" w:eastAsia="仿宋" w:hAnsi="仿宋" w:cs="仿宋" w:hint="eastAsia"/>
            <w:lang w:eastAsia="zh-CN"/>
          </w:rPr>
          <w:t>十八、风险沟通与管理</w:t>
        </w:r>
        <w:r>
          <w:tab/>
        </w:r>
        <w:r>
          <w:fldChar w:fldCharType="begin"/>
        </w:r>
        <w:r>
          <w:instrText xml:space="preserve"> PAGEREF _Toc26907 \h </w:instrText>
        </w:r>
        <w:r>
          <w:fldChar w:fldCharType="separate"/>
        </w:r>
        <w:r>
          <w:t>78</w:t>
        </w:r>
        <w:r>
          <w:fldChar w:fldCharType="end"/>
        </w:r>
      </w:hyperlink>
    </w:p>
    <w:p>
      <w:pPr>
        <w:pStyle w:val="TOC2"/>
        <w:tabs>
          <w:tab w:val="right" w:leader="dot" w:pos="8306"/>
        </w:tabs>
      </w:pPr>
      <w:hyperlink w:anchor="_Toc9356" w:history="1">
        <w:r>
          <w:rPr>
            <w:rFonts w:ascii="仿宋" w:eastAsia="仿宋" w:hAnsi="仿宋" w:cs="仿宋" w:hint="eastAsia"/>
            <w:lang w:eastAsia="zh-CN"/>
          </w:rPr>
          <w:t>(一)、风险沟通在安全管理中的作用</w:t>
        </w:r>
        <w:r>
          <w:tab/>
        </w:r>
        <w:r>
          <w:fldChar w:fldCharType="begin"/>
        </w:r>
        <w:r>
          <w:instrText xml:space="preserve"> PAGEREF _Toc9356 \h </w:instrText>
        </w:r>
        <w:r>
          <w:fldChar w:fldCharType="separate"/>
        </w:r>
        <w:r>
          <w:t>78</w:t>
        </w:r>
        <w:r>
          <w:fldChar w:fldCharType="end"/>
        </w:r>
      </w:hyperlink>
    </w:p>
    <w:p>
      <w:pPr>
        <w:pStyle w:val="TOC2"/>
        <w:tabs>
          <w:tab w:val="right" w:leader="dot" w:pos="8306"/>
        </w:tabs>
      </w:pPr>
      <w:hyperlink w:anchor="_Toc17127" w:history="1">
        <w:r>
          <w:rPr>
            <w:rFonts w:ascii="仿宋" w:eastAsia="仿宋" w:hAnsi="仿宋" w:cs="仿宋" w:hint="eastAsia"/>
            <w:lang w:eastAsia="zh-CN"/>
          </w:rPr>
          <w:t>(二)、风险沟通的基本原则</w:t>
        </w:r>
        <w:r>
          <w:tab/>
        </w:r>
        <w:r>
          <w:fldChar w:fldCharType="begin"/>
        </w:r>
        <w:r>
          <w:instrText xml:space="preserve"> PAGEREF _Toc17127 \h </w:instrText>
        </w:r>
        <w:r>
          <w:fldChar w:fldCharType="separate"/>
        </w:r>
        <w:r>
          <w:t>79</w:t>
        </w:r>
        <w:r>
          <w:fldChar w:fldCharType="end"/>
        </w:r>
      </w:hyperlink>
    </w:p>
    <w:p>
      <w:pPr>
        <w:pStyle w:val="TOC2"/>
        <w:tabs>
          <w:tab w:val="right" w:leader="dot" w:pos="8306"/>
        </w:tabs>
      </w:pPr>
      <w:hyperlink w:anchor="_Toc7039" w:history="1">
        <w:r>
          <w:rPr>
            <w:rFonts w:ascii="仿宋" w:eastAsia="仿宋" w:hAnsi="仿宋" w:cs="仿宋" w:hint="eastAsia"/>
            <w:lang w:eastAsia="zh-CN"/>
          </w:rPr>
          <w:t>(三)、风险沟通的组织架构</w:t>
        </w:r>
        <w:r>
          <w:tab/>
        </w:r>
        <w:r>
          <w:fldChar w:fldCharType="begin"/>
        </w:r>
        <w:r>
          <w:instrText xml:space="preserve"> PAGEREF _Toc7039 \h </w:instrText>
        </w:r>
        <w:r>
          <w:fldChar w:fldCharType="separate"/>
        </w:r>
        <w:r>
          <w:t>80</w:t>
        </w:r>
        <w:r>
          <w:fldChar w:fldCharType="end"/>
        </w:r>
      </w:hyperlink>
    </w:p>
    <w:p>
      <w:pPr>
        <w:pStyle w:val="TOC2"/>
        <w:tabs>
          <w:tab w:val="right" w:leader="dot" w:pos="8306"/>
        </w:tabs>
      </w:pPr>
      <w:hyperlink w:anchor="_Toc17842" w:history="1">
        <w:r>
          <w:rPr>
            <w:rFonts w:ascii="仿宋" w:eastAsia="仿宋" w:hAnsi="仿宋" w:cs="仿宋" w:hint="eastAsia"/>
            <w:lang w:eastAsia="zh-CN"/>
          </w:rPr>
          <w:t>(四)、风险信息的传递与共享</w:t>
        </w:r>
        <w:r>
          <w:tab/>
        </w:r>
        <w:r>
          <w:fldChar w:fldCharType="begin"/>
        </w:r>
        <w:r>
          <w:instrText xml:space="preserve"> PAGEREF _Toc17842 \h </w:instrText>
        </w:r>
        <w:r>
          <w:fldChar w:fldCharType="separate"/>
        </w:r>
        <w:r>
          <w:t>81</w:t>
        </w:r>
        <w:r>
          <w:fldChar w:fldCharType="end"/>
        </w:r>
      </w:hyperlink>
    </w:p>
    <w:p>
      <w:pPr>
        <w:pStyle w:val="TOC2"/>
        <w:tabs>
          <w:tab w:val="right" w:leader="dot" w:pos="8306"/>
        </w:tabs>
      </w:pPr>
      <w:hyperlink w:anchor="_Toc32342" w:history="1">
        <w:r>
          <w:rPr>
            <w:rFonts w:ascii="仿宋" w:eastAsia="仿宋" w:hAnsi="仿宋" w:cs="仿宋" w:hint="eastAsia"/>
            <w:lang w:eastAsia="zh-CN"/>
          </w:rPr>
          <w:t>(五)、风险沟通的技巧与方法</w:t>
        </w:r>
        <w:r>
          <w:tab/>
        </w:r>
        <w:r>
          <w:fldChar w:fldCharType="begin"/>
        </w:r>
        <w:r>
          <w:instrText xml:space="preserve"> PAGEREF _Toc32342 \h </w:instrText>
        </w:r>
        <w:r>
          <w:fldChar w:fldCharType="separate"/>
        </w:r>
        <w:r>
          <w:t>82</w:t>
        </w:r>
        <w:r>
          <w:fldChar w:fldCharType="end"/>
        </w:r>
      </w:hyperlink>
    </w:p>
    <w:p>
      <w:pPr>
        <w:pStyle w:val="TOC2"/>
        <w:tabs>
          <w:tab w:val="right" w:leader="dot" w:pos="8306"/>
        </w:tabs>
      </w:pPr>
      <w:hyperlink w:anchor="_Toc29982" w:history="1">
        <w:r>
          <w:rPr>
            <w:rFonts w:ascii="仿宋" w:eastAsia="仿宋" w:hAnsi="仿宋" w:cs="仿宋" w:hint="eastAsia"/>
            <w:lang w:eastAsia="zh-CN"/>
          </w:rPr>
          <w:t>(六)、风险沟通的应对策略</w:t>
        </w:r>
        <w:r>
          <w:tab/>
        </w:r>
        <w:r>
          <w:fldChar w:fldCharType="begin"/>
        </w:r>
        <w:r>
          <w:instrText xml:space="preserve"> PAGEREF _Toc29982 \h </w:instrText>
        </w:r>
        <w:r>
          <w:fldChar w:fldCharType="separate"/>
        </w:r>
        <w:r>
          <w:t>83</w:t>
        </w:r>
        <w:r>
          <w:fldChar w:fldCharType="end"/>
        </w:r>
      </w:hyperlink>
    </w:p>
    <w:p>
      <w:pPr>
        <w:pStyle w:val="TOC1"/>
        <w:tabs>
          <w:tab w:val="right" w:leader="dot" w:pos="8306"/>
        </w:tabs>
      </w:pPr>
      <w:hyperlink w:anchor="_Toc7004" w:history="1">
        <w:r>
          <w:rPr>
            <w:rFonts w:ascii="仿宋" w:eastAsia="仿宋" w:hAnsi="仿宋" w:cs="仿宋" w:hint="eastAsia"/>
            <w:lang w:eastAsia="zh-CN"/>
          </w:rPr>
          <w:t>十九、第四十三章员工参与决策与公司治理</w:t>
        </w:r>
        <w:r>
          <w:tab/>
        </w:r>
        <w:r>
          <w:fldChar w:fldCharType="begin"/>
        </w:r>
        <w:r>
          <w:instrText xml:space="preserve"> PAGEREF _Toc7004 \h </w:instrText>
        </w:r>
        <w:r>
          <w:fldChar w:fldCharType="separate"/>
        </w:r>
        <w:r>
          <w:t>83</w:t>
        </w:r>
        <w:r>
          <w:fldChar w:fldCharType="end"/>
        </w:r>
      </w:hyperlink>
    </w:p>
    <w:p>
      <w:pPr>
        <w:pStyle w:val="TOC2"/>
        <w:tabs>
          <w:tab w:val="right" w:leader="dot" w:pos="8306"/>
        </w:tabs>
      </w:pPr>
      <w:hyperlink w:anchor="_Toc720" w:history="1">
        <w:r>
          <w:rPr>
            <w:rFonts w:ascii="仿宋" w:eastAsia="仿宋" w:hAnsi="仿宋" w:cs="仿宋" w:hint="eastAsia"/>
            <w:lang w:eastAsia="zh-CN"/>
          </w:rPr>
          <w:t>(一)、员工参与决策机制</w:t>
        </w:r>
        <w:r>
          <w:tab/>
        </w:r>
        <w:r>
          <w:fldChar w:fldCharType="begin"/>
        </w:r>
        <w:r>
          <w:instrText xml:space="preserve"> PAGEREF _Toc720 \h </w:instrText>
        </w:r>
        <w:r>
          <w:fldChar w:fldCharType="separate"/>
        </w:r>
        <w:r>
          <w:t>83</w:t>
        </w:r>
        <w:r>
          <w:fldChar w:fldCharType="end"/>
        </w:r>
      </w:hyperlink>
    </w:p>
    <w:p>
      <w:pPr>
        <w:pStyle w:val="TOC2"/>
        <w:tabs>
          <w:tab w:val="right" w:leader="dot" w:pos="8306"/>
        </w:tabs>
      </w:pPr>
      <w:hyperlink w:anchor="_Toc4120" w:history="1">
        <w:r>
          <w:rPr>
            <w:rFonts w:ascii="仿宋" w:eastAsia="仿宋" w:hAnsi="仿宋" w:cs="仿宋" w:hint="eastAsia"/>
            <w:lang w:eastAsia="zh-CN"/>
          </w:rPr>
          <w:t>(二)、参与决策的渠道与机会</w:t>
        </w:r>
        <w:r>
          <w:tab/>
        </w:r>
        <w:r>
          <w:fldChar w:fldCharType="begin"/>
        </w:r>
        <w:r>
          <w:instrText xml:space="preserve"> PAGEREF _Toc4120 \h </w:instrText>
        </w:r>
        <w:r>
          <w:fldChar w:fldCharType="separate"/>
        </w:r>
        <w:r>
          <w:t>84</w:t>
        </w:r>
        <w:r>
          <w:fldChar w:fldCharType="end"/>
        </w:r>
      </w:hyperlink>
    </w:p>
    <w:p>
      <w:pPr>
        <w:pStyle w:val="TOC2"/>
        <w:tabs>
          <w:tab w:val="right" w:leader="dot" w:pos="8306"/>
        </w:tabs>
      </w:pPr>
      <w:hyperlink w:anchor="_Toc26310" w:history="1">
        <w:r>
          <w:rPr>
            <w:rFonts w:ascii="仿宋" w:eastAsia="仿宋" w:hAnsi="仿宋" w:cs="仿宋" w:hint="eastAsia"/>
            <w:lang w:eastAsia="zh-CN"/>
          </w:rPr>
          <w:t>(三)、代表员工意见的制度</w:t>
        </w:r>
        <w:r>
          <w:tab/>
        </w:r>
        <w:r>
          <w:fldChar w:fldCharType="begin"/>
        </w:r>
        <w:r>
          <w:instrText xml:space="preserve"> PAGEREF _Toc26310 \h </w:instrText>
        </w:r>
        <w:r>
          <w:fldChar w:fldCharType="separate"/>
        </w:r>
        <w:r>
          <w:t>84</w:t>
        </w:r>
        <w:r>
          <w:fldChar w:fldCharType="end"/>
        </w:r>
      </w:hyperlink>
    </w:p>
    <w:p>
      <w:pPr>
        <w:pStyle w:val="TOC2"/>
        <w:tabs>
          <w:tab w:val="right" w:leader="dot" w:pos="8306"/>
        </w:tabs>
      </w:pPr>
      <w:hyperlink w:anchor="_Toc19164" w:history="1">
        <w:r>
          <w:rPr>
            <w:rFonts w:ascii="仿宋" w:eastAsia="仿宋" w:hAnsi="仿宋" w:cs="仿宋" w:hint="eastAsia"/>
            <w:lang w:eastAsia="zh-CN"/>
          </w:rPr>
          <w:t>(四)、公司治理与透明度</w:t>
        </w:r>
        <w:r>
          <w:tab/>
        </w:r>
        <w:r>
          <w:fldChar w:fldCharType="begin"/>
        </w:r>
        <w:r>
          <w:instrText xml:space="preserve"> PAGEREF _Toc19164 \h </w:instrText>
        </w:r>
        <w:r>
          <w:fldChar w:fldCharType="separate"/>
        </w:r>
        <w:r>
          <w:t>85</w:t>
        </w:r>
        <w:r>
          <w:fldChar w:fldCharType="end"/>
        </w:r>
      </w:hyperlink>
    </w:p>
    <w:p>
      <w:pPr>
        <w:pStyle w:val="TOC2"/>
        <w:tabs>
          <w:tab w:val="right" w:leader="dot" w:pos="8306"/>
        </w:tabs>
      </w:pPr>
      <w:hyperlink w:anchor="_Toc31529" w:history="1">
        <w:r>
          <w:rPr>
            <w:rFonts w:ascii="仿宋" w:eastAsia="仿宋" w:hAnsi="仿宋" w:cs="仿宋" w:hint="eastAsia"/>
            <w:lang w:eastAsia="zh-CN"/>
          </w:rPr>
          <w:t>(五)、公司治理结构的建设</w:t>
        </w:r>
        <w:r>
          <w:tab/>
        </w:r>
        <w:r>
          <w:fldChar w:fldCharType="begin"/>
        </w:r>
        <w:r>
          <w:instrText xml:space="preserve"> PAGEREF _Toc31529 \h </w:instrText>
        </w:r>
        <w:r>
          <w:fldChar w:fldCharType="separate"/>
        </w:r>
        <w:r>
          <w:t>86</w:t>
        </w:r>
        <w:r>
          <w:fldChar w:fldCharType="end"/>
        </w:r>
      </w:hyperlink>
    </w:p>
    <w:p>
      <w:pPr>
        <w:pStyle w:val="TOC2"/>
        <w:tabs>
          <w:tab w:val="right" w:leader="dot" w:pos="8306"/>
        </w:tabs>
      </w:pPr>
      <w:hyperlink w:anchor="_Toc21958" w:history="1">
        <w:r>
          <w:rPr>
            <w:rFonts w:ascii="仿宋" w:eastAsia="仿宋" w:hAnsi="仿宋" w:cs="仿宋" w:hint="eastAsia"/>
            <w:lang w:eastAsia="zh-CN"/>
          </w:rPr>
          <w:t>(六)、公司业绩与财务信息的公开</w:t>
        </w:r>
        <w:r>
          <w:tab/>
        </w:r>
        <w:r>
          <w:fldChar w:fldCharType="begin"/>
        </w:r>
        <w:r>
          <w:instrText xml:space="preserve"> PAGEREF _Toc21958 \h </w:instrText>
        </w:r>
        <w:r>
          <w:fldChar w:fldCharType="separate"/>
        </w:r>
        <w:r>
          <w:t>87</w:t>
        </w:r>
        <w:r>
          <w:fldChar w:fldCharType="end"/>
        </w:r>
      </w:hyperlink>
    </w:p>
    <w:p>
      <w:pPr>
        <w:pStyle w:val="TOC1"/>
        <w:tabs>
          <w:tab w:val="right" w:leader="dot" w:pos="8306"/>
        </w:tabs>
      </w:pPr>
      <w:hyperlink w:anchor="_Toc16337" w:history="1">
        <w:r>
          <w:rPr>
            <w:rFonts w:ascii="仿宋" w:eastAsia="仿宋" w:hAnsi="仿宋" w:cs="仿宋" w:hint="eastAsia"/>
            <w:lang w:eastAsia="zh-CN"/>
          </w:rPr>
          <w:t>二十、供应链与物流管理</w:t>
        </w:r>
        <w:r>
          <w:tab/>
        </w:r>
        <w:r>
          <w:fldChar w:fldCharType="begin"/>
        </w:r>
        <w:r>
          <w:instrText xml:space="preserve"> PAGEREF _Toc16337 \h </w:instrText>
        </w:r>
        <w:r>
          <w:fldChar w:fldCharType="separate"/>
        </w:r>
        <w:r>
          <w:t>88</w:t>
        </w:r>
        <w:r>
          <w:fldChar w:fldCharType="end"/>
        </w:r>
      </w:hyperlink>
    </w:p>
    <w:p>
      <w:pPr>
        <w:pStyle w:val="TOC2"/>
        <w:tabs>
          <w:tab w:val="right" w:leader="dot" w:pos="8306"/>
        </w:tabs>
      </w:pPr>
      <w:hyperlink w:anchor="_Toc7864" w:history="1">
        <w:r>
          <w:rPr>
            <w:rFonts w:ascii="仿宋" w:eastAsia="仿宋" w:hAnsi="仿宋" w:cs="仿宋" w:hint="eastAsia"/>
            <w:lang w:eastAsia="zh-CN"/>
          </w:rPr>
          <w:t>(一)、供应链策略规划</w:t>
        </w:r>
        <w:r>
          <w:tab/>
        </w:r>
        <w:r>
          <w:fldChar w:fldCharType="begin"/>
        </w:r>
        <w:r>
          <w:instrText xml:space="preserve"> PAGEREF _Toc7864 \h </w:instrText>
        </w:r>
        <w:r>
          <w:fldChar w:fldCharType="separate"/>
        </w:r>
        <w:r>
          <w:t>88</w:t>
        </w:r>
        <w:r>
          <w:fldChar w:fldCharType="end"/>
        </w:r>
      </w:hyperlink>
    </w:p>
    <w:p>
      <w:pPr>
        <w:pStyle w:val="TOC2"/>
        <w:tabs>
          <w:tab w:val="right" w:leader="dot" w:pos="8306"/>
        </w:tabs>
      </w:pPr>
      <w:hyperlink w:anchor="_Toc19165" w:history="1">
        <w:r>
          <w:rPr>
            <w:rFonts w:ascii="仿宋" w:eastAsia="仿宋" w:hAnsi="仿宋" w:cs="仿宋" w:hint="eastAsia"/>
            <w:lang w:eastAsia="zh-CN"/>
          </w:rPr>
          <w:t>(二)、供应商管理与评估</w:t>
        </w:r>
        <w:r>
          <w:tab/>
        </w:r>
        <w:r>
          <w:fldChar w:fldCharType="begin"/>
        </w:r>
        <w:r>
          <w:instrText xml:space="preserve"> PAGEREF _Toc19165 \h </w:instrText>
        </w:r>
        <w:r>
          <w:fldChar w:fldCharType="separate"/>
        </w:r>
        <w:r>
          <w:t>90</w:t>
        </w:r>
        <w:r>
          <w:fldChar w:fldCharType="end"/>
        </w:r>
      </w:hyperlink>
    </w:p>
    <w:p>
      <w:pPr>
        <w:pStyle w:val="TOC2"/>
        <w:tabs>
          <w:tab w:val="right" w:leader="dot" w:pos="8306"/>
        </w:tabs>
      </w:pPr>
      <w:hyperlink w:anchor="_Toc19470" w:history="1">
        <w:r>
          <w:rPr>
            <w:rFonts w:ascii="仿宋" w:eastAsia="仿宋" w:hAnsi="仿宋" w:cs="仿宋" w:hint="eastAsia"/>
            <w:lang w:eastAsia="zh-CN"/>
          </w:rPr>
          <w:t>(三)、物流体系规划与优化</w:t>
        </w:r>
        <w:r>
          <w:tab/>
        </w:r>
        <w:r>
          <w:fldChar w:fldCharType="begin"/>
        </w:r>
        <w:r>
          <w:instrText xml:space="preserve"> PAGEREF _Toc19470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1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8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是针对特定领域需求的，同时也考虑到未来市场机遇的增长项目。在当前全球化的经济环境下，市场变化速度越来越快，创造了新兴表面改性金属材料所需的发展机遇。该项目的建设背景紧密关联着当地经济社会发展和市场需求。近年来，当地政府积极推动城市化进程，致力于基础设施发展，这为表面改性金属材料项目的建设提供了有力支撑。因此，表面改性金属材料项目建设背景既受到经济社会需求的推动，也得益于积极的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https://d.book118.com/945344214044011113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2461E"/>
    <w:rsid w:val="18E2461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534421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2024-02-28T04:48:00Z</dcterms:created>
  <dcterms:modified xsi:type="dcterms:W3CDTF">2024-02-28T04:48:11Z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D688E197351D46C5ACFC462D41AFA6AD_11</vt:lpwstr>
  </property>
  <property fmtid="{D5CDD505-2E9C-101B-9397-08002B2CF9AE}" pid="3" name="KSOProductBuildVer">
    <vt:lpwstr>2052-12.1.0.16250</vt:lpwstr>
  </property>
</Properties>
</file>