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B46D8">
      <w:pPr>
        <w:widowControl/>
        <w:jc w:val="left"/>
        <w:rPr>
          <w:rFonts w:ascii="仿宋" w:eastAsia="仿宋" w:hAnsi="仿宋"/>
          <w:b/>
          <w:sz w:val="40"/>
        </w:rPr>
      </w:pPr>
      <w:bookmarkStart w:id="0" w:name="_GoBack"/>
      <w:bookmarkEnd w:id="0"/>
    </w:p>
    <w:p w:rsidR="00BB46D8">
      <w:pPr>
        <w:widowControl/>
        <w:jc w:val="left"/>
        <w:rPr>
          <w:rFonts w:ascii="仿宋" w:eastAsia="仿宋" w:hAnsi="仿宋"/>
          <w:b/>
          <w:sz w:val="40"/>
        </w:rPr>
      </w:pPr>
    </w:p>
    <w:p w:rsidR="00BB46D8">
      <w:pPr>
        <w:widowControl/>
        <w:jc w:val="left"/>
        <w:rPr>
          <w:rFonts w:ascii="仿宋" w:eastAsia="仿宋" w:hAnsi="仿宋"/>
          <w:b/>
          <w:sz w:val="40"/>
        </w:rPr>
      </w:pPr>
    </w:p>
    <w:p w:rsidR="00BB46D8" w:rsidRPr="00BB46D8">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B46D8">
        <w:rPr>
          <w:rFonts w:ascii="宋体" w:eastAsia="宋体" w:hAnsi="宋体" w:hint="eastAsia"/>
          <w:b/>
          <w:sz w:val="60"/>
        </w:rPr>
        <w:t>铅氧化物项目相关可研报告</w:t>
      </w:r>
    </w:p>
    <w:p w:rsidR="00BB46D8" w:rsidP="00BB46D8">
      <w:pPr>
        <w:widowControl/>
        <w:jc w:val="center"/>
        <w:rPr>
          <w:rFonts w:ascii="仿宋" w:eastAsia="仿宋" w:hAnsi="仿宋" w:hint="eastAsia"/>
          <w:b/>
          <w:sz w:val="40"/>
        </w:rPr>
      </w:pPr>
      <w:r w:rsidRPr="00BB46D8">
        <w:rPr>
          <w:rFonts w:ascii="仿宋" w:eastAsia="仿宋" w:hAnsi="仿宋" w:hint="eastAsia"/>
          <w:b/>
          <w:sz w:val="40"/>
        </w:rPr>
        <w:t>目录</w:t>
      </w:r>
    </w:p>
    <w:p w:rsidR="00BB46D8">
      <w:pPr>
        <w:pStyle w:val="TOC1"/>
        <w:tabs>
          <w:tab w:val="right" w:leader="dot" w:pos="8296"/>
        </w:tabs>
        <w:rPr>
          <w:noProof/>
        </w:rPr>
      </w:pPr>
      <w:r>
        <w:fldChar w:fldCharType="begin"/>
      </w:r>
      <w:r>
        <w:instrText xml:space="preserve"> TOC \o "1-9" </w:instrText>
      </w:r>
      <w:r>
        <w:fldChar w:fldCharType="separate"/>
      </w:r>
      <w:r>
        <w:rPr>
          <w:rFonts w:hint="eastAsia"/>
          <w:noProof/>
        </w:rPr>
        <w:t>绪论</w:t>
      </w:r>
      <w:r>
        <w:rPr>
          <w:noProof/>
        </w:rPr>
        <w:tab/>
      </w:r>
      <w:r>
        <w:rPr>
          <w:noProof/>
        </w:rPr>
        <w:fldChar w:fldCharType="begin"/>
      </w:r>
      <w:r>
        <w:rPr>
          <w:noProof/>
        </w:rPr>
        <w:instrText xml:space="preserve"> PAGEREF _Toc152587303 \h </w:instrText>
      </w:r>
      <w:r>
        <w:rPr>
          <w:noProof/>
        </w:rPr>
        <w:fldChar w:fldCharType="separate"/>
      </w:r>
      <w:r>
        <w:rPr>
          <w:noProof/>
        </w:rPr>
        <w:t>3</w:t>
      </w:r>
      <w:r>
        <w:rPr>
          <w:noProof/>
        </w:rPr>
        <w:fldChar w:fldCharType="end"/>
      </w:r>
    </w:p>
    <w:p w:rsidR="00BB46D8">
      <w:pPr>
        <w:pStyle w:val="TOC1"/>
        <w:tabs>
          <w:tab w:val="right" w:leader="dot" w:pos="8296"/>
        </w:tabs>
        <w:rPr>
          <w:noProof/>
        </w:rPr>
      </w:pPr>
      <w:r>
        <w:rPr>
          <w:rFonts w:hint="eastAsia"/>
          <w:noProof/>
        </w:rPr>
        <w:t>一、品牌建设和管理</w:t>
      </w:r>
      <w:r>
        <w:rPr>
          <w:noProof/>
        </w:rPr>
        <w:tab/>
      </w:r>
      <w:r>
        <w:rPr>
          <w:noProof/>
        </w:rPr>
        <w:fldChar w:fldCharType="begin"/>
      </w:r>
      <w:r>
        <w:rPr>
          <w:noProof/>
        </w:rPr>
        <w:instrText xml:space="preserve"> PAGEREF _Toc152587304 \h </w:instrText>
      </w:r>
      <w:r>
        <w:rPr>
          <w:noProof/>
        </w:rPr>
        <w:fldChar w:fldCharType="separate"/>
      </w:r>
      <w:r>
        <w:rPr>
          <w:noProof/>
        </w:rPr>
        <w:t>3</w:t>
      </w:r>
      <w:r>
        <w:rPr>
          <w:noProof/>
        </w:rPr>
        <w:fldChar w:fldCharType="end"/>
      </w:r>
    </w:p>
    <w:p w:rsidR="00BB46D8">
      <w:pPr>
        <w:pStyle w:val="TOC2"/>
        <w:tabs>
          <w:tab w:val="right" w:leader="dot" w:pos="8296"/>
        </w:tabs>
        <w:rPr>
          <w:noProof/>
        </w:rPr>
      </w:pPr>
      <w:r>
        <w:rPr>
          <w:noProof/>
        </w:rPr>
        <w:t>(</w:t>
      </w:r>
      <w:r>
        <w:rPr>
          <w:rFonts w:hint="eastAsia"/>
          <w:noProof/>
        </w:rPr>
        <w:t>一</w:t>
      </w:r>
      <w:r>
        <w:rPr>
          <w:noProof/>
        </w:rPr>
        <w:t>)</w:t>
      </w:r>
      <w:r>
        <w:rPr>
          <w:rFonts w:hint="eastAsia"/>
          <w:noProof/>
        </w:rPr>
        <w:t>、铅氧化物项目品牌定位和形象设计</w:t>
      </w:r>
      <w:r>
        <w:rPr>
          <w:noProof/>
        </w:rPr>
        <w:tab/>
      </w:r>
      <w:r>
        <w:rPr>
          <w:noProof/>
        </w:rPr>
        <w:fldChar w:fldCharType="begin"/>
      </w:r>
      <w:r>
        <w:rPr>
          <w:noProof/>
        </w:rPr>
        <w:instrText xml:space="preserve"> PAGEREF _Toc152587305 \h </w:instrText>
      </w:r>
      <w:r>
        <w:rPr>
          <w:noProof/>
        </w:rPr>
        <w:fldChar w:fldCharType="separate"/>
      </w:r>
      <w:r>
        <w:rPr>
          <w:noProof/>
        </w:rPr>
        <w:t>3</w:t>
      </w:r>
      <w:r>
        <w:rPr>
          <w:noProof/>
        </w:rPr>
        <w:fldChar w:fldCharType="end"/>
      </w:r>
    </w:p>
    <w:p w:rsidR="00BB46D8">
      <w:pPr>
        <w:pStyle w:val="TOC2"/>
        <w:tabs>
          <w:tab w:val="right" w:leader="dot" w:pos="8296"/>
        </w:tabs>
        <w:rPr>
          <w:noProof/>
        </w:rPr>
      </w:pPr>
      <w:r>
        <w:rPr>
          <w:noProof/>
        </w:rPr>
        <w:t>(</w:t>
      </w:r>
      <w:r>
        <w:rPr>
          <w:rFonts w:hint="eastAsia"/>
          <w:noProof/>
        </w:rPr>
        <w:t>二</w:t>
      </w:r>
      <w:r>
        <w:rPr>
          <w:noProof/>
        </w:rPr>
        <w:t>)</w:t>
      </w:r>
      <w:r>
        <w:rPr>
          <w:rFonts w:hint="eastAsia"/>
          <w:noProof/>
        </w:rPr>
        <w:t>、品牌传播和推广策略</w:t>
      </w:r>
      <w:r>
        <w:rPr>
          <w:noProof/>
        </w:rPr>
        <w:tab/>
      </w:r>
      <w:r>
        <w:rPr>
          <w:noProof/>
        </w:rPr>
        <w:fldChar w:fldCharType="begin"/>
      </w:r>
      <w:r>
        <w:rPr>
          <w:noProof/>
        </w:rPr>
        <w:instrText xml:space="preserve"> PAGEREF _Toc152587306 \h </w:instrText>
      </w:r>
      <w:r>
        <w:rPr>
          <w:noProof/>
        </w:rPr>
        <w:fldChar w:fldCharType="separate"/>
      </w:r>
      <w:r>
        <w:rPr>
          <w:noProof/>
        </w:rPr>
        <w:t>4</w:t>
      </w:r>
      <w:r>
        <w:rPr>
          <w:noProof/>
        </w:rPr>
        <w:fldChar w:fldCharType="end"/>
      </w:r>
    </w:p>
    <w:p w:rsidR="00BB46D8">
      <w:pPr>
        <w:pStyle w:val="TOC2"/>
        <w:tabs>
          <w:tab w:val="right" w:leader="dot" w:pos="8296"/>
        </w:tabs>
        <w:rPr>
          <w:noProof/>
        </w:rPr>
      </w:pPr>
      <w:r>
        <w:rPr>
          <w:noProof/>
        </w:rPr>
        <w:t>(</w:t>
      </w:r>
      <w:r>
        <w:rPr>
          <w:rFonts w:hint="eastAsia"/>
          <w:noProof/>
        </w:rPr>
        <w:t>三</w:t>
      </w:r>
      <w:r>
        <w:rPr>
          <w:noProof/>
        </w:rPr>
        <w:t>)</w:t>
      </w:r>
      <w:r>
        <w:rPr>
          <w:rFonts w:hint="eastAsia"/>
          <w:noProof/>
        </w:rPr>
        <w:t>、品牌保护和危机管理</w:t>
      </w:r>
      <w:r>
        <w:rPr>
          <w:noProof/>
        </w:rPr>
        <w:tab/>
      </w:r>
      <w:r>
        <w:rPr>
          <w:noProof/>
        </w:rPr>
        <w:fldChar w:fldCharType="begin"/>
      </w:r>
      <w:r>
        <w:rPr>
          <w:noProof/>
        </w:rPr>
        <w:instrText xml:space="preserve"> PAGEREF _Toc152587307 \h </w:instrText>
      </w:r>
      <w:r>
        <w:rPr>
          <w:noProof/>
        </w:rPr>
        <w:fldChar w:fldCharType="separate"/>
      </w:r>
      <w:r>
        <w:rPr>
          <w:noProof/>
        </w:rPr>
        <w:t>4</w:t>
      </w:r>
      <w:r>
        <w:rPr>
          <w:noProof/>
        </w:rPr>
        <w:fldChar w:fldCharType="end"/>
      </w:r>
    </w:p>
    <w:p w:rsidR="00BB46D8">
      <w:pPr>
        <w:pStyle w:val="TOC1"/>
        <w:tabs>
          <w:tab w:val="right" w:leader="dot" w:pos="8296"/>
        </w:tabs>
        <w:rPr>
          <w:noProof/>
        </w:rPr>
      </w:pPr>
      <w:r>
        <w:rPr>
          <w:rFonts w:hint="eastAsia"/>
          <w:noProof/>
        </w:rPr>
        <w:t>二、融资方案和资金使用计划</w:t>
      </w:r>
      <w:r>
        <w:rPr>
          <w:noProof/>
        </w:rPr>
        <w:tab/>
      </w:r>
      <w:r>
        <w:rPr>
          <w:noProof/>
        </w:rPr>
        <w:fldChar w:fldCharType="begin"/>
      </w:r>
      <w:r>
        <w:rPr>
          <w:noProof/>
        </w:rPr>
        <w:instrText xml:space="preserve"> PAGEREF _Toc152587308 \h </w:instrText>
      </w:r>
      <w:r>
        <w:rPr>
          <w:noProof/>
        </w:rPr>
        <w:fldChar w:fldCharType="separate"/>
      </w:r>
      <w:r>
        <w:rPr>
          <w:noProof/>
        </w:rPr>
        <w:t>5</w:t>
      </w:r>
      <w:r>
        <w:rPr>
          <w:noProof/>
        </w:rPr>
        <w:fldChar w:fldCharType="end"/>
      </w:r>
    </w:p>
    <w:p w:rsidR="00BB46D8">
      <w:pPr>
        <w:pStyle w:val="TOC2"/>
        <w:tabs>
          <w:tab w:val="right" w:leader="dot" w:pos="8296"/>
        </w:tabs>
        <w:rPr>
          <w:noProof/>
        </w:rPr>
      </w:pPr>
      <w:r>
        <w:rPr>
          <w:noProof/>
        </w:rPr>
        <w:t>(</w:t>
      </w:r>
      <w:r>
        <w:rPr>
          <w:rFonts w:hint="eastAsia"/>
          <w:noProof/>
        </w:rPr>
        <w:t>一</w:t>
      </w:r>
      <w:r>
        <w:rPr>
          <w:noProof/>
        </w:rPr>
        <w:t>)</w:t>
      </w:r>
      <w:r>
        <w:rPr>
          <w:rFonts w:hint="eastAsia"/>
          <w:noProof/>
        </w:rPr>
        <w:t>、铅氧化物项目融资方式和资金来源选择</w:t>
      </w:r>
      <w:r>
        <w:rPr>
          <w:noProof/>
        </w:rPr>
        <w:tab/>
      </w:r>
      <w:r>
        <w:rPr>
          <w:noProof/>
        </w:rPr>
        <w:fldChar w:fldCharType="begin"/>
      </w:r>
      <w:r>
        <w:rPr>
          <w:noProof/>
        </w:rPr>
        <w:instrText xml:space="preserve"> PAGEREF _Toc152587309 \h </w:instrText>
      </w:r>
      <w:r>
        <w:rPr>
          <w:noProof/>
        </w:rPr>
        <w:fldChar w:fldCharType="separate"/>
      </w:r>
      <w:r>
        <w:rPr>
          <w:noProof/>
        </w:rPr>
        <w:t>5</w:t>
      </w:r>
      <w:r>
        <w:rPr>
          <w:noProof/>
        </w:rPr>
        <w:fldChar w:fldCharType="end"/>
      </w:r>
    </w:p>
    <w:p w:rsidR="00BB46D8">
      <w:pPr>
        <w:pStyle w:val="TOC2"/>
        <w:tabs>
          <w:tab w:val="right" w:leader="dot" w:pos="8296"/>
        </w:tabs>
        <w:rPr>
          <w:noProof/>
        </w:rPr>
      </w:pPr>
      <w:r>
        <w:rPr>
          <w:noProof/>
        </w:rPr>
        <w:t>(</w:t>
      </w:r>
      <w:r>
        <w:rPr>
          <w:rFonts w:hint="eastAsia"/>
          <w:noProof/>
        </w:rPr>
        <w:t>二</w:t>
      </w:r>
      <w:r>
        <w:rPr>
          <w:noProof/>
        </w:rPr>
        <w:t>)</w:t>
      </w:r>
      <w:r>
        <w:rPr>
          <w:rFonts w:hint="eastAsia"/>
          <w:noProof/>
        </w:rPr>
        <w:t>、资金使用计划和管理措施</w:t>
      </w:r>
      <w:r>
        <w:rPr>
          <w:noProof/>
        </w:rPr>
        <w:tab/>
      </w:r>
      <w:r>
        <w:rPr>
          <w:noProof/>
        </w:rPr>
        <w:fldChar w:fldCharType="begin"/>
      </w:r>
      <w:r>
        <w:rPr>
          <w:noProof/>
        </w:rPr>
        <w:instrText xml:space="preserve"> PAGEREF _Toc152587310 \h </w:instrText>
      </w:r>
      <w:r>
        <w:rPr>
          <w:noProof/>
        </w:rPr>
        <w:fldChar w:fldCharType="separate"/>
      </w:r>
      <w:r>
        <w:rPr>
          <w:noProof/>
        </w:rPr>
        <w:t>6</w:t>
      </w:r>
      <w:r>
        <w:rPr>
          <w:noProof/>
        </w:rPr>
        <w:fldChar w:fldCharType="end"/>
      </w:r>
    </w:p>
    <w:p w:rsidR="00BB46D8">
      <w:pPr>
        <w:pStyle w:val="TOC2"/>
        <w:tabs>
          <w:tab w:val="right" w:leader="dot" w:pos="8296"/>
        </w:tabs>
        <w:rPr>
          <w:noProof/>
        </w:rPr>
      </w:pPr>
      <w:r>
        <w:rPr>
          <w:noProof/>
        </w:rPr>
        <w:t>(</w:t>
      </w:r>
      <w:r>
        <w:rPr>
          <w:rFonts w:hint="eastAsia"/>
          <w:noProof/>
        </w:rPr>
        <w:t>三</w:t>
      </w:r>
      <w:r>
        <w:rPr>
          <w:noProof/>
        </w:rPr>
        <w:t>)</w:t>
      </w:r>
      <w:r>
        <w:rPr>
          <w:rFonts w:hint="eastAsia"/>
          <w:noProof/>
        </w:rPr>
        <w:t>、财务风险预警和应对方案</w:t>
      </w:r>
      <w:r>
        <w:rPr>
          <w:noProof/>
        </w:rPr>
        <w:tab/>
      </w:r>
      <w:r>
        <w:rPr>
          <w:noProof/>
        </w:rPr>
        <w:fldChar w:fldCharType="begin"/>
      </w:r>
      <w:r>
        <w:rPr>
          <w:noProof/>
        </w:rPr>
        <w:instrText xml:space="preserve"> PAGEREF _Toc152587311 \h </w:instrText>
      </w:r>
      <w:r>
        <w:rPr>
          <w:noProof/>
        </w:rPr>
        <w:fldChar w:fldCharType="separate"/>
      </w:r>
      <w:r>
        <w:rPr>
          <w:noProof/>
        </w:rPr>
        <w:t>7</w:t>
      </w:r>
      <w:r>
        <w:rPr>
          <w:noProof/>
        </w:rPr>
        <w:fldChar w:fldCharType="end"/>
      </w:r>
    </w:p>
    <w:p w:rsidR="00BB46D8">
      <w:pPr>
        <w:pStyle w:val="TOC1"/>
        <w:tabs>
          <w:tab w:val="right" w:leader="dot" w:pos="8296"/>
        </w:tabs>
        <w:rPr>
          <w:noProof/>
        </w:rPr>
      </w:pPr>
      <w:r>
        <w:rPr>
          <w:rFonts w:hint="eastAsia"/>
          <w:noProof/>
        </w:rPr>
        <w:t>三、灵活性和可持续性平衡</w:t>
      </w:r>
      <w:r>
        <w:rPr>
          <w:noProof/>
        </w:rPr>
        <w:tab/>
      </w:r>
      <w:r>
        <w:rPr>
          <w:noProof/>
        </w:rPr>
        <w:fldChar w:fldCharType="begin"/>
      </w:r>
      <w:r>
        <w:rPr>
          <w:noProof/>
        </w:rPr>
        <w:instrText xml:space="preserve"> PAGEREF _Toc152587312 \h </w:instrText>
      </w:r>
      <w:r>
        <w:rPr>
          <w:noProof/>
        </w:rPr>
        <w:fldChar w:fldCharType="separate"/>
      </w:r>
      <w:r>
        <w:rPr>
          <w:noProof/>
        </w:rPr>
        <w:t>7</w:t>
      </w:r>
      <w:r>
        <w:rPr>
          <w:noProof/>
        </w:rPr>
        <w:fldChar w:fldCharType="end"/>
      </w:r>
    </w:p>
    <w:p w:rsidR="00BB46D8">
      <w:pPr>
        <w:pStyle w:val="TOC2"/>
        <w:tabs>
          <w:tab w:val="right" w:leader="dot" w:pos="8296"/>
        </w:tabs>
        <w:rPr>
          <w:noProof/>
        </w:rPr>
      </w:pPr>
      <w:r>
        <w:rPr>
          <w:noProof/>
        </w:rPr>
        <w:t>(</w:t>
      </w:r>
      <w:r>
        <w:rPr>
          <w:rFonts w:hint="eastAsia"/>
          <w:noProof/>
        </w:rPr>
        <w:t>一</w:t>
      </w:r>
      <w:r>
        <w:rPr>
          <w:noProof/>
        </w:rPr>
        <w:t>)</w:t>
      </w:r>
      <w:r>
        <w:rPr>
          <w:rFonts w:hint="eastAsia"/>
          <w:noProof/>
        </w:rPr>
        <w:t>、灵活生产与资源效率的平衡</w:t>
      </w:r>
      <w:r>
        <w:rPr>
          <w:noProof/>
        </w:rPr>
        <w:tab/>
      </w:r>
      <w:r>
        <w:rPr>
          <w:noProof/>
        </w:rPr>
        <w:fldChar w:fldCharType="begin"/>
      </w:r>
      <w:r>
        <w:rPr>
          <w:noProof/>
        </w:rPr>
        <w:instrText xml:space="preserve"> PAGEREF _Toc152587313 \h </w:instrText>
      </w:r>
      <w:r>
        <w:rPr>
          <w:noProof/>
        </w:rPr>
        <w:fldChar w:fldCharType="separate"/>
      </w:r>
      <w:r>
        <w:rPr>
          <w:noProof/>
        </w:rPr>
        <w:t>7</w:t>
      </w:r>
      <w:r>
        <w:rPr>
          <w:noProof/>
        </w:rPr>
        <w:fldChar w:fldCharType="end"/>
      </w:r>
    </w:p>
    <w:p w:rsidR="00BB46D8">
      <w:pPr>
        <w:pStyle w:val="TOC2"/>
        <w:tabs>
          <w:tab w:val="right" w:leader="dot" w:pos="8296"/>
        </w:tabs>
        <w:rPr>
          <w:noProof/>
        </w:rPr>
      </w:pPr>
      <w:r>
        <w:rPr>
          <w:noProof/>
        </w:rPr>
        <w:t>(</w:t>
      </w:r>
      <w:r>
        <w:rPr>
          <w:rFonts w:hint="eastAsia"/>
          <w:noProof/>
        </w:rPr>
        <w:t>二</w:t>
      </w:r>
      <w:r>
        <w:rPr>
          <w:noProof/>
        </w:rPr>
        <w:t>)</w:t>
      </w:r>
      <w:r>
        <w:rPr>
          <w:rFonts w:hint="eastAsia"/>
          <w:noProof/>
        </w:rPr>
        <w:t>、可持续生产和市场变化的平衡</w:t>
      </w:r>
      <w:r>
        <w:rPr>
          <w:noProof/>
        </w:rPr>
        <w:tab/>
      </w:r>
      <w:r>
        <w:rPr>
          <w:noProof/>
        </w:rPr>
        <w:fldChar w:fldCharType="begin"/>
      </w:r>
      <w:r>
        <w:rPr>
          <w:noProof/>
        </w:rPr>
        <w:instrText xml:space="preserve"> PAGEREF _Toc152587314 \h </w:instrText>
      </w:r>
      <w:r>
        <w:rPr>
          <w:noProof/>
        </w:rPr>
        <w:fldChar w:fldCharType="separate"/>
      </w:r>
      <w:r>
        <w:rPr>
          <w:noProof/>
        </w:rPr>
        <w:t>8</w:t>
      </w:r>
      <w:r>
        <w:rPr>
          <w:noProof/>
        </w:rPr>
        <w:fldChar w:fldCharType="end"/>
      </w:r>
    </w:p>
    <w:p w:rsidR="00BB46D8">
      <w:pPr>
        <w:pStyle w:val="TOC2"/>
        <w:tabs>
          <w:tab w:val="right" w:leader="dot" w:pos="8296"/>
        </w:tabs>
        <w:rPr>
          <w:noProof/>
        </w:rPr>
      </w:pPr>
      <w:r>
        <w:rPr>
          <w:noProof/>
        </w:rPr>
        <w:t>(</w:t>
      </w:r>
      <w:r>
        <w:rPr>
          <w:rFonts w:hint="eastAsia"/>
          <w:noProof/>
        </w:rPr>
        <w:t>三</w:t>
      </w:r>
      <w:r>
        <w:rPr>
          <w:noProof/>
        </w:rPr>
        <w:t>)</w:t>
      </w:r>
      <w:r>
        <w:rPr>
          <w:rFonts w:hint="eastAsia"/>
          <w:noProof/>
        </w:rPr>
        <w:t>、灵活可行性策略的实施</w:t>
      </w:r>
      <w:r>
        <w:rPr>
          <w:noProof/>
        </w:rPr>
        <w:tab/>
      </w:r>
      <w:r>
        <w:rPr>
          <w:noProof/>
        </w:rPr>
        <w:fldChar w:fldCharType="begin"/>
      </w:r>
      <w:r>
        <w:rPr>
          <w:noProof/>
        </w:rPr>
        <w:instrText xml:space="preserve"> PAGEREF _Toc152587315 \h </w:instrText>
      </w:r>
      <w:r>
        <w:rPr>
          <w:noProof/>
        </w:rPr>
        <w:fldChar w:fldCharType="separate"/>
      </w:r>
      <w:r>
        <w:rPr>
          <w:noProof/>
        </w:rPr>
        <w:t>9</w:t>
      </w:r>
      <w:r>
        <w:rPr>
          <w:noProof/>
        </w:rPr>
        <w:fldChar w:fldCharType="end"/>
      </w:r>
    </w:p>
    <w:p w:rsidR="00BB46D8">
      <w:pPr>
        <w:pStyle w:val="TOC1"/>
        <w:tabs>
          <w:tab w:val="right" w:leader="dot" w:pos="8296"/>
        </w:tabs>
        <w:rPr>
          <w:noProof/>
        </w:rPr>
      </w:pPr>
      <w:r>
        <w:rPr>
          <w:rFonts w:hint="eastAsia"/>
          <w:noProof/>
        </w:rPr>
        <w:t>四、铅氧化物行业社会文化影响评估</w:t>
      </w:r>
      <w:r>
        <w:rPr>
          <w:noProof/>
        </w:rPr>
        <w:tab/>
      </w:r>
      <w:r>
        <w:rPr>
          <w:noProof/>
        </w:rPr>
        <w:fldChar w:fldCharType="begin"/>
      </w:r>
      <w:r>
        <w:rPr>
          <w:noProof/>
        </w:rPr>
        <w:instrText xml:space="preserve"> PAGEREF _Toc152587316 \h </w:instrText>
      </w:r>
      <w:r>
        <w:rPr>
          <w:noProof/>
        </w:rPr>
        <w:fldChar w:fldCharType="separate"/>
      </w:r>
      <w:r>
        <w:rPr>
          <w:noProof/>
        </w:rPr>
        <w:t>10</w:t>
      </w:r>
      <w:r>
        <w:rPr>
          <w:noProof/>
        </w:rPr>
        <w:fldChar w:fldCharType="end"/>
      </w:r>
    </w:p>
    <w:p w:rsidR="00BB46D8">
      <w:pPr>
        <w:pStyle w:val="TOC2"/>
        <w:tabs>
          <w:tab w:val="right" w:leader="dot" w:pos="8296"/>
        </w:tabs>
        <w:rPr>
          <w:noProof/>
        </w:rPr>
      </w:pPr>
      <w:r>
        <w:rPr>
          <w:noProof/>
        </w:rPr>
        <w:t>(</w:t>
      </w:r>
      <w:r>
        <w:rPr>
          <w:rFonts w:hint="eastAsia"/>
          <w:noProof/>
        </w:rPr>
        <w:t>一</w:t>
      </w:r>
      <w:r>
        <w:rPr>
          <w:noProof/>
        </w:rPr>
        <w:t>)</w:t>
      </w:r>
      <w:r>
        <w:rPr>
          <w:rFonts w:hint="eastAsia"/>
          <w:noProof/>
        </w:rPr>
        <w:t>、铅氧化物在文化和艺术中的地位</w:t>
      </w:r>
      <w:r>
        <w:rPr>
          <w:noProof/>
        </w:rPr>
        <w:tab/>
      </w:r>
      <w:r>
        <w:rPr>
          <w:noProof/>
        </w:rPr>
        <w:fldChar w:fldCharType="begin"/>
      </w:r>
      <w:r>
        <w:rPr>
          <w:noProof/>
        </w:rPr>
        <w:instrText xml:space="preserve"> PAGEREF _Toc152587317 \h </w:instrText>
      </w:r>
      <w:r>
        <w:rPr>
          <w:noProof/>
        </w:rPr>
        <w:fldChar w:fldCharType="separate"/>
      </w:r>
      <w:r>
        <w:rPr>
          <w:noProof/>
        </w:rPr>
        <w:t>10</w:t>
      </w:r>
      <w:r>
        <w:rPr>
          <w:noProof/>
        </w:rPr>
        <w:fldChar w:fldCharType="end"/>
      </w:r>
    </w:p>
    <w:p w:rsidR="00BB46D8">
      <w:pPr>
        <w:pStyle w:val="TOC2"/>
        <w:tabs>
          <w:tab w:val="right" w:leader="dot" w:pos="8296"/>
        </w:tabs>
        <w:rPr>
          <w:noProof/>
        </w:rPr>
      </w:pPr>
      <w:r>
        <w:rPr>
          <w:noProof/>
        </w:rPr>
        <w:t>(</w:t>
      </w:r>
      <w:r>
        <w:rPr>
          <w:rFonts w:hint="eastAsia"/>
          <w:noProof/>
        </w:rPr>
        <w:t>二</w:t>
      </w:r>
      <w:r>
        <w:rPr>
          <w:noProof/>
        </w:rPr>
        <w:t>)</w:t>
      </w:r>
      <w:r>
        <w:rPr>
          <w:rFonts w:hint="eastAsia"/>
          <w:noProof/>
        </w:rPr>
        <w:t>、文化趋势对铅氧化物需求的影响</w:t>
      </w:r>
      <w:r>
        <w:rPr>
          <w:noProof/>
        </w:rPr>
        <w:tab/>
      </w:r>
      <w:r>
        <w:rPr>
          <w:noProof/>
        </w:rPr>
        <w:fldChar w:fldCharType="begin"/>
      </w:r>
      <w:r>
        <w:rPr>
          <w:noProof/>
        </w:rPr>
        <w:instrText xml:space="preserve"> PAGEREF _Toc152587318 \h </w:instrText>
      </w:r>
      <w:r>
        <w:rPr>
          <w:noProof/>
        </w:rPr>
        <w:fldChar w:fldCharType="separate"/>
      </w:r>
      <w:r>
        <w:rPr>
          <w:noProof/>
        </w:rPr>
        <w:t>11</w:t>
      </w:r>
      <w:r>
        <w:rPr>
          <w:noProof/>
        </w:rPr>
        <w:fldChar w:fldCharType="end"/>
      </w:r>
    </w:p>
    <w:p w:rsidR="00BB46D8">
      <w:pPr>
        <w:pStyle w:val="TOC2"/>
        <w:tabs>
          <w:tab w:val="right" w:leader="dot" w:pos="8296"/>
        </w:tabs>
        <w:rPr>
          <w:noProof/>
        </w:rPr>
      </w:pPr>
      <w:r>
        <w:rPr>
          <w:noProof/>
        </w:rPr>
        <w:t>(</w:t>
      </w:r>
      <w:r>
        <w:rPr>
          <w:rFonts w:hint="eastAsia"/>
          <w:noProof/>
        </w:rPr>
        <w:t>三</w:t>
      </w:r>
      <w:r>
        <w:rPr>
          <w:noProof/>
        </w:rPr>
        <w:t>)</w:t>
      </w:r>
      <w:r>
        <w:rPr>
          <w:rFonts w:hint="eastAsia"/>
          <w:noProof/>
        </w:rPr>
        <w:t>、社会文化因素的可行性分析</w:t>
      </w:r>
      <w:r>
        <w:rPr>
          <w:noProof/>
        </w:rPr>
        <w:tab/>
      </w:r>
      <w:r>
        <w:rPr>
          <w:noProof/>
        </w:rPr>
        <w:fldChar w:fldCharType="begin"/>
      </w:r>
      <w:r>
        <w:rPr>
          <w:noProof/>
        </w:rPr>
        <w:instrText xml:space="preserve"> PAGEREF _Toc152587319 \h </w:instrText>
      </w:r>
      <w:r>
        <w:rPr>
          <w:noProof/>
        </w:rPr>
        <w:fldChar w:fldCharType="separate"/>
      </w:r>
      <w:r>
        <w:rPr>
          <w:noProof/>
        </w:rPr>
        <w:t>13</w:t>
      </w:r>
      <w:r>
        <w:rPr>
          <w:noProof/>
        </w:rPr>
        <w:fldChar w:fldCharType="end"/>
      </w:r>
    </w:p>
    <w:p w:rsidR="00BB46D8">
      <w:pPr>
        <w:pStyle w:val="TOC1"/>
        <w:tabs>
          <w:tab w:val="right" w:leader="dot" w:pos="8296"/>
        </w:tabs>
        <w:rPr>
          <w:noProof/>
        </w:rPr>
      </w:pPr>
      <w:r>
        <w:rPr>
          <w:rFonts w:hint="eastAsia"/>
          <w:noProof/>
        </w:rPr>
        <w:t>五、创新商业模式和价值创造</w:t>
      </w:r>
      <w:r>
        <w:rPr>
          <w:noProof/>
        </w:rPr>
        <w:tab/>
      </w:r>
      <w:r>
        <w:rPr>
          <w:noProof/>
        </w:rPr>
        <w:fldChar w:fldCharType="begin"/>
      </w:r>
      <w:r>
        <w:rPr>
          <w:noProof/>
        </w:rPr>
        <w:instrText xml:space="preserve"> PAGEREF _Toc152587320 \h </w:instrText>
      </w:r>
      <w:r>
        <w:rPr>
          <w:noProof/>
        </w:rPr>
        <w:fldChar w:fldCharType="separate"/>
      </w:r>
      <w:r>
        <w:rPr>
          <w:noProof/>
        </w:rPr>
        <w:t>14</w:t>
      </w:r>
      <w:r>
        <w:rPr>
          <w:noProof/>
        </w:rPr>
        <w:fldChar w:fldCharType="end"/>
      </w:r>
    </w:p>
    <w:p w:rsidR="00BB46D8">
      <w:pPr>
        <w:pStyle w:val="TOC2"/>
        <w:tabs>
          <w:tab w:val="right" w:leader="dot" w:pos="8296"/>
        </w:tabs>
        <w:rPr>
          <w:noProof/>
        </w:rPr>
      </w:pPr>
      <w:r>
        <w:rPr>
          <w:noProof/>
        </w:rPr>
        <w:t>(</w:t>
      </w:r>
      <w:r>
        <w:rPr>
          <w:rFonts w:hint="eastAsia"/>
          <w:noProof/>
        </w:rPr>
        <w:t>一</w:t>
      </w:r>
      <w:r>
        <w:rPr>
          <w:noProof/>
        </w:rPr>
        <w:t>)</w:t>
      </w:r>
      <w:r>
        <w:rPr>
          <w:rFonts w:hint="eastAsia"/>
          <w:noProof/>
        </w:rPr>
        <w:t>、创新商业模式的介绍和实例分析</w:t>
      </w:r>
      <w:r>
        <w:rPr>
          <w:noProof/>
        </w:rPr>
        <w:tab/>
      </w:r>
      <w:r>
        <w:rPr>
          <w:noProof/>
        </w:rPr>
        <w:fldChar w:fldCharType="begin"/>
      </w:r>
      <w:r>
        <w:rPr>
          <w:noProof/>
        </w:rPr>
        <w:instrText xml:space="preserve"> PAGEREF _Toc152587321 \h </w:instrText>
      </w:r>
      <w:r>
        <w:rPr>
          <w:noProof/>
        </w:rPr>
        <w:fldChar w:fldCharType="separate"/>
      </w:r>
      <w:r>
        <w:rPr>
          <w:noProof/>
        </w:rPr>
        <w:t>14</w:t>
      </w:r>
      <w:r>
        <w:rPr>
          <w:noProof/>
        </w:rPr>
        <w:fldChar w:fldCharType="end"/>
      </w:r>
    </w:p>
    <w:p w:rsidR="00BB46D8">
      <w:pPr>
        <w:pStyle w:val="TOC2"/>
        <w:tabs>
          <w:tab w:val="right" w:leader="dot" w:pos="8296"/>
        </w:tabs>
        <w:rPr>
          <w:noProof/>
        </w:rPr>
      </w:pPr>
      <w:r>
        <w:rPr>
          <w:noProof/>
        </w:rPr>
        <w:t>(</w:t>
      </w:r>
      <w:r>
        <w:rPr>
          <w:rFonts w:hint="eastAsia"/>
          <w:noProof/>
        </w:rPr>
        <w:t>二</w:t>
      </w:r>
      <w:r>
        <w:rPr>
          <w:noProof/>
        </w:rPr>
        <w:t>)</w:t>
      </w:r>
      <w:r>
        <w:rPr>
          <w:rFonts w:hint="eastAsia"/>
          <w:noProof/>
        </w:rPr>
        <w:t>、商业模式创新对铅氧化物项目价值的影响</w:t>
      </w:r>
      <w:r>
        <w:rPr>
          <w:noProof/>
        </w:rPr>
        <w:tab/>
      </w:r>
      <w:r>
        <w:rPr>
          <w:noProof/>
        </w:rPr>
        <w:fldChar w:fldCharType="begin"/>
      </w:r>
      <w:r>
        <w:rPr>
          <w:noProof/>
        </w:rPr>
        <w:instrText xml:space="preserve"> PAGEREF _Toc152587322 \h </w:instrText>
      </w:r>
      <w:r>
        <w:rPr>
          <w:noProof/>
        </w:rPr>
        <w:fldChar w:fldCharType="separate"/>
      </w:r>
      <w:r>
        <w:rPr>
          <w:noProof/>
        </w:rPr>
        <w:t>15</w:t>
      </w:r>
      <w:r>
        <w:rPr>
          <w:noProof/>
        </w:rPr>
        <w:fldChar w:fldCharType="end"/>
      </w:r>
    </w:p>
    <w:p w:rsidR="00BB46D8">
      <w:pPr>
        <w:pStyle w:val="TOC2"/>
        <w:tabs>
          <w:tab w:val="right" w:leader="dot" w:pos="8296"/>
        </w:tabs>
        <w:rPr>
          <w:noProof/>
        </w:rPr>
      </w:pPr>
      <w:r>
        <w:rPr>
          <w:noProof/>
        </w:rPr>
        <w:t>(</w:t>
      </w:r>
      <w:r>
        <w:rPr>
          <w:rFonts w:hint="eastAsia"/>
          <w:noProof/>
        </w:rPr>
        <w:t>三</w:t>
      </w:r>
      <w:r>
        <w:rPr>
          <w:noProof/>
        </w:rPr>
        <w:t>)</w:t>
      </w:r>
      <w:r>
        <w:rPr>
          <w:rFonts w:hint="eastAsia"/>
          <w:noProof/>
        </w:rPr>
        <w:t>、商业模式持续创新和迭代发展的策略</w:t>
      </w:r>
      <w:r>
        <w:rPr>
          <w:noProof/>
        </w:rPr>
        <w:tab/>
      </w:r>
      <w:r>
        <w:rPr>
          <w:noProof/>
        </w:rPr>
        <w:fldChar w:fldCharType="begin"/>
      </w:r>
      <w:r>
        <w:rPr>
          <w:noProof/>
        </w:rPr>
        <w:instrText xml:space="preserve"> PAGEREF _Toc152587323 \h </w:instrText>
      </w:r>
      <w:r>
        <w:rPr>
          <w:noProof/>
        </w:rPr>
        <w:fldChar w:fldCharType="separate"/>
      </w:r>
      <w:r>
        <w:rPr>
          <w:noProof/>
        </w:rPr>
        <w:t>15</w:t>
      </w:r>
      <w:r>
        <w:rPr>
          <w:noProof/>
        </w:rPr>
        <w:fldChar w:fldCharType="end"/>
      </w:r>
    </w:p>
    <w:p w:rsidR="00BB46D8">
      <w:pPr>
        <w:pStyle w:val="TOC1"/>
        <w:tabs>
          <w:tab w:val="right" w:leader="dot" w:pos="8296"/>
        </w:tabs>
        <w:rPr>
          <w:noProof/>
        </w:rPr>
      </w:pPr>
      <w:r>
        <w:rPr>
          <w:rFonts w:hint="eastAsia"/>
          <w:noProof/>
        </w:rPr>
        <w:t>六、铅氧化物项目管理和协调机制</w:t>
      </w:r>
      <w:r>
        <w:rPr>
          <w:noProof/>
        </w:rPr>
        <w:tab/>
      </w:r>
      <w:r>
        <w:rPr>
          <w:noProof/>
        </w:rPr>
        <w:fldChar w:fldCharType="begin"/>
      </w:r>
      <w:r>
        <w:rPr>
          <w:noProof/>
        </w:rPr>
        <w:instrText xml:space="preserve"> PAGEREF _Toc152587324 \h </w:instrText>
      </w:r>
      <w:r>
        <w:rPr>
          <w:noProof/>
        </w:rPr>
        <w:fldChar w:fldCharType="separate"/>
      </w:r>
      <w:r>
        <w:rPr>
          <w:noProof/>
        </w:rPr>
        <w:t>17</w:t>
      </w:r>
      <w:r>
        <w:rPr>
          <w:noProof/>
        </w:rPr>
        <w:fldChar w:fldCharType="end"/>
      </w:r>
    </w:p>
    <w:p w:rsidR="00BB46D8">
      <w:pPr>
        <w:pStyle w:val="TOC2"/>
        <w:tabs>
          <w:tab w:val="right" w:leader="dot" w:pos="8296"/>
        </w:tabs>
        <w:rPr>
          <w:noProof/>
        </w:rPr>
      </w:pPr>
      <w:r>
        <w:rPr>
          <w:noProof/>
        </w:rPr>
        <w:t>(</w:t>
      </w:r>
      <w:r>
        <w:rPr>
          <w:rFonts w:hint="eastAsia"/>
          <w:noProof/>
        </w:rPr>
        <w:t>一</w:t>
      </w:r>
      <w:r>
        <w:rPr>
          <w:noProof/>
        </w:rPr>
        <w:t>)</w:t>
      </w:r>
      <w:r>
        <w:rPr>
          <w:rFonts w:hint="eastAsia"/>
          <w:noProof/>
        </w:rPr>
        <w:t>、铅氧化物项目管理和协调的方法和工具</w:t>
      </w:r>
      <w:r>
        <w:rPr>
          <w:noProof/>
        </w:rPr>
        <w:tab/>
      </w:r>
      <w:r>
        <w:rPr>
          <w:noProof/>
        </w:rPr>
        <w:fldChar w:fldCharType="begin"/>
      </w:r>
      <w:r>
        <w:rPr>
          <w:noProof/>
        </w:rPr>
        <w:instrText xml:space="preserve"> PAGEREF _Toc152587325 \h </w:instrText>
      </w:r>
      <w:r>
        <w:rPr>
          <w:noProof/>
        </w:rPr>
        <w:fldChar w:fldCharType="separate"/>
      </w:r>
      <w:r>
        <w:rPr>
          <w:noProof/>
        </w:rPr>
        <w:t>17</w:t>
      </w:r>
      <w:r>
        <w:rPr>
          <w:noProof/>
        </w:rPr>
        <w:fldChar w:fldCharType="end"/>
      </w:r>
    </w:p>
    <w:p w:rsidR="00BB46D8">
      <w:pPr>
        <w:pStyle w:val="TOC2"/>
        <w:tabs>
          <w:tab w:val="right" w:leader="dot" w:pos="8296"/>
        </w:tabs>
        <w:rPr>
          <w:noProof/>
        </w:rPr>
      </w:pPr>
      <w:r>
        <w:rPr>
          <w:noProof/>
        </w:rPr>
        <w:t>(</w:t>
      </w:r>
      <w:r>
        <w:rPr>
          <w:rFonts w:hint="eastAsia"/>
          <w:noProof/>
        </w:rPr>
        <w:t>二</w:t>
      </w:r>
      <w:r>
        <w:rPr>
          <w:noProof/>
        </w:rPr>
        <w:t>)</w:t>
      </w:r>
      <w:r>
        <w:rPr>
          <w:rFonts w:hint="eastAsia"/>
          <w:noProof/>
        </w:rPr>
        <w:t>、铅氧化物项目团队成员之间的协调和沟通</w:t>
      </w:r>
      <w:r>
        <w:rPr>
          <w:noProof/>
        </w:rPr>
        <w:tab/>
      </w:r>
      <w:r>
        <w:rPr>
          <w:noProof/>
        </w:rPr>
        <w:fldChar w:fldCharType="begin"/>
      </w:r>
      <w:r>
        <w:rPr>
          <w:noProof/>
        </w:rPr>
        <w:instrText xml:space="preserve"> PAGEREF _Toc152587326 \h </w:instrText>
      </w:r>
      <w:r>
        <w:rPr>
          <w:noProof/>
        </w:rPr>
        <w:fldChar w:fldCharType="separate"/>
      </w:r>
      <w:r>
        <w:rPr>
          <w:noProof/>
        </w:rPr>
        <w:t>18</w:t>
      </w:r>
      <w:r>
        <w:rPr>
          <w:noProof/>
        </w:rPr>
        <w:fldChar w:fldCharType="end"/>
      </w:r>
    </w:p>
    <w:p w:rsidR="00BB46D8">
      <w:pPr>
        <w:pStyle w:val="TOC2"/>
        <w:tabs>
          <w:tab w:val="right" w:leader="dot" w:pos="8296"/>
        </w:tabs>
        <w:rPr>
          <w:noProof/>
        </w:rPr>
      </w:pPr>
      <w:r>
        <w:rPr>
          <w:noProof/>
        </w:rPr>
        <w:t>(</w:t>
      </w:r>
      <w:r>
        <w:rPr>
          <w:rFonts w:hint="eastAsia"/>
          <w:noProof/>
        </w:rPr>
        <w:t>三</w:t>
      </w:r>
      <w:r>
        <w:rPr>
          <w:noProof/>
        </w:rPr>
        <w:t>)</w:t>
      </w:r>
      <w:r>
        <w:rPr>
          <w:rFonts w:hint="eastAsia"/>
          <w:noProof/>
        </w:rPr>
        <w:t>、铅氧化物项目进度和质量控制的管理和监督</w:t>
      </w:r>
      <w:r>
        <w:rPr>
          <w:noProof/>
        </w:rPr>
        <w:tab/>
      </w:r>
      <w:r>
        <w:rPr>
          <w:noProof/>
        </w:rPr>
        <w:fldChar w:fldCharType="begin"/>
      </w:r>
      <w:r>
        <w:rPr>
          <w:noProof/>
        </w:rPr>
        <w:instrText xml:space="preserve"> PAGEREF _Toc152587327 \h </w:instrText>
      </w:r>
      <w:r>
        <w:rPr>
          <w:noProof/>
        </w:rPr>
        <w:fldChar w:fldCharType="separate"/>
      </w:r>
      <w:r>
        <w:rPr>
          <w:noProof/>
        </w:rPr>
        <w:t>18</w:t>
      </w:r>
      <w:r>
        <w:rPr>
          <w:noProof/>
        </w:rPr>
        <w:fldChar w:fldCharType="end"/>
      </w:r>
    </w:p>
    <w:p w:rsidR="00BB46D8">
      <w:pPr>
        <w:pStyle w:val="TOC1"/>
        <w:tabs>
          <w:tab w:val="right" w:leader="dot" w:pos="8296"/>
        </w:tabs>
        <w:rPr>
          <w:noProof/>
        </w:rPr>
      </w:pPr>
      <w:r>
        <w:rPr>
          <w:rFonts w:hint="eastAsia"/>
          <w:noProof/>
        </w:rPr>
        <w:t>七、工程设计方案</w:t>
      </w:r>
      <w:r>
        <w:rPr>
          <w:noProof/>
        </w:rPr>
        <w:tab/>
      </w:r>
      <w:r>
        <w:rPr>
          <w:noProof/>
        </w:rPr>
        <w:fldChar w:fldCharType="begin"/>
      </w:r>
      <w:r>
        <w:rPr>
          <w:noProof/>
        </w:rPr>
        <w:instrText xml:space="preserve"> PAGEREF _Toc152587328 \h </w:instrText>
      </w:r>
      <w:r>
        <w:rPr>
          <w:noProof/>
        </w:rPr>
        <w:fldChar w:fldCharType="separate"/>
      </w:r>
      <w:r>
        <w:rPr>
          <w:noProof/>
        </w:rPr>
        <w:t>19</w:t>
      </w:r>
      <w:r>
        <w:rPr>
          <w:noProof/>
        </w:rPr>
        <w:fldChar w:fldCharType="end"/>
      </w:r>
    </w:p>
    <w:p w:rsidR="00BB46D8">
      <w:pPr>
        <w:pStyle w:val="TOC2"/>
        <w:tabs>
          <w:tab w:val="right" w:leader="dot" w:pos="8296"/>
        </w:tabs>
        <w:rPr>
          <w:noProof/>
        </w:rPr>
      </w:pPr>
      <w:r>
        <w:rPr>
          <w:noProof/>
        </w:rPr>
        <w:t>(</w:t>
      </w:r>
      <w:r>
        <w:rPr>
          <w:rFonts w:hint="eastAsia"/>
          <w:noProof/>
        </w:rPr>
        <w:t>一</w:t>
      </w:r>
      <w:r>
        <w:rPr>
          <w:noProof/>
        </w:rPr>
        <w:t>)</w:t>
      </w:r>
      <w:r>
        <w:rPr>
          <w:rFonts w:hint="eastAsia"/>
          <w:noProof/>
        </w:rPr>
        <w:t>、总图布置</w:t>
      </w:r>
      <w:r>
        <w:rPr>
          <w:noProof/>
        </w:rPr>
        <w:tab/>
      </w:r>
      <w:r>
        <w:rPr>
          <w:noProof/>
        </w:rPr>
        <w:fldChar w:fldCharType="begin"/>
      </w:r>
      <w:r>
        <w:rPr>
          <w:noProof/>
        </w:rPr>
        <w:instrText xml:space="preserve"> PAGEREF _Toc152587329 \h </w:instrText>
      </w:r>
      <w:r>
        <w:rPr>
          <w:noProof/>
        </w:rPr>
        <w:fldChar w:fldCharType="separate"/>
      </w:r>
      <w:r>
        <w:rPr>
          <w:noProof/>
        </w:rPr>
        <w:t>19</w:t>
      </w:r>
      <w:r>
        <w:rPr>
          <w:noProof/>
        </w:rPr>
        <w:fldChar w:fldCharType="end"/>
      </w:r>
    </w:p>
    <w:p w:rsidR="00BB46D8">
      <w:pPr>
        <w:pStyle w:val="TOC2"/>
        <w:tabs>
          <w:tab w:val="right" w:leader="dot" w:pos="8296"/>
        </w:tabs>
        <w:rPr>
          <w:noProof/>
        </w:rPr>
      </w:pPr>
      <w:r>
        <w:rPr>
          <w:noProof/>
        </w:rPr>
        <w:t>(</w:t>
      </w:r>
      <w:r>
        <w:rPr>
          <w:rFonts w:hint="eastAsia"/>
          <w:noProof/>
        </w:rPr>
        <w:t>二</w:t>
      </w:r>
      <w:r>
        <w:rPr>
          <w:noProof/>
        </w:rPr>
        <w:t>)</w:t>
      </w:r>
      <w:r>
        <w:rPr>
          <w:rFonts w:hint="eastAsia"/>
          <w:noProof/>
        </w:rPr>
        <w:t>、建筑设计</w:t>
      </w:r>
      <w:r>
        <w:rPr>
          <w:noProof/>
        </w:rPr>
        <w:tab/>
      </w:r>
      <w:r>
        <w:rPr>
          <w:noProof/>
        </w:rPr>
        <w:fldChar w:fldCharType="begin"/>
      </w:r>
      <w:r>
        <w:rPr>
          <w:noProof/>
        </w:rPr>
        <w:instrText xml:space="preserve"> PAGEREF _Toc152587330 \h </w:instrText>
      </w:r>
      <w:r>
        <w:rPr>
          <w:noProof/>
        </w:rPr>
        <w:fldChar w:fldCharType="separate"/>
      </w:r>
      <w:r>
        <w:rPr>
          <w:noProof/>
        </w:rPr>
        <w:t>21</w:t>
      </w:r>
      <w:r>
        <w:rPr>
          <w:noProof/>
        </w:rPr>
        <w:fldChar w:fldCharType="end"/>
      </w:r>
    </w:p>
    <w:p w:rsidR="00BB46D8">
      <w:pPr>
        <w:pStyle w:val="TOC2"/>
        <w:tabs>
          <w:tab w:val="right" w:leader="dot" w:pos="8296"/>
        </w:tabs>
        <w:rPr>
          <w:noProof/>
        </w:rPr>
      </w:pPr>
      <w:r>
        <w:rPr>
          <w:noProof/>
        </w:rPr>
        <w:t>(</w:t>
      </w:r>
      <w:r>
        <w:rPr>
          <w:rFonts w:hint="eastAsia"/>
          <w:noProof/>
        </w:rPr>
        <w:t>三</w:t>
      </w:r>
      <w:r>
        <w:rPr>
          <w:noProof/>
        </w:rPr>
        <w:t>)</w:t>
      </w:r>
      <w:r>
        <w:rPr>
          <w:rFonts w:hint="eastAsia"/>
          <w:noProof/>
        </w:rPr>
        <w:t>、结构设计</w:t>
      </w:r>
      <w:r>
        <w:rPr>
          <w:noProof/>
        </w:rPr>
        <w:tab/>
      </w:r>
      <w:r>
        <w:rPr>
          <w:noProof/>
        </w:rPr>
        <w:fldChar w:fldCharType="begin"/>
      </w:r>
      <w:r>
        <w:rPr>
          <w:noProof/>
        </w:rPr>
        <w:instrText xml:space="preserve"> PAGEREF _Toc152587331 \h </w:instrText>
      </w:r>
      <w:r>
        <w:rPr>
          <w:noProof/>
        </w:rPr>
        <w:fldChar w:fldCharType="separate"/>
      </w:r>
      <w:r>
        <w:rPr>
          <w:noProof/>
        </w:rPr>
        <w:t>22</w:t>
      </w:r>
      <w:r>
        <w:rPr>
          <w:noProof/>
        </w:rPr>
        <w:fldChar w:fldCharType="end"/>
      </w:r>
    </w:p>
    <w:p w:rsidR="00BB46D8">
      <w:pPr>
        <w:pStyle w:val="TOC2"/>
        <w:tabs>
          <w:tab w:val="right" w:leader="dot" w:pos="8296"/>
        </w:tabs>
        <w:rPr>
          <w:noProof/>
        </w:rPr>
      </w:pPr>
      <w:r>
        <w:rPr>
          <w:noProof/>
        </w:rPr>
        <w:t>(</w:t>
      </w:r>
      <w:r>
        <w:rPr>
          <w:rFonts w:hint="eastAsia"/>
          <w:noProof/>
        </w:rPr>
        <w:t>四</w:t>
      </w:r>
      <w:r>
        <w:rPr>
          <w:noProof/>
        </w:rPr>
        <w:t>)</w:t>
      </w:r>
      <w:r>
        <w:rPr>
          <w:rFonts w:hint="eastAsia"/>
          <w:noProof/>
        </w:rPr>
        <w:t>、给排水设计</w:t>
      </w:r>
      <w:r>
        <w:rPr>
          <w:noProof/>
        </w:rPr>
        <w:tab/>
      </w:r>
      <w:r>
        <w:rPr>
          <w:noProof/>
        </w:rPr>
        <w:fldChar w:fldCharType="begin"/>
      </w:r>
      <w:r>
        <w:rPr>
          <w:noProof/>
        </w:rPr>
        <w:instrText xml:space="preserve"> PAGEREF _Toc152587332 \h </w:instrText>
      </w:r>
      <w:r>
        <w:rPr>
          <w:noProof/>
        </w:rPr>
        <w:fldChar w:fldCharType="separate"/>
      </w:r>
      <w:r>
        <w:rPr>
          <w:noProof/>
        </w:rPr>
        <w:t>24</w:t>
      </w:r>
      <w:r>
        <w:rPr>
          <w:noProof/>
        </w:rPr>
        <w:fldChar w:fldCharType="end"/>
      </w:r>
    </w:p>
    <w:p w:rsidR="00BB46D8">
      <w:pPr>
        <w:pStyle w:val="TOC2"/>
        <w:tabs>
          <w:tab w:val="right" w:leader="dot" w:pos="8296"/>
        </w:tabs>
        <w:rPr>
          <w:noProof/>
        </w:rPr>
      </w:pPr>
      <w:r>
        <w:rPr>
          <w:noProof/>
        </w:rPr>
        <w:t>(</w:t>
      </w:r>
      <w:r>
        <w:rPr>
          <w:rFonts w:hint="eastAsia"/>
          <w:noProof/>
        </w:rPr>
        <w:t>五</w:t>
      </w:r>
      <w:r>
        <w:rPr>
          <w:noProof/>
        </w:rPr>
        <w:t>)</w:t>
      </w:r>
      <w:r>
        <w:rPr>
          <w:rFonts w:hint="eastAsia"/>
          <w:noProof/>
        </w:rPr>
        <w:t>、电气设计</w:t>
      </w:r>
      <w:r>
        <w:rPr>
          <w:noProof/>
        </w:rPr>
        <w:tab/>
      </w:r>
      <w:r>
        <w:rPr>
          <w:noProof/>
        </w:rPr>
        <w:fldChar w:fldCharType="begin"/>
      </w:r>
      <w:r>
        <w:rPr>
          <w:noProof/>
        </w:rPr>
        <w:instrText xml:space="preserve"> PAGEREF _Toc152587333 \h </w:instrText>
      </w:r>
      <w:r>
        <w:rPr>
          <w:noProof/>
        </w:rPr>
        <w:fldChar w:fldCharType="separate"/>
      </w:r>
      <w:r>
        <w:rPr>
          <w:noProof/>
        </w:rPr>
        <w:t>25</w:t>
      </w:r>
      <w:r>
        <w:rPr>
          <w:noProof/>
        </w:rPr>
        <w:fldChar w:fldCharType="end"/>
      </w:r>
    </w:p>
    <w:p w:rsidR="00BB46D8">
      <w:pPr>
        <w:pStyle w:val="TOC2"/>
        <w:tabs>
          <w:tab w:val="right" w:leader="dot" w:pos="8296"/>
        </w:tabs>
        <w:rPr>
          <w:noProof/>
        </w:rPr>
      </w:pPr>
      <w:r>
        <w:rPr>
          <w:noProof/>
        </w:rPr>
        <w:t>(</w:t>
      </w:r>
      <w:r>
        <w:rPr>
          <w:rFonts w:hint="eastAsia"/>
          <w:noProof/>
        </w:rPr>
        <w:t>六</w:t>
      </w:r>
      <w:r>
        <w:rPr>
          <w:noProof/>
        </w:rPr>
        <w:t>)</w:t>
      </w:r>
      <w:r>
        <w:rPr>
          <w:rFonts w:hint="eastAsia"/>
          <w:noProof/>
        </w:rPr>
        <w:t>、空调通风设计</w:t>
      </w:r>
      <w:r>
        <w:rPr>
          <w:noProof/>
        </w:rPr>
        <w:tab/>
      </w:r>
      <w:r>
        <w:rPr>
          <w:noProof/>
        </w:rPr>
        <w:fldChar w:fldCharType="begin"/>
      </w:r>
      <w:r>
        <w:rPr>
          <w:noProof/>
        </w:rPr>
        <w:instrText xml:space="preserve"> PAGEREF _Toc152587334 \h </w:instrText>
      </w:r>
      <w:r>
        <w:rPr>
          <w:noProof/>
        </w:rPr>
        <w:fldChar w:fldCharType="separate"/>
      </w:r>
      <w:r>
        <w:rPr>
          <w:noProof/>
        </w:rPr>
        <w:t>26</w:t>
      </w:r>
      <w:r>
        <w:rPr>
          <w:noProof/>
        </w:rPr>
        <w:fldChar w:fldCharType="end"/>
      </w:r>
    </w:p>
    <w:p w:rsidR="00BB46D8">
      <w:pPr>
        <w:pStyle w:val="TOC2"/>
        <w:tabs>
          <w:tab w:val="right" w:leader="dot" w:pos="8296"/>
        </w:tabs>
        <w:rPr>
          <w:noProof/>
        </w:rPr>
      </w:pPr>
      <w:r>
        <w:rPr>
          <w:noProof/>
        </w:rPr>
        <w:t>(</w:t>
      </w:r>
      <w:r>
        <w:rPr>
          <w:rFonts w:hint="eastAsia"/>
          <w:noProof/>
        </w:rPr>
        <w:t>七</w:t>
      </w:r>
      <w:r>
        <w:rPr>
          <w:noProof/>
        </w:rPr>
        <w:t>)</w:t>
      </w:r>
      <w:r>
        <w:rPr>
          <w:rFonts w:hint="eastAsia"/>
          <w:noProof/>
        </w:rPr>
        <w:t>、其他专业设计</w:t>
      </w:r>
      <w:r>
        <w:rPr>
          <w:noProof/>
        </w:rPr>
        <w:tab/>
      </w:r>
      <w:r>
        <w:rPr>
          <w:noProof/>
        </w:rPr>
        <w:fldChar w:fldCharType="begin"/>
      </w:r>
      <w:r>
        <w:rPr>
          <w:noProof/>
        </w:rPr>
        <w:instrText xml:space="preserve"> PAGEREF _Toc152587335 \h </w:instrText>
      </w:r>
      <w:r>
        <w:rPr>
          <w:noProof/>
        </w:rPr>
        <w:fldChar w:fldCharType="separate"/>
      </w:r>
      <w:r>
        <w:rPr>
          <w:noProof/>
        </w:rPr>
        <w:t>28</w:t>
      </w:r>
      <w:r>
        <w:rPr>
          <w:noProof/>
        </w:rPr>
        <w:fldChar w:fldCharType="end"/>
      </w:r>
    </w:p>
    <w:p w:rsidR="00BB46D8">
      <w:pPr>
        <w:pStyle w:val="TOC1"/>
        <w:tabs>
          <w:tab w:val="right" w:leader="dot" w:pos="8296"/>
        </w:tabs>
        <w:rPr>
          <w:noProof/>
        </w:rPr>
      </w:pPr>
      <w:r>
        <w:rPr>
          <w:rFonts w:hint="eastAsia"/>
          <w:noProof/>
        </w:rPr>
        <w:t>八、消防安全</w:t>
      </w:r>
      <w:r>
        <w:rPr>
          <w:noProof/>
        </w:rPr>
        <w:tab/>
      </w:r>
      <w:r>
        <w:rPr>
          <w:noProof/>
        </w:rPr>
        <w:fldChar w:fldCharType="begin"/>
      </w:r>
      <w:r>
        <w:rPr>
          <w:noProof/>
        </w:rPr>
        <w:instrText xml:space="preserve"> PAGEREF _Toc152587336 \h </w:instrText>
      </w:r>
      <w:r>
        <w:rPr>
          <w:noProof/>
        </w:rPr>
        <w:fldChar w:fldCharType="separate"/>
      </w:r>
      <w:r>
        <w:rPr>
          <w:noProof/>
        </w:rPr>
        <w:t>30</w:t>
      </w:r>
      <w:r>
        <w:rPr>
          <w:noProof/>
        </w:rPr>
        <w:fldChar w:fldCharType="end"/>
      </w:r>
    </w:p>
    <w:p w:rsidR="00BB46D8">
      <w:pPr>
        <w:pStyle w:val="TOC2"/>
        <w:tabs>
          <w:tab w:val="right" w:leader="dot" w:pos="8296"/>
        </w:tabs>
        <w:rPr>
          <w:noProof/>
        </w:rPr>
      </w:pPr>
      <w:r>
        <w:rPr>
          <w:noProof/>
        </w:rPr>
        <w:t>(</w:t>
      </w:r>
      <w:r>
        <w:rPr>
          <w:rFonts w:hint="eastAsia"/>
          <w:noProof/>
        </w:rPr>
        <w:t>一</w:t>
      </w:r>
      <w:r>
        <w:rPr>
          <w:noProof/>
        </w:rPr>
        <w:t>)</w:t>
      </w:r>
      <w:r>
        <w:rPr>
          <w:rFonts w:hint="eastAsia"/>
          <w:noProof/>
        </w:rPr>
        <w:t>、铅氧化物项目消防设计依据及原则</w:t>
      </w:r>
      <w:r>
        <w:rPr>
          <w:noProof/>
        </w:rPr>
        <w:tab/>
      </w:r>
      <w:r>
        <w:rPr>
          <w:noProof/>
        </w:rPr>
        <w:fldChar w:fldCharType="begin"/>
      </w:r>
      <w:r>
        <w:rPr>
          <w:noProof/>
        </w:rPr>
        <w:instrText xml:space="preserve"> PAGEREF _Toc152587337 \h </w:instrText>
      </w:r>
      <w:r>
        <w:rPr>
          <w:noProof/>
        </w:rPr>
        <w:fldChar w:fldCharType="separate"/>
      </w:r>
      <w:r>
        <w:rPr>
          <w:noProof/>
        </w:rPr>
        <w:t>30</w:t>
      </w:r>
      <w:r>
        <w:rPr>
          <w:noProof/>
        </w:rPr>
        <w:fldChar w:fldCharType="end"/>
      </w:r>
    </w:p>
    <w:p w:rsidR="00BB46D8">
      <w:pPr>
        <w:pStyle w:val="TOC2"/>
        <w:tabs>
          <w:tab w:val="right" w:leader="dot" w:pos="8296"/>
        </w:tabs>
        <w:rPr>
          <w:noProof/>
        </w:rPr>
      </w:pPr>
      <w:r>
        <w:rPr>
          <w:noProof/>
        </w:rPr>
        <w:t>(</w:t>
      </w:r>
      <w:r>
        <w:rPr>
          <w:rFonts w:hint="eastAsia"/>
          <w:noProof/>
        </w:rPr>
        <w:t>二</w:t>
      </w:r>
      <w:r>
        <w:rPr>
          <w:noProof/>
        </w:rPr>
        <w:t>)</w:t>
      </w:r>
      <w:r>
        <w:rPr>
          <w:rFonts w:hint="eastAsia"/>
          <w:noProof/>
        </w:rPr>
        <w:t>、铅氧化物项目火灾危险性分析</w:t>
      </w:r>
      <w:r>
        <w:rPr>
          <w:noProof/>
        </w:rPr>
        <w:tab/>
      </w:r>
      <w:r>
        <w:rPr>
          <w:noProof/>
        </w:rPr>
        <w:fldChar w:fldCharType="begin"/>
      </w:r>
      <w:r>
        <w:rPr>
          <w:noProof/>
        </w:rPr>
        <w:instrText xml:space="preserve"> PAGEREF _Toc152587338 \h </w:instrText>
      </w:r>
      <w:r>
        <w:rPr>
          <w:noProof/>
        </w:rPr>
        <w:fldChar w:fldCharType="separate"/>
      </w:r>
      <w:r>
        <w:rPr>
          <w:noProof/>
        </w:rPr>
        <w:t>31</w:t>
      </w:r>
      <w:r>
        <w:rPr>
          <w:noProof/>
        </w:rPr>
        <w:fldChar w:fldCharType="end"/>
      </w:r>
    </w:p>
    <w:p w:rsidR="00BB46D8">
      <w:pPr>
        <w:pStyle w:val="TOC1"/>
        <w:tabs>
          <w:tab w:val="right" w:leader="dot" w:pos="8296"/>
        </w:tabs>
        <w:rPr>
          <w:noProof/>
        </w:rPr>
      </w:pPr>
      <w:r>
        <w:rPr>
          <w:rFonts w:hint="eastAsia"/>
          <w:noProof/>
        </w:rPr>
        <w:t>九、社会责任和可持续发展</w:t>
      </w:r>
      <w:r>
        <w:rPr>
          <w:noProof/>
        </w:rPr>
        <w:tab/>
      </w:r>
      <w:r>
        <w:rPr>
          <w:noProof/>
        </w:rPr>
        <w:fldChar w:fldCharType="begin"/>
      </w:r>
      <w:r>
        <w:rPr>
          <w:noProof/>
        </w:rPr>
        <w:instrText xml:space="preserve"> PAGEREF _Toc152587339 \h </w:instrText>
      </w:r>
      <w:r>
        <w:rPr>
          <w:noProof/>
        </w:rPr>
        <w:fldChar w:fldCharType="separate"/>
      </w:r>
      <w:r>
        <w:rPr>
          <w:noProof/>
        </w:rPr>
        <w:t>32</w:t>
      </w:r>
      <w:r>
        <w:rPr>
          <w:noProof/>
        </w:rPr>
        <w:fldChar w:fldCharType="end"/>
      </w:r>
    </w:p>
    <w:p w:rsidR="00BB46D8">
      <w:pPr>
        <w:pStyle w:val="TOC2"/>
        <w:tabs>
          <w:tab w:val="right" w:leader="dot" w:pos="8296"/>
        </w:tabs>
        <w:rPr>
          <w:noProof/>
        </w:rPr>
      </w:pPr>
      <w:r>
        <w:rPr>
          <w:noProof/>
        </w:rPr>
        <w:t>(</w:t>
      </w:r>
      <w:r>
        <w:rPr>
          <w:rFonts w:hint="eastAsia"/>
          <w:noProof/>
        </w:rPr>
        <w:t>一</w:t>
      </w:r>
      <w:r>
        <w:rPr>
          <w:noProof/>
        </w:rPr>
        <w:t>)</w:t>
      </w:r>
      <w:r>
        <w:rPr>
          <w:rFonts w:hint="eastAsia"/>
          <w:noProof/>
        </w:rPr>
        <w:t>、铅氧化物项目对社会责任的承担和履行</w:t>
      </w:r>
      <w:r>
        <w:rPr>
          <w:noProof/>
        </w:rPr>
        <w:tab/>
      </w:r>
      <w:r>
        <w:rPr>
          <w:noProof/>
        </w:rPr>
        <w:fldChar w:fldCharType="begin"/>
      </w:r>
      <w:r>
        <w:rPr>
          <w:noProof/>
        </w:rPr>
        <w:instrText xml:space="preserve"> PAGEREF _Toc152587340 \h </w:instrText>
      </w:r>
      <w:r>
        <w:rPr>
          <w:noProof/>
        </w:rPr>
        <w:fldChar w:fldCharType="separate"/>
      </w:r>
      <w:r>
        <w:rPr>
          <w:noProof/>
        </w:rPr>
        <w:t>32</w:t>
      </w:r>
      <w:r>
        <w:rPr>
          <w:noProof/>
        </w:rPr>
        <w:fldChar w:fldCharType="end"/>
      </w:r>
    </w:p>
    <w:p w:rsidR="00BB46D8">
      <w:pPr>
        <w:pStyle w:val="TOC2"/>
        <w:tabs>
          <w:tab w:val="right" w:leader="dot" w:pos="8296"/>
        </w:tabs>
        <w:rPr>
          <w:noProof/>
        </w:rPr>
      </w:pPr>
      <w:r>
        <w:rPr>
          <w:noProof/>
        </w:rPr>
        <w:t>(</w:t>
      </w:r>
      <w:r>
        <w:rPr>
          <w:rFonts w:hint="eastAsia"/>
          <w:noProof/>
        </w:rPr>
        <w:t>二</w:t>
      </w:r>
      <w:r>
        <w:rPr>
          <w:noProof/>
        </w:rPr>
        <w:t>)</w:t>
      </w:r>
      <w:r>
        <w:rPr>
          <w:rFonts w:hint="eastAsia"/>
          <w:noProof/>
        </w:rPr>
        <w:t>、可持续发展的目标和实施方案</w:t>
      </w:r>
      <w:r>
        <w:rPr>
          <w:noProof/>
        </w:rPr>
        <w:tab/>
      </w:r>
      <w:r>
        <w:rPr>
          <w:noProof/>
        </w:rPr>
        <w:fldChar w:fldCharType="begin"/>
      </w:r>
      <w:r>
        <w:rPr>
          <w:noProof/>
        </w:rPr>
        <w:instrText xml:space="preserve"> PAGEREF _Toc152587341 \h </w:instrText>
      </w:r>
      <w:r>
        <w:rPr>
          <w:noProof/>
        </w:rPr>
        <w:fldChar w:fldCharType="separate"/>
      </w:r>
      <w:r>
        <w:rPr>
          <w:noProof/>
        </w:rPr>
        <w:t>33</w:t>
      </w:r>
      <w:r>
        <w:rPr>
          <w:noProof/>
        </w:rPr>
        <w:fldChar w:fldCharType="end"/>
      </w:r>
    </w:p>
    <w:p w:rsidR="00BB46D8">
      <w:pPr>
        <w:pStyle w:val="TOC2"/>
        <w:tabs>
          <w:tab w:val="right" w:leader="dot" w:pos="8296"/>
        </w:tabs>
        <w:rPr>
          <w:noProof/>
        </w:rPr>
      </w:pPr>
      <w:r>
        <w:rPr>
          <w:noProof/>
        </w:rPr>
        <w:t>(</w:t>
      </w:r>
      <w:r>
        <w:rPr>
          <w:rFonts w:hint="eastAsia"/>
          <w:noProof/>
        </w:rPr>
        <w:t>三</w:t>
      </w:r>
      <w:r>
        <w:rPr>
          <w:noProof/>
        </w:rPr>
        <w:t>)</w:t>
      </w:r>
      <w:r>
        <w:rPr>
          <w:rFonts w:hint="eastAsia"/>
          <w:noProof/>
        </w:rPr>
        <w:t>、环境保护和社会公益的结合方案</w:t>
      </w:r>
      <w:r>
        <w:rPr>
          <w:noProof/>
        </w:rPr>
        <w:tab/>
      </w:r>
      <w:r>
        <w:rPr>
          <w:noProof/>
        </w:rPr>
        <w:fldChar w:fldCharType="begin"/>
      </w:r>
      <w:r>
        <w:rPr>
          <w:noProof/>
        </w:rPr>
        <w:instrText xml:space="preserve"> PAGEREF _Toc152587342 \h </w:instrText>
      </w:r>
      <w:r>
        <w:rPr>
          <w:noProof/>
        </w:rPr>
        <w:fldChar w:fldCharType="separate"/>
      </w:r>
      <w:r>
        <w:rPr>
          <w:noProof/>
        </w:rPr>
        <w:t>34</w:t>
      </w:r>
      <w:r>
        <w:rPr>
          <w:noProof/>
        </w:rPr>
        <w:fldChar w:fldCharType="end"/>
      </w:r>
    </w:p>
    <w:p w:rsidR="00BB46D8">
      <w:pPr>
        <w:pStyle w:val="TOC1"/>
        <w:tabs>
          <w:tab w:val="right" w:leader="dot" w:pos="8296"/>
        </w:tabs>
        <w:rPr>
          <w:noProof/>
        </w:rPr>
      </w:pPr>
      <w:r>
        <w:rPr>
          <w:rFonts w:hint="eastAsia"/>
          <w:noProof/>
        </w:rPr>
        <w:t>十、团队建设和管理培训</w:t>
      </w:r>
      <w:r>
        <w:rPr>
          <w:noProof/>
        </w:rPr>
        <w:tab/>
      </w:r>
      <w:r>
        <w:rPr>
          <w:noProof/>
        </w:rPr>
        <w:fldChar w:fldCharType="begin"/>
      </w:r>
      <w:r>
        <w:rPr>
          <w:noProof/>
        </w:rPr>
        <w:instrText xml:space="preserve"> PAGEREF _Toc152587343 \h </w:instrText>
      </w:r>
      <w:r>
        <w:rPr>
          <w:noProof/>
        </w:rPr>
        <w:fldChar w:fldCharType="separate"/>
      </w:r>
      <w:r>
        <w:rPr>
          <w:noProof/>
        </w:rPr>
        <w:t>34</w:t>
      </w:r>
      <w:r>
        <w:rPr>
          <w:noProof/>
        </w:rPr>
        <w:fldChar w:fldCharType="end"/>
      </w:r>
    </w:p>
    <w:p w:rsidR="00BB46D8">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、团队建设和管理的目标和原则</w:t>
      </w:r>
      <w:r>
        <w:rPr>
          <w:noProof/>
        </w:rPr>
        <w:tab/>
      </w:r>
      <w:r>
        <w:rPr>
          <w:noProof/>
        </w:rPr>
        <w:fldChar w:fldCharType="begin"/>
      </w:r>
      <w:r>
        <w:rPr>
          <w:noProof/>
        </w:rPr>
        <w:instrText xml:space="preserve"> PAGEREF _Toc152587344 \h </w:instrText>
      </w:r>
      <w:r>
        <w:rPr>
          <w:noProof/>
        </w:rPr>
        <w:fldChar w:fldCharType="separate"/>
      </w:r>
      <w:r>
        <w:rPr>
          <w:noProof/>
        </w:rPr>
        <w:t>34</w:t>
      </w:r>
      <w:r>
        <w:rPr>
          <w:noProof/>
        </w:rPr>
        <w:fldChar w:fldCharType="end"/>
      </w:r>
    </w:p>
    <w:p w:rsidR="00BB46D8">
      <w:pPr>
        <w:pStyle w:val="TOC2"/>
        <w:tabs>
          <w:tab w:val="right" w:leader="dot" w:pos="8296"/>
        </w:tabs>
        <w:rPr>
          <w:noProof/>
        </w:rPr>
      </w:pPr>
      <w:r>
        <w:rPr>
          <w:noProof/>
        </w:rPr>
        <w:t>(</w:t>
      </w:r>
      <w:r>
        <w:rPr>
          <w:rFonts w:hint="eastAsia"/>
          <w:noProof/>
        </w:rPr>
        <w:t>二</w:t>
      </w:r>
      <w:r>
        <w:rPr>
          <w:noProof/>
        </w:rPr>
        <w:t>)</w:t>
      </w:r>
      <w:r>
        <w:rPr>
          <w:rFonts w:hint="eastAsia"/>
          <w:noProof/>
        </w:rPr>
        <w:t>、管理培训和提升的方案</w:t>
      </w:r>
      <w:r>
        <w:rPr>
          <w:noProof/>
        </w:rPr>
        <w:tab/>
      </w:r>
      <w:r>
        <w:rPr>
          <w:noProof/>
        </w:rPr>
        <w:fldChar w:fldCharType="begin"/>
      </w:r>
      <w:r>
        <w:rPr>
          <w:noProof/>
        </w:rPr>
        <w:instrText xml:space="preserve"> PAGEREF _Toc152587345 \h </w:instrText>
      </w:r>
      <w:r>
        <w:rPr>
          <w:noProof/>
        </w:rPr>
        <w:fldChar w:fldCharType="separate"/>
      </w:r>
      <w:r>
        <w:rPr>
          <w:noProof/>
        </w:rPr>
        <w:t>35</w:t>
      </w:r>
      <w:r>
        <w:rPr>
          <w:noProof/>
        </w:rPr>
        <w:fldChar w:fldCharType="end"/>
      </w:r>
    </w:p>
    <w:p w:rsidR="00BB46D8">
      <w:pPr>
        <w:pStyle w:val="TOC2"/>
        <w:tabs>
          <w:tab w:val="right" w:leader="dot" w:pos="8296"/>
        </w:tabs>
        <w:rPr>
          <w:noProof/>
        </w:rPr>
      </w:pPr>
      <w:r>
        <w:rPr>
          <w:noProof/>
        </w:rPr>
        <w:t>(</w:t>
      </w:r>
      <w:r>
        <w:rPr>
          <w:rFonts w:hint="eastAsia"/>
          <w:noProof/>
        </w:rPr>
        <w:t>三</w:t>
      </w:r>
      <w:r>
        <w:rPr>
          <w:noProof/>
        </w:rPr>
        <w:t>)</w:t>
      </w:r>
      <w:r>
        <w:rPr>
          <w:rFonts w:hint="eastAsia"/>
          <w:noProof/>
        </w:rPr>
        <w:t>、团队成员激励和考核机制</w:t>
      </w:r>
      <w:r>
        <w:rPr>
          <w:noProof/>
        </w:rPr>
        <w:tab/>
      </w:r>
      <w:r>
        <w:rPr>
          <w:noProof/>
        </w:rPr>
        <w:fldChar w:fldCharType="begin"/>
      </w:r>
      <w:r>
        <w:rPr>
          <w:noProof/>
        </w:rPr>
        <w:instrText xml:space="preserve"> PAGEREF _Toc152587346 \h </w:instrText>
      </w:r>
      <w:r>
        <w:rPr>
          <w:noProof/>
        </w:rPr>
        <w:fldChar w:fldCharType="separate"/>
      </w:r>
      <w:r>
        <w:rPr>
          <w:noProof/>
        </w:rPr>
        <w:t>37</w:t>
      </w:r>
      <w:r>
        <w:rPr>
          <w:noProof/>
        </w:rPr>
        <w:fldChar w:fldCharType="end"/>
      </w:r>
    </w:p>
    <w:p w:rsidR="00BB46D8">
      <w:pPr>
        <w:pStyle w:val="TOC1"/>
        <w:tabs>
          <w:tab w:val="right" w:leader="dot" w:pos="8296"/>
        </w:tabs>
        <w:rPr>
          <w:noProof/>
        </w:rPr>
      </w:pPr>
      <w:r>
        <w:rPr>
          <w:rFonts w:hint="eastAsia"/>
          <w:noProof/>
        </w:rPr>
        <w:t>十一、铅氧化物在可持续发展中的角色</w:t>
      </w:r>
      <w:r>
        <w:rPr>
          <w:noProof/>
        </w:rPr>
        <w:tab/>
      </w:r>
      <w:r>
        <w:rPr>
          <w:noProof/>
        </w:rPr>
        <w:fldChar w:fldCharType="begin"/>
      </w:r>
      <w:r>
        <w:rPr>
          <w:noProof/>
        </w:rPr>
        <w:instrText xml:space="preserve"> PAGEREF _Toc152587347 \h </w:instrText>
      </w:r>
      <w:r>
        <w:rPr>
          <w:noProof/>
        </w:rPr>
        <w:fldChar w:fldCharType="separate"/>
      </w:r>
      <w:r>
        <w:rPr>
          <w:noProof/>
        </w:rPr>
        <w:t>38</w:t>
      </w:r>
      <w:r>
        <w:rPr>
          <w:noProof/>
        </w:rPr>
        <w:fldChar w:fldCharType="end"/>
      </w:r>
    </w:p>
    <w:p w:rsidR="00BB46D8">
      <w:pPr>
        <w:pStyle w:val="TOC2"/>
        <w:tabs>
          <w:tab w:val="right" w:leader="dot" w:pos="8296"/>
        </w:tabs>
        <w:rPr>
          <w:noProof/>
        </w:rPr>
      </w:pPr>
      <w:r>
        <w:rPr>
          <w:noProof/>
        </w:rPr>
        <w:t>(</w:t>
      </w:r>
      <w:r>
        <w:rPr>
          <w:rFonts w:hint="eastAsia"/>
          <w:noProof/>
        </w:rPr>
        <w:t>一</w:t>
      </w:r>
      <w:r>
        <w:rPr>
          <w:noProof/>
        </w:rPr>
        <w:t>)</w:t>
      </w:r>
      <w:r>
        <w:rPr>
          <w:rFonts w:hint="eastAsia"/>
          <w:noProof/>
        </w:rPr>
        <w:t>、铅氧化物对可持续发展目标的贡献</w:t>
      </w:r>
      <w:r>
        <w:rPr>
          <w:noProof/>
        </w:rPr>
        <w:tab/>
      </w:r>
      <w:r>
        <w:rPr>
          <w:noProof/>
        </w:rPr>
        <w:fldChar w:fldCharType="begin"/>
      </w:r>
      <w:r>
        <w:rPr>
          <w:noProof/>
        </w:rPr>
        <w:instrText xml:space="preserve"> PAGEREF _Toc152587348 \h </w:instrText>
      </w:r>
      <w:r>
        <w:rPr>
          <w:noProof/>
        </w:rPr>
        <w:fldChar w:fldCharType="separate"/>
      </w:r>
      <w:r>
        <w:rPr>
          <w:noProof/>
        </w:rPr>
        <w:t>38</w:t>
      </w:r>
      <w:r>
        <w:rPr>
          <w:noProof/>
        </w:rPr>
        <w:fldChar w:fldCharType="end"/>
      </w:r>
    </w:p>
    <w:p w:rsidR="00BB46D8">
      <w:pPr>
        <w:pStyle w:val="TOC2"/>
        <w:tabs>
          <w:tab w:val="right" w:leader="dot" w:pos="8296"/>
        </w:tabs>
        <w:rPr>
          <w:noProof/>
        </w:rPr>
      </w:pPr>
      <w:r>
        <w:rPr>
          <w:noProof/>
        </w:rPr>
        <w:t>(</w:t>
      </w:r>
      <w:r>
        <w:rPr>
          <w:rFonts w:hint="eastAsia"/>
          <w:noProof/>
        </w:rPr>
        <w:t>二</w:t>
      </w:r>
      <w:r>
        <w:rPr>
          <w:noProof/>
        </w:rPr>
        <w:t>)</w:t>
      </w:r>
      <w:r>
        <w:rPr>
          <w:rFonts w:hint="eastAsia"/>
          <w:noProof/>
        </w:rPr>
        <w:t>、铅氧化物可持续性创新的潜力</w:t>
      </w:r>
      <w:r>
        <w:rPr>
          <w:noProof/>
        </w:rPr>
        <w:tab/>
      </w:r>
      <w:r>
        <w:rPr>
          <w:noProof/>
        </w:rPr>
        <w:fldChar w:fldCharType="begin"/>
      </w:r>
      <w:r>
        <w:rPr>
          <w:noProof/>
        </w:rPr>
        <w:instrText xml:space="preserve"> PAGEREF _Toc152587349 \h </w:instrText>
      </w:r>
      <w:r>
        <w:rPr>
          <w:noProof/>
        </w:rPr>
        <w:fldChar w:fldCharType="separate"/>
      </w:r>
      <w:r>
        <w:rPr>
          <w:noProof/>
        </w:rPr>
        <w:t>39</w:t>
      </w:r>
      <w:r>
        <w:rPr>
          <w:noProof/>
        </w:rPr>
        <w:fldChar w:fldCharType="end"/>
      </w:r>
    </w:p>
    <w:p w:rsidR="00BB46D8">
      <w:pPr>
        <w:pStyle w:val="TOC2"/>
        <w:tabs>
          <w:tab w:val="right" w:leader="dot" w:pos="8296"/>
        </w:tabs>
        <w:rPr>
          <w:noProof/>
        </w:rPr>
      </w:pPr>
      <w:r>
        <w:rPr>
          <w:noProof/>
        </w:rPr>
        <w:t>(</w:t>
      </w:r>
      <w:r>
        <w:rPr>
          <w:rFonts w:hint="eastAsia"/>
          <w:noProof/>
        </w:rPr>
        <w:t>三</w:t>
      </w:r>
      <w:r>
        <w:rPr>
          <w:noProof/>
        </w:rPr>
        <w:t>)</w:t>
      </w:r>
      <w:r>
        <w:rPr>
          <w:rFonts w:hint="eastAsia"/>
          <w:noProof/>
        </w:rPr>
        <w:t>、铅氧化物可持续性实践的社会影响</w:t>
      </w:r>
      <w:r>
        <w:rPr>
          <w:noProof/>
        </w:rPr>
        <w:tab/>
      </w:r>
      <w:r>
        <w:rPr>
          <w:noProof/>
        </w:rPr>
        <w:fldChar w:fldCharType="begin"/>
      </w:r>
      <w:r>
        <w:rPr>
          <w:noProof/>
        </w:rPr>
        <w:instrText xml:space="preserve"> PAGEREF _Toc152587350 \h </w:instrText>
      </w:r>
      <w:r>
        <w:rPr>
          <w:noProof/>
        </w:rPr>
        <w:fldChar w:fldCharType="separate"/>
      </w:r>
      <w:r>
        <w:rPr>
          <w:noProof/>
        </w:rPr>
        <w:t>40</w:t>
      </w:r>
      <w:r>
        <w:rPr>
          <w:noProof/>
        </w:rPr>
        <w:fldChar w:fldCharType="end"/>
      </w:r>
    </w:p>
    <w:p w:rsidR="00BB46D8">
      <w:pPr>
        <w:pStyle w:val="TOC1"/>
        <w:tabs>
          <w:tab w:val="right" w:leader="dot" w:pos="8296"/>
        </w:tabs>
        <w:rPr>
          <w:noProof/>
        </w:rPr>
      </w:pPr>
      <w:r>
        <w:rPr>
          <w:rFonts w:hint="eastAsia"/>
          <w:noProof/>
        </w:rPr>
        <w:t>十二、研究结论与建议</w:t>
      </w:r>
      <w:r>
        <w:rPr>
          <w:noProof/>
        </w:rPr>
        <w:tab/>
      </w:r>
      <w:r>
        <w:rPr>
          <w:noProof/>
        </w:rPr>
        <w:fldChar w:fldCharType="begin"/>
      </w:r>
      <w:r>
        <w:rPr>
          <w:noProof/>
        </w:rPr>
        <w:instrText xml:space="preserve"> PAGEREF _Toc152587351 \h </w:instrText>
      </w:r>
      <w:r>
        <w:rPr>
          <w:noProof/>
        </w:rPr>
        <w:fldChar w:fldCharType="separate"/>
      </w:r>
      <w:r>
        <w:rPr>
          <w:noProof/>
        </w:rPr>
        <w:t>41</w:t>
      </w:r>
      <w:r>
        <w:rPr>
          <w:noProof/>
        </w:rPr>
        <w:fldChar w:fldCharType="end"/>
      </w:r>
    </w:p>
    <w:p w:rsidR="00BB46D8">
      <w:pPr>
        <w:pStyle w:val="TOC2"/>
        <w:tabs>
          <w:tab w:val="right" w:leader="dot" w:pos="8296"/>
        </w:tabs>
        <w:rPr>
          <w:noProof/>
        </w:rPr>
      </w:pPr>
      <w:r>
        <w:rPr>
          <w:noProof/>
        </w:rPr>
        <w:t>(</w:t>
      </w:r>
      <w:r>
        <w:rPr>
          <w:rFonts w:hint="eastAsia"/>
          <w:noProof/>
        </w:rPr>
        <w:t>一</w:t>
      </w:r>
      <w:r>
        <w:rPr>
          <w:noProof/>
        </w:rPr>
        <w:t>)</w:t>
      </w:r>
      <w:r>
        <w:rPr>
          <w:rFonts w:hint="eastAsia"/>
          <w:noProof/>
        </w:rPr>
        <w:t>、研究结论</w:t>
      </w:r>
      <w:r>
        <w:rPr>
          <w:noProof/>
        </w:rPr>
        <w:tab/>
      </w:r>
      <w:r>
        <w:rPr>
          <w:noProof/>
        </w:rPr>
        <w:fldChar w:fldCharType="begin"/>
      </w:r>
      <w:r>
        <w:rPr>
          <w:noProof/>
        </w:rPr>
        <w:instrText xml:space="preserve"> PAGEREF _Toc152587352 \h </w:instrText>
      </w:r>
      <w:r>
        <w:rPr>
          <w:noProof/>
        </w:rPr>
        <w:fldChar w:fldCharType="separate"/>
      </w:r>
      <w:r>
        <w:rPr>
          <w:noProof/>
        </w:rPr>
        <w:t>41</w:t>
      </w:r>
      <w:r>
        <w:rPr>
          <w:noProof/>
        </w:rPr>
        <w:fldChar w:fldCharType="end"/>
      </w:r>
    </w:p>
    <w:p w:rsidR="00BB46D8">
      <w:pPr>
        <w:pStyle w:val="TOC2"/>
        <w:tabs>
          <w:tab w:val="right" w:leader="dot" w:pos="8296"/>
        </w:tabs>
        <w:rPr>
          <w:noProof/>
        </w:rPr>
      </w:pPr>
      <w:r>
        <w:rPr>
          <w:noProof/>
        </w:rPr>
        <w:t>(</w:t>
      </w:r>
      <w:r>
        <w:rPr>
          <w:rFonts w:hint="eastAsia"/>
          <w:noProof/>
        </w:rPr>
        <w:t>二</w:t>
      </w:r>
      <w:r>
        <w:rPr>
          <w:noProof/>
        </w:rPr>
        <w:t>)</w:t>
      </w:r>
      <w:r>
        <w:rPr>
          <w:rFonts w:hint="eastAsia"/>
          <w:noProof/>
        </w:rPr>
        <w:t>、建议与展望</w:t>
      </w:r>
      <w:r>
        <w:rPr>
          <w:noProof/>
        </w:rPr>
        <w:tab/>
      </w:r>
      <w:r>
        <w:rPr>
          <w:noProof/>
        </w:rPr>
        <w:fldChar w:fldCharType="begin"/>
      </w:r>
      <w:r>
        <w:rPr>
          <w:noProof/>
        </w:rPr>
        <w:instrText xml:space="preserve"> PAGEREF _Toc152587353 \h </w:instrText>
      </w:r>
      <w:r>
        <w:rPr>
          <w:noProof/>
        </w:rPr>
        <w:fldChar w:fldCharType="separate"/>
      </w:r>
      <w:r>
        <w:rPr>
          <w:noProof/>
        </w:rPr>
        <w:t>42</w:t>
      </w:r>
      <w:r>
        <w:rPr>
          <w:noProof/>
        </w:rPr>
        <w:fldChar w:fldCharType="end"/>
      </w:r>
    </w:p>
    <w:p w:rsidR="00BB46D8">
      <w:pPr>
        <w:pStyle w:val="TOC1"/>
        <w:tabs>
          <w:tab w:val="right" w:leader="dot" w:pos="8296"/>
        </w:tabs>
        <w:rPr>
          <w:noProof/>
        </w:rPr>
      </w:pPr>
      <w:r>
        <w:rPr>
          <w:rFonts w:hint="eastAsia"/>
          <w:noProof/>
        </w:rPr>
        <w:t>十三、组织架构和人力资源配置</w:t>
      </w:r>
      <w:r>
        <w:rPr>
          <w:noProof/>
        </w:rPr>
        <w:tab/>
      </w:r>
      <w:r>
        <w:rPr>
          <w:noProof/>
        </w:rPr>
        <w:fldChar w:fldCharType="begin"/>
      </w:r>
      <w:r>
        <w:rPr>
          <w:noProof/>
        </w:rPr>
        <w:instrText xml:space="preserve"> PAGEREF _Toc152587354 \h </w:instrText>
      </w:r>
      <w:r>
        <w:rPr>
          <w:noProof/>
        </w:rPr>
        <w:fldChar w:fldCharType="separate"/>
      </w:r>
      <w:r>
        <w:rPr>
          <w:noProof/>
        </w:rPr>
        <w:t>45</w:t>
      </w:r>
      <w:r>
        <w:rPr>
          <w:noProof/>
        </w:rPr>
        <w:fldChar w:fldCharType="end"/>
      </w:r>
    </w:p>
    <w:p w:rsidR="00BB46D8">
      <w:pPr>
        <w:pStyle w:val="TOC2"/>
        <w:tabs>
          <w:tab w:val="right" w:leader="dot" w:pos="8296"/>
        </w:tabs>
        <w:rPr>
          <w:noProof/>
        </w:rPr>
      </w:pPr>
      <w:r>
        <w:rPr>
          <w:noProof/>
        </w:rPr>
        <w:t>(</w:t>
      </w:r>
      <w:r>
        <w:rPr>
          <w:rFonts w:hint="eastAsia"/>
          <w:noProof/>
        </w:rPr>
        <w:t>一</w:t>
      </w:r>
      <w:r>
        <w:rPr>
          <w:noProof/>
        </w:rPr>
        <w:t>)</w:t>
      </w:r>
      <w:r>
        <w:rPr>
          <w:rFonts w:hint="eastAsia"/>
          <w:noProof/>
        </w:rPr>
        <w:t>、铅氧化物项目组织架构和运行机制设计</w:t>
      </w:r>
      <w:r>
        <w:rPr>
          <w:noProof/>
        </w:rPr>
        <w:tab/>
      </w:r>
      <w:r>
        <w:rPr>
          <w:noProof/>
        </w:rPr>
        <w:fldChar w:fldCharType="begin"/>
      </w:r>
      <w:r>
        <w:rPr>
          <w:noProof/>
        </w:rPr>
        <w:instrText xml:space="preserve"> PAGEREF _Toc152587355 \h </w:instrText>
      </w:r>
      <w:r>
        <w:rPr>
          <w:noProof/>
        </w:rPr>
        <w:fldChar w:fldCharType="separate"/>
      </w:r>
      <w:r>
        <w:rPr>
          <w:noProof/>
        </w:rPr>
        <w:t>45</w:t>
      </w:r>
      <w:r>
        <w:rPr>
          <w:noProof/>
        </w:rPr>
        <w:fldChar w:fldCharType="end"/>
      </w:r>
    </w:p>
    <w:p w:rsidR="00BB46D8">
      <w:pPr>
        <w:pStyle w:val="TOC2"/>
        <w:tabs>
          <w:tab w:val="right" w:leader="dot" w:pos="8296"/>
        </w:tabs>
        <w:rPr>
          <w:noProof/>
        </w:rPr>
      </w:pPr>
      <w:r>
        <w:rPr>
          <w:noProof/>
        </w:rPr>
        <w:t>(</w:t>
      </w:r>
      <w:r>
        <w:rPr>
          <w:rFonts w:hint="eastAsia"/>
          <w:noProof/>
        </w:rPr>
        <w:t>二</w:t>
      </w:r>
      <w:r>
        <w:rPr>
          <w:noProof/>
        </w:rPr>
        <w:t>)</w:t>
      </w:r>
      <w:r>
        <w:rPr>
          <w:rFonts w:hint="eastAsia"/>
          <w:noProof/>
        </w:rPr>
        <w:t>、人力资源配置和岗位责任划分</w:t>
      </w:r>
      <w:r>
        <w:rPr>
          <w:noProof/>
        </w:rPr>
        <w:tab/>
      </w:r>
      <w:r>
        <w:rPr>
          <w:noProof/>
        </w:rPr>
        <w:fldChar w:fldCharType="begin"/>
      </w:r>
      <w:r>
        <w:rPr>
          <w:noProof/>
        </w:rPr>
        <w:instrText xml:space="preserve"> PAGEREF _Toc152587356 \h </w:instrText>
      </w:r>
      <w:r>
        <w:rPr>
          <w:noProof/>
        </w:rPr>
        <w:fldChar w:fldCharType="separate"/>
      </w:r>
      <w:r>
        <w:rPr>
          <w:noProof/>
        </w:rPr>
        <w:t>46</w:t>
      </w:r>
      <w:r>
        <w:rPr>
          <w:noProof/>
        </w:rPr>
        <w:fldChar w:fldCharType="end"/>
      </w:r>
    </w:p>
    <w:p w:rsidR="00BB46D8">
      <w:pPr>
        <w:pStyle w:val="TOC2"/>
        <w:tabs>
          <w:tab w:val="right" w:leader="dot" w:pos="8296"/>
        </w:tabs>
        <w:rPr>
          <w:noProof/>
        </w:rPr>
      </w:pPr>
      <w:r>
        <w:rPr>
          <w:noProof/>
        </w:rPr>
        <w:t>(</w:t>
      </w:r>
      <w:r>
        <w:rPr>
          <w:rFonts w:hint="eastAsia"/>
          <w:noProof/>
        </w:rPr>
        <w:t>三</w:t>
      </w:r>
      <w:r>
        <w:rPr>
          <w:noProof/>
        </w:rPr>
        <w:t>)</w:t>
      </w:r>
      <w:r>
        <w:rPr>
          <w:rFonts w:hint="eastAsia"/>
          <w:noProof/>
        </w:rPr>
        <w:t>、人员培训计划和绩效考核方案</w:t>
      </w:r>
      <w:r>
        <w:rPr>
          <w:noProof/>
        </w:rPr>
        <w:tab/>
      </w:r>
      <w:r>
        <w:rPr>
          <w:noProof/>
        </w:rPr>
        <w:fldChar w:fldCharType="begin"/>
      </w:r>
      <w:r>
        <w:rPr>
          <w:noProof/>
        </w:rPr>
        <w:instrText xml:space="preserve"> PAGEREF _Toc152587357 \h </w:instrText>
      </w:r>
      <w:r>
        <w:rPr>
          <w:noProof/>
        </w:rPr>
        <w:fldChar w:fldCharType="separate"/>
      </w:r>
      <w:r>
        <w:rPr>
          <w:noProof/>
        </w:rPr>
        <w:t>47</w:t>
      </w:r>
      <w:r>
        <w:rPr>
          <w:noProof/>
        </w:rPr>
        <w:fldChar w:fldCharType="end"/>
      </w:r>
    </w:p>
    <w:p w:rsidR="00BB46D8">
      <w:pPr>
        <w:pStyle w:val="TOC1"/>
        <w:tabs>
          <w:tab w:val="right" w:leader="dot" w:pos="8296"/>
        </w:tabs>
        <w:rPr>
          <w:noProof/>
        </w:rPr>
      </w:pPr>
      <w:r>
        <w:rPr>
          <w:rFonts w:hint="eastAsia"/>
          <w:noProof/>
        </w:rPr>
        <w:t>十四、产品定价和销售策略</w:t>
      </w:r>
      <w:r>
        <w:rPr>
          <w:noProof/>
        </w:rPr>
        <w:tab/>
      </w:r>
      <w:r>
        <w:rPr>
          <w:noProof/>
        </w:rPr>
        <w:fldChar w:fldCharType="begin"/>
      </w:r>
      <w:r>
        <w:rPr>
          <w:noProof/>
        </w:rPr>
        <w:instrText xml:space="preserve"> PAGEREF _Toc152587358 \h </w:instrText>
      </w:r>
      <w:r>
        <w:rPr>
          <w:noProof/>
        </w:rPr>
        <w:fldChar w:fldCharType="separate"/>
      </w:r>
      <w:r>
        <w:rPr>
          <w:noProof/>
        </w:rPr>
        <w:t>48</w:t>
      </w:r>
      <w:r>
        <w:rPr>
          <w:noProof/>
        </w:rPr>
        <w:fldChar w:fldCharType="end"/>
      </w:r>
    </w:p>
    <w:p w:rsidR="00BB46D8">
      <w:pPr>
        <w:pStyle w:val="TOC2"/>
        <w:tabs>
          <w:tab w:val="right" w:leader="dot" w:pos="8296"/>
        </w:tabs>
        <w:rPr>
          <w:noProof/>
        </w:rPr>
      </w:pPr>
      <w:r>
        <w:rPr>
          <w:noProof/>
        </w:rPr>
        <w:t>(</w:t>
      </w:r>
      <w:r>
        <w:rPr>
          <w:rFonts w:hint="eastAsia"/>
          <w:noProof/>
        </w:rPr>
        <w:t>一</w:t>
      </w:r>
      <w:r>
        <w:rPr>
          <w:noProof/>
        </w:rPr>
        <w:t>)</w:t>
      </w:r>
      <w:r>
        <w:rPr>
          <w:rFonts w:hint="eastAsia"/>
          <w:noProof/>
        </w:rPr>
        <w:t>、产品定价的原则和策略</w:t>
      </w:r>
      <w:r>
        <w:rPr>
          <w:noProof/>
        </w:rPr>
        <w:tab/>
      </w:r>
      <w:r>
        <w:rPr>
          <w:noProof/>
        </w:rPr>
        <w:fldChar w:fldCharType="begin"/>
      </w:r>
      <w:r>
        <w:rPr>
          <w:noProof/>
        </w:rPr>
        <w:instrText xml:space="preserve"> PAGEREF _Toc152587359 \h </w:instrText>
      </w:r>
      <w:r>
        <w:rPr>
          <w:noProof/>
        </w:rPr>
        <w:fldChar w:fldCharType="separate"/>
      </w:r>
      <w:r>
        <w:rPr>
          <w:noProof/>
        </w:rPr>
        <w:t>48</w:t>
      </w:r>
      <w:r>
        <w:rPr>
          <w:noProof/>
        </w:rPr>
        <w:fldChar w:fldCharType="end"/>
      </w:r>
    </w:p>
    <w:p w:rsidR="00BB46D8">
      <w:pPr>
        <w:pStyle w:val="TOC2"/>
        <w:tabs>
          <w:tab w:val="right" w:leader="dot" w:pos="8296"/>
        </w:tabs>
        <w:rPr>
          <w:noProof/>
        </w:rPr>
      </w:pPr>
      <w:r>
        <w:rPr>
          <w:noProof/>
        </w:rPr>
        <w:t>(</w:t>
      </w:r>
      <w:r>
        <w:rPr>
          <w:rFonts w:hint="eastAsia"/>
          <w:noProof/>
        </w:rPr>
        <w:t>二</w:t>
      </w:r>
      <w:r>
        <w:rPr>
          <w:noProof/>
        </w:rPr>
        <w:t>)</w:t>
      </w:r>
      <w:r>
        <w:rPr>
          <w:rFonts w:hint="eastAsia"/>
          <w:noProof/>
        </w:rPr>
        <w:t>、销售渠道的选择和拓展</w:t>
      </w:r>
      <w:r>
        <w:rPr>
          <w:noProof/>
        </w:rPr>
        <w:tab/>
      </w:r>
      <w:r>
        <w:rPr>
          <w:noProof/>
        </w:rPr>
        <w:fldChar w:fldCharType="begin"/>
      </w:r>
      <w:r>
        <w:rPr>
          <w:noProof/>
        </w:rPr>
        <w:instrText xml:space="preserve"> PAGEREF _Toc152587360 \h </w:instrText>
      </w:r>
      <w:r>
        <w:rPr>
          <w:noProof/>
        </w:rPr>
        <w:fldChar w:fldCharType="separate"/>
      </w:r>
      <w:r>
        <w:rPr>
          <w:noProof/>
        </w:rPr>
        <w:t>50</w:t>
      </w:r>
      <w:r>
        <w:rPr>
          <w:noProof/>
        </w:rPr>
        <w:fldChar w:fldCharType="end"/>
      </w:r>
    </w:p>
    <w:p w:rsidR="00BB46D8">
      <w:pPr>
        <w:pStyle w:val="TOC2"/>
        <w:tabs>
          <w:tab w:val="right" w:leader="dot" w:pos="8296"/>
        </w:tabs>
        <w:rPr>
          <w:noProof/>
        </w:rPr>
      </w:pPr>
      <w:r>
        <w:rPr>
          <w:noProof/>
        </w:rPr>
        <w:t>(</w:t>
      </w:r>
      <w:r>
        <w:rPr>
          <w:rFonts w:hint="eastAsia"/>
          <w:noProof/>
        </w:rPr>
        <w:t>三</w:t>
      </w:r>
      <w:r>
        <w:rPr>
          <w:noProof/>
        </w:rPr>
        <w:t>)</w:t>
      </w:r>
      <w:r>
        <w:rPr>
          <w:rFonts w:hint="eastAsia"/>
          <w:noProof/>
        </w:rPr>
        <w:t>、销售促进和营销活动的策划和实施</w:t>
      </w:r>
      <w:r>
        <w:rPr>
          <w:noProof/>
        </w:rPr>
        <w:tab/>
      </w:r>
      <w:r>
        <w:rPr>
          <w:noProof/>
        </w:rPr>
        <w:fldChar w:fldCharType="begin"/>
      </w:r>
      <w:r>
        <w:rPr>
          <w:noProof/>
        </w:rPr>
        <w:instrText xml:space="preserve"> PAGEREF _Toc152587361 \h </w:instrText>
      </w:r>
      <w:r>
        <w:rPr>
          <w:noProof/>
        </w:rPr>
        <w:fldChar w:fldCharType="separate"/>
      </w:r>
      <w:r>
        <w:rPr>
          <w:noProof/>
        </w:rPr>
        <w:t>52</w:t>
      </w:r>
      <w:r>
        <w:rPr>
          <w:noProof/>
        </w:rPr>
        <w:fldChar w:fldCharType="end"/>
      </w:r>
    </w:p>
    <w:p w:rsidR="00BB46D8">
      <w:pPr>
        <w:pStyle w:val="TOC1"/>
        <w:tabs>
          <w:tab w:val="right" w:leader="dot" w:pos="8296"/>
        </w:tabs>
        <w:rPr>
          <w:noProof/>
        </w:rPr>
      </w:pPr>
      <w:r>
        <w:rPr>
          <w:rFonts w:hint="eastAsia"/>
          <w:noProof/>
        </w:rPr>
        <w:t>十五、知识产权分析和保护</w:t>
      </w:r>
      <w:r>
        <w:rPr>
          <w:noProof/>
        </w:rPr>
        <w:tab/>
      </w:r>
      <w:r>
        <w:rPr>
          <w:noProof/>
        </w:rPr>
        <w:fldChar w:fldCharType="begin"/>
      </w:r>
      <w:r>
        <w:rPr>
          <w:noProof/>
        </w:rPr>
        <w:instrText xml:space="preserve"> PAGEREF _Toc152587362 \h </w:instrText>
      </w:r>
      <w:r>
        <w:rPr>
          <w:noProof/>
        </w:rPr>
        <w:fldChar w:fldCharType="separate"/>
      </w:r>
      <w:r>
        <w:rPr>
          <w:noProof/>
        </w:rPr>
        <w:t>54</w:t>
      </w:r>
      <w:r>
        <w:rPr>
          <w:noProof/>
        </w:rPr>
        <w:fldChar w:fldCharType="end"/>
      </w:r>
    </w:p>
    <w:p w:rsidR="00BB46D8">
      <w:pPr>
        <w:pStyle w:val="TOC2"/>
        <w:tabs>
          <w:tab w:val="right" w:leader="dot" w:pos="8296"/>
        </w:tabs>
        <w:rPr>
          <w:noProof/>
        </w:rPr>
      </w:pPr>
      <w:r>
        <w:rPr>
          <w:noProof/>
        </w:rPr>
        <w:t>(</w:t>
      </w:r>
      <w:r>
        <w:rPr>
          <w:rFonts w:hint="eastAsia"/>
          <w:noProof/>
        </w:rPr>
        <w:t>一</w:t>
      </w:r>
      <w:r>
        <w:rPr>
          <w:noProof/>
        </w:rPr>
        <w:t>)</w:t>
      </w:r>
      <w:r>
        <w:rPr>
          <w:rFonts w:hint="eastAsia"/>
          <w:noProof/>
        </w:rPr>
        <w:t>、铅氧化物项目涉及的知识产权内容和保护策略</w:t>
      </w:r>
      <w:r>
        <w:rPr>
          <w:noProof/>
        </w:rPr>
        <w:tab/>
      </w:r>
      <w:r>
        <w:rPr>
          <w:noProof/>
        </w:rPr>
        <w:fldChar w:fldCharType="begin"/>
      </w:r>
      <w:r>
        <w:rPr>
          <w:noProof/>
        </w:rPr>
        <w:instrText xml:space="preserve"> PAGEREF _Toc152587363 \h </w:instrText>
      </w:r>
      <w:r>
        <w:rPr>
          <w:noProof/>
        </w:rPr>
        <w:fldChar w:fldCharType="separate"/>
      </w:r>
      <w:r>
        <w:rPr>
          <w:noProof/>
        </w:rPr>
        <w:t>54</w:t>
      </w:r>
      <w:r>
        <w:rPr>
          <w:noProof/>
        </w:rPr>
        <w:fldChar w:fldCharType="end"/>
      </w:r>
    </w:p>
    <w:p w:rsidR="00BB46D8">
      <w:pPr>
        <w:pStyle w:val="TOC2"/>
        <w:tabs>
          <w:tab w:val="right" w:leader="dot" w:pos="8296"/>
        </w:tabs>
        <w:rPr>
          <w:noProof/>
        </w:rPr>
      </w:pPr>
      <w:r>
        <w:rPr>
          <w:noProof/>
        </w:rPr>
        <w:t>(</w:t>
      </w:r>
      <w:r>
        <w:rPr>
          <w:rFonts w:hint="eastAsia"/>
          <w:noProof/>
        </w:rPr>
        <w:t>二</w:t>
      </w:r>
      <w:r>
        <w:rPr>
          <w:noProof/>
        </w:rPr>
        <w:t>)</w:t>
      </w:r>
      <w:r>
        <w:rPr>
          <w:rFonts w:hint="eastAsia"/>
          <w:noProof/>
        </w:rPr>
        <w:t>、知识产权的转让和使用许可协议</w:t>
      </w:r>
      <w:r>
        <w:rPr>
          <w:noProof/>
        </w:rPr>
        <w:tab/>
      </w:r>
      <w:r>
        <w:rPr>
          <w:noProof/>
        </w:rPr>
        <w:fldChar w:fldCharType="begin"/>
      </w:r>
      <w:r>
        <w:rPr>
          <w:noProof/>
        </w:rPr>
        <w:instrText xml:space="preserve"> PAGEREF _Toc152587364 \h </w:instrText>
      </w:r>
      <w:r>
        <w:rPr>
          <w:noProof/>
        </w:rPr>
        <w:fldChar w:fldCharType="separate"/>
      </w:r>
      <w:r>
        <w:rPr>
          <w:noProof/>
        </w:rPr>
        <w:t>55</w:t>
      </w:r>
      <w:r>
        <w:rPr>
          <w:noProof/>
        </w:rPr>
        <w:fldChar w:fldCharType="end"/>
      </w:r>
    </w:p>
    <w:p w:rsidR="00BB46D8">
      <w:pPr>
        <w:pStyle w:val="TOC2"/>
        <w:tabs>
          <w:tab w:val="right" w:leader="dot" w:pos="8296"/>
        </w:tabs>
        <w:rPr>
          <w:noProof/>
        </w:rPr>
      </w:pPr>
      <w:r>
        <w:rPr>
          <w:noProof/>
        </w:rPr>
        <w:t>(</w:t>
      </w:r>
      <w:r>
        <w:rPr>
          <w:rFonts w:hint="eastAsia"/>
          <w:noProof/>
        </w:rPr>
        <w:t>三</w:t>
      </w:r>
      <w:r>
        <w:rPr>
          <w:noProof/>
        </w:rPr>
        <w:t>)</w:t>
      </w:r>
      <w:r>
        <w:rPr>
          <w:rFonts w:hint="eastAsia"/>
          <w:noProof/>
        </w:rPr>
        <w:t>、知识产权保护措施和风险控制</w:t>
      </w:r>
      <w:r>
        <w:rPr>
          <w:noProof/>
        </w:rPr>
        <w:tab/>
      </w:r>
      <w:r>
        <w:rPr>
          <w:noProof/>
        </w:rPr>
        <w:fldChar w:fldCharType="begin"/>
      </w:r>
      <w:r>
        <w:rPr>
          <w:noProof/>
        </w:rPr>
        <w:instrText xml:space="preserve"> PAGEREF _Toc152587365 \h </w:instrText>
      </w:r>
      <w:r>
        <w:rPr>
          <w:noProof/>
        </w:rPr>
        <w:fldChar w:fldCharType="separate"/>
      </w:r>
      <w:r>
        <w:rPr>
          <w:noProof/>
        </w:rPr>
        <w:t>56</w:t>
      </w:r>
      <w:r>
        <w:rPr>
          <w:noProof/>
        </w:rPr>
        <w:fldChar w:fldCharType="end"/>
      </w:r>
    </w:p>
    <w:p w:rsidR="00BB46D8">
      <w:pPr>
        <w:pStyle w:val="TOC1"/>
        <w:tabs>
          <w:tab w:val="right" w:leader="dot" w:pos="8296"/>
        </w:tabs>
        <w:rPr>
          <w:noProof/>
        </w:rPr>
      </w:pPr>
      <w:r>
        <w:rPr>
          <w:rFonts w:hint="eastAsia"/>
          <w:noProof/>
        </w:rPr>
        <w:t>十六、环境影响评价和环保措施</w:t>
      </w:r>
      <w:r>
        <w:rPr>
          <w:noProof/>
        </w:rPr>
        <w:tab/>
      </w:r>
      <w:r>
        <w:rPr>
          <w:noProof/>
        </w:rPr>
        <w:fldChar w:fldCharType="begin"/>
      </w:r>
      <w:r>
        <w:rPr>
          <w:noProof/>
        </w:rPr>
        <w:instrText xml:space="preserve"> PAGEREF _Toc152587366 \h </w:instrText>
      </w:r>
      <w:r>
        <w:rPr>
          <w:noProof/>
        </w:rPr>
        <w:fldChar w:fldCharType="separate"/>
      </w:r>
      <w:r>
        <w:rPr>
          <w:noProof/>
        </w:rPr>
        <w:t>57</w:t>
      </w:r>
      <w:r>
        <w:rPr>
          <w:noProof/>
        </w:rPr>
        <w:fldChar w:fldCharType="end"/>
      </w:r>
    </w:p>
    <w:p w:rsidR="00BB46D8">
      <w:pPr>
        <w:pStyle w:val="TOC2"/>
        <w:tabs>
          <w:tab w:val="right" w:leader="dot" w:pos="8296"/>
        </w:tabs>
        <w:rPr>
          <w:noProof/>
        </w:rPr>
      </w:pPr>
      <w:r>
        <w:rPr>
          <w:noProof/>
        </w:rPr>
        <w:t>(</w:t>
      </w:r>
      <w:r>
        <w:rPr>
          <w:rFonts w:hint="eastAsia"/>
          <w:noProof/>
        </w:rPr>
        <w:t>一</w:t>
      </w:r>
      <w:r>
        <w:rPr>
          <w:noProof/>
        </w:rPr>
        <w:t>)</w:t>
      </w:r>
      <w:r>
        <w:rPr>
          <w:rFonts w:hint="eastAsia"/>
          <w:noProof/>
        </w:rPr>
        <w:t>、环境影响评价的程序和方法</w:t>
      </w:r>
      <w:r>
        <w:rPr>
          <w:noProof/>
        </w:rPr>
        <w:tab/>
      </w:r>
      <w:r>
        <w:rPr>
          <w:noProof/>
        </w:rPr>
        <w:fldChar w:fldCharType="begin"/>
      </w:r>
      <w:r>
        <w:rPr>
          <w:noProof/>
        </w:rPr>
        <w:instrText xml:space="preserve"> PAGEREF _Toc152587367 \h </w:instrText>
      </w:r>
      <w:r>
        <w:rPr>
          <w:noProof/>
        </w:rPr>
        <w:fldChar w:fldCharType="separate"/>
      </w:r>
      <w:r>
        <w:rPr>
          <w:noProof/>
        </w:rPr>
        <w:t>57</w:t>
      </w:r>
      <w:r>
        <w:rPr>
          <w:noProof/>
        </w:rPr>
        <w:fldChar w:fldCharType="end"/>
      </w:r>
    </w:p>
    <w:p w:rsidR="00BB46D8">
      <w:pPr>
        <w:pStyle w:val="TOC2"/>
        <w:tabs>
          <w:tab w:val="right" w:leader="dot" w:pos="8296"/>
        </w:tabs>
        <w:rPr>
          <w:noProof/>
        </w:rPr>
      </w:pPr>
      <w:r>
        <w:rPr>
          <w:noProof/>
        </w:rPr>
        <w:t>(</w:t>
      </w:r>
      <w:r>
        <w:rPr>
          <w:rFonts w:hint="eastAsia"/>
          <w:noProof/>
        </w:rPr>
        <w:t>二</w:t>
      </w:r>
      <w:r>
        <w:rPr>
          <w:noProof/>
        </w:rPr>
        <w:t>)</w:t>
      </w:r>
      <w:r>
        <w:rPr>
          <w:rFonts w:hint="eastAsia"/>
          <w:noProof/>
        </w:rPr>
        <w:t>、环保措施的制定和实施</w:t>
      </w:r>
      <w:r>
        <w:rPr>
          <w:noProof/>
        </w:rPr>
        <w:tab/>
      </w:r>
      <w:r>
        <w:rPr>
          <w:noProof/>
        </w:rPr>
        <w:fldChar w:fldCharType="begin"/>
      </w:r>
      <w:r>
        <w:rPr>
          <w:noProof/>
        </w:rPr>
        <w:instrText xml:space="preserve"> PAGEREF _Toc152587368 \h </w:instrText>
      </w:r>
      <w:r>
        <w:rPr>
          <w:noProof/>
        </w:rPr>
        <w:fldChar w:fldCharType="separate"/>
      </w:r>
      <w:r>
        <w:rPr>
          <w:noProof/>
        </w:rPr>
        <w:t>59</w:t>
      </w:r>
      <w:r>
        <w:rPr>
          <w:noProof/>
        </w:rPr>
        <w:fldChar w:fldCharType="end"/>
      </w:r>
    </w:p>
    <w:p w:rsidR="00BB46D8">
      <w:pPr>
        <w:pStyle w:val="TOC2"/>
        <w:tabs>
          <w:tab w:val="right" w:leader="dot" w:pos="8296"/>
        </w:tabs>
        <w:rPr>
          <w:noProof/>
        </w:rPr>
      </w:pPr>
      <w:r>
        <w:rPr>
          <w:noProof/>
        </w:rPr>
        <w:t>(</w:t>
      </w:r>
      <w:r>
        <w:rPr>
          <w:rFonts w:hint="eastAsia"/>
          <w:noProof/>
        </w:rPr>
        <w:t>三</w:t>
      </w:r>
      <w:r>
        <w:rPr>
          <w:noProof/>
        </w:rPr>
        <w:t>)</w:t>
      </w:r>
      <w:r>
        <w:rPr>
          <w:rFonts w:hint="eastAsia"/>
          <w:noProof/>
        </w:rPr>
        <w:t>、环境监测和管理机制的建立</w:t>
      </w:r>
      <w:r>
        <w:rPr>
          <w:noProof/>
        </w:rPr>
        <w:tab/>
      </w:r>
      <w:r>
        <w:rPr>
          <w:noProof/>
        </w:rPr>
        <w:fldChar w:fldCharType="begin"/>
      </w:r>
      <w:r>
        <w:rPr>
          <w:noProof/>
        </w:rPr>
        <w:instrText xml:space="preserve"> PAGEREF _Toc152587369 \h </w:instrText>
      </w:r>
      <w:r>
        <w:rPr>
          <w:noProof/>
        </w:rPr>
        <w:fldChar w:fldCharType="separate"/>
      </w:r>
      <w:r>
        <w:rPr>
          <w:noProof/>
        </w:rPr>
        <w:t>61</w:t>
      </w:r>
      <w:r>
        <w:rPr>
          <w:noProof/>
        </w:rPr>
        <w:fldChar w:fldCharType="end"/>
      </w:r>
    </w:p>
    <w:p w:rsidR="00BB46D8" w:rsidP="00BB46D8">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BB46D8" w:rsidP="00BB46D8">
      <w:pPr>
        <w:pStyle w:val="Heading1"/>
        <w:jc w:val="center"/>
        <w:rPr>
          <w:rFonts w:hint="eastAsia"/>
        </w:rPr>
      </w:pPr>
      <w:bookmarkStart w:id="1" w:name="_Toc152587303"/>
      <w:r w:rsidRPr="00BB46D8">
        <w:rPr>
          <w:rFonts w:hint="eastAsia"/>
        </w:rPr>
        <w:t>绪论</w:t>
      </w:r>
      <w:bookmarkEnd w:id="1"/>
    </w:p>
    <w:p w:rsidR="00BB46D8" w:rsidP="00BB46D8">
      <w:pPr>
        <w:ind w:firstLine="560" w:firstLineChars="200"/>
        <w:rPr>
          <w:rFonts w:ascii="仿宋" w:eastAsia="仿宋" w:hAnsi="仿宋" w:hint="eastAsia"/>
          <w:sz w:val="28"/>
        </w:rPr>
      </w:pPr>
      <w:r w:rsidRPr="00BB46D8">
        <w:rPr>
          <w:rFonts w:ascii="仿宋" w:eastAsia="仿宋" w:hAnsi="仿宋" w:hint="eastAsia"/>
          <w:sz w:val="28"/>
        </w:rPr>
        <w:t>本研究的主要目的是评估 [项目/决策名称] 的可行性。我们将对该项目的各个方面进行全面分析，包括市场潜力、技术可行性、财务可行性、法律和法规合规性、环境和社会可行性等。通过这些评估，我们旨在为您提供决策支持，使您能够在决定是否继续前进之前拥有充分的信息。</w:t>
      </w:r>
    </w:p>
    <w:p w:rsidR="00BB46D8" w:rsidP="00BB46D8">
      <w:pPr>
        <w:pStyle w:val="Heading1"/>
        <w:rPr>
          <w:rFonts w:hint="eastAsia"/>
        </w:rPr>
      </w:pPr>
      <w:bookmarkStart w:id="2" w:name="_Toc152587304"/>
      <w:r w:rsidRPr="00BB46D8">
        <w:rPr>
          <w:rFonts w:hint="eastAsia"/>
        </w:rPr>
        <w:t>一、品牌建设和管理</w:t>
      </w:r>
      <w:bookmarkEnd w:id="2"/>
    </w:p>
    <w:p w:rsidR="00BB46D8" w:rsidP="00BB46D8">
      <w:pPr>
        <w:pStyle w:val="Heading2"/>
        <w:rPr>
          <w:rFonts w:hint="eastAsia"/>
        </w:rPr>
      </w:pPr>
      <w:bookmarkStart w:id="3" w:name="_Toc152587305"/>
      <w:r w:rsidRPr="00BB46D8">
        <w:rPr>
          <w:rFonts w:hint="eastAsia"/>
        </w:rPr>
        <w:t>(</w:t>
      </w:r>
      <w:r w:rsidRPr="00BB46D8">
        <w:rPr>
          <w:rFonts w:hint="eastAsia"/>
        </w:rPr>
        <w:t>一</w:t>
      </w:r>
      <w:r w:rsidRPr="00BB46D8">
        <w:rPr>
          <w:rFonts w:hint="eastAsia"/>
        </w:rPr>
        <w:t>)</w:t>
      </w:r>
      <w:r w:rsidRPr="00BB46D8">
        <w:rPr>
          <w:rFonts w:hint="eastAsia"/>
        </w:rPr>
        <w:t>、铅氧化物项目品牌定位和形象设计</w:t>
      </w:r>
      <w:bookmarkEnd w:id="3"/>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在形象设计方面，我们建议注重铅氧化物项目的艺术价值和文化内涵，同时要体现铅氧化物项目的创新性和现代感。形象设计应该与品牌定位相一致，符合目标受众的需求和喜好。在形象设计的过程中，我们建议加强与艺术设计领域的合作和交流，吸收优秀的艺术设计资源和创意灵感，提升铅氧化物项目的形象设计水平和艺术价值。</w:t>
      </w:r>
    </w:p>
    <w:p w:rsidR="00BB46D8" w:rsidP="00BB46D8">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BB46D8">
        <w:rPr>
          <w:rFonts w:ascii="仿宋" w:eastAsia="仿宋" w:hAnsi="仿宋" w:hint="eastAsia"/>
          <w:sz w:val="28"/>
        </w:rPr>
        <w:t>品牌定位和形象设计需要结合起来，才能实现铅氧化物项目的成功。我们建议将铅氧化物项目的文化内涵和艺术价值融入到品牌定位和形象设计中，打造具有独特性和艺术感的铅氧化物项目形象。同时，我们建议通过市场宣传和推广等形式，加强铅氧化物项目的品牌宣传和形象推广，提升铅氧化物项目的知名度和美誉度。</w:t>
      </w:r>
    </w:p>
    <w:p w:rsidR="00BB46D8" w:rsidP="00BB46D8">
      <w:pPr>
        <w:pStyle w:val="Heading2"/>
      </w:pPr>
      <w:bookmarkStart w:id="4" w:name="_Toc152587306"/>
      <w:r w:rsidRPr="00BB46D8">
        <w:t>(</w:t>
      </w:r>
      <w:r w:rsidRPr="00BB46D8">
        <w:t>二</w:t>
      </w:r>
      <w:r w:rsidRPr="00BB46D8">
        <w:t>)</w:t>
      </w:r>
      <w:r w:rsidRPr="00BB46D8">
        <w:t>、品牌传播和推广策略</w:t>
      </w:r>
      <w:bookmarkEnd w:id="4"/>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在品牌传播的内容方面，我们建议注重内容的创新和多样化，制作有吸引力的视频、图片、文字等内容，通过有趣的故事和互动性强的形式，吸引目标受众的关注和参与。同时，我们建议加强与媒体的合作和交流，扩大铅氧化物项目的曝光度和影响力。</w:t>
      </w:r>
    </w:p>
    <w:p w:rsidR="00BB46D8" w:rsidP="00BB46D8">
      <w:pPr>
        <w:ind w:firstLine="560" w:firstLineChars="200"/>
        <w:rPr>
          <w:rFonts w:ascii="仿宋" w:eastAsia="仿宋" w:hAnsi="仿宋" w:hint="eastAsia"/>
          <w:sz w:val="28"/>
        </w:rPr>
      </w:pPr>
      <w:r w:rsidRPr="00BB46D8">
        <w:rPr>
          <w:rFonts w:ascii="仿宋" w:eastAsia="仿宋" w:hAnsi="仿宋" w:hint="eastAsia"/>
          <w:sz w:val="28"/>
        </w:rPr>
        <w:t>在品牌传播的方式方面，我们建议注重社交化和口碑营销，通过社交媒体、微信公众号等平台，加强与目标受众的互动和交流，建立品牌与目标受众之间的情感联系和信任关系。同时，我们建议加强与品牌代言人和意见领袖的合作和交流，通过他们的影响力和口碑，推动铅氧化物项目的品牌传播和推广。</w:t>
      </w:r>
    </w:p>
    <w:p w:rsidR="00BB46D8" w:rsidP="00BB46D8">
      <w:pPr>
        <w:pStyle w:val="Heading2"/>
      </w:pPr>
      <w:bookmarkStart w:id="5" w:name="_Toc152587307"/>
      <w:r w:rsidRPr="00BB46D8">
        <w:t>(</w:t>
      </w:r>
      <w:r w:rsidRPr="00BB46D8">
        <w:t>三</w:t>
      </w:r>
      <w:r w:rsidRPr="00BB46D8">
        <w:t>)</w:t>
      </w:r>
      <w:r w:rsidRPr="00BB46D8">
        <w:t>、品牌保护和危机管理</w:t>
      </w:r>
      <w:bookmarkEnd w:id="5"/>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加强知识产权的保护，包括商标、专利、版权等方面的保护。同时，注重品牌形象的塑造和维护，制定相应的品牌形象管理制度，加强对品牌形象的监管和维护。建立长期稳定的合作关系，共同维护铅氧化物项目的品牌形象和声誉。</w:t>
      </w:r>
    </w:p>
    <w:p w:rsidR="00BB46D8" w:rsidP="00BB46D8">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BB46D8">
        <w:rPr>
          <w:rFonts w:ascii="仿宋" w:eastAsia="仿宋" w:hAnsi="仿宋" w:hint="eastAsia"/>
          <w:sz w:val="28"/>
        </w:rPr>
        <w:t>在危机管理方面，我们建议制定完善的应急预案和危机公关方案，加强对危机事件的预测和预警，及时采取相应的措施和应对方案，有效地控制危机事件的影响和损失。加强与媒体和公众的沟通和交流，及时发布危机事件的处理情况和进展，建立公众信任和支持，减轻危机事件对铅氧化物项目的负面影响。</w:t>
      </w:r>
    </w:p>
    <w:p w:rsidR="00BB46D8" w:rsidP="00BB46D8">
      <w:pPr>
        <w:pStyle w:val="Heading1"/>
        <w:rPr>
          <w:rFonts w:hint="eastAsia"/>
        </w:rPr>
      </w:pPr>
      <w:bookmarkStart w:id="6" w:name="_Toc152587308"/>
      <w:r w:rsidRPr="00BB46D8">
        <w:rPr>
          <w:rFonts w:hint="eastAsia"/>
        </w:rPr>
        <w:t>二、融资方案和资金使用计划</w:t>
      </w:r>
      <w:bookmarkEnd w:id="6"/>
    </w:p>
    <w:p w:rsidR="00BB46D8" w:rsidP="00BB46D8">
      <w:pPr>
        <w:pStyle w:val="Heading2"/>
        <w:rPr>
          <w:rFonts w:hint="eastAsia"/>
        </w:rPr>
      </w:pPr>
      <w:bookmarkStart w:id="7" w:name="_Toc152587309"/>
      <w:r w:rsidRPr="00BB46D8">
        <w:rPr>
          <w:rFonts w:hint="eastAsia"/>
        </w:rPr>
        <w:t>(</w:t>
      </w:r>
      <w:r w:rsidRPr="00BB46D8">
        <w:rPr>
          <w:rFonts w:hint="eastAsia"/>
        </w:rPr>
        <w:t>一</w:t>
      </w:r>
      <w:r w:rsidRPr="00BB46D8">
        <w:rPr>
          <w:rFonts w:hint="eastAsia"/>
        </w:rPr>
        <w:t>)</w:t>
      </w:r>
      <w:r w:rsidRPr="00BB46D8">
        <w:rPr>
          <w:rFonts w:hint="eastAsia"/>
        </w:rPr>
        <w:t>、铅氧化物项目融资方式和资金来源选择</w:t>
      </w:r>
      <w:bookmarkEnd w:id="7"/>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融资方式选择：根据铅氧化物项目的规模、发展阶段和资金需求，选择适合的融资方式。融资方式可以包括股权融资、债权融资、风险投资、众筹等。通过评估各种融资方式的优势和风险，选择最适合铅氧化物项目的融资方式，以确保铅氧化物项目能够顺利进行并实现预期目标。</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资金来源选择：确定铅氧化物项目的资金来源，包括内部资金和外部资金。内部资金可以来自创始团队的个人投资或公司内部的利润积累，外部资金可以来自银行贷款、风险投资、合作伙伴投资等。通过评估各种资金来源的可行性和可靠性，选择最适合铅氧化物项目的资金来源，以满足铅氧化物项目的资金需求。</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风险评估和回报预期：评估铅氧化物项目的风险和回报预期，以确定融资方式和资金来源的可行性。风险评估可以包括市场风险、技术风险、竞争风险等方面的内容，回报预期可以包括投资回报率、股东权益增值等方面的内容。通过综合考虑风险和回报预期，选择能够平衡风险和回报的融资方式和资金来源，以确保铅氧化物项目的可行性和可持续性。</w:t>
      </w:r>
    </w:p>
    <w:p w:rsidR="00BB46D8" w:rsidP="00BB46D8">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BB46D8">
        <w:rPr>
          <w:rFonts w:ascii="仿宋" w:eastAsia="仿宋" w:hAnsi="仿宋" w:hint="eastAsia"/>
          <w:sz w:val="28"/>
        </w:rPr>
        <w:t>融资计划和资金管理：制定铅氧化物项目的融资计划和资金管理方案，确保融资资金的合理运用和有效管理。融资计划可以包括资金筹集的时间表、融资金额的分配和使用等方面的内容，资金管理方案</w:t>
      </w:r>
    </w:p>
    <w:p w:rsidR="00BB46D8" w:rsidP="00BB46D8">
      <w:pPr>
        <w:ind w:firstLine="560" w:firstLineChars="200"/>
        <w:rPr>
          <w:rFonts w:ascii="仿宋" w:eastAsia="仿宋" w:hAnsi="仿宋" w:hint="eastAsia"/>
          <w:sz w:val="28"/>
        </w:rPr>
      </w:pPr>
      <w:r w:rsidRPr="00BB46D8">
        <w:rPr>
          <w:rFonts w:ascii="仿宋" w:eastAsia="仿宋" w:hAnsi="仿宋" w:hint="eastAsia"/>
          <w:sz w:val="28"/>
        </w:rPr>
        <w:t>可以包括资金流动管理、预算控制、风险管理等方面的内容。通过有效的融资计划和资金管理，可以确保铅氧化物项目的资金使用效率和风险控制，提高铅氧化物项目的可行性和成功实施。</w:t>
      </w:r>
    </w:p>
    <w:p w:rsidR="00BB46D8" w:rsidP="00BB46D8">
      <w:pPr>
        <w:pStyle w:val="Heading2"/>
      </w:pPr>
      <w:bookmarkStart w:id="8" w:name="_Toc152587310"/>
      <w:r w:rsidRPr="00BB46D8">
        <w:t>(</w:t>
      </w:r>
      <w:r w:rsidRPr="00BB46D8">
        <w:t>二</w:t>
      </w:r>
      <w:r w:rsidRPr="00BB46D8">
        <w:t>)</w:t>
      </w:r>
      <w:r w:rsidRPr="00BB46D8">
        <w:t>、资金使用计划和管理措施</w:t>
      </w:r>
      <w:bookmarkEnd w:id="8"/>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资金使用计划：制定详细的资金使用计划，明确资金的分配和使用情况。资金使用计划应包括各项费用的预算、资金使用的时间表、资金流动的路径等。通过合理规划资金使用计划，可以确保资金的有效利用，避免浪费和滥用。</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预算控制：建立预算控制机制，监控和控制资金的支出。预算控制可以包括设定预算限额、制定审批流程、建立预算执行监督机构等。通过严格的预算控制，可以确保资金使用在合理范围内，避免超支和资金浪费。</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资金流动管理：建立有效的资金流动管理措施，确保资金的流动和使用符合铅氧化物项目的需要。资金流动管理可以包括资金调度、资金结算、资金监控等方面的内容。通过合理的资金流动管理，可以确保铅氧化物项目各项活动的顺利进行，避免资金短缺和资金流动不畅。</w:t>
      </w:r>
    </w:p>
    <w:p w:rsidR="00BB46D8" w:rsidRPr="00BB46D8" w:rsidP="00BB46D8">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BB46D8">
        <w:rPr>
          <w:rFonts w:ascii="仿宋" w:eastAsia="仿宋" w:hAnsi="仿宋" w:hint="eastAsia"/>
          <w:sz w:val="28"/>
        </w:rPr>
        <w:t>风险管理：制定风险管理措施，评估和控制资金使用过程中的风险。风险管理可以包括制定风险评估方法、建立风险预警机制、制定风险应对策略等。通过有效的风险管理，可以及时发现和应对资金使用过程中的风险，保障铅氧化物项目的财务稳定性和可行性。</w:t>
      </w:r>
    </w:p>
    <w:p w:rsidR="00BB46D8" w:rsidP="00BB46D8">
      <w:pPr>
        <w:ind w:firstLine="560" w:firstLineChars="200"/>
        <w:rPr>
          <w:rFonts w:ascii="仿宋" w:eastAsia="仿宋" w:hAnsi="仿宋" w:hint="eastAsia"/>
          <w:sz w:val="28"/>
        </w:rPr>
      </w:pPr>
      <w:r w:rsidRPr="00BB46D8">
        <w:rPr>
          <w:rFonts w:ascii="仿宋" w:eastAsia="仿宋" w:hAnsi="仿宋" w:hint="eastAsia"/>
          <w:sz w:val="28"/>
        </w:rPr>
        <w:t>财务报告和审计：建立完善的财务报告和审计制度，确保资金使用的透明度和合规性。财务报告可以包括资金使用情况的记录和汇总，审计可以包括内部审计和外部审计等。通过财务报告和审计，可以监督和评估资金使用的合规性和效果，提高铅氧化物项目的财务管理水平和透明度。</w:t>
      </w:r>
    </w:p>
    <w:p w:rsidR="00BB46D8" w:rsidP="00BB46D8">
      <w:pPr>
        <w:pStyle w:val="Heading2"/>
      </w:pPr>
      <w:bookmarkStart w:id="9" w:name="_Toc152587311"/>
      <w:r w:rsidRPr="00BB46D8">
        <w:t>(</w:t>
      </w:r>
      <w:r w:rsidRPr="00BB46D8">
        <w:t>三</w:t>
      </w:r>
      <w:r w:rsidRPr="00BB46D8">
        <w:t>)</w:t>
      </w:r>
      <w:r w:rsidRPr="00BB46D8">
        <w:t>、财务风险预警和应对方案</w:t>
      </w:r>
      <w:bookmarkEnd w:id="9"/>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在财务风险预警方面，我们需要对铅氧化物项目的财务情况进行全面的分析和评估，包括收入、支出、投资、借贷、资产负债等方面的情况。通过建立财务指标体系，对这些指标进行监测和跟踪，及时发现和预警潜在的风险，并采取相应的措施加以应对。</w:t>
      </w:r>
    </w:p>
    <w:p w:rsidR="00BB46D8" w:rsidP="00BB46D8">
      <w:pPr>
        <w:ind w:firstLine="560" w:firstLineChars="200"/>
        <w:rPr>
          <w:rFonts w:ascii="仿宋" w:eastAsia="仿宋" w:hAnsi="仿宋" w:hint="eastAsia"/>
          <w:sz w:val="28"/>
        </w:rPr>
      </w:pPr>
      <w:r w:rsidRPr="00BB46D8">
        <w:rPr>
          <w:rFonts w:ascii="仿宋" w:eastAsia="仿宋" w:hAnsi="仿宋" w:hint="eastAsia"/>
          <w:sz w:val="28"/>
        </w:rPr>
        <w:t>在应对方案方面，我们需要制定具体的措施和计划，以应对可能出现的财务风险。具体措施包括加强资金管理、优化财务结构、控制成本、提高收入等方面。同时，我们还需要建立应急预案，以应对突发事件对铅氧化物项目造成的财务影响。</w:t>
      </w:r>
    </w:p>
    <w:p w:rsidR="00BB46D8" w:rsidP="00BB46D8">
      <w:pPr>
        <w:pStyle w:val="Heading1"/>
        <w:rPr>
          <w:rFonts w:hint="eastAsia"/>
        </w:rPr>
      </w:pPr>
      <w:bookmarkStart w:id="10" w:name="_Toc152587312"/>
      <w:r w:rsidRPr="00BB46D8">
        <w:rPr>
          <w:rFonts w:hint="eastAsia"/>
        </w:rPr>
        <w:t>三、灵活性和可持续性平衡</w:t>
      </w:r>
      <w:bookmarkEnd w:id="10"/>
    </w:p>
    <w:p w:rsidR="00BB46D8" w:rsidP="00BB46D8">
      <w:pPr>
        <w:pStyle w:val="Heading2"/>
        <w:rPr>
          <w:rFonts w:hint="eastAsia"/>
        </w:rPr>
      </w:pPr>
      <w:bookmarkStart w:id="11" w:name="_Toc152587313"/>
      <w:r w:rsidRPr="00BB46D8">
        <w:rPr>
          <w:rFonts w:hint="eastAsia"/>
        </w:rPr>
        <w:t>(</w:t>
      </w:r>
      <w:r w:rsidRPr="00BB46D8">
        <w:rPr>
          <w:rFonts w:hint="eastAsia"/>
        </w:rPr>
        <w:t>一</w:t>
      </w:r>
      <w:r w:rsidRPr="00BB46D8">
        <w:rPr>
          <w:rFonts w:hint="eastAsia"/>
        </w:rPr>
        <w:t>)</w:t>
      </w:r>
      <w:r w:rsidRPr="00BB46D8">
        <w:rPr>
          <w:rFonts w:hint="eastAsia"/>
        </w:rPr>
        <w:t>、灵活生产与资源效率的平衡</w:t>
      </w:r>
      <w:bookmarkEnd w:id="11"/>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灵活生产的优势：</w:t>
      </w:r>
    </w:p>
    <w:p w:rsidR="00BB46D8" w:rsidRPr="00BB46D8" w:rsidP="00BB46D8">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BB46D8">
        <w:rPr>
          <w:rFonts w:ascii="仿宋" w:eastAsia="仿宋" w:hAnsi="仿宋" w:hint="eastAsia"/>
          <w:sz w:val="28"/>
        </w:rPr>
        <w:t>灵活生产能够快速适应市场需求的变化，提供个性化和定制化的产品和服务。通过灵活生产，企业可以更好地满足客户的需求，提高市场竞争力和顾客满意度。</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资源效率的重要性：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资源效率是企业可持续发展的关键要素之一。通过优化资源的利用和管理，企业可以降低成本、提高生产效率，并减少对有限资源的依赖。资源效率的提高对于企业的长期发展和环境可持续性至关重要。</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平衡灵活生产与资源效率：</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在可行性研究中，需要平衡灵活生产和资源效率，以实现最佳的生产效果和经济效益。这可以通过合理规划生产流程、优化资源配置、引入先进的生产技术和管理方法等手段实现。</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技术创新的作用：</w:t>
      </w:r>
    </w:p>
    <w:p w:rsidR="00BB46D8" w:rsidP="00BB46D8">
      <w:pPr>
        <w:ind w:firstLine="560" w:firstLineChars="200"/>
        <w:rPr>
          <w:rFonts w:ascii="仿宋" w:eastAsia="仿宋" w:hAnsi="仿宋" w:hint="eastAsia"/>
          <w:sz w:val="28"/>
        </w:rPr>
      </w:pPr>
      <w:r w:rsidRPr="00BB46D8">
        <w:rPr>
          <w:rFonts w:ascii="仿宋" w:eastAsia="仿宋" w:hAnsi="仿宋" w:hint="eastAsia"/>
          <w:sz w:val="28"/>
        </w:rPr>
        <w:t>技术创新在平衡灵活生产与资源效率方面发挥着重要作用。通过引入先进的生产技术和智能化系统，可以实现生产过程的灵活性和资源的高效利用。例如，使用物联网技术和智能传感器可以实现实时监测和调整生产流程，以提高生产效率和资源利用率。</w:t>
      </w:r>
    </w:p>
    <w:p w:rsidR="00BB46D8" w:rsidP="00BB46D8">
      <w:pPr>
        <w:pStyle w:val="Heading2"/>
      </w:pPr>
      <w:bookmarkStart w:id="12" w:name="_Toc152587314"/>
      <w:r w:rsidRPr="00BB46D8">
        <w:t>(</w:t>
      </w:r>
      <w:r w:rsidRPr="00BB46D8">
        <w:t>二</w:t>
      </w:r>
      <w:r w:rsidRPr="00BB46D8">
        <w:t>)</w:t>
      </w:r>
      <w:r w:rsidRPr="00BB46D8">
        <w:t>、可持续生产和市场变化的平衡</w:t>
      </w:r>
      <w:bookmarkEnd w:id="12"/>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可持续生产的重要性：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可持续生产是企业在面对日益严峻的环境和社会挑战时的应对策略之一。通过采用环保技术、优化资源利用、减少废物和污染物的排放等措施，企业可以降低对环境的负面影响，提高社会声誉，并满足消费者对可持续产品和服务的需求。</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市场变化的影响：</w:t>
      </w:r>
    </w:p>
    <w:p w:rsidR="00BB46D8" w:rsidRPr="00BB46D8" w:rsidP="00BB46D8">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BB46D8">
        <w:rPr>
          <w:rFonts w:ascii="仿宋" w:eastAsia="仿宋" w:hAnsi="仿宋" w:hint="eastAsia"/>
          <w:sz w:val="28"/>
        </w:rPr>
        <w:t>市场变化是不可避免的，包括市场需求的变化、竞争格局的演变</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以及法规政策的调整等。企业需要及时了解市场变化，并灵活调整生产策略和产品组合，以适应市场需求的变化，保持竞争力和市场份额。</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平衡可持续生产与市场变化：</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在可行性研究中，需要平衡可持续生产和市场变化，以实现可持续发展和市场竞争力的双重目标。这可以通过建立灵活的生产系统和供应链，加强市场调研和预测，以及持续改进和创新的方式实现。</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创新和合作的重要性：</w:t>
      </w:r>
    </w:p>
    <w:p w:rsidR="00BB46D8" w:rsidP="00BB46D8">
      <w:pPr>
        <w:ind w:firstLine="560" w:firstLineChars="200"/>
        <w:rPr>
          <w:rFonts w:ascii="仿宋" w:eastAsia="仿宋" w:hAnsi="仿宋" w:hint="eastAsia"/>
          <w:sz w:val="28"/>
        </w:rPr>
      </w:pPr>
      <w:r w:rsidRPr="00BB46D8">
        <w:rPr>
          <w:rFonts w:ascii="仿宋" w:eastAsia="仿宋" w:hAnsi="仿宋" w:hint="eastAsia"/>
          <w:sz w:val="28"/>
        </w:rPr>
        <w:t>创新和合作是平衡可持续生产和市场变化的关键因素。通过持续的创新，企业可以开发出符合市场需求和可持续发展原则的新产品和服务。同时，与供应商、合作伙伴和利益相关者的合作也能够共同应对市场变化和推动可持续生产的实施。</w:t>
      </w:r>
    </w:p>
    <w:p w:rsidR="00BB46D8" w:rsidP="00BB46D8">
      <w:pPr>
        <w:pStyle w:val="Heading2"/>
      </w:pPr>
      <w:bookmarkStart w:id="13" w:name="_Toc152587315"/>
      <w:r w:rsidRPr="00BB46D8">
        <w:t>(</w:t>
      </w:r>
      <w:r w:rsidRPr="00BB46D8">
        <w:t>三</w:t>
      </w:r>
      <w:r w:rsidRPr="00BB46D8">
        <w:t>)</w:t>
      </w:r>
      <w:r w:rsidRPr="00BB46D8">
        <w:t>、灵活可行性策略的实施</w:t>
      </w:r>
      <w:bookmarkEnd w:id="13"/>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弹性铅氧化物项目规划：</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在实施灵活可行性策略时，铅氧化物项目规划需要具备一定的弹性。这意味着铅氧化物项目计划和里程碑应该灵活可调整，以适应变化的需求和风险。弹性铅氧化物项目规划需要考虑到不确定性因素，并制定备选方案和应急计划，以应对可能出现的风险和变化。</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敏捷开发方法：</w:t>
      </w:r>
    </w:p>
    <w:p w:rsidR="00BB46D8" w:rsidRPr="00BB46D8" w:rsidP="00BB46D8">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BB46D8">
        <w:rPr>
          <w:rFonts w:ascii="仿宋" w:eastAsia="仿宋" w:hAnsi="仿宋" w:hint="eastAsia"/>
          <w:sz w:val="28"/>
        </w:rPr>
        <w:t>敏捷开发方法是一种灵活的铅氧化物项目管理方法，适用于快速变化的环境和需求。通过采用敏捷开发方法，铅氧化物项目团队可以更快地响应变化，进行迭代开发和持续交付，以确保铅氧化物项目的</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灵活性和可行性。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风险管理与评估：</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实施灵活可行性策略需要有效的风险管理和评估机制。铅氧化物项目团队应该识别和评估潜在的风险，并制定相应的应对措施。定期的风险评估和监控可以帮助铅氧化物项目团队及时应对风险，并确保铅氧化物项目的可行性和成功。</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持续学习与改进：</w:t>
      </w:r>
    </w:p>
    <w:p w:rsidR="00BB46D8" w:rsidP="00BB46D8">
      <w:pPr>
        <w:ind w:firstLine="560" w:firstLineChars="200"/>
        <w:rPr>
          <w:rFonts w:ascii="仿宋" w:eastAsia="仿宋" w:hAnsi="仿宋" w:hint="eastAsia"/>
          <w:sz w:val="28"/>
        </w:rPr>
      </w:pPr>
      <w:r w:rsidRPr="00BB46D8">
        <w:rPr>
          <w:rFonts w:ascii="仿宋" w:eastAsia="仿宋" w:hAnsi="仿宋" w:hint="eastAsia"/>
          <w:sz w:val="28"/>
        </w:rPr>
        <w:t>在实施灵活可行性策略的过程中，持续学习和改进是至关重要的。铅氧化物项目团队应该保持开放的心态，接受反馈和经验教训，并及时调整铅氧化物项目策略和实施计划。通过持续学习和改进，铅氧化物项目团队可以提高铅氧化物项目的灵活性和可行性。</w:t>
      </w:r>
    </w:p>
    <w:p w:rsidR="00BB46D8" w:rsidP="00BB46D8">
      <w:pPr>
        <w:pStyle w:val="Heading1"/>
        <w:rPr>
          <w:rFonts w:hint="eastAsia"/>
        </w:rPr>
      </w:pPr>
      <w:bookmarkStart w:id="14" w:name="_Toc152587316"/>
      <w:r w:rsidRPr="00BB46D8">
        <w:rPr>
          <w:rFonts w:hint="eastAsia"/>
        </w:rPr>
        <w:t>四、铅氧化物行业社会文化影响评估</w:t>
      </w:r>
      <w:bookmarkEnd w:id="14"/>
    </w:p>
    <w:p w:rsidR="00BB46D8" w:rsidP="00BB46D8">
      <w:pPr>
        <w:pStyle w:val="Heading2"/>
        <w:rPr>
          <w:rFonts w:hint="eastAsia"/>
        </w:rPr>
      </w:pPr>
      <w:bookmarkStart w:id="15" w:name="_Toc152587317"/>
      <w:r w:rsidRPr="00BB46D8">
        <w:rPr>
          <w:rFonts w:hint="eastAsia"/>
        </w:rPr>
        <w:t>(</w:t>
      </w:r>
      <w:r w:rsidRPr="00BB46D8">
        <w:rPr>
          <w:rFonts w:hint="eastAsia"/>
        </w:rPr>
        <w:t>一</w:t>
      </w:r>
      <w:r w:rsidRPr="00BB46D8">
        <w:rPr>
          <w:rFonts w:hint="eastAsia"/>
        </w:rPr>
        <w:t>)</w:t>
      </w:r>
      <w:r w:rsidRPr="00BB46D8">
        <w:rPr>
          <w:rFonts w:hint="eastAsia"/>
        </w:rPr>
        <w:t>、铅氧化物在文化和艺术中的地位</w:t>
      </w:r>
      <w:bookmarkEnd w:id="15"/>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创造力的拓展：</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铅氧化物为艺术家和创作者提供了新的工具和媒介，可以拓展他们的创造力和表达方式。通过铅氧化物，艺术家可以探索新的艺术形式、交互式作品和沉浸式体验，从而为观众带来全新的视听感受。</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艺术作品的互动性：</w:t>
      </w:r>
    </w:p>
    <w:p w:rsidR="00BB46D8" w:rsidRPr="00BB46D8" w:rsidP="00BB46D8">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BB46D8">
        <w:rPr>
          <w:rFonts w:ascii="仿宋" w:eastAsia="仿宋" w:hAnsi="仿宋" w:hint="eastAsia"/>
          <w:sz w:val="28"/>
        </w:rPr>
        <w:t>铅氧化物的技术特性使得观众可以积极参与艺术作品的创作和演示过程。例如，虚拟现实和增强现实技术可以创造出与观众互动的</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艺术装置和展览，使观众成为艺术作品的一部分，提升了艺术体验的参与度和个性化。</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艺术品的数字化保存和传播：</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铅氧化物技术可以用于数字化保存和传播艺术品，为文化遗产的保护和传承提供了新的途径。通过数字化技术，艺术品可以以高保真度的形式被保存下来，并通过互联网和虚拟展览等方式向全球观众展示，促进了艺术的跨地域传播和交流。</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艺术与科技的融合：</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铅氧化物在文化和艺术中的应用推动了艺术与科技的融合。艺术家和科技专家可以共同合作，创造出结合艺术和科技元素的作品，探索人类与技术的关系，挑战传统艺术形式的边界，以及探索新的艺术语言和表达方式。</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文化创意产业的发展：</w:t>
      </w:r>
    </w:p>
    <w:p w:rsidR="00BB46D8" w:rsidP="00BB46D8">
      <w:pPr>
        <w:ind w:firstLine="560" w:firstLineChars="200"/>
        <w:rPr>
          <w:rFonts w:ascii="仿宋" w:eastAsia="仿宋" w:hAnsi="仿宋" w:hint="eastAsia"/>
          <w:sz w:val="28"/>
        </w:rPr>
      </w:pPr>
      <w:r w:rsidRPr="00BB46D8">
        <w:rPr>
          <w:rFonts w:ascii="仿宋" w:eastAsia="仿宋" w:hAnsi="仿宋" w:hint="eastAsia"/>
          <w:sz w:val="28"/>
        </w:rPr>
        <w:t>铅氧化物为文化创意产业的发展提供了新的机遇。通过将铅氧化物技术与文化创意产业相结合，可以创造出具有艺术价值和商业潜力的产品和服务。这有助于推动文化创意产业的创新和增长，并为经济发展带来积极的影响。</w:t>
      </w:r>
    </w:p>
    <w:p w:rsidR="00BB46D8" w:rsidP="00BB46D8">
      <w:pPr>
        <w:pStyle w:val="Heading2"/>
      </w:pPr>
      <w:bookmarkStart w:id="16" w:name="_Toc152587318"/>
      <w:r w:rsidRPr="00BB46D8">
        <w:t>(</w:t>
      </w:r>
      <w:r w:rsidRPr="00BB46D8">
        <w:t>二</w:t>
      </w:r>
      <w:r w:rsidRPr="00BB46D8">
        <w:t>)</w:t>
      </w:r>
      <w:r w:rsidRPr="00BB46D8">
        <w:t>、文化趋势对铅氧化物需求的影响</w:t>
      </w:r>
      <w:bookmarkEnd w:id="16"/>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数字化生活方式的普及：</w:t>
      </w:r>
    </w:p>
    <w:p w:rsidR="00BB46D8" w:rsidRPr="00BB46D8" w:rsidP="00BB46D8">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B46D8">
        <w:rPr>
          <w:rFonts w:ascii="仿宋" w:eastAsia="仿宋" w:hAnsi="仿宋" w:hint="eastAsia"/>
          <w:sz w:val="28"/>
        </w:rPr>
        <w:t>随着数字化技术的普及，人们的生活方式发生了巨大变化。人们越来越依赖于数字设备和互联网来获取信息、进行交流和娱乐。这种</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数字化生活方式对铅氧化物的需求产生了影响，人们对于更好的用户体验、个性化定制和互动性的期望也在增加。</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多元化和个性化的文化表达：</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当今社会，多元化和个性化的文化表达方式得到了广泛关注。人们对于独特、个性化的艺术和文化体验的需求不断增加。铅氧化物技术能够提供创新的艺术形式和个性化的文化产品，满足人们对于多样化文化表达的需求。</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参与性文化的兴起：</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参与性文化是指观众和用户参与到文化和艺术创作中的趋势。人们不再满足于被动地接受文化产品，而是希望积极参与其中，成为创作者或共同创造者。铅氧化物技术的互动性和参与性特点与参与性文化的需求相契合，为人们提供了更具参与性的文化体验。</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可持续发展和环保意识的崛起：</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可持续发展和环保意识是当今社会的重要议题。人们对于环境保护和可持续性的关注不断增加，对于环保型的技术和产品的需求也在上升。在铅氧化物的应用中，注重环境友好性和可持续性的设计和开发将受到更多关注。</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跨文化交流和文化融合：</w:t>
      </w:r>
    </w:p>
    <w:p w:rsidR="00BB46D8" w:rsidP="00BB46D8">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BB46D8">
        <w:rPr>
          <w:rFonts w:ascii="仿宋" w:eastAsia="仿宋" w:hAnsi="仿宋" w:hint="eastAsia"/>
          <w:sz w:val="28"/>
        </w:rPr>
        <w:t>全球化和跨文化交流的加强促进了不同文化之间的交流和融合。人们对于了解和体验其他文化的需求增加，对于能够促进跨文化交流的技术和产品的需求也在上升。铅氧化物技术可以通过虚拟现实、语言翻译等功能，促进跨文化交流和文化融合。</w:t>
      </w:r>
    </w:p>
    <w:p w:rsidR="00BB46D8" w:rsidP="00BB46D8">
      <w:pPr>
        <w:pStyle w:val="Heading2"/>
      </w:pPr>
      <w:bookmarkStart w:id="17" w:name="_Toc152587319"/>
      <w:r w:rsidRPr="00BB46D8">
        <w:t>(</w:t>
      </w:r>
      <w:r w:rsidRPr="00BB46D8">
        <w:t>三</w:t>
      </w:r>
      <w:r w:rsidRPr="00BB46D8">
        <w:t>)</w:t>
      </w:r>
      <w:r w:rsidRPr="00BB46D8">
        <w:t>、社会文化因素的可行性分析</w:t>
      </w:r>
      <w:bookmarkEnd w:id="17"/>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社会价值观念的影响：</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社会价值观念是指社会对于道德、伦理和文化价值的认知和评价。社会价值观念对技术的需求和应用提出了要求。例如，在艺术和文化领域，社会价值观念对于艺术品的审美标准、文化传承和保护等方面产生影响。在铅氧化物技术的应用中，需要考虑社会价值观念对于技术应用的影响，确保技术的应用符合社会的伦理和道德标准。</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文化传统和文化政策的影响：</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文化传统和文化政策对于文化和艺术的发展和创新具有重要意义。在铅氧化物技术的应用中，需要考虑文化传统和文化政策对于技术应用的影响，确保技术的应用符合文化传统和文化政策的要求。例如，在文化遗产保护和传承方面，需要考虑文化传统的保护和传承，同时结合铅氧化物技术的应用，推动文化遗产的数字化保存和传播。</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社会需求和市场趋势的分析：</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社会需求和市场趋势是评估技术可行性的重要因素。在铅氧化物技术的应用中，需要考虑社会需求和市场趋势的变化，以及技术应用的市场前景和商业模式。通过对市场需求和趋势的分析，可以确定技术应用的商业模式和市场定位，提高铅氧化物项目的商业价值和可持续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文化多样性和文化交流的促进：</w:t>
      </w:r>
    </w:p>
    <w:p w:rsidR="00BB46D8" w:rsidP="00BB46D8">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BB46D8">
        <w:rPr>
          <w:rFonts w:ascii="仿宋" w:eastAsia="仿宋" w:hAnsi="仿宋" w:hint="eastAsia"/>
          <w:sz w:val="28"/>
        </w:rPr>
        <w:t>文化多样性和文化交流是当今社会的重要趋势。在铅氧化物技术的应用中，需要考虑如何促进文化多样性和文化交流，创造出具有跨</w:t>
      </w:r>
    </w:p>
    <w:p w:rsidR="00BB46D8" w:rsidP="00BB46D8">
      <w:pPr>
        <w:ind w:firstLine="560" w:firstLineChars="200"/>
        <w:rPr>
          <w:rFonts w:ascii="仿宋" w:eastAsia="仿宋" w:hAnsi="仿宋" w:hint="eastAsia"/>
          <w:sz w:val="28"/>
        </w:rPr>
      </w:pPr>
      <w:r w:rsidRPr="00BB46D8">
        <w:rPr>
          <w:rFonts w:ascii="仿宋" w:eastAsia="仿宋" w:hAnsi="仿宋" w:hint="eastAsia"/>
          <w:sz w:val="28"/>
        </w:rPr>
        <w:t>文化特色和价值的文化和艺术产品。通过结合文化多样性和文化交流的特点，可以推动文化和艺术的创新和发展，提高铅氧化物项目的社会价值和文化影响力。</w:t>
      </w:r>
    </w:p>
    <w:p w:rsidR="00BB46D8" w:rsidP="00BB46D8">
      <w:pPr>
        <w:pStyle w:val="Heading1"/>
        <w:rPr>
          <w:rFonts w:hint="eastAsia"/>
        </w:rPr>
      </w:pPr>
      <w:bookmarkStart w:id="18" w:name="_Toc152587320"/>
      <w:r w:rsidRPr="00BB46D8">
        <w:rPr>
          <w:rFonts w:hint="eastAsia"/>
        </w:rPr>
        <w:t>五、创新商业模式和价值创造</w:t>
      </w:r>
      <w:bookmarkEnd w:id="18"/>
    </w:p>
    <w:p w:rsidR="00BB46D8" w:rsidP="00BB46D8">
      <w:pPr>
        <w:pStyle w:val="Heading2"/>
        <w:rPr>
          <w:rFonts w:hint="eastAsia"/>
        </w:rPr>
      </w:pPr>
      <w:bookmarkStart w:id="19" w:name="_Toc152587321"/>
      <w:r w:rsidRPr="00BB46D8">
        <w:rPr>
          <w:rFonts w:hint="eastAsia"/>
        </w:rPr>
        <w:t>(</w:t>
      </w:r>
      <w:r w:rsidRPr="00BB46D8">
        <w:rPr>
          <w:rFonts w:hint="eastAsia"/>
        </w:rPr>
        <w:t>一</w:t>
      </w:r>
      <w:r w:rsidRPr="00BB46D8">
        <w:rPr>
          <w:rFonts w:hint="eastAsia"/>
        </w:rPr>
        <w:t>)</w:t>
      </w:r>
      <w:r w:rsidRPr="00BB46D8">
        <w:rPr>
          <w:rFonts w:hint="eastAsia"/>
        </w:rPr>
        <w:t>、创新商业模式的介绍和实例分析</w:t>
      </w:r>
      <w:bookmarkEnd w:id="19"/>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创新商业模式的介绍：创新商业模式是指在现有市场和资源的基础上，通过创新和变革，开创新的商业模式，实现商业目标和可持续发展。创新商业模式包括产品或服务的创新、市场营销的创新、收入模式的创新、供应链的创新等方面。创新商业模式能够带来新的商业机会、增加企业的竞争力、提高客户价值、降低成本和风险等多重效益。</w:t>
      </w:r>
    </w:p>
    <w:p w:rsidR="00BB46D8" w:rsidP="00BB46D8">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BB46D8">
        <w:rPr>
          <w:rFonts w:ascii="仿宋" w:eastAsia="仿宋" w:hAnsi="仿宋" w:hint="eastAsia"/>
          <w:sz w:val="28"/>
        </w:rPr>
        <w:t>实例分析：以共享经济模式为例，共享经济是一种基于互联网和移动互联网的创新商业模式，通过共享资源、共享服务和共享平台，实现资源的最大化利用和效率提升。共享经济模式的实现，需要解决资源共享、信任机制、平台建设等多个问题。例如，共享单车企业可以通过建立智能锁和移动支付系统，实现自助租借和归还，降低管理成本和提高用户体验；共享住宿企业可以通过建立信任评价机制和保险机制，提高用户信任度和安全性；共享办公企业可以通过提供灵活的租赁方式和共享办公设施，降低企业成本和提高工作效率。</w:t>
      </w:r>
    </w:p>
    <w:p w:rsidR="00BB46D8" w:rsidP="00BB46D8">
      <w:pPr>
        <w:pStyle w:val="Heading2"/>
      </w:pPr>
      <w:bookmarkStart w:id="20" w:name="_Toc152587322"/>
      <w:r w:rsidRPr="00BB46D8">
        <w:t>(</w:t>
      </w:r>
      <w:r w:rsidRPr="00BB46D8">
        <w:t>二</w:t>
      </w:r>
      <w:r w:rsidRPr="00BB46D8">
        <w:t>)</w:t>
      </w:r>
      <w:r w:rsidRPr="00BB46D8">
        <w:t>、商业模式创新对铅氧化物项目价值的影响</w:t>
      </w:r>
      <w:bookmarkEnd w:id="20"/>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价值提升：商业模式创新可以带来新的商业机会和增值服务，提高产品或服务的附加值和差异化竞争力，从而提升铅氧化物项目的市场价值和商业价值。例如，通过采用订阅制或付费会员制等收入模式创新，可以增加铅氧化物项目的收入来源和稳定性；通过采用共享经济模式或区块链技术等供应链创新，可以降低成本和风险，提高效率和可靠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竞争优势：商业模式创新可以带来新的商业模式和商业生态，打破传统的竞争格局，创造新的竞争优势。例如，通过采用平台经济模式或社交化营销模式等市场营销创新，可以拓展铅氧化物项目的市场份额和用户群体；通过采用云计算或物联网技术等技术创新，可以提高铅氧化物项目的技术水平和创新能力。</w:t>
      </w:r>
    </w:p>
    <w:p w:rsidR="00BB46D8" w:rsidP="00BB46D8">
      <w:pPr>
        <w:ind w:firstLine="560" w:firstLineChars="200"/>
        <w:rPr>
          <w:rFonts w:ascii="仿宋" w:eastAsia="仿宋" w:hAnsi="仿宋" w:hint="eastAsia"/>
          <w:sz w:val="28"/>
        </w:rPr>
      </w:pPr>
      <w:r w:rsidRPr="00BB46D8">
        <w:rPr>
          <w:rFonts w:ascii="仿宋" w:eastAsia="仿宋" w:hAnsi="仿宋" w:hint="eastAsia"/>
          <w:sz w:val="28"/>
        </w:rPr>
        <w:t>可持续发展：商业模式创新可以带来新的商业模式和商业生态，促进铅氧化物项目的可持续发展。例如，通过采用循环经济模式或绿色供应链模式等可持续发展创新，可以降低铅氧化物项目的环境影响和社会风险，提高铅氧化物项目的社会责任和企业形象。</w:t>
      </w:r>
    </w:p>
    <w:p w:rsidR="00BB46D8" w:rsidP="00BB46D8">
      <w:pPr>
        <w:pStyle w:val="Heading2"/>
      </w:pPr>
      <w:bookmarkStart w:id="21" w:name="_Toc152587323"/>
      <w:r w:rsidRPr="00BB46D8">
        <w:t>(</w:t>
      </w:r>
      <w:r w:rsidRPr="00BB46D8">
        <w:t>三</w:t>
      </w:r>
      <w:r w:rsidRPr="00BB46D8">
        <w:t>)</w:t>
      </w:r>
      <w:r w:rsidRPr="00BB46D8">
        <w:t>、商业模式持续创新和迭代发展的策略</w:t>
      </w:r>
      <w:bookmarkEnd w:id="21"/>
    </w:p>
    <w:p w:rsidR="00BB46D8" w:rsidRPr="00BB46D8" w:rsidP="00BB46D8">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BB46D8">
        <w:rPr>
          <w:rFonts w:ascii="仿宋" w:eastAsia="仿宋" w:hAnsi="仿宋" w:hint="eastAsia"/>
          <w:sz w:val="28"/>
        </w:rPr>
        <w:t>持续创新：商业模式持续创新是指不断地寻找新的商业机会和创新点，通过创新和变革，实现商业目标和可持续发展。持续创新需要建立创新机制和创新文化，鼓励团队成员提出新的创意和建议，同时需要建立创新评估和实施机制，对创新点进行评估和筛选，制定创新</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计划和实施方案。</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迭代发展：商业模式迭代发展是指不断地对商业模式进行调整和优化，通过实践和反馈，不断地改进和完善商业模式，实现商业目标和可持续发展。迭代发展需要建立反馈机制和数据分析机制，及时了解用户反馈和市场信息，对商业模式进行调整和优化，同时需要建立迭代管理和实施机制，对商业模式的改进进行跟踪和管理。</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策略建议：为了实现商业模式的持续创新和迭代发展，我们需要建立以下策略建议：</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建立创新和迭代的文化和机制，鼓励团队成员提出新的创意和建议，同时建立创新评估和实施机制，对创新点进行评估和筛选，制定创新计划和实施方案。</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建立反馈和数据分析机制，及时了解用户反馈和市场信息，对商业模式进行调整和优化，同时建立迭代管理和实施机制，对商业模式的改进进行跟踪和管理。</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注重社会责任和可持续发展，将商业模式的持续创新和迭代发展与社会责任和可持续发展相结合，实现商业目标和社会效益的双赢。</w:t>
      </w:r>
    </w:p>
    <w:p w:rsidR="00BB46D8" w:rsidP="00BB46D8">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BB46D8">
        <w:rPr>
          <w:rFonts w:ascii="仿宋" w:eastAsia="仿宋" w:hAnsi="仿宋" w:hint="eastAsia"/>
          <w:sz w:val="28"/>
        </w:rPr>
        <w:t>建立有效的沟通机制和团队协作机制，明确团队成员的角色和职责，注重团队文化的建立和维护，确保商业模式的持续创新和迭代发展的顺利实施。</w:t>
      </w:r>
    </w:p>
    <w:p w:rsidR="00BB46D8" w:rsidP="00BB46D8">
      <w:pPr>
        <w:pStyle w:val="Heading1"/>
        <w:rPr>
          <w:rFonts w:hint="eastAsia"/>
        </w:rPr>
      </w:pPr>
      <w:bookmarkStart w:id="22" w:name="_Toc152587324"/>
      <w:r w:rsidRPr="00BB46D8">
        <w:rPr>
          <w:rFonts w:hint="eastAsia"/>
        </w:rPr>
        <w:t>六、铅氧化物项目管理和协调机制</w:t>
      </w:r>
      <w:bookmarkEnd w:id="22"/>
    </w:p>
    <w:p w:rsidR="00BB46D8" w:rsidP="00BB46D8">
      <w:pPr>
        <w:pStyle w:val="Heading2"/>
        <w:rPr>
          <w:rFonts w:hint="eastAsia"/>
        </w:rPr>
      </w:pPr>
      <w:bookmarkStart w:id="23" w:name="_Toc152587325"/>
      <w:r w:rsidRPr="00BB46D8">
        <w:rPr>
          <w:rFonts w:hint="eastAsia"/>
        </w:rPr>
        <w:t>(</w:t>
      </w:r>
      <w:r w:rsidRPr="00BB46D8">
        <w:rPr>
          <w:rFonts w:hint="eastAsia"/>
        </w:rPr>
        <w:t>一</w:t>
      </w:r>
      <w:r w:rsidRPr="00BB46D8">
        <w:rPr>
          <w:rFonts w:hint="eastAsia"/>
        </w:rPr>
        <w:t>)</w:t>
      </w:r>
      <w:r w:rsidRPr="00BB46D8">
        <w:rPr>
          <w:rFonts w:hint="eastAsia"/>
        </w:rPr>
        <w:t>、铅氧化物项目管理和协调的方法和工具</w:t>
      </w:r>
      <w:bookmarkEnd w:id="23"/>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铅氧化物项目管理方法：针对铅氧化物项目的管理，需要采用适合铅氧化物项目特点和团队成员的铅氧化物项目管理方法。具体的铅氧化物项目管理方法包括敏捷开发、水平管理、里程碑管理等。通过铅氧化物项目管理方法的选择和应用，可以提高铅氧化物项目的效率、质量和成果。</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团队协调方法：针对铅氧化物项目的团队协调，需要采用适合团队成员特点和铅氧化物项目需求的团队协调方法。具体的团队协调方法包括沟通协调、协作互助、决策共识等。通过团队协调方法的选择和应用，可以提高团队的协作效率和工作质量。</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铅氧化物项目管理工具：针对铅氧化物项目的管理，需要采用适合铅氧化物项目特点和团队成员的铅氧化物项目管理工具。具体的铅氧化物项目管理工具包括Trello、Asana、Jira等。通过铅氧化物项目管理工具的选择和应用，可以提高铅氧化物项目的效率、质量和成果。</w:t>
      </w:r>
    </w:p>
    <w:p w:rsidR="00BB46D8" w:rsidP="00BB46D8">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BB46D8">
        <w:rPr>
          <w:rFonts w:ascii="仿宋" w:eastAsia="仿宋" w:hAnsi="仿宋" w:hint="eastAsia"/>
          <w:sz w:val="28"/>
        </w:rPr>
        <w:t>团队协调工具：针对铅氧化物项目的团队协调，需要采用适合团队成员特点和铅氧化物项目需求的团队协调工具。具体的团队协调工具包括Slack、Microsoft Teams、Zoom等。通过团队协调工具的选择和应用，可以提高团队的协作效率和工作质量。</w:t>
      </w:r>
    </w:p>
    <w:p w:rsidR="00BB46D8" w:rsidP="00BB46D8">
      <w:pPr>
        <w:pStyle w:val="Heading2"/>
      </w:pPr>
      <w:bookmarkStart w:id="24" w:name="_Toc152587326"/>
      <w:r w:rsidRPr="00BB46D8">
        <w:t>(</w:t>
      </w:r>
      <w:r w:rsidRPr="00BB46D8">
        <w:t>二</w:t>
      </w:r>
      <w:r w:rsidRPr="00BB46D8">
        <w:t>)</w:t>
      </w:r>
      <w:r w:rsidRPr="00BB46D8">
        <w:t>、铅氧化物项目团队成员之间的协调和沟通</w:t>
      </w:r>
      <w:bookmarkEnd w:id="24"/>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建立有效的沟通机制：为了保证团队成员之间的协调和沟通，需要建立有效的沟通机制。具体的沟通机制包括定期会议、工作报告、邮件沟通等。通过建立有效的沟通机制，可以及时了解团队成员的工作进展和问题，及时进行协调和解决。</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明确团队成员的角色和职责：为了避免团队成员之间的协调和沟通问题，需要明确团队成员的角色和职责。具体的角色和职责包括铅氧化物项目经理、技术负责人、市场营销负责人等。通过明确团队成员的角色和职责，可以避免工作重叠和责任不明确的问题。</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注重团队文化的建立和维护：为了提高团队成员之间的协调和沟通，需要注重团队文化的建立和维护。具体的团队文化包括信任、尊重、合作、创新等。通过注重团队文化的建立和维护，可以提高团队成员之间的工作效率和工作质量。</w:t>
      </w:r>
    </w:p>
    <w:p w:rsidR="00BB46D8" w:rsidP="00BB46D8">
      <w:pPr>
        <w:ind w:firstLine="560" w:firstLineChars="200"/>
        <w:rPr>
          <w:rFonts w:ascii="仿宋" w:eastAsia="仿宋" w:hAnsi="仿宋" w:hint="eastAsia"/>
          <w:sz w:val="28"/>
        </w:rPr>
      </w:pPr>
      <w:r w:rsidRPr="00BB46D8">
        <w:rPr>
          <w:rFonts w:ascii="仿宋" w:eastAsia="仿宋" w:hAnsi="仿宋" w:hint="eastAsia"/>
          <w:sz w:val="28"/>
        </w:rPr>
        <w:t>借助协作工具和技术：为了提高团队成员之间的协调和沟通，可以借助协作工具和技术。具体的协作工具和技术包括即时通讯工具、协同编辑工具、在线会议工具等。通过借助协作工具和技术，可以提高团队成员之间的沟通效率和工作效率。</w:t>
      </w:r>
    </w:p>
    <w:p w:rsidR="00BB46D8" w:rsidP="00BB46D8">
      <w:pPr>
        <w:pStyle w:val="Heading2"/>
      </w:pPr>
      <w:bookmarkStart w:id="25" w:name="_Toc152587327"/>
      <w:r w:rsidRPr="00BB46D8">
        <w:t>(</w:t>
      </w:r>
      <w:r w:rsidRPr="00BB46D8">
        <w:t>三</w:t>
      </w:r>
      <w:r w:rsidRPr="00BB46D8">
        <w:t>)</w:t>
      </w:r>
      <w:r w:rsidRPr="00BB46D8">
        <w:t>、铅氧化物项目进度和质量控制的管理和监督</w:t>
      </w:r>
      <w:bookmarkEnd w:id="25"/>
    </w:p>
    <w:p w:rsidR="00BB46D8" w:rsidRPr="00BB46D8" w:rsidP="00BB46D8">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BB46D8">
        <w:rPr>
          <w:rFonts w:ascii="仿宋" w:eastAsia="仿宋" w:hAnsi="仿宋" w:hint="eastAsia"/>
          <w:sz w:val="28"/>
        </w:rPr>
        <w:t>制定详细的铅氧化物项目计划：为了控制铅氧化物项目进度和质量，需要制定详细的铅氧化物项目计划。具体的铅氧化物项目计划包括铅氧化物项目阶段划分、工作任务分解、时间安排、质量标准等。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通过制定详细的铅氧化物项目计划，可以明确铅氧化物项目的目标和要求，为后续的铅氧化物项目进度和质量控制提供基础。</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设定合理的进度和质量指标：为了控制铅氧化物项目进度和质量，需要设定合理的进度和质量指标。具体的进度和质量指标包括工作完成时间、质量检查次数、质量检查标准等。通过设定合理的进度和质量指标，可以对铅氧化物项目进度和质量进行有效的监控和控制。</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实施有效的进度和质量管理：为了控制铅氧化物项目进度和质量，需要实施有效的进度和质量管理。具体的进度和质量管理包括进度跟踪、质量检查、问题解决等。通过实施有效的进度和质量管理，可以及时发现问题并采取措施，确保铅氧化物项目的进度和质量符合要求。</w:t>
      </w:r>
    </w:p>
    <w:p w:rsidR="00BB46D8" w:rsidP="00BB46D8">
      <w:pPr>
        <w:ind w:firstLine="560" w:firstLineChars="200"/>
        <w:rPr>
          <w:rFonts w:ascii="仿宋" w:eastAsia="仿宋" w:hAnsi="仿宋" w:hint="eastAsia"/>
          <w:sz w:val="28"/>
        </w:rPr>
      </w:pPr>
      <w:r w:rsidRPr="00BB46D8">
        <w:rPr>
          <w:rFonts w:ascii="仿宋" w:eastAsia="仿宋" w:hAnsi="仿宋" w:hint="eastAsia"/>
          <w:sz w:val="28"/>
        </w:rPr>
        <w:t>建立有效的监督机制：为了控制铅氧化物项目进度和质量，需要建立有效的监督机制。具体的监督机制包括定期会议、工作报告、质量检查等。通过建立有效的监督机制，可以及时了解铅氧化物项目的进展和问题，并采取措施加以解决。</w:t>
      </w:r>
    </w:p>
    <w:p w:rsidR="00BB46D8" w:rsidP="00BB46D8">
      <w:pPr>
        <w:pStyle w:val="Heading1"/>
        <w:rPr>
          <w:rFonts w:hint="eastAsia"/>
        </w:rPr>
      </w:pPr>
      <w:bookmarkStart w:id="26" w:name="_Toc152587328"/>
      <w:r w:rsidRPr="00BB46D8">
        <w:rPr>
          <w:rFonts w:hint="eastAsia"/>
        </w:rPr>
        <w:t>七、工程设计方案</w:t>
      </w:r>
      <w:bookmarkEnd w:id="26"/>
    </w:p>
    <w:p w:rsidR="00BB46D8" w:rsidP="00BB46D8">
      <w:pPr>
        <w:pStyle w:val="Heading2"/>
        <w:rPr>
          <w:rFonts w:hint="eastAsia"/>
        </w:rPr>
      </w:pPr>
      <w:bookmarkStart w:id="27" w:name="_Toc152587329"/>
      <w:r w:rsidRPr="00BB46D8">
        <w:rPr>
          <w:rFonts w:hint="eastAsia"/>
        </w:rPr>
        <w:t>(</w:t>
      </w:r>
      <w:r w:rsidRPr="00BB46D8">
        <w:rPr>
          <w:rFonts w:hint="eastAsia"/>
        </w:rPr>
        <w:t>一</w:t>
      </w:r>
      <w:r w:rsidRPr="00BB46D8">
        <w:rPr>
          <w:rFonts w:hint="eastAsia"/>
        </w:rPr>
        <w:t>)</w:t>
      </w:r>
      <w:r w:rsidRPr="00BB46D8">
        <w:rPr>
          <w:rFonts w:hint="eastAsia"/>
        </w:rPr>
        <w:t>、总图布置</w:t>
      </w:r>
      <w:bookmarkEnd w:id="27"/>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铅氧化物项目总体规划目标：</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强调制定总体规划的目标和意义，如合理利用资源、提高效率、满足需求、实现可持续发展等。</w:t>
      </w:r>
    </w:p>
    <w:p w:rsidR="00BB46D8" w:rsidRPr="00BB46D8" w:rsidP="00BB46D8">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BB46D8">
        <w:rPr>
          <w:rFonts w:ascii="仿宋" w:eastAsia="仿宋" w:hAnsi="仿宋" w:hint="eastAsia"/>
          <w:sz w:val="28"/>
        </w:rPr>
        <w:t>提醒铅氧化物项目团队将铅氧化物项目总体规划与铅氧化物项</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目的目标和战略一致，确保规划的有效性和可行性。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地理位置和环境特点：</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描述铅氧化物项目所处的地理位置和环境特点，包括气候条件、地形地貌、自然资源等。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强调充分了解铅氧化物项目所在地的特点和限制，为总体规划提供科学依据。</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用地布局和功能划分：</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提出合理的用地布局和功能划分方案，确保各个功能区域的相互协调和便利性。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强调考虑铅氧化物项目的规模、功能需求、交通便捷性、环境保护等因素，进行用地布局和功能划分。</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基础设施规划：</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强调规划和布置铅氧化物项目所需的基础设施，如道路、供水、供电、通信等。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提出基础设施规划的原则和要求，确保基础设施的可靠性、安全性和可持续性。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空间布局和建筑设计：</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描述铅氧化物项目的空间布局和建筑设计方案，包括建筑风格、建筑高度、景观设计等。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强调考虑铅氧化物项目的功能需求、美观性、可持续性等因素，进行空间布局和建筑设计。</w:t>
      </w:r>
    </w:p>
    <w:p w:rsidR="00BB46D8" w:rsidRPr="00BB46D8" w:rsidP="00BB46D8">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BB46D8">
        <w:rPr>
          <w:rFonts w:ascii="仿宋" w:eastAsia="仿宋" w:hAnsi="仿宋" w:hint="eastAsia"/>
          <w:sz w:val="28"/>
        </w:rPr>
        <w:t>交通规划和交通组织：</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提出铅氧化物项目的交通规划和交通组织方案，包括道路布置、交通流量分析、停车规划等。</w:t>
      </w:r>
    </w:p>
    <w:p w:rsidR="00BB46D8" w:rsidP="00BB46D8">
      <w:pPr>
        <w:ind w:firstLine="560" w:firstLineChars="200"/>
        <w:rPr>
          <w:rFonts w:ascii="仿宋" w:eastAsia="仿宋" w:hAnsi="仿宋" w:hint="eastAsia"/>
          <w:sz w:val="28"/>
        </w:rPr>
      </w:pPr>
      <w:r w:rsidRPr="00BB46D8">
        <w:rPr>
          <w:rFonts w:ascii="仿宋" w:eastAsia="仿宋" w:hAnsi="仿宋" w:hint="eastAsia"/>
          <w:sz w:val="28"/>
        </w:rPr>
        <w:t>强调考虑交通的便捷性、安全性和环保性，制定科学合理的交通规划和交通组织方案。</w:t>
      </w:r>
    </w:p>
    <w:p w:rsidR="00BB46D8" w:rsidP="00BB46D8">
      <w:pPr>
        <w:pStyle w:val="Heading2"/>
      </w:pPr>
      <w:bookmarkStart w:id="28" w:name="_Toc152587330"/>
      <w:r w:rsidRPr="00BB46D8">
        <w:t>(</w:t>
      </w:r>
      <w:r w:rsidRPr="00BB46D8">
        <w:t>二</w:t>
      </w:r>
      <w:r w:rsidRPr="00BB46D8">
        <w:t>)</w:t>
      </w:r>
      <w:r w:rsidRPr="00BB46D8">
        <w:t>、建筑设计</w:t>
      </w:r>
      <w:bookmarkEnd w:id="28"/>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铅氧化物项目设计目标和原则：</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描述建筑设计的目标和原则，如满足功能需求、体现美学价值、提高空间利用效率等。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强调将设计与铅氧化物项目的整体规划和定位相一致，确保设计方案的可行性和有效性。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建筑类型和功能需求：</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根据铅氧化物项目的特点和需求，确定适合的建筑类型和功能需求，如办公楼、商业综合体、住宅区等。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强调充分了解铅氧化物项目的功能需求和使用者的需求，为建筑设计提供科学依据。</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空间布局和平面设计：</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提出建筑的空间布局和平面设计方案，包括功能区划、房间布置、走廊通道等。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强调考虑空间的流动性、通风采光、舒适性等因素，制定合理的空间布局和平面设计。</w:t>
      </w:r>
    </w:p>
    <w:p w:rsidR="00BB46D8" w:rsidRPr="00BB46D8" w:rsidP="00BB46D8">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BB46D8">
        <w:rPr>
          <w:rFonts w:ascii="仿宋" w:eastAsia="仿宋" w:hAnsi="仿宋" w:hint="eastAsia"/>
          <w:sz w:val="28"/>
        </w:rPr>
        <w:t>结构设计和材料选择：</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描述建筑的结构设计方案，包括结构类型、荷载分析、抗震设计等。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提出合适的材料选择，考虑材料的可行性、可持续性和经济性。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建筑外观和立面设计：</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强调建筑的外观和立面设计，包括建筑形态、外墙材料、色彩搭配等。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提出建筑外观和立面设计的原则和要求，确保建筑的美观性和与环境的协调性。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设备与设施规划：</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提出建筑设备与设施的规划方案，包括电力供应、通风空调、给排水等。</w:t>
      </w:r>
    </w:p>
    <w:p w:rsidR="00BB46D8" w:rsidP="00BB46D8">
      <w:pPr>
        <w:ind w:firstLine="560" w:firstLineChars="200"/>
        <w:rPr>
          <w:rFonts w:ascii="仿宋" w:eastAsia="仿宋" w:hAnsi="仿宋" w:hint="eastAsia"/>
          <w:sz w:val="28"/>
        </w:rPr>
      </w:pPr>
      <w:r w:rsidRPr="00BB46D8">
        <w:rPr>
          <w:rFonts w:ascii="仿宋" w:eastAsia="仿宋" w:hAnsi="仿宋" w:hint="eastAsia"/>
          <w:sz w:val="28"/>
        </w:rPr>
        <w:t>强调考虑设备与设施的功能需求、能源效率和环境友好性，制定科学合理的规划方案。</w:t>
      </w:r>
    </w:p>
    <w:p w:rsidR="00BB46D8" w:rsidP="00BB46D8">
      <w:pPr>
        <w:pStyle w:val="Heading2"/>
      </w:pPr>
      <w:bookmarkStart w:id="29" w:name="_Toc152587331"/>
      <w:r w:rsidRPr="00BB46D8">
        <w:t>(</w:t>
      </w:r>
      <w:r w:rsidRPr="00BB46D8">
        <w:t>三</w:t>
      </w:r>
      <w:r w:rsidRPr="00BB46D8">
        <w:t>)</w:t>
      </w:r>
      <w:r w:rsidRPr="00BB46D8">
        <w:t>、结构设计</w:t>
      </w:r>
      <w:bookmarkEnd w:id="29"/>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铅氧化物项目设计目标和原则：</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描述结构设计的目标和原则，如确保建筑物的安全性、承载能力和抗震性等。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强调将设计与铅氧化物项目的整体规划和建筑设计相一致，确保结构设计方案的可行性和有效性。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结构类型和荷载分析：</w:t>
      </w:r>
    </w:p>
    <w:p w:rsidR="00BB46D8" w:rsidRPr="00BB46D8" w:rsidP="00BB46D8">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BB46D8">
        <w:rPr>
          <w:rFonts w:ascii="仿宋" w:eastAsia="仿宋" w:hAnsi="仿宋" w:hint="eastAsia"/>
          <w:sz w:val="28"/>
        </w:rPr>
        <w:t>根据铅氧化物项目的特点和要求，确定适合的结构类型，如钢结</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构、混凝土结构、钢混凝土结构等。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进行荷载分析，考虑建筑物所承受的静态荷载和动态荷载，确保结构设计的合理性和安全性。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结构布局和配置：</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提出建筑物的结构布局和配置方案，包括柱网、梁板系统、框架结构等。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强调考虑结构的稳定性、刚度和变形控制，制定合理的结构布局和配置方案。</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抗震设计和防灾措施：</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描述建筑物的抗震设计方案，包括地震作用分析、抗震设防烈度等级的确定等。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提出相应的防灾措施，如加固措施、减震措施、隔震措施等，确保建筑物在地震等自然灾害中的安全性。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材料选择和构造技术：</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强调合适的材料选择，如钢材、混凝土、预应力混凝土等，考虑材料的强度、耐久性和可持续性。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描述适用的构造技术，如预制构件、现浇构件、施工工艺等，确保结构的施工质量和效率。</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结构计算和验算：</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进行结构计算和验算，包括静力计算、动力计算、构件受力状态的分析等。</w:t>
      </w:r>
    </w:p>
    <w:p w:rsidR="00BB46D8" w:rsidP="00BB46D8">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BB46D8">
        <w:rPr>
          <w:rFonts w:ascii="仿宋" w:eastAsia="仿宋" w:hAnsi="仿宋" w:hint="eastAsia"/>
          <w:sz w:val="28"/>
        </w:rPr>
        <w:t>强调结构的安全性和合理性，确保结构设计符合相关的设计规范</w:t>
      </w:r>
    </w:p>
    <w:p w:rsidR="00BB46D8" w:rsidP="00BB46D8">
      <w:pPr>
        <w:ind w:firstLine="560" w:firstLineChars="200"/>
        <w:rPr>
          <w:rFonts w:ascii="仿宋" w:eastAsia="仿宋" w:hAnsi="仿宋" w:hint="eastAsia"/>
          <w:sz w:val="28"/>
        </w:rPr>
      </w:pPr>
      <w:r w:rsidRPr="00BB46D8">
        <w:rPr>
          <w:rFonts w:ascii="仿宋" w:eastAsia="仿宋" w:hAnsi="仿宋" w:hint="eastAsia"/>
          <w:sz w:val="28"/>
        </w:rPr>
        <w:t>和标准。</w:t>
      </w:r>
    </w:p>
    <w:p w:rsidR="00BB46D8" w:rsidP="00BB46D8">
      <w:pPr>
        <w:pStyle w:val="Heading2"/>
      </w:pPr>
      <w:bookmarkStart w:id="30" w:name="_Toc152587332"/>
      <w:r w:rsidRPr="00BB46D8">
        <w:t>(</w:t>
      </w:r>
      <w:r w:rsidRPr="00BB46D8">
        <w:t>四</w:t>
      </w:r>
      <w:r w:rsidRPr="00BB46D8">
        <w:t>)</w:t>
      </w:r>
      <w:r w:rsidRPr="00BB46D8">
        <w:t>、给排水设计</w:t>
      </w:r>
      <w:bookmarkEnd w:id="30"/>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铅氧化物项目设计目标和原则：</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描述给排水设计的目标和原则，如满足建筑物内部用水需求、保证供水和排水的安全性和可靠性等。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强调将设计与铅氧化物项目的整体规划和建筑设计相一致，确保给排水设计方案的可行性和有效性。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用水需求和供水设计：</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分析建筑物的用水需求，包括冷水、热水、消防水等方面。</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提出合理的供水设计方案，考虑供水管网的布置、水源选择、水质要求等。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排水系统设计：</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描述建筑物的排水系统设计方案，包括污水排放、雨水排放等。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强调考虑排水管网的布置、排水设备的选择、排放标准等，确保排水系统的顺畅和环保性。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排水设备和管道材料选择：</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提出合适的排水设备选择，如下水道、污水泵站、雨水收集设施等。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考虑管道材料的选择，如PVC管、铸铁管、不锈钢管等，确保设备和管道的可靠性和耐久性。</w:t>
      </w:r>
    </w:p>
    <w:p w:rsidR="00BB46D8" w:rsidRPr="00BB46D8" w:rsidP="00BB46D8">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BB46D8">
        <w:rPr>
          <w:rFonts w:ascii="仿宋" w:eastAsia="仿宋" w:hAnsi="仿宋" w:hint="eastAsia"/>
          <w:sz w:val="28"/>
        </w:rPr>
        <w:t>防水设计和防污染措施：</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强调建筑物的防水设计，包括地下室防水、卫生间防水等。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提出相应的防污染措施，如污水处理、雨水回收利用等，确保给排水系统的环保性和可持续性。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设备选型和施工管理：</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描述给排水设备的选型和配置，考虑设备的性能、能耗和维护要求。</w:t>
      </w:r>
    </w:p>
    <w:p w:rsidR="00BB46D8" w:rsidP="00BB46D8">
      <w:pPr>
        <w:ind w:firstLine="560" w:firstLineChars="200"/>
        <w:rPr>
          <w:rFonts w:ascii="仿宋" w:eastAsia="仿宋" w:hAnsi="仿宋" w:hint="eastAsia"/>
          <w:sz w:val="28"/>
        </w:rPr>
      </w:pPr>
      <w:r w:rsidRPr="00BB46D8">
        <w:rPr>
          <w:rFonts w:ascii="仿宋" w:eastAsia="仿宋" w:hAnsi="仿宋" w:hint="eastAsia"/>
          <w:sz w:val="28"/>
        </w:rPr>
        <w:t>强调施工管理，包括施工进度控制、质量监督和安全管理，确保给排水系统的建设质量和效率。</w:t>
      </w:r>
    </w:p>
    <w:p w:rsidR="00BB46D8" w:rsidP="00BB46D8">
      <w:pPr>
        <w:pStyle w:val="Heading2"/>
      </w:pPr>
      <w:bookmarkStart w:id="31" w:name="_Toc152587333"/>
      <w:r w:rsidRPr="00BB46D8">
        <w:t>(</w:t>
      </w:r>
      <w:r w:rsidRPr="00BB46D8">
        <w:t>五</w:t>
      </w:r>
      <w:r w:rsidRPr="00BB46D8">
        <w:t>)</w:t>
      </w:r>
      <w:r w:rsidRPr="00BB46D8">
        <w:t>、电气设计</w:t>
      </w:r>
      <w:bookmarkEnd w:id="31"/>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铅氧化物项目设计目标和原则：</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描述电气设计的目标和原则，如确保建筑物的电力供应和用电安全、提高能源利用效率等。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强调将设计与铅氧化物项目的整体规划和建筑设计相一致，确保电气设计方案的可行性和有效性。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电力需求和供电设计：</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分析建筑物的电力需求，包括照明、动力、通信、安防等方面。</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提出合理的供电设计方案，考虑供电系统的布置、用电负荷计算、电源选择等。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照明设计：</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描述建筑物的照明设计方案，包括室内照明和室外照明。</w:t>
      </w:r>
    </w:p>
    <w:p w:rsidR="00BB46D8" w:rsidRPr="00BB46D8" w:rsidP="00BB46D8">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BB46D8">
        <w:rPr>
          <w:rFonts w:ascii="仿宋" w:eastAsia="仿宋" w:hAnsi="仿宋" w:hint="eastAsia"/>
          <w:sz w:val="28"/>
        </w:rPr>
        <w:t>强调考虑照明的舒适性、节能性和可调节性，选择合适的照明设</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备和控制系统。</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动力设计：</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提出合理的动力设计方案，包括电力设备、电缆线路和配电装置等。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考虑电力设备的选型和配置，确保电力系统的可靠性和安全性。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通信和安防设计：</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描述建筑物的通信和安防设计方案，包括通信设备、网络布线和安防系统等。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强调考虑通信和安防设备的功能和互联性，确保通信和安防系统的可靠性和安全性。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能源管理和智能化控制：</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强调能源管理和智能化控制的重要性，包括能源监测、节能措施和自动化控制等。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提出相应的能源管理和智能化控制方案，提高能源利用效率和系统运行效率。</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设备选型和施工管理：</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描述电气设备的选型和配置，考虑设备的性能、能耗和维护要求。</w:t>
      </w:r>
    </w:p>
    <w:p w:rsidR="00BB46D8" w:rsidP="00BB46D8">
      <w:pPr>
        <w:ind w:firstLine="560" w:firstLineChars="200"/>
        <w:rPr>
          <w:rFonts w:ascii="仿宋" w:eastAsia="仿宋" w:hAnsi="仿宋" w:hint="eastAsia"/>
          <w:sz w:val="28"/>
        </w:rPr>
      </w:pPr>
      <w:r w:rsidRPr="00BB46D8">
        <w:rPr>
          <w:rFonts w:ascii="仿宋" w:eastAsia="仿宋" w:hAnsi="仿宋" w:hint="eastAsia"/>
          <w:sz w:val="28"/>
        </w:rPr>
        <w:t>强调施工管理，包括施工进度控制、质量监督和安全管理，确保电气系统的建设质量和效率。</w:t>
      </w:r>
    </w:p>
    <w:p w:rsidR="00BB46D8" w:rsidP="00BB46D8">
      <w:pPr>
        <w:pStyle w:val="Heading2"/>
      </w:pPr>
      <w:bookmarkStart w:id="32" w:name="_Toc152587334"/>
      <w:r w:rsidRPr="00BB46D8">
        <w:t>(</w:t>
      </w:r>
      <w:r w:rsidRPr="00BB46D8">
        <w:t>六</w:t>
      </w:r>
      <w:r w:rsidRPr="00BB46D8">
        <w:t>)</w:t>
      </w:r>
      <w:r w:rsidRPr="00BB46D8">
        <w:t>、空调通风设计</w:t>
      </w:r>
      <w:bookmarkEnd w:id="32"/>
    </w:p>
    <w:p w:rsidR="00BB46D8" w:rsidRPr="00BB46D8" w:rsidP="00BB46D8">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BB46D8">
        <w:rPr>
          <w:rFonts w:ascii="仿宋" w:eastAsia="仿宋" w:hAnsi="仿宋" w:hint="eastAsia"/>
          <w:sz w:val="28"/>
        </w:rPr>
        <w:t>铅氧化物项目设计目标和原则：</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描述空调通风设计的目标和原则，如提供舒适的室内环境、保证空气质量和节能减排等。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强调将设计与铅氧化物项目的整体规划和建筑设计相一致，确保空调通风设计方案的可行性和有效性。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空调设计：</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分析建筑物的空调需求，包括供冷、供热、湿度控制等方面。</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提出合理的空调设计方案，考虑空调系统的布置、制冷剂选择、设备选型等。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通风设计：</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描述建筑物的通风设计方案，包括室内空气流通、新风供应等。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强调考虑通风系统的布置、通风设备的选型、空气过滤和净化等，确保室内空气质量和舒适性。</w:t>
      </w:r>
    </w:p>
    <w:p w:rsidR="00BB46D8" w:rsidRPr="00BB46D8" w:rsidP="00BB46D8">
      <w:pPr>
        <w:ind w:firstLine="560" w:firstLineChars="200"/>
        <w:rPr>
          <w:rFonts w:ascii="仿宋" w:eastAsia="仿宋" w:hAnsi="仿宋"/>
          <w:sz w:val="28"/>
        </w:rPr>
      </w:pPr>
      <w:r w:rsidRPr="00BB46D8">
        <w:rPr>
          <w:rFonts w:ascii="仿宋" w:eastAsia="仿宋" w:hAnsi="仿宋" w:hint="eastAsia"/>
          <w:sz w:val="28"/>
        </w:rPr>
        <w:t>风管系统设计：</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提出合理的风管系统设计方案，包括风管布置、风管材料选择等。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考虑风管系统的气流阻力、噪音控制和维护要求，确保风管系统的效率和可靠性。</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控制系统设计：</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描述建筑物的空调通风控制系统设计方案，包括温度控制、湿度控制、风速控制等。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强调考虑控制系统的智能化和自动化，提高系统的运行效率和能源利用效率。</w:t>
      </w:r>
    </w:p>
    <w:p w:rsidR="00BB46D8" w:rsidRPr="00BB46D8" w:rsidP="00BB46D8">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BB46D8">
        <w:rPr>
          <w:rFonts w:ascii="仿宋" w:eastAsia="仿宋" w:hAnsi="仿宋" w:hint="eastAsia"/>
          <w:sz w:val="28"/>
        </w:rPr>
        <w:t>节能与环保措施：</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强调节能与环保的重要性，提出相应的节能措施和环保设计，如余热回收、能源监测等。</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考虑使用高效节能设备、推广可再生能源等，减少对环境的影响。</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设备选型和施工管理：</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描述空调通风设备的选型和配置，考虑设备的性能、能耗和维护要求。</w:t>
      </w:r>
    </w:p>
    <w:p w:rsidR="00BB46D8" w:rsidP="00BB46D8">
      <w:pPr>
        <w:ind w:firstLine="560" w:firstLineChars="200"/>
        <w:rPr>
          <w:rFonts w:ascii="仿宋" w:eastAsia="仿宋" w:hAnsi="仿宋" w:hint="eastAsia"/>
          <w:sz w:val="28"/>
        </w:rPr>
      </w:pPr>
      <w:r w:rsidRPr="00BB46D8">
        <w:rPr>
          <w:rFonts w:ascii="仿宋" w:eastAsia="仿宋" w:hAnsi="仿宋" w:hint="eastAsia"/>
          <w:sz w:val="28"/>
        </w:rPr>
        <w:t>强调施工管理，包括施工进度控制、质量监督和安全管理，确保空调通风系统的建设质量和效率。</w:t>
      </w:r>
    </w:p>
    <w:p w:rsidR="00BB46D8" w:rsidP="00BB46D8">
      <w:pPr>
        <w:pStyle w:val="Heading2"/>
      </w:pPr>
      <w:bookmarkStart w:id="33" w:name="_Toc152587335"/>
      <w:r w:rsidRPr="00BB46D8">
        <w:t>(</w:t>
      </w:r>
      <w:r w:rsidRPr="00BB46D8">
        <w:t>七</w:t>
      </w:r>
      <w:r w:rsidRPr="00BB46D8">
        <w:t>)</w:t>
      </w:r>
      <w:r w:rsidRPr="00BB46D8">
        <w:t>、其他专业设计</w:t>
      </w:r>
      <w:bookmarkEnd w:id="33"/>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结构设计：</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描述建筑物的结构设计方案，包括主体结构和次要结构。</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强调结构设计的安全性和稳定性，考虑建筑物的荷载、地质条件和抗震要求。</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给排水设计：</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分析建筑物的给水和排水需求，包括供水系统和排水系统。</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提出合理的给排水设计方案，考虑供水管道的布置、排水管道的坡度和排水设备的选型。</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暖通设计：</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描述建筑物的暖通设计方案，包括供暖系统和通风系统。</w:t>
      </w:r>
    </w:p>
    <w:p w:rsidR="00BB46D8" w:rsidRPr="00BB46D8" w:rsidP="00BB46D8">
      <w:pPr>
        <w:ind w:firstLine="560" w:firstLineChars="200"/>
        <w:rPr>
          <w:rFonts w:ascii="仿宋" w:eastAsia="仿宋" w:hAnsi="仿宋" w:hint="eastAsia"/>
          <w:sz w:val="28"/>
        </w:rPr>
      </w:pPr>
      <w:r w:rsidRPr="00BB46D8">
        <w:rPr>
          <w:rFonts w:ascii="仿宋" w:eastAsia="仿宋" w:hAnsi="仿宋" w:hint="eastAsia"/>
          <w:sz w:val="28"/>
        </w:rPr>
        <w:t>强调考虑供暖设备的选型、供暖方式的选择和通风系统的设计，确保室内温度和空气质量的舒适性。</w:t>
      </w:r>
      <w:r w:rsidRPr="00BB46D8">
        <w:rPr>
          <w:rFonts w:ascii="仿宋" w:eastAsia="仿宋" w:hAnsi="仿宋" w:hint="eastAsia"/>
          <w:sz w:val="28"/>
        </w:rPr>
        <w:br/>
      </w:r>
      <w:r w:rsidRPr="00BB46D8">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72" w:history="1">
        <w:r>
          <w:rPr>
            <w:rFonts w:ascii="SimSun" w:eastAsia="SimSun" w:hAnsi="SimSun" w:cs="SimSun"/>
            <w:b/>
            <w:bCs/>
            <w:color w:val="0000EE"/>
            <w:kern w:val="0"/>
            <w:sz w:val="30"/>
            <w:szCs w:val="30"/>
            <w:u w:val="single" w:color="0000EE"/>
          </w:rPr>
          <w:t>https://d.book118.com/946001204005010033</w:t>
        </w:r>
      </w:hyperlink>
    </w:p>
    <w:p w:rsidR="00BB46D8" w:rsidRPr="00BB46D8" w:rsidP="00BB46D8">
      <w:pPr>
        <w:ind w:firstLine="560" w:firstLineChars="200"/>
        <w:rPr>
          <w:rFonts w:ascii="仿宋" w:eastAsia="仿宋" w:hAnsi="仿宋" w:hint="eastAsia"/>
          <w:sz w:val="28"/>
        </w:rPr>
      </w:pPr>
    </w:p>
    <w:sectPr>
      <w:headerReference w:type="even" r:id="rId173"/>
      <w:headerReference w:type="default" r:id="rId174"/>
      <w:footerReference w:type="even" r:id="rId175"/>
      <w:footerReference w:type="default" r:id="rId176"/>
      <w:headerReference w:type="first" r:id="rId177"/>
      <w:footerReference w:type="first" r:id="rId178"/>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BB46D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BB46D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BB46D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BB46D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BB46D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BB46D8">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BB46D8">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BB46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BB46D8">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BB46D8">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BB46D8">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BB46D8">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BB46D8">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BB46D8">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BB46D8">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BB46D8">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BB46D8">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BB46D8">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BB46D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BB46D8">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BB46D8">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BB46D8">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BB46D8">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BB46D8">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BB46D8">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BB46D8">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27</w:t>
    </w:r>
    <w:r>
      <w:rPr>
        <w:rStyle w:val="PageNumber"/>
      </w:rPr>
      <w:fldChar w:fldCharType="end"/>
    </w:r>
  </w:p>
  <w:p w:rsidR="00BB46D8">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28</w:t>
    </w:r>
    <w:r>
      <w:rPr>
        <w:rStyle w:val="PageNumber"/>
      </w:rPr>
      <w:fldChar w:fldCharType="end"/>
    </w:r>
  </w:p>
  <w:p w:rsidR="00BB46D8">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46D8">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P="009E68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29</w:t>
    </w:r>
    <w:r>
      <w:rPr>
        <w:rStyle w:val="PageNumber"/>
      </w:rPr>
      <w:fldChar w:fldCharType="end"/>
    </w:r>
  </w:p>
  <w:p w:rsidR="00BB46D8">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rsidRPr="00BB46D8" w:rsidP="00BB46D8">
    <w:pPr>
      <w:pStyle w:val="Header"/>
      <w:rPr>
        <w:rFonts w:ascii="仿宋" w:eastAsia="仿宋" w:hAnsi="仿宋"/>
      </w:rPr>
    </w:pPr>
    <w:r w:rsidRPr="00BB46D8">
      <w:rPr>
        <w:rFonts w:ascii="仿宋" w:eastAsia="仿宋" w:hAnsi="仿宋" w:hint="eastAsia"/>
      </w:rPr>
      <w:t>铅氧化物可行性报告/专业报告</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6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6D8"/>
    <w:rsid w:val="00640769"/>
    <w:rsid w:val="009E687F"/>
    <w:rsid w:val="00BB46D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97218C01-FB11-408A-831F-8217A920A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BB46D8"/>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BB46D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BB46D8"/>
    <w:rPr>
      <w:b/>
      <w:bCs/>
      <w:kern w:val="44"/>
      <w:sz w:val="44"/>
      <w:szCs w:val="44"/>
    </w:rPr>
  </w:style>
  <w:style w:type="character" w:customStyle="1" w:styleId="2Char">
    <w:name w:val="标题 2 Char"/>
    <w:basedOn w:val="DefaultParagraphFont"/>
    <w:link w:val="Heading2"/>
    <w:uiPriority w:val="9"/>
    <w:rsid w:val="00BB46D8"/>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BB46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BB46D8"/>
    <w:rPr>
      <w:sz w:val="18"/>
      <w:szCs w:val="18"/>
    </w:rPr>
  </w:style>
  <w:style w:type="paragraph" w:styleId="Footer">
    <w:name w:val="footer"/>
    <w:basedOn w:val="Normal"/>
    <w:link w:val="Char0"/>
    <w:uiPriority w:val="99"/>
    <w:unhideWhenUsed/>
    <w:rsid w:val="00BB46D8"/>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BB46D8"/>
    <w:rPr>
      <w:sz w:val="18"/>
      <w:szCs w:val="18"/>
    </w:rPr>
  </w:style>
  <w:style w:type="character" w:styleId="PageNumber">
    <w:name w:val="page number"/>
    <w:basedOn w:val="DefaultParagraphFont"/>
    <w:uiPriority w:val="99"/>
    <w:semiHidden/>
    <w:unhideWhenUsed/>
    <w:rsid w:val="00BB46D8"/>
  </w:style>
  <w:style w:type="paragraph" w:styleId="TOC1">
    <w:name w:val="toc 1"/>
    <w:basedOn w:val="Normal"/>
    <w:next w:val="Normal"/>
    <w:autoRedefine/>
    <w:uiPriority w:val="39"/>
    <w:unhideWhenUsed/>
    <w:rsid w:val="00BB46D8"/>
  </w:style>
  <w:style w:type="paragraph" w:styleId="TOC2">
    <w:name w:val="toc 2"/>
    <w:basedOn w:val="Normal"/>
    <w:next w:val="Normal"/>
    <w:autoRedefine/>
    <w:uiPriority w:val="39"/>
    <w:unhideWhenUsed/>
    <w:rsid w:val="00BB46D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yperlink" Target="https://d.book118.com/946001204005010033" TargetMode="External" /><Relationship Id="rId173" Type="http://schemas.openxmlformats.org/officeDocument/2006/relationships/header" Target="header85.xml" /><Relationship Id="rId174" Type="http://schemas.openxmlformats.org/officeDocument/2006/relationships/header" Target="header86.xml" /><Relationship Id="rId175" Type="http://schemas.openxmlformats.org/officeDocument/2006/relationships/footer" Target="footer85.xml" /><Relationship Id="rId176" Type="http://schemas.openxmlformats.org/officeDocument/2006/relationships/footer" Target="footer86.xml" /><Relationship Id="rId177" Type="http://schemas.openxmlformats.org/officeDocument/2006/relationships/header" Target="header87.xml" /><Relationship Id="rId178" Type="http://schemas.openxmlformats.org/officeDocument/2006/relationships/footer" Target="footer87.xml" /><Relationship Id="rId179" Type="http://schemas.openxmlformats.org/officeDocument/2006/relationships/theme" Target="theme/theme1.xml" /><Relationship Id="rId18" Type="http://schemas.openxmlformats.org/officeDocument/2006/relationships/footer" Target="footer7.xml" /><Relationship Id="rId180"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4711</Words>
  <Characters>26854</Characters>
  <Application>Microsoft Office Word</Application>
  <DocSecurity>0</DocSecurity>
  <Lines>223</Lines>
  <Paragraphs>63</Paragraphs>
  <ScaleCrop>false</ScaleCrop>
  <Company/>
  <LinksUpToDate>false</LinksUpToDate>
  <CharactersWithSpaces>31502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15997</dc:creator>
  <cp:lastModifiedBy>15997</cp:lastModifiedBy>
  <cp:revision>1</cp:revision>
  <dcterms:created xsi:type="dcterms:W3CDTF">2023-12-04T05:01:00Z</dcterms:created>
  <dcterms:modified xsi:type="dcterms:W3CDTF">2023-12-04T05:01:00Z</dcterms:modified>
</cp:coreProperties>
</file>