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高档打印装置项目计划设计方案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97" w:history="1">
        <w:r>
          <w:rPr>
            <w:rFonts w:ascii="仿宋" w:eastAsia="仿宋" w:hAnsi="仿宋" w:cs="仿宋" w:hint="eastAsia"/>
            <w:lang w:eastAsia="zh-CN"/>
          </w:rPr>
          <w:t>概论</w:t>
        </w:r>
        <w:r>
          <w:tab/>
        </w:r>
        <w:r>
          <w:fldChar w:fldCharType="begin"/>
        </w:r>
        <w:r>
          <w:instrText xml:space="preserve"> PAGEREF _Toc17497 \h </w:instrText>
        </w:r>
        <w:r>
          <w:fldChar w:fldCharType="separate"/>
        </w:r>
        <w:r>
          <w:t>3</w:t>
        </w:r>
        <w:r>
          <w:fldChar w:fldCharType="end"/>
        </w:r>
      </w:hyperlink>
    </w:p>
    <w:p>
      <w:pPr>
        <w:pStyle w:val="TOC1"/>
        <w:tabs>
          <w:tab w:val="right" w:leader="dot" w:pos="8306"/>
        </w:tabs>
      </w:pPr>
      <w:hyperlink w:anchor="_Toc7879" w:history="1">
        <w:r>
          <w:rPr>
            <w:rFonts w:ascii="仿宋" w:eastAsia="仿宋" w:hAnsi="仿宋" w:cs="仿宋" w:hint="eastAsia"/>
            <w:lang w:eastAsia="zh-CN"/>
          </w:rPr>
          <w:t>一、高档打印装置项目选址可行性分析</w:t>
        </w:r>
        <w:r>
          <w:tab/>
        </w:r>
        <w:r>
          <w:fldChar w:fldCharType="begin"/>
        </w:r>
        <w:r>
          <w:instrText xml:space="preserve"> PAGEREF _Toc7879 \h </w:instrText>
        </w:r>
        <w:r>
          <w:fldChar w:fldCharType="separate"/>
        </w:r>
        <w:r>
          <w:t>3</w:t>
        </w:r>
        <w:r>
          <w:fldChar w:fldCharType="end"/>
        </w:r>
      </w:hyperlink>
    </w:p>
    <w:p>
      <w:pPr>
        <w:pStyle w:val="TOC2"/>
        <w:tabs>
          <w:tab w:val="right" w:leader="dot" w:pos="8306"/>
        </w:tabs>
      </w:pPr>
      <w:hyperlink w:anchor="_Toc25485" w:history="1">
        <w:r>
          <w:rPr>
            <w:rFonts w:ascii="仿宋" w:eastAsia="仿宋" w:hAnsi="仿宋" w:cs="仿宋" w:hint="eastAsia"/>
            <w:lang w:eastAsia="zh-CN"/>
          </w:rPr>
          <w:t>(一)、高档打印装置项目选址</w:t>
        </w:r>
        <w:r>
          <w:tab/>
        </w:r>
        <w:r>
          <w:fldChar w:fldCharType="begin"/>
        </w:r>
        <w:r>
          <w:instrText xml:space="preserve"> PAGEREF _Toc25485 \h </w:instrText>
        </w:r>
        <w:r>
          <w:fldChar w:fldCharType="separate"/>
        </w:r>
        <w:r>
          <w:t>3</w:t>
        </w:r>
        <w:r>
          <w:fldChar w:fldCharType="end"/>
        </w:r>
      </w:hyperlink>
    </w:p>
    <w:p>
      <w:pPr>
        <w:pStyle w:val="TOC2"/>
        <w:tabs>
          <w:tab w:val="right" w:leader="dot" w:pos="8306"/>
        </w:tabs>
      </w:pPr>
      <w:hyperlink w:anchor="_Toc12791" w:history="1">
        <w:r>
          <w:rPr>
            <w:rFonts w:ascii="仿宋" w:eastAsia="仿宋" w:hAnsi="仿宋" w:cs="仿宋" w:hint="eastAsia"/>
            <w:lang w:eastAsia="zh-CN"/>
          </w:rPr>
          <w:t>(二)、用地控制指标</w:t>
        </w:r>
        <w:r>
          <w:tab/>
        </w:r>
        <w:r>
          <w:fldChar w:fldCharType="begin"/>
        </w:r>
        <w:r>
          <w:instrText xml:space="preserve"> PAGEREF _Toc12791 \h </w:instrText>
        </w:r>
        <w:r>
          <w:fldChar w:fldCharType="separate"/>
        </w:r>
        <w:r>
          <w:t>3</w:t>
        </w:r>
        <w:r>
          <w:fldChar w:fldCharType="end"/>
        </w:r>
      </w:hyperlink>
    </w:p>
    <w:p>
      <w:pPr>
        <w:pStyle w:val="TOC2"/>
        <w:tabs>
          <w:tab w:val="right" w:leader="dot" w:pos="8306"/>
        </w:tabs>
      </w:pPr>
      <w:hyperlink w:anchor="_Toc26040" w:history="1">
        <w:r>
          <w:rPr>
            <w:rFonts w:ascii="仿宋" w:eastAsia="仿宋" w:hAnsi="仿宋" w:cs="仿宋" w:hint="eastAsia"/>
            <w:lang w:eastAsia="zh-CN"/>
          </w:rPr>
          <w:t>(三)、节约用地措施</w:t>
        </w:r>
        <w:r>
          <w:tab/>
        </w:r>
        <w:r>
          <w:fldChar w:fldCharType="begin"/>
        </w:r>
        <w:r>
          <w:instrText xml:space="preserve"> PAGEREF _Toc26040 \h </w:instrText>
        </w:r>
        <w:r>
          <w:fldChar w:fldCharType="separate"/>
        </w:r>
        <w:r>
          <w:t>5</w:t>
        </w:r>
        <w:r>
          <w:fldChar w:fldCharType="end"/>
        </w:r>
      </w:hyperlink>
    </w:p>
    <w:p>
      <w:pPr>
        <w:pStyle w:val="TOC2"/>
        <w:tabs>
          <w:tab w:val="right" w:leader="dot" w:pos="8306"/>
        </w:tabs>
      </w:pPr>
      <w:hyperlink w:anchor="_Toc19949" w:history="1">
        <w:r>
          <w:rPr>
            <w:rFonts w:ascii="仿宋" w:eastAsia="仿宋" w:hAnsi="仿宋" w:cs="仿宋" w:hint="eastAsia"/>
            <w:lang w:eastAsia="zh-CN"/>
          </w:rPr>
          <w:t>(四)、总图布置方案</w:t>
        </w:r>
        <w:r>
          <w:tab/>
        </w:r>
        <w:r>
          <w:fldChar w:fldCharType="begin"/>
        </w:r>
        <w:r>
          <w:instrText xml:space="preserve"> PAGEREF _Toc19949 \h </w:instrText>
        </w:r>
        <w:r>
          <w:fldChar w:fldCharType="separate"/>
        </w:r>
        <w:r>
          <w:t>6</w:t>
        </w:r>
        <w:r>
          <w:fldChar w:fldCharType="end"/>
        </w:r>
      </w:hyperlink>
    </w:p>
    <w:p>
      <w:pPr>
        <w:pStyle w:val="TOC2"/>
        <w:tabs>
          <w:tab w:val="right" w:leader="dot" w:pos="8306"/>
        </w:tabs>
      </w:pPr>
      <w:hyperlink w:anchor="_Toc10645" w:history="1">
        <w:r>
          <w:rPr>
            <w:rFonts w:ascii="仿宋" w:eastAsia="仿宋" w:hAnsi="仿宋" w:cs="仿宋" w:hint="eastAsia"/>
            <w:lang w:eastAsia="zh-CN"/>
          </w:rPr>
          <w:t>(五)、选址综合评价</w:t>
        </w:r>
        <w:r>
          <w:tab/>
        </w:r>
        <w:r>
          <w:fldChar w:fldCharType="begin"/>
        </w:r>
        <w:r>
          <w:instrText xml:space="preserve"> PAGEREF _Toc10645 \h </w:instrText>
        </w:r>
        <w:r>
          <w:fldChar w:fldCharType="separate"/>
        </w:r>
        <w:r>
          <w:t>7</w:t>
        </w:r>
        <w:r>
          <w:fldChar w:fldCharType="end"/>
        </w:r>
      </w:hyperlink>
    </w:p>
    <w:p>
      <w:pPr>
        <w:pStyle w:val="TOC1"/>
        <w:tabs>
          <w:tab w:val="right" w:leader="dot" w:pos="8306"/>
        </w:tabs>
      </w:pPr>
      <w:hyperlink w:anchor="_Toc15798" w:history="1">
        <w:r>
          <w:rPr>
            <w:rFonts w:ascii="仿宋" w:eastAsia="仿宋" w:hAnsi="仿宋" w:cs="仿宋" w:hint="eastAsia"/>
            <w:lang w:eastAsia="zh-CN"/>
          </w:rPr>
          <w:t>二、市场分析、调研</w:t>
        </w:r>
        <w:r>
          <w:tab/>
        </w:r>
        <w:r>
          <w:fldChar w:fldCharType="begin"/>
        </w:r>
        <w:r>
          <w:instrText xml:space="preserve"> PAGEREF _Toc15798 \h </w:instrText>
        </w:r>
        <w:r>
          <w:fldChar w:fldCharType="separate"/>
        </w:r>
        <w:r>
          <w:t>8</w:t>
        </w:r>
        <w:r>
          <w:fldChar w:fldCharType="end"/>
        </w:r>
      </w:hyperlink>
    </w:p>
    <w:p>
      <w:pPr>
        <w:pStyle w:val="TOC2"/>
        <w:tabs>
          <w:tab w:val="right" w:leader="dot" w:pos="8306"/>
        </w:tabs>
      </w:pPr>
      <w:hyperlink w:anchor="_Toc8252" w:history="1">
        <w:r>
          <w:rPr>
            <w:rFonts w:ascii="仿宋" w:eastAsia="仿宋" w:hAnsi="仿宋" w:cs="仿宋" w:hint="eastAsia"/>
            <w:lang w:eastAsia="zh-CN"/>
          </w:rPr>
          <w:t>(一)、高档打印装置行业分析</w:t>
        </w:r>
        <w:r>
          <w:tab/>
        </w:r>
        <w:r>
          <w:fldChar w:fldCharType="begin"/>
        </w:r>
        <w:r>
          <w:instrText xml:space="preserve"> PAGEREF _Toc8252 \h </w:instrText>
        </w:r>
        <w:r>
          <w:fldChar w:fldCharType="separate"/>
        </w:r>
        <w:r>
          <w:t>8</w:t>
        </w:r>
        <w:r>
          <w:fldChar w:fldCharType="end"/>
        </w:r>
      </w:hyperlink>
    </w:p>
    <w:p>
      <w:pPr>
        <w:pStyle w:val="TOC2"/>
        <w:tabs>
          <w:tab w:val="right" w:leader="dot" w:pos="8306"/>
        </w:tabs>
      </w:pPr>
      <w:hyperlink w:anchor="_Toc8026" w:history="1">
        <w:r>
          <w:rPr>
            <w:rFonts w:ascii="仿宋" w:eastAsia="仿宋" w:hAnsi="仿宋" w:cs="仿宋" w:hint="eastAsia"/>
            <w:lang w:eastAsia="zh-CN"/>
          </w:rPr>
          <w:t>(二)、高档打印装置市场分析预测</w:t>
        </w:r>
        <w:r>
          <w:tab/>
        </w:r>
        <w:r>
          <w:fldChar w:fldCharType="begin"/>
        </w:r>
        <w:r>
          <w:instrText xml:space="preserve"> PAGEREF _Toc8026 \h </w:instrText>
        </w:r>
        <w:r>
          <w:fldChar w:fldCharType="separate"/>
        </w:r>
        <w:r>
          <w:t>9</w:t>
        </w:r>
        <w:r>
          <w:fldChar w:fldCharType="end"/>
        </w:r>
      </w:hyperlink>
    </w:p>
    <w:p>
      <w:pPr>
        <w:pStyle w:val="TOC1"/>
        <w:tabs>
          <w:tab w:val="right" w:leader="dot" w:pos="8306"/>
        </w:tabs>
      </w:pPr>
      <w:hyperlink w:anchor="_Toc25501" w:history="1">
        <w:r>
          <w:rPr>
            <w:rFonts w:ascii="仿宋" w:eastAsia="仿宋" w:hAnsi="仿宋" w:cs="仿宋" w:hint="eastAsia"/>
            <w:lang w:eastAsia="zh-CN"/>
          </w:rPr>
          <w:t>三、高档打印装置项目土建工程</w:t>
        </w:r>
        <w:r>
          <w:tab/>
        </w:r>
        <w:r>
          <w:fldChar w:fldCharType="begin"/>
        </w:r>
        <w:r>
          <w:instrText xml:space="preserve"> PAGEREF _Toc25501 \h </w:instrText>
        </w:r>
        <w:r>
          <w:fldChar w:fldCharType="separate"/>
        </w:r>
        <w:r>
          <w:t>10</w:t>
        </w:r>
        <w:r>
          <w:fldChar w:fldCharType="end"/>
        </w:r>
      </w:hyperlink>
    </w:p>
    <w:p>
      <w:pPr>
        <w:pStyle w:val="TOC2"/>
        <w:tabs>
          <w:tab w:val="right" w:leader="dot" w:pos="8306"/>
        </w:tabs>
      </w:pPr>
      <w:hyperlink w:anchor="_Toc28915" w:history="1">
        <w:r>
          <w:rPr>
            <w:rFonts w:ascii="仿宋" w:eastAsia="仿宋" w:hAnsi="仿宋" w:cs="仿宋" w:hint="eastAsia"/>
            <w:lang w:eastAsia="zh-CN"/>
          </w:rPr>
          <w:t>(一)、建筑工程设计原则</w:t>
        </w:r>
        <w:r>
          <w:tab/>
        </w:r>
        <w:r>
          <w:fldChar w:fldCharType="begin"/>
        </w:r>
        <w:r>
          <w:instrText xml:space="preserve"> PAGEREF _Toc28915 \h </w:instrText>
        </w:r>
        <w:r>
          <w:fldChar w:fldCharType="separate"/>
        </w:r>
        <w:r>
          <w:t>10</w:t>
        </w:r>
        <w:r>
          <w:fldChar w:fldCharType="end"/>
        </w:r>
      </w:hyperlink>
    </w:p>
    <w:p>
      <w:pPr>
        <w:pStyle w:val="TOC2"/>
        <w:tabs>
          <w:tab w:val="right" w:leader="dot" w:pos="8306"/>
        </w:tabs>
      </w:pPr>
      <w:hyperlink w:anchor="_Toc7620" w:history="1">
        <w:r>
          <w:rPr>
            <w:rFonts w:ascii="仿宋" w:eastAsia="仿宋" w:hAnsi="仿宋" w:cs="仿宋" w:hint="eastAsia"/>
            <w:lang w:eastAsia="zh-CN"/>
          </w:rPr>
          <w:t>(二)、土建工程设计年限及安全等级</w:t>
        </w:r>
        <w:r>
          <w:tab/>
        </w:r>
        <w:r>
          <w:fldChar w:fldCharType="begin"/>
        </w:r>
        <w:r>
          <w:instrText xml:space="preserve"> PAGEREF _Toc7620 \h </w:instrText>
        </w:r>
        <w:r>
          <w:fldChar w:fldCharType="separate"/>
        </w:r>
        <w:r>
          <w:t>11</w:t>
        </w:r>
        <w:r>
          <w:fldChar w:fldCharType="end"/>
        </w:r>
      </w:hyperlink>
    </w:p>
    <w:p>
      <w:pPr>
        <w:pStyle w:val="TOC2"/>
        <w:tabs>
          <w:tab w:val="right" w:leader="dot" w:pos="8306"/>
        </w:tabs>
      </w:pPr>
      <w:hyperlink w:anchor="_Toc12104" w:history="1">
        <w:r>
          <w:rPr>
            <w:rFonts w:ascii="仿宋" w:eastAsia="仿宋" w:hAnsi="仿宋" w:cs="仿宋" w:hint="eastAsia"/>
            <w:lang w:eastAsia="zh-CN"/>
          </w:rPr>
          <w:t>(三)、建筑工程设计总体要求</w:t>
        </w:r>
        <w:r>
          <w:tab/>
        </w:r>
        <w:r>
          <w:fldChar w:fldCharType="begin"/>
        </w:r>
        <w:r>
          <w:instrText xml:space="preserve"> PAGEREF _Toc12104 \h </w:instrText>
        </w:r>
        <w:r>
          <w:fldChar w:fldCharType="separate"/>
        </w:r>
        <w:r>
          <w:t>12</w:t>
        </w:r>
        <w:r>
          <w:fldChar w:fldCharType="end"/>
        </w:r>
      </w:hyperlink>
    </w:p>
    <w:p>
      <w:pPr>
        <w:pStyle w:val="TOC2"/>
        <w:tabs>
          <w:tab w:val="right" w:leader="dot" w:pos="8306"/>
        </w:tabs>
      </w:pPr>
      <w:hyperlink w:anchor="_Toc12164" w:history="1">
        <w:r>
          <w:rPr>
            <w:rFonts w:ascii="仿宋" w:eastAsia="仿宋" w:hAnsi="仿宋" w:cs="仿宋" w:hint="eastAsia"/>
            <w:lang w:eastAsia="zh-CN"/>
          </w:rPr>
          <w:t>(四)、土建工程建设指标</w:t>
        </w:r>
        <w:r>
          <w:tab/>
        </w:r>
        <w:r>
          <w:fldChar w:fldCharType="begin"/>
        </w:r>
        <w:r>
          <w:instrText xml:space="preserve"> PAGEREF _Toc12164 \h </w:instrText>
        </w:r>
        <w:r>
          <w:fldChar w:fldCharType="separate"/>
        </w:r>
        <w:r>
          <w:t>13</w:t>
        </w:r>
        <w:r>
          <w:fldChar w:fldCharType="end"/>
        </w:r>
      </w:hyperlink>
    </w:p>
    <w:p>
      <w:pPr>
        <w:pStyle w:val="TOC1"/>
        <w:tabs>
          <w:tab w:val="right" w:leader="dot" w:pos="8306"/>
        </w:tabs>
      </w:pPr>
      <w:hyperlink w:anchor="_Toc23141" w:history="1">
        <w:r>
          <w:rPr>
            <w:rFonts w:ascii="仿宋" w:eastAsia="仿宋" w:hAnsi="仿宋" w:cs="仿宋" w:hint="eastAsia"/>
            <w:lang w:eastAsia="zh-CN"/>
          </w:rPr>
          <w:t>四、高档打印装置项目建设单位说明</w:t>
        </w:r>
        <w:r>
          <w:tab/>
        </w:r>
        <w:r>
          <w:fldChar w:fldCharType="begin"/>
        </w:r>
        <w:r>
          <w:instrText xml:space="preserve"> PAGEREF _Toc23141 \h </w:instrText>
        </w:r>
        <w:r>
          <w:fldChar w:fldCharType="separate"/>
        </w:r>
        <w:r>
          <w:t>13</w:t>
        </w:r>
        <w:r>
          <w:fldChar w:fldCharType="end"/>
        </w:r>
      </w:hyperlink>
    </w:p>
    <w:p>
      <w:pPr>
        <w:pStyle w:val="TOC2"/>
        <w:tabs>
          <w:tab w:val="right" w:leader="dot" w:pos="8306"/>
        </w:tabs>
      </w:pPr>
      <w:hyperlink w:anchor="_Toc14650" w:history="1">
        <w:r>
          <w:rPr>
            <w:rFonts w:ascii="仿宋" w:eastAsia="仿宋" w:hAnsi="仿宋" w:cs="仿宋" w:hint="eastAsia"/>
            <w:lang w:eastAsia="zh-CN"/>
          </w:rPr>
          <w:t>(一)、高档打印装置项目承办单位基本情况</w:t>
        </w:r>
        <w:r>
          <w:tab/>
        </w:r>
        <w:r>
          <w:fldChar w:fldCharType="begin"/>
        </w:r>
        <w:r>
          <w:instrText xml:space="preserve"> PAGEREF _Toc14650 \h </w:instrText>
        </w:r>
        <w:r>
          <w:fldChar w:fldCharType="separate"/>
        </w:r>
        <w:r>
          <w:t>13</w:t>
        </w:r>
        <w:r>
          <w:fldChar w:fldCharType="end"/>
        </w:r>
      </w:hyperlink>
    </w:p>
    <w:p>
      <w:pPr>
        <w:pStyle w:val="TOC2"/>
        <w:tabs>
          <w:tab w:val="right" w:leader="dot" w:pos="8306"/>
        </w:tabs>
      </w:pPr>
      <w:hyperlink w:anchor="_Toc6084" w:history="1">
        <w:r>
          <w:rPr>
            <w:rFonts w:ascii="仿宋" w:eastAsia="仿宋" w:hAnsi="仿宋" w:cs="仿宋" w:hint="eastAsia"/>
            <w:lang w:eastAsia="zh-CN"/>
          </w:rPr>
          <w:t>(二)、公司经济效益分析</w:t>
        </w:r>
        <w:r>
          <w:tab/>
        </w:r>
        <w:r>
          <w:fldChar w:fldCharType="begin"/>
        </w:r>
        <w:r>
          <w:instrText xml:space="preserve"> PAGEREF _Toc6084 \h </w:instrText>
        </w:r>
        <w:r>
          <w:fldChar w:fldCharType="separate"/>
        </w:r>
        <w:r>
          <w:t>14</w:t>
        </w:r>
        <w:r>
          <w:fldChar w:fldCharType="end"/>
        </w:r>
      </w:hyperlink>
    </w:p>
    <w:p>
      <w:pPr>
        <w:pStyle w:val="TOC1"/>
        <w:tabs>
          <w:tab w:val="right" w:leader="dot" w:pos="8306"/>
        </w:tabs>
      </w:pPr>
      <w:hyperlink w:anchor="_Toc32442" w:history="1">
        <w:r>
          <w:rPr>
            <w:rFonts w:ascii="仿宋" w:eastAsia="仿宋" w:hAnsi="仿宋" w:cs="仿宋" w:hint="eastAsia"/>
            <w:lang w:eastAsia="zh-CN"/>
          </w:rPr>
          <w:t>五、工艺说明</w:t>
        </w:r>
        <w:r>
          <w:tab/>
        </w:r>
        <w:r>
          <w:fldChar w:fldCharType="begin"/>
        </w:r>
        <w:r>
          <w:instrText xml:space="preserve"> PAGEREF _Toc32442 \h </w:instrText>
        </w:r>
        <w:r>
          <w:fldChar w:fldCharType="separate"/>
        </w:r>
        <w:r>
          <w:t>15</w:t>
        </w:r>
        <w:r>
          <w:fldChar w:fldCharType="end"/>
        </w:r>
      </w:hyperlink>
    </w:p>
    <w:p>
      <w:pPr>
        <w:pStyle w:val="TOC2"/>
        <w:tabs>
          <w:tab w:val="right" w:leader="dot" w:pos="8306"/>
        </w:tabs>
      </w:pPr>
      <w:hyperlink w:anchor="_Toc9995" w:history="1">
        <w:r>
          <w:rPr>
            <w:rFonts w:ascii="仿宋" w:eastAsia="仿宋" w:hAnsi="仿宋" w:cs="仿宋" w:hint="eastAsia"/>
            <w:lang w:eastAsia="zh-CN"/>
          </w:rPr>
          <w:t>(一)、技术管理特点</w:t>
        </w:r>
        <w:r>
          <w:tab/>
        </w:r>
        <w:r>
          <w:fldChar w:fldCharType="begin"/>
        </w:r>
        <w:r>
          <w:instrText xml:space="preserve"> PAGEREF _Toc9995 \h </w:instrText>
        </w:r>
        <w:r>
          <w:fldChar w:fldCharType="separate"/>
        </w:r>
        <w:r>
          <w:t>15</w:t>
        </w:r>
        <w:r>
          <w:fldChar w:fldCharType="end"/>
        </w:r>
      </w:hyperlink>
    </w:p>
    <w:p>
      <w:pPr>
        <w:pStyle w:val="TOC2"/>
        <w:tabs>
          <w:tab w:val="right" w:leader="dot" w:pos="8306"/>
        </w:tabs>
      </w:pPr>
      <w:hyperlink w:anchor="_Toc10159" w:history="1">
        <w:r>
          <w:rPr>
            <w:rFonts w:ascii="仿宋" w:eastAsia="仿宋" w:hAnsi="仿宋" w:cs="仿宋" w:hint="eastAsia"/>
            <w:lang w:eastAsia="zh-CN"/>
          </w:rPr>
          <w:t>(二)、高档打印装置项目工艺技术设计方案</w:t>
        </w:r>
        <w:r>
          <w:tab/>
        </w:r>
        <w:r>
          <w:fldChar w:fldCharType="begin"/>
        </w:r>
        <w:r>
          <w:instrText xml:space="preserve"> PAGEREF _Toc10159 \h </w:instrText>
        </w:r>
        <w:r>
          <w:fldChar w:fldCharType="separate"/>
        </w:r>
        <w:r>
          <w:t>16</w:t>
        </w:r>
        <w:r>
          <w:fldChar w:fldCharType="end"/>
        </w:r>
      </w:hyperlink>
    </w:p>
    <w:p>
      <w:pPr>
        <w:pStyle w:val="TOC2"/>
        <w:tabs>
          <w:tab w:val="right" w:leader="dot" w:pos="8306"/>
        </w:tabs>
      </w:pPr>
      <w:hyperlink w:anchor="_Toc17770" w:history="1">
        <w:r>
          <w:rPr>
            <w:rFonts w:ascii="仿宋" w:eastAsia="仿宋" w:hAnsi="仿宋" w:cs="仿宋" w:hint="eastAsia"/>
            <w:lang w:eastAsia="zh-CN"/>
          </w:rPr>
          <w:t>(三)、设备选型方案</w:t>
        </w:r>
        <w:r>
          <w:tab/>
        </w:r>
        <w:r>
          <w:fldChar w:fldCharType="begin"/>
        </w:r>
        <w:r>
          <w:instrText xml:space="preserve"> PAGEREF _Toc17770 \h </w:instrText>
        </w:r>
        <w:r>
          <w:fldChar w:fldCharType="separate"/>
        </w:r>
        <w:r>
          <w:t>17</w:t>
        </w:r>
        <w:r>
          <w:fldChar w:fldCharType="end"/>
        </w:r>
      </w:hyperlink>
    </w:p>
    <w:p>
      <w:pPr>
        <w:pStyle w:val="TOC1"/>
        <w:tabs>
          <w:tab w:val="right" w:leader="dot" w:pos="8306"/>
        </w:tabs>
      </w:pPr>
      <w:hyperlink w:anchor="_Toc10229" w:history="1">
        <w:r>
          <w:rPr>
            <w:rFonts w:ascii="仿宋" w:eastAsia="仿宋" w:hAnsi="仿宋" w:cs="仿宋" w:hint="eastAsia"/>
            <w:lang w:eastAsia="zh-CN"/>
          </w:rPr>
          <w:t>六、产品规划分析</w:t>
        </w:r>
        <w:r>
          <w:tab/>
        </w:r>
        <w:r>
          <w:fldChar w:fldCharType="begin"/>
        </w:r>
        <w:r>
          <w:instrText xml:space="preserve"> PAGEREF _Toc10229 \h </w:instrText>
        </w:r>
        <w:r>
          <w:fldChar w:fldCharType="separate"/>
        </w:r>
        <w:r>
          <w:t>19</w:t>
        </w:r>
        <w:r>
          <w:fldChar w:fldCharType="end"/>
        </w:r>
      </w:hyperlink>
    </w:p>
    <w:p>
      <w:pPr>
        <w:pStyle w:val="TOC2"/>
        <w:tabs>
          <w:tab w:val="right" w:leader="dot" w:pos="8306"/>
        </w:tabs>
      </w:pPr>
      <w:hyperlink w:anchor="_Toc15635" w:history="1">
        <w:r>
          <w:rPr>
            <w:rFonts w:ascii="仿宋" w:eastAsia="仿宋" w:hAnsi="仿宋" w:cs="仿宋" w:hint="eastAsia"/>
            <w:lang w:eastAsia="zh-CN"/>
          </w:rPr>
          <w:t>(一)、产品规划</w:t>
        </w:r>
        <w:r>
          <w:tab/>
        </w:r>
        <w:r>
          <w:fldChar w:fldCharType="begin"/>
        </w:r>
        <w:r>
          <w:instrText xml:space="preserve"> PAGEREF _Toc15635 \h </w:instrText>
        </w:r>
        <w:r>
          <w:fldChar w:fldCharType="separate"/>
        </w:r>
        <w:r>
          <w:t>19</w:t>
        </w:r>
        <w:r>
          <w:fldChar w:fldCharType="end"/>
        </w:r>
      </w:hyperlink>
    </w:p>
    <w:p>
      <w:pPr>
        <w:pStyle w:val="TOC2"/>
        <w:tabs>
          <w:tab w:val="right" w:leader="dot" w:pos="8306"/>
        </w:tabs>
      </w:pPr>
      <w:hyperlink w:anchor="_Toc14253" w:history="1">
        <w:r>
          <w:rPr>
            <w:rFonts w:ascii="仿宋" w:eastAsia="仿宋" w:hAnsi="仿宋" w:cs="仿宋" w:hint="eastAsia"/>
            <w:lang w:eastAsia="zh-CN"/>
          </w:rPr>
          <w:t>(二)、建设规模</w:t>
        </w:r>
        <w:r>
          <w:tab/>
        </w:r>
        <w:r>
          <w:fldChar w:fldCharType="begin"/>
        </w:r>
        <w:r>
          <w:instrText xml:space="preserve"> PAGEREF _Toc14253 \h </w:instrText>
        </w:r>
        <w:r>
          <w:fldChar w:fldCharType="separate"/>
        </w:r>
        <w:r>
          <w:t>19</w:t>
        </w:r>
        <w:r>
          <w:fldChar w:fldCharType="end"/>
        </w:r>
      </w:hyperlink>
    </w:p>
    <w:p>
      <w:pPr>
        <w:pStyle w:val="TOC1"/>
        <w:tabs>
          <w:tab w:val="right" w:leader="dot" w:pos="8306"/>
        </w:tabs>
      </w:pPr>
      <w:hyperlink w:anchor="_Toc2416" w:history="1">
        <w:r>
          <w:rPr>
            <w:rFonts w:ascii="仿宋" w:eastAsia="仿宋" w:hAnsi="仿宋" w:cs="仿宋" w:hint="eastAsia"/>
            <w:lang w:eastAsia="zh-CN"/>
          </w:rPr>
          <w:t>七、高档打印装置项目环境影响分析</w:t>
        </w:r>
        <w:r>
          <w:tab/>
        </w:r>
        <w:r>
          <w:fldChar w:fldCharType="begin"/>
        </w:r>
        <w:r>
          <w:instrText xml:space="preserve"> PAGEREF _Toc2416 \h </w:instrText>
        </w:r>
        <w:r>
          <w:fldChar w:fldCharType="separate"/>
        </w:r>
        <w:r>
          <w:t>21</w:t>
        </w:r>
        <w:r>
          <w:fldChar w:fldCharType="end"/>
        </w:r>
      </w:hyperlink>
    </w:p>
    <w:p>
      <w:pPr>
        <w:pStyle w:val="TOC2"/>
        <w:tabs>
          <w:tab w:val="right" w:leader="dot" w:pos="8306"/>
        </w:tabs>
      </w:pPr>
      <w:hyperlink w:anchor="_Toc16677" w:history="1">
        <w:r>
          <w:rPr>
            <w:rFonts w:ascii="仿宋" w:eastAsia="仿宋" w:hAnsi="仿宋" w:cs="仿宋" w:hint="eastAsia"/>
            <w:lang w:eastAsia="zh-CN"/>
          </w:rPr>
          <w:t>(一)、建设区域环境质量现状</w:t>
        </w:r>
        <w:r>
          <w:tab/>
        </w:r>
        <w:r>
          <w:fldChar w:fldCharType="begin"/>
        </w:r>
        <w:r>
          <w:instrText xml:space="preserve"> PAGEREF _Toc16677 \h </w:instrText>
        </w:r>
        <w:r>
          <w:fldChar w:fldCharType="separate"/>
        </w:r>
        <w:r>
          <w:t>21</w:t>
        </w:r>
        <w:r>
          <w:fldChar w:fldCharType="end"/>
        </w:r>
      </w:hyperlink>
    </w:p>
    <w:p>
      <w:pPr>
        <w:pStyle w:val="TOC2"/>
        <w:tabs>
          <w:tab w:val="right" w:leader="dot" w:pos="8306"/>
        </w:tabs>
      </w:pPr>
      <w:hyperlink w:anchor="_Toc32251" w:history="1">
        <w:r>
          <w:rPr>
            <w:rFonts w:ascii="仿宋" w:eastAsia="仿宋" w:hAnsi="仿宋" w:cs="仿宋" w:hint="eastAsia"/>
            <w:lang w:eastAsia="zh-CN"/>
          </w:rPr>
          <w:t>(二)、建设期环境保护</w:t>
        </w:r>
        <w:r>
          <w:tab/>
        </w:r>
        <w:r>
          <w:fldChar w:fldCharType="begin"/>
        </w:r>
        <w:r>
          <w:instrText xml:space="preserve"> PAGEREF _Toc32251 \h </w:instrText>
        </w:r>
        <w:r>
          <w:fldChar w:fldCharType="separate"/>
        </w:r>
        <w:r>
          <w:t>22</w:t>
        </w:r>
        <w:r>
          <w:fldChar w:fldCharType="end"/>
        </w:r>
      </w:hyperlink>
    </w:p>
    <w:p>
      <w:pPr>
        <w:pStyle w:val="TOC2"/>
        <w:tabs>
          <w:tab w:val="right" w:leader="dot" w:pos="8306"/>
        </w:tabs>
      </w:pPr>
      <w:hyperlink w:anchor="_Toc6856" w:history="1">
        <w:r>
          <w:rPr>
            <w:rFonts w:ascii="仿宋" w:eastAsia="仿宋" w:hAnsi="仿宋" w:cs="仿宋" w:hint="eastAsia"/>
            <w:lang w:eastAsia="zh-CN"/>
          </w:rPr>
          <w:t>(三)、运营期环境保护</w:t>
        </w:r>
        <w:r>
          <w:tab/>
        </w:r>
        <w:r>
          <w:fldChar w:fldCharType="begin"/>
        </w:r>
        <w:r>
          <w:instrText xml:space="preserve"> PAGEREF _Toc6856 \h </w:instrText>
        </w:r>
        <w:r>
          <w:fldChar w:fldCharType="separate"/>
        </w:r>
        <w:r>
          <w:t>23</w:t>
        </w:r>
        <w:r>
          <w:fldChar w:fldCharType="end"/>
        </w:r>
      </w:hyperlink>
    </w:p>
    <w:p>
      <w:pPr>
        <w:pStyle w:val="TOC2"/>
        <w:tabs>
          <w:tab w:val="right" w:leader="dot" w:pos="8306"/>
        </w:tabs>
      </w:pPr>
      <w:hyperlink w:anchor="_Toc3302" w:history="1">
        <w:r>
          <w:rPr>
            <w:rFonts w:ascii="仿宋" w:eastAsia="仿宋" w:hAnsi="仿宋" w:cs="仿宋" w:hint="eastAsia"/>
            <w:lang w:eastAsia="zh-CN"/>
          </w:rPr>
          <w:t>(四)、高档打印装置项目建设对区域经济的影响</w:t>
        </w:r>
        <w:r>
          <w:tab/>
        </w:r>
        <w:r>
          <w:fldChar w:fldCharType="begin"/>
        </w:r>
        <w:r>
          <w:instrText xml:space="preserve"> PAGEREF _Toc3302 \h </w:instrText>
        </w:r>
        <w:r>
          <w:fldChar w:fldCharType="separate"/>
        </w:r>
        <w:r>
          <w:t>25</w:t>
        </w:r>
        <w:r>
          <w:fldChar w:fldCharType="end"/>
        </w:r>
      </w:hyperlink>
    </w:p>
    <w:p>
      <w:pPr>
        <w:pStyle w:val="TOC2"/>
        <w:tabs>
          <w:tab w:val="right" w:leader="dot" w:pos="8306"/>
        </w:tabs>
      </w:pPr>
      <w:hyperlink w:anchor="_Toc21931" w:history="1">
        <w:r>
          <w:rPr>
            <w:rFonts w:ascii="仿宋" w:eastAsia="仿宋" w:hAnsi="仿宋" w:cs="仿宋" w:hint="eastAsia"/>
            <w:lang w:eastAsia="zh-CN"/>
          </w:rPr>
          <w:t>(五)、废弃物处理</w:t>
        </w:r>
        <w:r>
          <w:tab/>
        </w:r>
        <w:r>
          <w:fldChar w:fldCharType="begin"/>
        </w:r>
        <w:r>
          <w:instrText xml:space="preserve"> PAGEREF _Toc21931 \h </w:instrText>
        </w:r>
        <w:r>
          <w:fldChar w:fldCharType="separate"/>
        </w:r>
        <w:r>
          <w:t>27</w:t>
        </w:r>
        <w:r>
          <w:fldChar w:fldCharType="end"/>
        </w:r>
      </w:hyperlink>
    </w:p>
    <w:p>
      <w:pPr>
        <w:pStyle w:val="TOC2"/>
        <w:tabs>
          <w:tab w:val="right" w:leader="dot" w:pos="8306"/>
        </w:tabs>
      </w:pPr>
      <w:hyperlink w:anchor="_Toc29686" w:history="1">
        <w:r>
          <w:rPr>
            <w:rFonts w:ascii="仿宋" w:eastAsia="仿宋" w:hAnsi="仿宋" w:cs="仿宋" w:hint="eastAsia"/>
            <w:lang w:eastAsia="zh-CN"/>
          </w:rPr>
          <w:t>(六)、特殊环境影响分析</w:t>
        </w:r>
        <w:r>
          <w:tab/>
        </w:r>
        <w:r>
          <w:fldChar w:fldCharType="begin"/>
        </w:r>
        <w:r>
          <w:instrText xml:space="preserve"> PAGEREF _Toc29686 \h </w:instrText>
        </w:r>
        <w:r>
          <w:fldChar w:fldCharType="separate"/>
        </w:r>
        <w:r>
          <w:t>28</w:t>
        </w:r>
        <w:r>
          <w:fldChar w:fldCharType="end"/>
        </w:r>
      </w:hyperlink>
    </w:p>
    <w:p>
      <w:pPr>
        <w:pStyle w:val="TOC2"/>
        <w:tabs>
          <w:tab w:val="right" w:leader="dot" w:pos="8306"/>
        </w:tabs>
      </w:pPr>
      <w:hyperlink w:anchor="_Toc28023" w:history="1">
        <w:r>
          <w:rPr>
            <w:rFonts w:ascii="仿宋" w:eastAsia="仿宋" w:hAnsi="仿宋" w:cs="仿宋" w:hint="eastAsia"/>
            <w:lang w:eastAsia="zh-CN"/>
          </w:rPr>
          <w:t>(七)、清洁生产</w:t>
        </w:r>
        <w:r>
          <w:tab/>
        </w:r>
        <w:r>
          <w:fldChar w:fldCharType="begin"/>
        </w:r>
        <w:r>
          <w:instrText xml:space="preserve"> PAGEREF _Toc28023 \h </w:instrText>
        </w:r>
        <w:r>
          <w:fldChar w:fldCharType="separate"/>
        </w:r>
        <w:r>
          <w:t>29</w:t>
        </w:r>
        <w:r>
          <w:fldChar w:fldCharType="end"/>
        </w:r>
      </w:hyperlink>
    </w:p>
    <w:p>
      <w:pPr>
        <w:pStyle w:val="TOC2"/>
        <w:tabs>
          <w:tab w:val="right" w:leader="dot" w:pos="8306"/>
        </w:tabs>
      </w:pPr>
      <w:hyperlink w:anchor="_Toc2363" w:history="1">
        <w:r>
          <w:rPr>
            <w:rFonts w:ascii="仿宋" w:eastAsia="仿宋" w:hAnsi="仿宋" w:cs="仿宋" w:hint="eastAsia"/>
            <w:lang w:eastAsia="zh-CN"/>
          </w:rPr>
          <w:t>(八)、环境保护综合评价</w:t>
        </w:r>
        <w:r>
          <w:tab/>
        </w:r>
        <w:r>
          <w:fldChar w:fldCharType="begin"/>
        </w:r>
        <w:r>
          <w:instrText xml:space="preserve"> PAGEREF _Toc2363 \h </w:instrText>
        </w:r>
        <w:r>
          <w:fldChar w:fldCharType="separate"/>
        </w:r>
        <w:r>
          <w:t>30</w:t>
        </w:r>
        <w:r>
          <w:fldChar w:fldCharType="end"/>
        </w:r>
      </w:hyperlink>
    </w:p>
    <w:p>
      <w:pPr>
        <w:pStyle w:val="TOC1"/>
        <w:tabs>
          <w:tab w:val="right" w:leader="dot" w:pos="8306"/>
        </w:tabs>
      </w:pPr>
      <w:hyperlink w:anchor="_Toc19653" w:history="1">
        <w:r>
          <w:rPr>
            <w:rFonts w:ascii="仿宋" w:eastAsia="仿宋" w:hAnsi="仿宋" w:cs="仿宋" w:hint="eastAsia"/>
            <w:lang w:eastAsia="zh-CN"/>
          </w:rPr>
          <w:t>八、生产安全保护</w:t>
        </w:r>
        <w:r>
          <w:tab/>
        </w:r>
        <w:r>
          <w:fldChar w:fldCharType="begin"/>
        </w:r>
        <w:r>
          <w:instrText xml:space="preserve"> PAGEREF _Toc19653 \h </w:instrText>
        </w:r>
        <w:r>
          <w:fldChar w:fldCharType="separate"/>
        </w:r>
        <w:r>
          <w:t>31</w:t>
        </w:r>
        <w:r>
          <w:fldChar w:fldCharType="end"/>
        </w:r>
      </w:hyperlink>
    </w:p>
    <w:p>
      <w:pPr>
        <w:pStyle w:val="TOC2"/>
        <w:tabs>
          <w:tab w:val="right" w:leader="dot" w:pos="8306"/>
        </w:tabs>
      </w:pPr>
      <w:hyperlink w:anchor="_Toc28305" w:history="1">
        <w:r>
          <w:rPr>
            <w:rFonts w:ascii="仿宋" w:eastAsia="仿宋" w:hAnsi="仿宋" w:cs="仿宋" w:hint="eastAsia"/>
            <w:lang w:eastAsia="zh-CN"/>
          </w:rPr>
          <w:t>(一)、消防安全</w:t>
        </w:r>
        <w:r>
          <w:tab/>
        </w:r>
        <w:r>
          <w:fldChar w:fldCharType="begin"/>
        </w:r>
        <w:r>
          <w:instrText xml:space="preserve"> PAGEREF _Toc28305 \h </w:instrText>
        </w:r>
        <w:r>
          <w:fldChar w:fldCharType="separate"/>
        </w:r>
        <w:r>
          <w:t>31</w:t>
        </w:r>
        <w:r>
          <w:fldChar w:fldCharType="end"/>
        </w:r>
      </w:hyperlink>
    </w:p>
    <w:p>
      <w:pPr>
        <w:pStyle w:val="TOC2"/>
        <w:tabs>
          <w:tab w:val="right" w:leader="dot" w:pos="8306"/>
        </w:tabs>
      </w:pPr>
      <w:hyperlink w:anchor="_Toc28962" w:history="1">
        <w:r>
          <w:rPr>
            <w:rFonts w:ascii="仿宋" w:eastAsia="仿宋" w:hAnsi="仿宋" w:cs="仿宋" w:hint="eastAsia"/>
            <w:lang w:eastAsia="zh-CN"/>
          </w:rPr>
          <w:t>(二)、防火防爆总图布置措施</w:t>
        </w:r>
        <w:r>
          <w:tab/>
        </w:r>
        <w:r>
          <w:fldChar w:fldCharType="begin"/>
        </w:r>
        <w:r>
          <w:instrText xml:space="preserve"> PAGEREF _Toc28962 \h </w:instrText>
        </w:r>
        <w:r>
          <w:fldChar w:fldCharType="separate"/>
        </w:r>
        <w:r>
          <w:t>33</w:t>
        </w:r>
        <w:r>
          <w:fldChar w:fldCharType="end"/>
        </w:r>
      </w:hyperlink>
    </w:p>
    <w:p>
      <w:pPr>
        <w:pStyle w:val="TOC2"/>
        <w:tabs>
          <w:tab w:val="right" w:leader="dot" w:pos="8306"/>
        </w:tabs>
      </w:pPr>
      <w:hyperlink w:anchor="_Toc27140" w:history="1">
        <w:r>
          <w:rPr>
            <w:rFonts w:ascii="仿宋" w:eastAsia="仿宋" w:hAnsi="仿宋" w:cs="仿宋" w:hint="eastAsia"/>
            <w:lang w:eastAsia="zh-CN"/>
          </w:rPr>
          <w:t>(三)、自然灾害防范措施</w:t>
        </w:r>
        <w:r>
          <w:tab/>
        </w:r>
        <w:r>
          <w:fldChar w:fldCharType="begin"/>
        </w:r>
        <w:r>
          <w:instrText xml:space="preserve"> PAGEREF _Toc27140 \h </w:instrText>
        </w:r>
        <w:r>
          <w:fldChar w:fldCharType="separate"/>
        </w:r>
        <w:r>
          <w:t>34</w:t>
        </w:r>
        <w:r>
          <w:fldChar w:fldCharType="end"/>
        </w:r>
      </w:hyperlink>
    </w:p>
    <w:p>
      <w:pPr>
        <w:pStyle w:val="TOC2"/>
        <w:tabs>
          <w:tab w:val="right" w:leader="dot" w:pos="8306"/>
        </w:tabs>
      </w:pPr>
      <w:hyperlink w:anchor="_Toc5197" w:history="1">
        <w:r>
          <w:rPr>
            <w:rFonts w:ascii="仿宋" w:eastAsia="仿宋" w:hAnsi="仿宋" w:cs="仿宋" w:hint="eastAsia"/>
            <w:lang w:eastAsia="zh-CN"/>
          </w:rPr>
          <w:t>(四)、安全色及安全标志使用要求</w:t>
        </w:r>
        <w:r>
          <w:tab/>
        </w:r>
        <w:r>
          <w:fldChar w:fldCharType="begin"/>
        </w:r>
        <w:r>
          <w:instrText xml:space="preserve"> PAGEREF _Toc5197 \h </w:instrText>
        </w:r>
        <w:r>
          <w:fldChar w:fldCharType="separate"/>
        </w:r>
        <w:r>
          <w:t>35</w:t>
        </w:r>
        <w:r>
          <w:fldChar w:fldCharType="end"/>
        </w:r>
      </w:hyperlink>
    </w:p>
    <w:p>
      <w:pPr>
        <w:pStyle w:val="TOC2"/>
        <w:tabs>
          <w:tab w:val="right" w:leader="dot" w:pos="8306"/>
        </w:tabs>
      </w:pPr>
      <w:hyperlink w:anchor="_Toc21142" w:history="1">
        <w:r>
          <w:rPr>
            <w:rFonts w:ascii="仿宋" w:eastAsia="仿宋" w:hAnsi="仿宋" w:cs="仿宋" w:hint="eastAsia"/>
            <w:lang w:eastAsia="zh-CN"/>
          </w:rPr>
          <w:t>(五)、防尘防毒措施</w:t>
        </w:r>
        <w:r>
          <w:tab/>
        </w:r>
        <w:r>
          <w:fldChar w:fldCharType="begin"/>
        </w:r>
        <w:r>
          <w:instrText xml:space="preserve"> PAGEREF _Toc21142 \h </w:instrText>
        </w:r>
        <w:r>
          <w:fldChar w:fldCharType="separate"/>
        </w:r>
        <w:r>
          <w:t>36</w:t>
        </w:r>
        <w:r>
          <w:fldChar w:fldCharType="end"/>
        </w:r>
      </w:hyperlink>
    </w:p>
    <w:p>
      <w:pPr>
        <w:pStyle w:val="TOC2"/>
        <w:tabs>
          <w:tab w:val="right" w:leader="dot" w:pos="8306"/>
        </w:tabs>
      </w:pPr>
      <w:hyperlink w:anchor="_Toc11388" w:history="1">
        <w:r>
          <w:rPr>
            <w:rFonts w:ascii="仿宋" w:eastAsia="仿宋" w:hAnsi="仿宋" w:cs="仿宋" w:hint="eastAsia"/>
            <w:lang w:eastAsia="zh-CN"/>
          </w:rPr>
          <w:t>(六)、防静电、触电防护及防雷措施</w:t>
        </w:r>
        <w:r>
          <w:tab/>
        </w:r>
        <w:r>
          <w:fldChar w:fldCharType="begin"/>
        </w:r>
        <w:r>
          <w:instrText xml:space="preserve"> PAGEREF _Toc11388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53" w:history="1">
        <w:r>
          <w:rPr>
            <w:rFonts w:ascii="仿宋" w:eastAsia="仿宋" w:hAnsi="仿宋" w:cs="仿宋" w:hint="eastAsia"/>
            <w:lang w:eastAsia="zh-CN"/>
          </w:rPr>
          <w:t>(七)、机械设备安全保障措施</w:t>
        </w:r>
        <w:r>
          <w:tab/>
        </w:r>
        <w:r>
          <w:fldChar w:fldCharType="begin"/>
        </w:r>
        <w:r>
          <w:instrText xml:space="preserve"> PAGEREF _Toc15353 \h </w:instrText>
        </w:r>
        <w:r>
          <w:fldChar w:fldCharType="separate"/>
        </w:r>
        <w:r>
          <w:t>38</w:t>
        </w:r>
        <w:r>
          <w:fldChar w:fldCharType="end"/>
        </w:r>
      </w:hyperlink>
    </w:p>
    <w:p>
      <w:pPr>
        <w:pStyle w:val="TOC1"/>
        <w:tabs>
          <w:tab w:val="right" w:leader="dot" w:pos="8306"/>
        </w:tabs>
      </w:pPr>
      <w:hyperlink w:anchor="_Toc25508" w:history="1">
        <w:r>
          <w:rPr>
            <w:rFonts w:ascii="仿宋" w:eastAsia="仿宋" w:hAnsi="仿宋" w:cs="仿宋" w:hint="eastAsia"/>
            <w:lang w:eastAsia="zh-CN"/>
          </w:rPr>
          <w:t>九、高档打印装置项目人力资源培养与发展</w:t>
        </w:r>
        <w:r>
          <w:tab/>
        </w:r>
        <w:r>
          <w:fldChar w:fldCharType="begin"/>
        </w:r>
        <w:r>
          <w:instrText xml:space="preserve"> PAGEREF _Toc25508 \h </w:instrText>
        </w:r>
        <w:r>
          <w:fldChar w:fldCharType="separate"/>
        </w:r>
        <w:r>
          <w:t>40</w:t>
        </w:r>
        <w:r>
          <w:fldChar w:fldCharType="end"/>
        </w:r>
      </w:hyperlink>
    </w:p>
    <w:p>
      <w:pPr>
        <w:pStyle w:val="TOC2"/>
        <w:tabs>
          <w:tab w:val="right" w:leader="dot" w:pos="8306"/>
        </w:tabs>
      </w:pPr>
      <w:hyperlink w:anchor="_Toc8496" w:history="1">
        <w:r>
          <w:rPr>
            <w:rFonts w:ascii="仿宋" w:eastAsia="仿宋" w:hAnsi="仿宋" w:cs="仿宋" w:hint="eastAsia"/>
            <w:lang w:eastAsia="zh-CN"/>
          </w:rPr>
          <w:t>(一)、人才需求与规划</w:t>
        </w:r>
        <w:r>
          <w:tab/>
        </w:r>
        <w:r>
          <w:fldChar w:fldCharType="begin"/>
        </w:r>
        <w:r>
          <w:instrText xml:space="preserve"> PAGEREF _Toc8496 \h </w:instrText>
        </w:r>
        <w:r>
          <w:fldChar w:fldCharType="separate"/>
        </w:r>
        <w:r>
          <w:t>40</w:t>
        </w:r>
        <w:r>
          <w:fldChar w:fldCharType="end"/>
        </w:r>
      </w:hyperlink>
    </w:p>
    <w:p>
      <w:pPr>
        <w:pStyle w:val="TOC2"/>
        <w:tabs>
          <w:tab w:val="right" w:leader="dot" w:pos="8306"/>
        </w:tabs>
      </w:pPr>
      <w:hyperlink w:anchor="_Toc26131" w:history="1">
        <w:r>
          <w:rPr>
            <w:rFonts w:ascii="仿宋" w:eastAsia="仿宋" w:hAnsi="仿宋" w:cs="仿宋" w:hint="eastAsia"/>
            <w:lang w:eastAsia="zh-CN"/>
          </w:rPr>
          <w:t>(二)、培训与发展计划</w:t>
        </w:r>
        <w:r>
          <w:tab/>
        </w:r>
        <w:r>
          <w:fldChar w:fldCharType="begin"/>
        </w:r>
        <w:r>
          <w:instrText xml:space="preserve"> PAGEREF _Toc26131 \h </w:instrText>
        </w:r>
        <w:r>
          <w:fldChar w:fldCharType="separate"/>
        </w:r>
        <w:r>
          <w:t>40</w:t>
        </w:r>
        <w:r>
          <w:fldChar w:fldCharType="end"/>
        </w:r>
      </w:hyperlink>
    </w:p>
    <w:p>
      <w:pPr>
        <w:pStyle w:val="TOC1"/>
        <w:tabs>
          <w:tab w:val="right" w:leader="dot" w:pos="8306"/>
        </w:tabs>
      </w:pPr>
      <w:hyperlink w:anchor="_Toc3392" w:history="1">
        <w:r>
          <w:rPr>
            <w:rFonts w:ascii="仿宋" w:eastAsia="仿宋" w:hAnsi="仿宋" w:cs="仿宋" w:hint="eastAsia"/>
            <w:lang w:eastAsia="zh-CN"/>
          </w:rPr>
          <w:t>十、高档打印装置项目创新与研发</w:t>
        </w:r>
        <w:r>
          <w:tab/>
        </w:r>
        <w:r>
          <w:fldChar w:fldCharType="begin"/>
        </w:r>
        <w:r>
          <w:instrText xml:space="preserve"> PAGEREF _Toc3392 \h </w:instrText>
        </w:r>
        <w:r>
          <w:fldChar w:fldCharType="separate"/>
        </w:r>
        <w:r>
          <w:t>41</w:t>
        </w:r>
        <w:r>
          <w:fldChar w:fldCharType="end"/>
        </w:r>
      </w:hyperlink>
    </w:p>
    <w:p>
      <w:pPr>
        <w:pStyle w:val="TOC2"/>
        <w:tabs>
          <w:tab w:val="right" w:leader="dot" w:pos="8306"/>
        </w:tabs>
      </w:pPr>
      <w:hyperlink w:anchor="_Toc10985" w:history="1">
        <w:r>
          <w:rPr>
            <w:rFonts w:ascii="仿宋" w:eastAsia="仿宋" w:hAnsi="仿宋" w:cs="仿宋" w:hint="eastAsia"/>
            <w:lang w:eastAsia="zh-CN"/>
          </w:rPr>
          <w:t>(一)、创新策略与方向</w:t>
        </w:r>
        <w:r>
          <w:tab/>
        </w:r>
        <w:r>
          <w:fldChar w:fldCharType="begin"/>
        </w:r>
        <w:r>
          <w:instrText xml:space="preserve"> PAGEREF _Toc10985 \h </w:instrText>
        </w:r>
        <w:r>
          <w:fldChar w:fldCharType="separate"/>
        </w:r>
        <w:r>
          <w:t>41</w:t>
        </w:r>
        <w:r>
          <w:fldChar w:fldCharType="end"/>
        </w:r>
      </w:hyperlink>
    </w:p>
    <w:p>
      <w:pPr>
        <w:pStyle w:val="TOC2"/>
        <w:tabs>
          <w:tab w:val="right" w:leader="dot" w:pos="8306"/>
        </w:tabs>
      </w:pPr>
      <w:hyperlink w:anchor="_Toc31313" w:history="1">
        <w:r>
          <w:rPr>
            <w:rFonts w:ascii="仿宋" w:eastAsia="仿宋" w:hAnsi="仿宋" w:cs="仿宋" w:hint="eastAsia"/>
            <w:lang w:eastAsia="zh-CN"/>
          </w:rPr>
          <w:t>(二)、研发规划与投入</w:t>
        </w:r>
        <w:r>
          <w:tab/>
        </w:r>
        <w:r>
          <w:fldChar w:fldCharType="begin"/>
        </w:r>
        <w:r>
          <w:instrText xml:space="preserve"> PAGEREF _Toc31313 \h </w:instrText>
        </w:r>
        <w:r>
          <w:fldChar w:fldCharType="separate"/>
        </w:r>
        <w:r>
          <w:t>42</w:t>
        </w:r>
        <w:r>
          <w:fldChar w:fldCharType="end"/>
        </w:r>
      </w:hyperlink>
    </w:p>
    <w:p>
      <w:pPr>
        <w:pStyle w:val="TOC1"/>
        <w:tabs>
          <w:tab w:val="right" w:leader="dot" w:pos="8306"/>
        </w:tabs>
      </w:pPr>
      <w:hyperlink w:anchor="_Toc11558" w:history="1">
        <w:r>
          <w:rPr>
            <w:rFonts w:ascii="仿宋" w:eastAsia="仿宋" w:hAnsi="仿宋" w:cs="仿宋" w:hint="eastAsia"/>
            <w:lang w:eastAsia="zh-CN"/>
          </w:rPr>
          <w:t>十一、高档打印装置项目投资规划</w:t>
        </w:r>
        <w:r>
          <w:tab/>
        </w:r>
        <w:r>
          <w:fldChar w:fldCharType="begin"/>
        </w:r>
        <w:r>
          <w:instrText xml:space="preserve"> PAGEREF _Toc11558 \h </w:instrText>
        </w:r>
        <w:r>
          <w:fldChar w:fldCharType="separate"/>
        </w:r>
        <w:r>
          <w:t>44</w:t>
        </w:r>
        <w:r>
          <w:fldChar w:fldCharType="end"/>
        </w:r>
      </w:hyperlink>
    </w:p>
    <w:p>
      <w:pPr>
        <w:pStyle w:val="TOC2"/>
        <w:tabs>
          <w:tab w:val="right" w:leader="dot" w:pos="8306"/>
        </w:tabs>
      </w:pPr>
      <w:hyperlink w:anchor="_Toc8943" w:history="1">
        <w:r>
          <w:rPr>
            <w:rFonts w:ascii="仿宋" w:eastAsia="仿宋" w:hAnsi="仿宋" w:cs="仿宋" w:hint="eastAsia"/>
            <w:lang w:eastAsia="zh-CN"/>
          </w:rPr>
          <w:t>(一)、高档打印装置项目总投资估算</w:t>
        </w:r>
        <w:r>
          <w:tab/>
        </w:r>
        <w:r>
          <w:fldChar w:fldCharType="begin"/>
        </w:r>
        <w:r>
          <w:instrText xml:space="preserve"> PAGEREF _Toc8943 \h </w:instrText>
        </w:r>
        <w:r>
          <w:fldChar w:fldCharType="separate"/>
        </w:r>
        <w:r>
          <w:t>44</w:t>
        </w:r>
        <w:r>
          <w:fldChar w:fldCharType="end"/>
        </w:r>
      </w:hyperlink>
    </w:p>
    <w:p>
      <w:pPr>
        <w:pStyle w:val="TOC2"/>
        <w:tabs>
          <w:tab w:val="right" w:leader="dot" w:pos="8306"/>
        </w:tabs>
      </w:pPr>
      <w:hyperlink w:anchor="_Toc622" w:history="1">
        <w:r>
          <w:rPr>
            <w:rFonts w:ascii="仿宋" w:eastAsia="仿宋" w:hAnsi="仿宋" w:cs="仿宋" w:hint="eastAsia"/>
            <w:lang w:eastAsia="zh-CN"/>
          </w:rPr>
          <w:t>(二)、资金筹措</w:t>
        </w:r>
        <w:r>
          <w:tab/>
        </w:r>
        <w:r>
          <w:fldChar w:fldCharType="begin"/>
        </w:r>
        <w:r>
          <w:instrText xml:space="preserve"> PAGEREF _Toc622 \h </w:instrText>
        </w:r>
        <w:r>
          <w:fldChar w:fldCharType="separate"/>
        </w:r>
        <w:r>
          <w:t>45</w:t>
        </w:r>
        <w:r>
          <w:fldChar w:fldCharType="end"/>
        </w:r>
      </w:hyperlink>
    </w:p>
    <w:p>
      <w:pPr>
        <w:pStyle w:val="TOC1"/>
        <w:tabs>
          <w:tab w:val="right" w:leader="dot" w:pos="8306"/>
        </w:tabs>
      </w:pPr>
      <w:hyperlink w:anchor="_Toc7761" w:history="1">
        <w:r>
          <w:rPr>
            <w:rFonts w:ascii="仿宋" w:eastAsia="仿宋" w:hAnsi="仿宋" w:cs="仿宋" w:hint="eastAsia"/>
            <w:lang w:eastAsia="zh-CN"/>
          </w:rPr>
          <w:t>十二、高档打印装置项目社会影响</w:t>
        </w:r>
        <w:r>
          <w:tab/>
        </w:r>
        <w:r>
          <w:fldChar w:fldCharType="begin"/>
        </w:r>
        <w:r>
          <w:instrText xml:space="preserve"> PAGEREF _Toc7761 \h </w:instrText>
        </w:r>
        <w:r>
          <w:fldChar w:fldCharType="separate"/>
        </w:r>
        <w:r>
          <w:t>46</w:t>
        </w:r>
        <w:r>
          <w:fldChar w:fldCharType="end"/>
        </w:r>
      </w:hyperlink>
    </w:p>
    <w:p>
      <w:pPr>
        <w:pStyle w:val="TOC2"/>
        <w:tabs>
          <w:tab w:val="right" w:leader="dot" w:pos="8306"/>
        </w:tabs>
      </w:pPr>
      <w:hyperlink w:anchor="_Toc25782" w:history="1">
        <w:r>
          <w:rPr>
            <w:rFonts w:ascii="仿宋" w:eastAsia="仿宋" w:hAnsi="仿宋" w:cs="仿宋" w:hint="eastAsia"/>
            <w:lang w:eastAsia="zh-CN"/>
          </w:rPr>
          <w:t>(一)、社会责任与义务</w:t>
        </w:r>
        <w:r>
          <w:tab/>
        </w:r>
        <w:r>
          <w:fldChar w:fldCharType="begin"/>
        </w:r>
        <w:r>
          <w:instrText xml:space="preserve"> PAGEREF _Toc25782 \h </w:instrText>
        </w:r>
        <w:r>
          <w:fldChar w:fldCharType="separate"/>
        </w:r>
        <w:r>
          <w:t>46</w:t>
        </w:r>
        <w:r>
          <w:fldChar w:fldCharType="end"/>
        </w:r>
      </w:hyperlink>
    </w:p>
    <w:p>
      <w:pPr>
        <w:pStyle w:val="TOC2"/>
        <w:tabs>
          <w:tab w:val="right" w:leader="dot" w:pos="8306"/>
        </w:tabs>
      </w:pPr>
      <w:hyperlink w:anchor="_Toc10188" w:history="1">
        <w:r>
          <w:rPr>
            <w:rFonts w:ascii="仿宋" w:eastAsia="仿宋" w:hAnsi="仿宋" w:cs="仿宋" w:hint="eastAsia"/>
            <w:lang w:eastAsia="zh-CN"/>
          </w:rPr>
          <w:t>(二)、社会参与与沟通</w:t>
        </w:r>
        <w:r>
          <w:tab/>
        </w:r>
        <w:r>
          <w:fldChar w:fldCharType="begin"/>
        </w:r>
        <w:r>
          <w:instrText xml:space="preserve"> PAGEREF _Toc10188 \h </w:instrText>
        </w:r>
        <w:r>
          <w:fldChar w:fldCharType="separate"/>
        </w:r>
        <w:r>
          <w:t>47</w:t>
        </w:r>
        <w:r>
          <w:fldChar w:fldCharType="end"/>
        </w:r>
      </w:hyperlink>
    </w:p>
    <w:p>
      <w:pPr>
        <w:pStyle w:val="TOC1"/>
        <w:tabs>
          <w:tab w:val="right" w:leader="dot" w:pos="8306"/>
        </w:tabs>
      </w:pPr>
      <w:hyperlink w:anchor="_Toc11884" w:history="1">
        <w:r>
          <w:rPr>
            <w:rFonts w:ascii="仿宋" w:eastAsia="仿宋" w:hAnsi="仿宋" w:cs="仿宋" w:hint="eastAsia"/>
            <w:lang w:eastAsia="zh-CN"/>
          </w:rPr>
          <w:t>十三、高档打印装置项目实施时间节点</w:t>
        </w:r>
        <w:r>
          <w:tab/>
        </w:r>
        <w:r>
          <w:fldChar w:fldCharType="begin"/>
        </w:r>
        <w:r>
          <w:instrText xml:space="preserve"> PAGEREF _Toc11884 \h </w:instrText>
        </w:r>
        <w:r>
          <w:fldChar w:fldCharType="separate"/>
        </w:r>
        <w:r>
          <w:t>48</w:t>
        </w:r>
        <w:r>
          <w:fldChar w:fldCharType="end"/>
        </w:r>
      </w:hyperlink>
    </w:p>
    <w:p>
      <w:pPr>
        <w:pStyle w:val="TOC2"/>
        <w:tabs>
          <w:tab w:val="right" w:leader="dot" w:pos="8306"/>
        </w:tabs>
      </w:pPr>
      <w:hyperlink w:anchor="_Toc13016" w:history="1">
        <w:r>
          <w:rPr>
            <w:rFonts w:ascii="仿宋" w:eastAsia="仿宋" w:hAnsi="仿宋" w:cs="仿宋" w:hint="eastAsia"/>
            <w:lang w:eastAsia="zh-CN"/>
          </w:rPr>
          <w:t>(一)、高档打印装置项目启动阶段时间节点</w:t>
        </w:r>
        <w:r>
          <w:tab/>
        </w:r>
        <w:r>
          <w:fldChar w:fldCharType="begin"/>
        </w:r>
        <w:r>
          <w:instrText xml:space="preserve"> PAGEREF _Toc13016 \h </w:instrText>
        </w:r>
        <w:r>
          <w:fldChar w:fldCharType="separate"/>
        </w:r>
        <w:r>
          <w:t>48</w:t>
        </w:r>
        <w:r>
          <w:fldChar w:fldCharType="end"/>
        </w:r>
      </w:hyperlink>
    </w:p>
    <w:p>
      <w:pPr>
        <w:pStyle w:val="TOC2"/>
        <w:tabs>
          <w:tab w:val="right" w:leader="dot" w:pos="8306"/>
        </w:tabs>
      </w:pPr>
      <w:hyperlink w:anchor="_Toc1247" w:history="1">
        <w:r>
          <w:rPr>
            <w:rFonts w:ascii="仿宋" w:eastAsia="仿宋" w:hAnsi="仿宋" w:cs="仿宋" w:hint="eastAsia"/>
            <w:lang w:eastAsia="zh-CN"/>
          </w:rPr>
          <w:t>(二)、高档打印装置项目执行阶段时间节点</w:t>
        </w:r>
        <w:r>
          <w:tab/>
        </w:r>
        <w:r>
          <w:fldChar w:fldCharType="begin"/>
        </w:r>
        <w:r>
          <w:instrText xml:space="preserve"> PAGEREF _Toc1247 \h </w:instrText>
        </w:r>
        <w:r>
          <w:fldChar w:fldCharType="separate"/>
        </w:r>
        <w:r>
          <w:t>49</w:t>
        </w:r>
        <w:r>
          <w:fldChar w:fldCharType="end"/>
        </w:r>
      </w:hyperlink>
    </w:p>
    <w:p>
      <w:pPr>
        <w:pStyle w:val="TOC2"/>
        <w:tabs>
          <w:tab w:val="right" w:leader="dot" w:pos="8306"/>
        </w:tabs>
      </w:pPr>
      <w:hyperlink w:anchor="_Toc14423" w:history="1">
        <w:r>
          <w:rPr>
            <w:rFonts w:ascii="仿宋" w:eastAsia="仿宋" w:hAnsi="仿宋" w:cs="仿宋" w:hint="eastAsia"/>
            <w:lang w:eastAsia="zh-CN"/>
          </w:rPr>
          <w:t>(三)、高档打印装置项目完成阶段时间节点</w:t>
        </w:r>
        <w:r>
          <w:tab/>
        </w:r>
        <w:r>
          <w:fldChar w:fldCharType="begin"/>
        </w:r>
        <w:r>
          <w:instrText xml:space="preserve"> PAGEREF _Toc14423 \h </w:instrText>
        </w:r>
        <w:r>
          <w:fldChar w:fldCharType="separate"/>
        </w:r>
        <w:r>
          <w:t>50</w:t>
        </w:r>
        <w:r>
          <w:fldChar w:fldCharType="end"/>
        </w:r>
      </w:hyperlink>
    </w:p>
    <w:p>
      <w:pPr>
        <w:pStyle w:val="TOC1"/>
        <w:tabs>
          <w:tab w:val="right" w:leader="dot" w:pos="8306"/>
        </w:tabs>
      </w:pPr>
      <w:hyperlink w:anchor="_Toc2805" w:history="1">
        <w:r>
          <w:rPr>
            <w:rFonts w:ascii="仿宋" w:eastAsia="仿宋" w:hAnsi="仿宋" w:cs="仿宋" w:hint="eastAsia"/>
            <w:lang w:eastAsia="zh-CN"/>
          </w:rPr>
          <w:t>十四、供应链管理</w:t>
        </w:r>
        <w:r>
          <w:tab/>
        </w:r>
        <w:r>
          <w:fldChar w:fldCharType="begin"/>
        </w:r>
        <w:r>
          <w:instrText xml:space="preserve"> PAGEREF _Toc2805 \h </w:instrText>
        </w:r>
        <w:r>
          <w:fldChar w:fldCharType="separate"/>
        </w:r>
        <w:r>
          <w:t>51</w:t>
        </w:r>
        <w:r>
          <w:fldChar w:fldCharType="end"/>
        </w:r>
      </w:hyperlink>
    </w:p>
    <w:p>
      <w:pPr>
        <w:pStyle w:val="TOC2"/>
        <w:tabs>
          <w:tab w:val="right" w:leader="dot" w:pos="8306"/>
        </w:tabs>
      </w:pPr>
      <w:hyperlink w:anchor="_Toc20221" w:history="1">
        <w:r>
          <w:rPr>
            <w:rFonts w:ascii="仿宋" w:eastAsia="仿宋" w:hAnsi="仿宋" w:cs="仿宋" w:hint="eastAsia"/>
            <w:lang w:eastAsia="zh-CN"/>
          </w:rPr>
          <w:t>(一)、供应链战略规划</w:t>
        </w:r>
        <w:r>
          <w:tab/>
        </w:r>
        <w:r>
          <w:fldChar w:fldCharType="begin"/>
        </w:r>
        <w:r>
          <w:instrText xml:space="preserve"> PAGEREF _Toc20221 \h </w:instrText>
        </w:r>
        <w:r>
          <w:fldChar w:fldCharType="separate"/>
        </w:r>
        <w:r>
          <w:t>51</w:t>
        </w:r>
        <w:r>
          <w:fldChar w:fldCharType="end"/>
        </w:r>
      </w:hyperlink>
    </w:p>
    <w:p>
      <w:pPr>
        <w:pStyle w:val="TOC2"/>
        <w:tabs>
          <w:tab w:val="right" w:leader="dot" w:pos="8306"/>
        </w:tabs>
      </w:pPr>
      <w:hyperlink w:anchor="_Toc1641" w:history="1">
        <w:r>
          <w:rPr>
            <w:rFonts w:ascii="仿宋" w:eastAsia="仿宋" w:hAnsi="仿宋" w:cs="仿宋" w:hint="eastAsia"/>
            <w:lang w:eastAsia="zh-CN"/>
          </w:rPr>
          <w:t>(二)、供应商选择与合作</w:t>
        </w:r>
        <w:r>
          <w:tab/>
        </w:r>
        <w:r>
          <w:fldChar w:fldCharType="begin"/>
        </w:r>
        <w:r>
          <w:instrText xml:space="preserve"> PAGEREF _Toc1641 \h </w:instrText>
        </w:r>
        <w:r>
          <w:fldChar w:fldCharType="separate"/>
        </w:r>
        <w:r>
          <w:t>52</w:t>
        </w:r>
        <w:r>
          <w:fldChar w:fldCharType="end"/>
        </w:r>
      </w:hyperlink>
    </w:p>
    <w:p>
      <w:pPr>
        <w:pStyle w:val="TOC2"/>
        <w:tabs>
          <w:tab w:val="right" w:leader="dot" w:pos="8306"/>
        </w:tabs>
      </w:pPr>
      <w:hyperlink w:anchor="_Toc28682" w:history="1">
        <w:r>
          <w:rPr>
            <w:rFonts w:ascii="仿宋" w:eastAsia="仿宋" w:hAnsi="仿宋" w:cs="仿宋" w:hint="eastAsia"/>
            <w:lang w:eastAsia="zh-CN"/>
          </w:rPr>
          <w:t>(三)、物流与库存管理</w:t>
        </w:r>
        <w:r>
          <w:tab/>
        </w:r>
        <w:r>
          <w:fldChar w:fldCharType="begin"/>
        </w:r>
        <w:r>
          <w:instrText xml:space="preserve"> PAGEREF _Toc28682 \h </w:instrText>
        </w:r>
        <w:r>
          <w:fldChar w:fldCharType="separate"/>
        </w:r>
        <w:r>
          <w:t>54</w:t>
        </w:r>
        <w:r>
          <w:fldChar w:fldCharType="end"/>
        </w:r>
      </w:hyperlink>
    </w:p>
    <w:p>
      <w:pPr>
        <w:pStyle w:val="TOC1"/>
        <w:tabs>
          <w:tab w:val="right" w:leader="dot" w:pos="8306"/>
        </w:tabs>
      </w:pPr>
      <w:hyperlink w:anchor="_Toc29739" w:history="1">
        <w:r>
          <w:rPr>
            <w:rFonts w:ascii="仿宋" w:eastAsia="仿宋" w:hAnsi="仿宋" w:cs="仿宋" w:hint="eastAsia"/>
            <w:lang w:eastAsia="zh-CN"/>
          </w:rPr>
          <w:t>十五、质量管理体系</w:t>
        </w:r>
        <w:r>
          <w:tab/>
        </w:r>
        <w:r>
          <w:fldChar w:fldCharType="begin"/>
        </w:r>
        <w:r>
          <w:instrText xml:space="preserve"> PAGEREF _Toc29739 \h </w:instrText>
        </w:r>
        <w:r>
          <w:fldChar w:fldCharType="separate"/>
        </w:r>
        <w:r>
          <w:t>55</w:t>
        </w:r>
        <w:r>
          <w:fldChar w:fldCharType="end"/>
        </w:r>
      </w:hyperlink>
    </w:p>
    <w:p>
      <w:pPr>
        <w:pStyle w:val="TOC2"/>
        <w:tabs>
          <w:tab w:val="right" w:leader="dot" w:pos="8306"/>
        </w:tabs>
      </w:pPr>
      <w:hyperlink w:anchor="_Toc4783" w:history="1">
        <w:r>
          <w:rPr>
            <w:rFonts w:ascii="仿宋" w:eastAsia="仿宋" w:hAnsi="仿宋" w:cs="仿宋" w:hint="eastAsia"/>
            <w:lang w:eastAsia="zh-CN"/>
          </w:rPr>
          <w:t>(一)、质量目标与方针</w:t>
        </w:r>
        <w:r>
          <w:tab/>
        </w:r>
        <w:r>
          <w:fldChar w:fldCharType="begin"/>
        </w:r>
        <w:r>
          <w:instrText xml:space="preserve"> PAGEREF _Toc4783 \h </w:instrText>
        </w:r>
        <w:r>
          <w:fldChar w:fldCharType="separate"/>
        </w:r>
        <w:r>
          <w:t>55</w:t>
        </w:r>
        <w:r>
          <w:fldChar w:fldCharType="end"/>
        </w:r>
      </w:hyperlink>
    </w:p>
    <w:p>
      <w:pPr>
        <w:pStyle w:val="TOC2"/>
        <w:tabs>
          <w:tab w:val="right" w:leader="dot" w:pos="8306"/>
        </w:tabs>
      </w:pPr>
      <w:hyperlink w:anchor="_Toc11419" w:history="1">
        <w:r>
          <w:rPr>
            <w:rFonts w:ascii="仿宋" w:eastAsia="仿宋" w:hAnsi="仿宋" w:cs="仿宋" w:hint="eastAsia"/>
            <w:lang w:eastAsia="zh-CN"/>
          </w:rPr>
          <w:t>(二)、质量管理责任</w:t>
        </w:r>
        <w:r>
          <w:tab/>
        </w:r>
        <w:r>
          <w:fldChar w:fldCharType="begin"/>
        </w:r>
        <w:r>
          <w:instrText xml:space="preserve"> PAGEREF _Toc11419 \h </w:instrText>
        </w:r>
        <w:r>
          <w:fldChar w:fldCharType="separate"/>
        </w:r>
        <w:r>
          <w:t>56</w:t>
        </w:r>
        <w:r>
          <w:fldChar w:fldCharType="end"/>
        </w:r>
      </w:hyperlink>
    </w:p>
    <w:p>
      <w:pPr>
        <w:pStyle w:val="TOC2"/>
        <w:tabs>
          <w:tab w:val="right" w:leader="dot" w:pos="8306"/>
        </w:tabs>
      </w:pPr>
      <w:hyperlink w:anchor="_Toc23519" w:history="1">
        <w:r>
          <w:rPr>
            <w:rFonts w:ascii="仿宋" w:eastAsia="仿宋" w:hAnsi="仿宋" w:cs="仿宋" w:hint="eastAsia"/>
            <w:lang w:eastAsia="zh-CN"/>
          </w:rPr>
          <w:t>(三)、质量管理体系文件</w:t>
        </w:r>
        <w:r>
          <w:tab/>
        </w:r>
        <w:r>
          <w:fldChar w:fldCharType="begin"/>
        </w:r>
        <w:r>
          <w:instrText xml:space="preserve"> PAGEREF _Toc23519 \h </w:instrText>
        </w:r>
        <w:r>
          <w:fldChar w:fldCharType="separate"/>
        </w:r>
        <w:r>
          <w:t>57</w:t>
        </w:r>
        <w:r>
          <w:fldChar w:fldCharType="end"/>
        </w:r>
      </w:hyperlink>
    </w:p>
    <w:p>
      <w:pPr>
        <w:pStyle w:val="TOC2"/>
        <w:tabs>
          <w:tab w:val="right" w:leader="dot" w:pos="8306"/>
        </w:tabs>
      </w:pPr>
      <w:hyperlink w:anchor="_Toc32432" w:history="1">
        <w:r>
          <w:rPr>
            <w:rFonts w:ascii="仿宋" w:eastAsia="仿宋" w:hAnsi="仿宋" w:cs="仿宋" w:hint="eastAsia"/>
            <w:lang w:eastAsia="zh-CN"/>
          </w:rPr>
          <w:t>(四)、质量培训与教育</w:t>
        </w:r>
        <w:r>
          <w:tab/>
        </w:r>
        <w:r>
          <w:fldChar w:fldCharType="begin"/>
        </w:r>
        <w:r>
          <w:instrText xml:space="preserve"> PAGEREF _Toc32432 \h </w:instrText>
        </w:r>
        <w:r>
          <w:fldChar w:fldCharType="separate"/>
        </w:r>
        <w:r>
          <w:t>60</w:t>
        </w:r>
        <w:r>
          <w:fldChar w:fldCharType="end"/>
        </w:r>
      </w:hyperlink>
    </w:p>
    <w:p>
      <w:pPr>
        <w:pStyle w:val="TOC2"/>
        <w:tabs>
          <w:tab w:val="right" w:leader="dot" w:pos="8306"/>
        </w:tabs>
      </w:pPr>
      <w:hyperlink w:anchor="_Toc19796" w:history="1">
        <w:r>
          <w:rPr>
            <w:rFonts w:ascii="仿宋" w:eastAsia="仿宋" w:hAnsi="仿宋" w:cs="仿宋" w:hint="eastAsia"/>
            <w:lang w:eastAsia="zh-CN"/>
          </w:rPr>
          <w:t>(五)、质量审核与评价</w:t>
        </w:r>
        <w:r>
          <w:tab/>
        </w:r>
        <w:r>
          <w:fldChar w:fldCharType="begin"/>
        </w:r>
        <w:r>
          <w:instrText xml:space="preserve"> PAGEREF _Toc19796 \h </w:instrText>
        </w:r>
        <w:r>
          <w:fldChar w:fldCharType="separate"/>
        </w:r>
        <w:r>
          <w:t>61</w:t>
        </w:r>
        <w:r>
          <w:fldChar w:fldCharType="end"/>
        </w:r>
      </w:hyperlink>
    </w:p>
    <w:p>
      <w:pPr>
        <w:pStyle w:val="TOC2"/>
        <w:tabs>
          <w:tab w:val="right" w:leader="dot" w:pos="8306"/>
        </w:tabs>
      </w:pPr>
      <w:hyperlink w:anchor="_Toc8527" w:history="1">
        <w:r>
          <w:rPr>
            <w:rFonts w:ascii="仿宋" w:eastAsia="仿宋" w:hAnsi="仿宋" w:cs="仿宋" w:hint="eastAsia"/>
            <w:lang w:eastAsia="zh-CN"/>
          </w:rPr>
          <w:t>(六)、不符合与纠正措施</w:t>
        </w:r>
        <w:r>
          <w:tab/>
        </w:r>
        <w:r>
          <w:fldChar w:fldCharType="begin"/>
        </w:r>
        <w:r>
          <w:instrText xml:space="preserve"> PAGEREF _Toc8527 \h </w:instrText>
        </w:r>
        <w:r>
          <w:fldChar w:fldCharType="separate"/>
        </w:r>
        <w:r>
          <w:t>62</w:t>
        </w:r>
        <w:r>
          <w:fldChar w:fldCharType="end"/>
        </w:r>
      </w:hyperlink>
    </w:p>
    <w:p>
      <w:pPr>
        <w:pStyle w:val="TOC1"/>
        <w:tabs>
          <w:tab w:val="right" w:leader="dot" w:pos="8306"/>
        </w:tabs>
      </w:pPr>
      <w:hyperlink w:anchor="_Toc30227" w:history="1">
        <w:r>
          <w:rPr>
            <w:rFonts w:ascii="仿宋" w:eastAsia="仿宋" w:hAnsi="仿宋" w:cs="仿宋" w:hint="eastAsia"/>
            <w:lang w:eastAsia="zh-CN"/>
          </w:rPr>
          <w:t>十六、高档打印装置项目治理与监督</w:t>
        </w:r>
        <w:r>
          <w:tab/>
        </w:r>
        <w:r>
          <w:fldChar w:fldCharType="begin"/>
        </w:r>
        <w:r>
          <w:instrText xml:space="preserve"> PAGEREF _Toc30227 \h </w:instrText>
        </w:r>
        <w:r>
          <w:fldChar w:fldCharType="separate"/>
        </w:r>
        <w:r>
          <w:t>63</w:t>
        </w:r>
        <w:r>
          <w:fldChar w:fldCharType="end"/>
        </w:r>
      </w:hyperlink>
    </w:p>
    <w:p>
      <w:pPr>
        <w:pStyle w:val="TOC2"/>
        <w:tabs>
          <w:tab w:val="right" w:leader="dot" w:pos="8306"/>
        </w:tabs>
      </w:pPr>
      <w:hyperlink w:anchor="_Toc5213" w:history="1">
        <w:r>
          <w:rPr>
            <w:rFonts w:ascii="仿宋" w:eastAsia="仿宋" w:hAnsi="仿宋" w:cs="仿宋" w:hint="eastAsia"/>
            <w:lang w:eastAsia="zh-CN"/>
          </w:rPr>
          <w:t>(一)、高档打印装置项目治理结构</w:t>
        </w:r>
        <w:r>
          <w:tab/>
        </w:r>
        <w:r>
          <w:fldChar w:fldCharType="begin"/>
        </w:r>
        <w:r>
          <w:instrText xml:space="preserve"> PAGEREF _Toc5213 \h </w:instrText>
        </w:r>
        <w:r>
          <w:fldChar w:fldCharType="separate"/>
        </w:r>
        <w:r>
          <w:t>63</w:t>
        </w:r>
        <w:r>
          <w:fldChar w:fldCharType="end"/>
        </w:r>
      </w:hyperlink>
    </w:p>
    <w:p>
      <w:pPr>
        <w:pStyle w:val="TOC2"/>
        <w:tabs>
          <w:tab w:val="right" w:leader="dot" w:pos="8306"/>
        </w:tabs>
      </w:pPr>
      <w:hyperlink w:anchor="_Toc30641" w:history="1">
        <w:r>
          <w:rPr>
            <w:rFonts w:ascii="仿宋" w:eastAsia="仿宋" w:hAnsi="仿宋" w:cs="仿宋" w:hint="eastAsia"/>
            <w:lang w:eastAsia="zh-CN"/>
          </w:rPr>
          <w:t>(二)、监督与审计</w:t>
        </w:r>
        <w:r>
          <w:tab/>
        </w:r>
        <w:r>
          <w:fldChar w:fldCharType="begin"/>
        </w:r>
        <w:r>
          <w:instrText xml:space="preserve"> PAGEREF _Toc30641 \h </w:instrText>
        </w:r>
        <w:r>
          <w:fldChar w:fldCharType="separate"/>
        </w:r>
        <w:r>
          <w:t>65</w:t>
        </w:r>
        <w:r>
          <w:fldChar w:fldCharType="end"/>
        </w:r>
      </w:hyperlink>
    </w:p>
    <w:p>
      <w:pPr>
        <w:pStyle w:val="TOC1"/>
        <w:tabs>
          <w:tab w:val="right" w:leader="dot" w:pos="8306"/>
        </w:tabs>
      </w:pPr>
      <w:hyperlink w:anchor="_Toc5964" w:history="1">
        <w:r>
          <w:rPr>
            <w:rFonts w:ascii="仿宋" w:eastAsia="仿宋" w:hAnsi="仿宋" w:cs="仿宋" w:hint="eastAsia"/>
            <w:lang w:eastAsia="zh-CN"/>
          </w:rPr>
          <w:t>十七、高档打印装置项目工程方案分析</w:t>
        </w:r>
        <w:r>
          <w:tab/>
        </w:r>
        <w:r>
          <w:fldChar w:fldCharType="begin"/>
        </w:r>
        <w:r>
          <w:instrText xml:space="preserve"> PAGEREF _Toc5964 \h </w:instrText>
        </w:r>
        <w:r>
          <w:fldChar w:fldCharType="separate"/>
        </w:r>
        <w:r>
          <w:t>66</w:t>
        </w:r>
        <w:r>
          <w:fldChar w:fldCharType="end"/>
        </w:r>
      </w:hyperlink>
    </w:p>
    <w:p>
      <w:pPr>
        <w:pStyle w:val="TOC2"/>
        <w:tabs>
          <w:tab w:val="right" w:leader="dot" w:pos="8306"/>
        </w:tabs>
      </w:pPr>
      <w:hyperlink w:anchor="_Toc3881" w:history="1">
        <w:r>
          <w:rPr>
            <w:rFonts w:ascii="仿宋" w:eastAsia="仿宋" w:hAnsi="仿宋" w:cs="仿宋" w:hint="eastAsia"/>
            <w:lang w:eastAsia="zh-CN"/>
          </w:rPr>
          <w:t>(一)、建筑工程设计原则</w:t>
        </w:r>
        <w:r>
          <w:tab/>
        </w:r>
        <w:r>
          <w:fldChar w:fldCharType="begin"/>
        </w:r>
        <w:r>
          <w:instrText xml:space="preserve"> PAGEREF _Toc3881 \h </w:instrText>
        </w:r>
        <w:r>
          <w:fldChar w:fldCharType="separate"/>
        </w:r>
        <w:r>
          <w:t>66</w:t>
        </w:r>
        <w:r>
          <w:fldChar w:fldCharType="end"/>
        </w:r>
      </w:hyperlink>
    </w:p>
    <w:p>
      <w:pPr>
        <w:pStyle w:val="TOC2"/>
        <w:tabs>
          <w:tab w:val="right" w:leader="dot" w:pos="8306"/>
        </w:tabs>
      </w:pPr>
      <w:hyperlink w:anchor="_Toc18743" w:history="1">
        <w:r>
          <w:rPr>
            <w:rFonts w:ascii="仿宋" w:eastAsia="仿宋" w:hAnsi="仿宋" w:cs="仿宋" w:hint="eastAsia"/>
            <w:lang w:eastAsia="zh-CN"/>
          </w:rPr>
          <w:t>(二)、土建工程建设指标</w:t>
        </w:r>
        <w:r>
          <w:tab/>
        </w:r>
        <w:r>
          <w:fldChar w:fldCharType="begin"/>
        </w:r>
        <w:r>
          <w:instrText xml:space="preserve"> PAGEREF _Toc18743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879"/>
      <w:r>
        <w:rPr>
          <w:rFonts w:ascii="仿宋" w:eastAsia="仿宋" w:hAnsi="仿宋" w:cs="仿宋" w:hint="eastAsia"/>
          <w:sz w:val="28"/>
          <w:lang w:eastAsia="zh-CN"/>
        </w:rPr>
        <w:t>一、高档打印装置项目选址可行性分析</w:t>
      </w:r>
      <w:bookmarkEnd w:id="2"/>
    </w:p>
    <w:p>
      <w:pPr>
        <w:pStyle w:val="Heading2"/>
        <w:rPr>
          <w:rFonts w:ascii="仿宋" w:eastAsia="仿宋" w:hAnsi="仿宋" w:cs="仿宋" w:hint="eastAsia"/>
          <w:lang w:eastAsia="zh-CN"/>
        </w:rPr>
      </w:pPr>
      <w:bookmarkStart w:id="3" w:name="_Toc25485"/>
      <w:r>
        <w:rPr>
          <w:rFonts w:ascii="仿宋" w:eastAsia="仿宋" w:hAnsi="仿宋" w:cs="仿宋" w:hint="eastAsia"/>
          <w:lang w:eastAsia="zh-CN"/>
        </w:rPr>
        <w:t>(一)、高档打印装置项目选址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该高档打印装置项目选址位于XX省XX市XX区XXX街道</w:t>
      </w:r>
    </w:p>
    <w:p>
      <w:pPr>
        <w:pStyle w:val="Heading2"/>
        <w:ind w:firstLine="560" w:firstLineChars="200"/>
        <w:rPr>
          <w:rFonts w:ascii="仿宋" w:eastAsia="仿宋" w:hAnsi="仿宋" w:cs="仿宋" w:hint="eastAsia"/>
          <w:sz w:val="28"/>
          <w:lang w:eastAsia="zh-CN"/>
        </w:rPr>
      </w:pPr>
      <w:bookmarkStart w:id="4" w:name="_Toc1279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高档打印装置项目的征地面积将根据高档打印装置项目的实际规模和需求进行精确规划。具体面积XXX平方米，旨在确保高档打印装置项目不仅能够满足当前的发展需求，还能够预留空间以适应未来的扩展。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净用地面积是在征地面积基础上去除不可利用面积后的实际可开发用地。具体面积XXX平方米，考虑到环保、交通、安全等多方面因素，以确保高档打印装置项目在整体利用效率上达到最优。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高档打印装置项目计划建设的建筑总规模具体面积XXX平方米。这一规模的确定综合考虑了高档打印装置项目的性质、规模，以及城市规划的相关要求，确保建筑布局与周边环境协调一致。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绿地率是高档打印装置项目用地中被规划为绿地的比例。具体面积XXX平方米，旨在通过合理规划绿地，改善高档打印装置项目周边环境，提升居民生活质量，并符合城市整体绿化规划。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容积率是用地上可以建设的建筑总体积与用地面积之比。具体面积XXX，通过合理的容积率规划，确保高档打印装置项目建筑规模与周边环境和谐共生。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档打印装置项目选址与当地城市规划相一致，具体面积XXX平方米。通过与城市规划部门深入沟通，确保高档打印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档打印装置项目选址符合当地产业政策，具体面积XXX平方米。这包括高档打印装置项目对当地经济的促进作用，以及对相关产业的带动效应，确保高档打印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用地总体要求必须符合环保和可持续发展的原则，具体面积XXX平方米。通过采用绿色建筑设计、节能减排等措施，确保高档打印装置项目在建设和运营过程中对环境的影响最小化，达到可持续发展的要求。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确保高档打印装置项目选址具备必要的公共设施配套，具体面积XXX平方米。这包括交通便利性、教育、医疗等基础设施，以提高居民生活品质，使得高档打印装置项目选址更具吸引力。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考虑用地总体要求对当地社会稳定性的影响，具体面积XXX平方米。通过深入了解当地社区反馈，确保高档打印装置项目的选址和建设过程对当地社会和谐稳定产生积极作用。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档打印装置项目选址不仅符合法规和规划，还在实际操作中具有可行性。这一全面规划将为高档打印装置项目的成功实施提供坚实的基础，确保高档打印装置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04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档打印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档打印装置项目的设备规划和空间设计中，我们将采取灵活设备布局的措施。设备布局将根据实际需求进行灵活设计，避免不必要的浪费。通过合理规划设备摆放位置，我们将提高设备的利用率，减少设备间距，以确保高档打印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档打印装置项目内部引入共享设施的概念，例如共享会议室、办公区等。通过这种方式，我们可以减少对资源的重复建设，提高资源共享效率，从而减小高档打印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94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档打印装置项目的总图布置中，我们将不同功能区域进行明确的规划，以最大程度满足高档打印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064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档打印装置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档打印装置项目对环境的影响是综合评价的重要因素之一。我们将详细考虑选址周边的自然环境、生态保护区、水源地等情况，确保高档打印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对选址的评价还需充分考虑当地政府的产业政策和法规。我们将详细了解高档打印装置项目所在地的相关政策，确保高档打印装置项目的规划和运营与当地法规相符，降低不必要的法律风险。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考虑到社会稳定性对企业运营的重要性，我们将评估选址地区的社会安全情况、劳工关系、社区反馈等方面，以确保高档打印装置项目的建设和运营不会受到社会稳定性的负面影响。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最后，我们将综合考虑用地成本，包括土地购置费用、土地开发成本等。通过对用地成本的详细评估，我们能够做出更为精确的经济效益分析，为高档打印装置项目的投资决策提供有力支持。</w:t>
      </w:r>
    </w:p>
    <w:p>
      <w:pPr>
        <w:pStyle w:val="Heading1"/>
        <w:ind w:firstLine="560" w:firstLineChars="200"/>
        <w:rPr>
          <w:rFonts w:ascii="仿宋" w:eastAsia="仿宋" w:hAnsi="仿宋" w:cs="仿宋" w:hint="eastAsia"/>
          <w:sz w:val="28"/>
          <w:lang w:eastAsia="zh-CN"/>
        </w:rPr>
      </w:pPr>
      <w:bookmarkStart w:id="8" w:name="_Toc15798"/>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8252"/>
      <w:r>
        <w:rPr>
          <w:rFonts w:ascii="仿宋" w:eastAsia="仿宋" w:hAnsi="仿宋" w:cs="仿宋" w:hint="eastAsia"/>
          <w:lang w:eastAsia="zh-CN"/>
        </w:rPr>
        <w:t>(一)、高档打印装置行业分析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行业一直以来都是市场的关注焦点。行业内的发展趋势、竞争态势以及潜在机会都对高档打印装置项目的推进产生深远的影响。通过深入研究行业的整体概貌，我们将更好地理解行业的核心特征，为高档打印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档打印装置行业，技术一直是推动创新和发展的关键因素。我们将对当前技术趋势进行详尽分析，包括但不限于人工智能、大数据应用、先进制造技术等。这有助于高档打印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档打印装置项目成功的基础。我们将对主要竞争对手进行深入研究，包括其市场份额、产品特点、市场定位等。通过全面了解竞争对手的优势和劣势，高档打印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8026"/>
      <w:r>
        <w:rPr>
          <w:rFonts w:ascii="仿宋" w:eastAsia="仿宋" w:hAnsi="仿宋" w:cs="仿宋" w:hint="eastAsia"/>
          <w:sz w:val="28"/>
          <w:lang w:eastAsia="zh-CN"/>
        </w:rPr>
        <w:t>(二)、高档打印装置市场分析预测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档打印装置市场未来的增长趋势。这包括市场的整体规模、各细分领域的发展趋势等。高档打印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档打印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档打印装置项目实施过程中需要充分考虑的因素。我们将对市场风险进行全面评估，包括但不限于政策法规风险、市场竞争风险、技术变革风险等。通过对潜在风险的深入分析，高档打印装置项目可以制定相应的风险缓解策略，降低不确定性对高档打印装置项目的影响。</w:t>
      </w:r>
    </w:p>
    <w:p>
      <w:pPr>
        <w:pStyle w:val="Heading1"/>
        <w:ind w:firstLine="560" w:firstLineChars="200"/>
        <w:rPr>
          <w:rFonts w:ascii="仿宋" w:eastAsia="仿宋" w:hAnsi="仿宋" w:cs="仿宋" w:hint="eastAsia"/>
          <w:sz w:val="28"/>
          <w:lang w:eastAsia="zh-CN"/>
        </w:rPr>
      </w:pPr>
      <w:bookmarkStart w:id="11" w:name="_Toc25501"/>
      <w:r>
        <w:rPr>
          <w:rFonts w:ascii="仿宋" w:eastAsia="仿宋" w:hAnsi="仿宋" w:cs="仿宋" w:hint="eastAsia"/>
          <w:sz w:val="28"/>
          <w:lang w:eastAsia="zh-CN"/>
        </w:rPr>
        <w:t>三、高档打印装置项目土建工程</w:t>
      </w:r>
      <w:bookmarkEnd w:id="11"/>
    </w:p>
    <w:p>
      <w:pPr>
        <w:pStyle w:val="Heading2"/>
        <w:rPr>
          <w:rFonts w:ascii="仿宋" w:eastAsia="仿宋" w:hAnsi="仿宋" w:cs="仿宋" w:hint="eastAsia"/>
          <w:lang w:eastAsia="zh-CN"/>
        </w:rPr>
      </w:pPr>
      <w:bookmarkStart w:id="12" w:name="_Toc28915"/>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在高档打印装置项目的建筑工程设计中，我们将秉承一系列重要的设计原则，以确保高档打印装置项目建筑在功能、美观、可持续性等方面达到最佳效果。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首要原则是确保建筑的功能性得到最大化的发挥。我们将充分理解高档打印装置项目的实际需求，合理布局各个功能区域，保证建筑在满足业务需求的同时，提供高效的工作环境。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在建筑设计中，我们将综合考虑建设和运营成本。通过精细的经济效益分析，确保设计方案在高效利用资源的同时，对高档打印装置项目的长期盈利能力有积极的贡献。</w:t>
      </w:r>
    </w:p>
    <w:p>
      <w:pPr>
        <w:pStyle w:val="Heading2"/>
        <w:ind w:firstLine="560" w:firstLineChars="200"/>
        <w:rPr>
          <w:rFonts w:ascii="仿宋" w:eastAsia="仿宋" w:hAnsi="仿宋" w:cs="仿宋" w:hint="eastAsia"/>
          <w:sz w:val="28"/>
          <w:lang w:eastAsia="zh-CN"/>
        </w:rPr>
      </w:pPr>
      <w:bookmarkStart w:id="13" w:name="_Toc762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档打印装置项目的土建工程设计中，我们将精准设定设计年限，结合高档打印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档打印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2104"/>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档打印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档打印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档打印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216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本期工程高档打印装置项目预计总建筑面积XXX平方米，其中：计容建筑面积XXX平方米，计划建筑工程投资XX万元，占高档打印装置项目总投资的XX%。</w:t>
      </w:r>
    </w:p>
    <w:p>
      <w:pPr>
        <w:pStyle w:val="Heading1"/>
        <w:ind w:firstLine="560" w:firstLineChars="200"/>
        <w:rPr>
          <w:rFonts w:ascii="仿宋" w:eastAsia="仿宋" w:hAnsi="仿宋" w:cs="仿宋" w:hint="eastAsia"/>
          <w:sz w:val="28"/>
          <w:lang w:eastAsia="zh-CN"/>
        </w:rPr>
      </w:pPr>
      <w:bookmarkStart w:id="16" w:name="_Toc23141"/>
      <w:r>
        <w:rPr>
          <w:rFonts w:ascii="仿宋" w:eastAsia="仿宋" w:hAnsi="仿宋" w:cs="仿宋" w:hint="eastAsia"/>
          <w:sz w:val="28"/>
          <w:lang w:eastAsia="zh-CN"/>
        </w:rPr>
        <w:t>四、高档打印装置项目建设单位说明</w:t>
      </w:r>
      <w:bookmarkEnd w:id="16"/>
    </w:p>
    <w:p>
      <w:pPr>
        <w:pStyle w:val="Heading2"/>
        <w:rPr>
          <w:rFonts w:ascii="仿宋" w:eastAsia="仿宋" w:hAnsi="仿宋" w:cs="仿宋" w:hint="eastAsia"/>
          <w:lang w:eastAsia="zh-CN"/>
        </w:rPr>
      </w:pPr>
      <w:bookmarkStart w:id="17" w:name="_Toc14650"/>
      <w:r>
        <w:rPr>
          <w:rFonts w:ascii="仿宋" w:eastAsia="仿宋" w:hAnsi="仿宋" w:cs="仿宋" w:hint="eastAsia"/>
          <w:lang w:eastAsia="zh-CN"/>
        </w:rPr>
        <w:t>(一)、高档打印装置项目承办单位基本情况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6084"/>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档打印装置项目承办单位的XXXX，我们着眼于实现可持续的经济效益。通过技术创新和解决方案的提供，公司预计在高档打印装置项目执行期间将获得可观的收入增长。这一收入来源主要包括高档打印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同时，我们注重成本控制和效率提升，以确保高档打印装置项目的可持续盈利。透过精细的管理和资源优化，公司期望实现高档打印装置项目利润最大化。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档打印装置项目实施进行全面的投资评估，包括高档打印装置项目启动阶段的资金投入和后续运营成本。通过对高档打印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档打印装置项目实施过程中具备足够的资金流动性，公司将进行详尽的现金流分析。这包括资金需求的合理预测、高档打印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32442"/>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9995"/>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的技术管理特点体现在其创新导向。通过引入最先进的技术趋势和解决方案，高档打印装置项目致力于提升科技含量、提高质量和效率水平。这意味着我们将采用最新的工具和方法，确保高档打印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档打印装置项目技术管理的显著特征。通过整合不同领域的技术资源，我们实现了跨学科的协同工作。这有助于优化技术架构，提高整体效能。此外，整合性策略还促进了不同技术团队之间的紧密沟通和高效合作，确保高档打印装置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高档打印装置项目所采用的技术。通过不断优化技术方案，高档打印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档打印装置项目团队将在高档打印装置项目初期识别可能的技术风险，并采取相应的预防和应对措施。通过建立健全的风险评估机制，高档打印装置项目能够在实施过程中及时发现并解决潜在的技术问题，保障高档打印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档打印装置项目中，技术将成为高档打印装置项目成功的有力支持。这一深度剖析揭示了技术管理在高档打印装置项目实施中的关键作用，为高档打印装置项目的技术基础奠定了坚实的基础。</w:t>
      </w:r>
    </w:p>
    <w:p>
      <w:pPr>
        <w:pStyle w:val="Heading2"/>
        <w:ind w:firstLine="560" w:firstLineChars="200"/>
        <w:rPr>
          <w:rFonts w:ascii="仿宋" w:eastAsia="仿宋" w:hAnsi="仿宋" w:cs="仿宋" w:hint="eastAsia"/>
          <w:sz w:val="28"/>
          <w:lang w:eastAsia="zh-CN"/>
        </w:rPr>
      </w:pPr>
      <w:bookmarkStart w:id="21" w:name="_Toc10159"/>
      <w:r>
        <w:rPr>
          <w:rFonts w:ascii="仿宋" w:eastAsia="仿宋" w:hAnsi="仿宋" w:cs="仿宋" w:hint="eastAsia"/>
          <w:sz w:val="28"/>
          <w:lang w:eastAsia="zh-CN"/>
        </w:rPr>
        <w:t>(二)、高档打印装置项目工艺技术设计方案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档打印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档打印装置项目将严格按照相关行业规范要求进行组织。通过有效控制产品质量，高档打印装置项目将致力于为顾客提供优质的高档打印装置项目产品和良好的服务。这体现了高档打印装置项目对于生产活动合规性和质量标准的高度重视，为高档打印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https://d.book118.com/946002053011010035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655A6E"/>
    <w:rsid w:val="26655A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600205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2024-01-15T16:08:00Z</dcterms:created>
  <dcterms:modified xsi:type="dcterms:W3CDTF">2024-01-15T16:08:57Z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9C77DA6431F04C529ACFA2BD83EBF23B_11</vt:lpwstr>
  </property>
  <property fmtid="{D5CDD505-2E9C-101B-9397-08002B2CF9AE}" pid="3" name="KSOProductBuildVer">
    <vt:lpwstr>2052-12.1.0.16120</vt:lpwstr>
  </property>
</Properties>
</file>