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医用核素设备项目规划设计蓝图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352" w:history="1">
        <w:r>
          <w:rPr>
            <w:rFonts w:ascii="仿宋" w:eastAsia="仿宋" w:hAnsi="仿宋" w:cs="仿宋" w:hint="eastAsia"/>
            <w:lang w:eastAsia="zh-CN"/>
          </w:rPr>
          <w:t>前言</w:t>
        </w:r>
        <w:r>
          <w:tab/>
        </w:r>
        <w:r>
          <w:fldChar w:fldCharType="begin"/>
        </w:r>
        <w:r>
          <w:instrText xml:space="preserve"> PAGEREF _Toc6352 \h </w:instrText>
        </w:r>
        <w:r>
          <w:fldChar w:fldCharType="separate"/>
        </w:r>
        <w:r>
          <w:t>3</w:t>
        </w:r>
        <w:r>
          <w:fldChar w:fldCharType="end"/>
        </w:r>
      </w:hyperlink>
    </w:p>
    <w:p>
      <w:pPr>
        <w:pStyle w:val="TOC1"/>
        <w:tabs>
          <w:tab w:val="right" w:leader="dot" w:pos="8306"/>
        </w:tabs>
      </w:pPr>
      <w:hyperlink w:anchor="_Toc5977" w:history="1">
        <w:r>
          <w:rPr>
            <w:rFonts w:ascii="仿宋" w:eastAsia="仿宋" w:hAnsi="仿宋" w:cs="仿宋" w:hint="eastAsia"/>
            <w:lang w:eastAsia="zh-CN"/>
          </w:rPr>
          <w:t>一、医用核素设备项目危机管理</w:t>
        </w:r>
        <w:r>
          <w:tab/>
        </w:r>
        <w:r>
          <w:fldChar w:fldCharType="begin"/>
        </w:r>
        <w:r>
          <w:instrText xml:space="preserve"> PAGEREF _Toc5977 \h </w:instrText>
        </w:r>
        <w:r>
          <w:fldChar w:fldCharType="separate"/>
        </w:r>
        <w:r>
          <w:t>3</w:t>
        </w:r>
        <w:r>
          <w:fldChar w:fldCharType="end"/>
        </w:r>
      </w:hyperlink>
    </w:p>
    <w:p>
      <w:pPr>
        <w:pStyle w:val="TOC2"/>
        <w:tabs>
          <w:tab w:val="right" w:leader="dot" w:pos="8306"/>
        </w:tabs>
      </w:pPr>
      <w:hyperlink w:anchor="_Toc14670" w:history="1">
        <w:r>
          <w:rPr>
            <w:rFonts w:ascii="仿宋" w:eastAsia="仿宋" w:hAnsi="仿宋" w:cs="仿宋" w:hint="eastAsia"/>
            <w:lang w:eastAsia="zh-CN"/>
          </w:rPr>
          <w:t>(一)、危机预警与识别</w:t>
        </w:r>
        <w:r>
          <w:tab/>
        </w:r>
        <w:r>
          <w:fldChar w:fldCharType="begin"/>
        </w:r>
        <w:r>
          <w:instrText xml:space="preserve"> PAGEREF _Toc14670 \h </w:instrText>
        </w:r>
        <w:r>
          <w:fldChar w:fldCharType="separate"/>
        </w:r>
        <w:r>
          <w:t>3</w:t>
        </w:r>
        <w:r>
          <w:fldChar w:fldCharType="end"/>
        </w:r>
      </w:hyperlink>
    </w:p>
    <w:p>
      <w:pPr>
        <w:pStyle w:val="TOC2"/>
        <w:tabs>
          <w:tab w:val="right" w:leader="dot" w:pos="8306"/>
        </w:tabs>
      </w:pPr>
      <w:hyperlink w:anchor="_Toc3637" w:history="1">
        <w:r>
          <w:rPr>
            <w:rFonts w:ascii="仿宋" w:eastAsia="仿宋" w:hAnsi="仿宋" w:cs="仿宋" w:hint="eastAsia"/>
            <w:lang w:eastAsia="zh-CN"/>
          </w:rPr>
          <w:t>(二)、危机应对与恢复</w:t>
        </w:r>
        <w:r>
          <w:tab/>
        </w:r>
        <w:r>
          <w:fldChar w:fldCharType="begin"/>
        </w:r>
        <w:r>
          <w:instrText xml:space="preserve"> PAGEREF _Toc3637 \h </w:instrText>
        </w:r>
        <w:r>
          <w:fldChar w:fldCharType="separate"/>
        </w:r>
        <w:r>
          <w:t>4</w:t>
        </w:r>
        <w:r>
          <w:fldChar w:fldCharType="end"/>
        </w:r>
      </w:hyperlink>
    </w:p>
    <w:p>
      <w:pPr>
        <w:pStyle w:val="TOC1"/>
        <w:tabs>
          <w:tab w:val="right" w:leader="dot" w:pos="8306"/>
        </w:tabs>
      </w:pPr>
      <w:hyperlink w:anchor="_Toc25822" w:history="1">
        <w:r>
          <w:rPr>
            <w:rFonts w:ascii="仿宋" w:eastAsia="仿宋" w:hAnsi="仿宋" w:cs="仿宋" w:hint="eastAsia"/>
            <w:lang w:eastAsia="zh-CN"/>
          </w:rPr>
          <w:t>二、医用核素设备项目建设背景及必要性分析</w:t>
        </w:r>
        <w:r>
          <w:tab/>
        </w:r>
        <w:r>
          <w:fldChar w:fldCharType="begin"/>
        </w:r>
        <w:r>
          <w:instrText xml:space="preserve"> PAGEREF _Toc25822 \h </w:instrText>
        </w:r>
        <w:r>
          <w:fldChar w:fldCharType="separate"/>
        </w:r>
        <w:r>
          <w:t>5</w:t>
        </w:r>
        <w:r>
          <w:fldChar w:fldCharType="end"/>
        </w:r>
      </w:hyperlink>
    </w:p>
    <w:p>
      <w:pPr>
        <w:pStyle w:val="TOC2"/>
        <w:tabs>
          <w:tab w:val="right" w:leader="dot" w:pos="8306"/>
        </w:tabs>
      </w:pPr>
      <w:hyperlink w:anchor="_Toc4023" w:history="1">
        <w:r>
          <w:rPr>
            <w:rFonts w:ascii="仿宋" w:eastAsia="仿宋" w:hAnsi="仿宋" w:cs="仿宋" w:hint="eastAsia"/>
            <w:lang w:eastAsia="zh-CN"/>
          </w:rPr>
          <w:t>(一)、医用核素设备项目背景分析</w:t>
        </w:r>
        <w:r>
          <w:tab/>
        </w:r>
        <w:r>
          <w:fldChar w:fldCharType="begin"/>
        </w:r>
        <w:r>
          <w:instrText xml:space="preserve"> PAGEREF _Toc4023 \h </w:instrText>
        </w:r>
        <w:r>
          <w:fldChar w:fldCharType="separate"/>
        </w:r>
        <w:r>
          <w:t>5</w:t>
        </w:r>
        <w:r>
          <w:fldChar w:fldCharType="end"/>
        </w:r>
      </w:hyperlink>
    </w:p>
    <w:p>
      <w:pPr>
        <w:pStyle w:val="TOC2"/>
        <w:tabs>
          <w:tab w:val="right" w:leader="dot" w:pos="8306"/>
        </w:tabs>
      </w:pPr>
      <w:hyperlink w:anchor="_Toc13794" w:history="1">
        <w:r>
          <w:rPr>
            <w:rFonts w:ascii="仿宋" w:eastAsia="仿宋" w:hAnsi="仿宋" w:cs="仿宋" w:hint="eastAsia"/>
            <w:lang w:eastAsia="zh-CN"/>
          </w:rPr>
          <w:t>(二)、医用核素设备项目建设必要性分析</w:t>
        </w:r>
        <w:r>
          <w:tab/>
        </w:r>
        <w:r>
          <w:fldChar w:fldCharType="begin"/>
        </w:r>
        <w:r>
          <w:instrText xml:space="preserve"> PAGEREF _Toc13794 \h </w:instrText>
        </w:r>
        <w:r>
          <w:fldChar w:fldCharType="separate"/>
        </w:r>
        <w:r>
          <w:t>7</w:t>
        </w:r>
        <w:r>
          <w:fldChar w:fldCharType="end"/>
        </w:r>
      </w:hyperlink>
    </w:p>
    <w:p>
      <w:pPr>
        <w:pStyle w:val="TOC1"/>
        <w:tabs>
          <w:tab w:val="right" w:leader="dot" w:pos="8306"/>
        </w:tabs>
      </w:pPr>
      <w:hyperlink w:anchor="_Toc30124" w:history="1">
        <w:r>
          <w:rPr>
            <w:rFonts w:ascii="仿宋" w:eastAsia="仿宋" w:hAnsi="仿宋" w:cs="仿宋" w:hint="eastAsia"/>
            <w:lang w:eastAsia="zh-CN"/>
          </w:rPr>
          <w:t>三、医用核素设备项目土建工程</w:t>
        </w:r>
        <w:r>
          <w:tab/>
        </w:r>
        <w:r>
          <w:fldChar w:fldCharType="begin"/>
        </w:r>
        <w:r>
          <w:instrText xml:space="preserve"> PAGEREF _Toc30124 \h </w:instrText>
        </w:r>
        <w:r>
          <w:fldChar w:fldCharType="separate"/>
        </w:r>
        <w:r>
          <w:t>9</w:t>
        </w:r>
        <w:r>
          <w:fldChar w:fldCharType="end"/>
        </w:r>
      </w:hyperlink>
    </w:p>
    <w:p>
      <w:pPr>
        <w:pStyle w:val="TOC2"/>
        <w:tabs>
          <w:tab w:val="right" w:leader="dot" w:pos="8306"/>
        </w:tabs>
      </w:pPr>
      <w:hyperlink w:anchor="_Toc27678" w:history="1">
        <w:r>
          <w:rPr>
            <w:rFonts w:ascii="仿宋" w:eastAsia="仿宋" w:hAnsi="仿宋" w:cs="仿宋" w:hint="eastAsia"/>
            <w:lang w:eastAsia="zh-CN"/>
          </w:rPr>
          <w:t>(一)、建筑工程设计原则</w:t>
        </w:r>
        <w:r>
          <w:tab/>
        </w:r>
        <w:r>
          <w:fldChar w:fldCharType="begin"/>
        </w:r>
        <w:r>
          <w:instrText xml:space="preserve"> PAGEREF _Toc27678 \h </w:instrText>
        </w:r>
        <w:r>
          <w:fldChar w:fldCharType="separate"/>
        </w:r>
        <w:r>
          <w:t>9</w:t>
        </w:r>
        <w:r>
          <w:fldChar w:fldCharType="end"/>
        </w:r>
      </w:hyperlink>
    </w:p>
    <w:p>
      <w:pPr>
        <w:pStyle w:val="TOC2"/>
        <w:tabs>
          <w:tab w:val="right" w:leader="dot" w:pos="8306"/>
        </w:tabs>
      </w:pPr>
      <w:hyperlink w:anchor="_Toc16718" w:history="1">
        <w:r>
          <w:rPr>
            <w:rFonts w:ascii="仿宋" w:eastAsia="仿宋" w:hAnsi="仿宋" w:cs="仿宋" w:hint="eastAsia"/>
            <w:lang w:eastAsia="zh-CN"/>
          </w:rPr>
          <w:t>(二)、土建工程设计年限及安全等级</w:t>
        </w:r>
        <w:r>
          <w:tab/>
        </w:r>
        <w:r>
          <w:fldChar w:fldCharType="begin"/>
        </w:r>
        <w:r>
          <w:instrText xml:space="preserve"> PAGEREF _Toc16718 \h </w:instrText>
        </w:r>
        <w:r>
          <w:fldChar w:fldCharType="separate"/>
        </w:r>
        <w:r>
          <w:t>10</w:t>
        </w:r>
        <w:r>
          <w:fldChar w:fldCharType="end"/>
        </w:r>
      </w:hyperlink>
    </w:p>
    <w:p>
      <w:pPr>
        <w:pStyle w:val="TOC2"/>
        <w:tabs>
          <w:tab w:val="right" w:leader="dot" w:pos="8306"/>
        </w:tabs>
      </w:pPr>
      <w:hyperlink w:anchor="_Toc19031" w:history="1">
        <w:r>
          <w:rPr>
            <w:rFonts w:ascii="仿宋" w:eastAsia="仿宋" w:hAnsi="仿宋" w:cs="仿宋" w:hint="eastAsia"/>
            <w:lang w:eastAsia="zh-CN"/>
          </w:rPr>
          <w:t>(三)、建筑工程设计总体要求</w:t>
        </w:r>
        <w:r>
          <w:tab/>
        </w:r>
        <w:r>
          <w:fldChar w:fldCharType="begin"/>
        </w:r>
        <w:r>
          <w:instrText xml:space="preserve"> PAGEREF _Toc19031 \h </w:instrText>
        </w:r>
        <w:r>
          <w:fldChar w:fldCharType="separate"/>
        </w:r>
        <w:r>
          <w:t>11</w:t>
        </w:r>
        <w:r>
          <w:fldChar w:fldCharType="end"/>
        </w:r>
      </w:hyperlink>
    </w:p>
    <w:p>
      <w:pPr>
        <w:pStyle w:val="TOC2"/>
        <w:tabs>
          <w:tab w:val="right" w:leader="dot" w:pos="8306"/>
        </w:tabs>
      </w:pPr>
      <w:hyperlink w:anchor="_Toc16089" w:history="1">
        <w:r>
          <w:rPr>
            <w:rFonts w:ascii="仿宋" w:eastAsia="仿宋" w:hAnsi="仿宋" w:cs="仿宋" w:hint="eastAsia"/>
            <w:lang w:eastAsia="zh-CN"/>
          </w:rPr>
          <w:t>(四)、土建工程建设指标</w:t>
        </w:r>
        <w:r>
          <w:tab/>
        </w:r>
        <w:r>
          <w:fldChar w:fldCharType="begin"/>
        </w:r>
        <w:r>
          <w:instrText xml:space="preserve"> PAGEREF _Toc16089 \h </w:instrText>
        </w:r>
        <w:r>
          <w:fldChar w:fldCharType="separate"/>
        </w:r>
        <w:r>
          <w:t>12</w:t>
        </w:r>
        <w:r>
          <w:fldChar w:fldCharType="end"/>
        </w:r>
      </w:hyperlink>
    </w:p>
    <w:p>
      <w:pPr>
        <w:pStyle w:val="TOC1"/>
        <w:tabs>
          <w:tab w:val="right" w:leader="dot" w:pos="8306"/>
        </w:tabs>
      </w:pPr>
      <w:hyperlink w:anchor="_Toc30252" w:history="1">
        <w:r>
          <w:rPr>
            <w:rFonts w:ascii="仿宋" w:eastAsia="仿宋" w:hAnsi="仿宋" w:cs="仿宋" w:hint="eastAsia"/>
            <w:lang w:eastAsia="zh-CN"/>
          </w:rPr>
          <w:t>四、工艺说明</w:t>
        </w:r>
        <w:r>
          <w:tab/>
        </w:r>
        <w:r>
          <w:fldChar w:fldCharType="begin"/>
        </w:r>
        <w:r>
          <w:instrText xml:space="preserve"> PAGEREF _Toc30252 \h </w:instrText>
        </w:r>
        <w:r>
          <w:fldChar w:fldCharType="separate"/>
        </w:r>
        <w:r>
          <w:t>12</w:t>
        </w:r>
        <w:r>
          <w:fldChar w:fldCharType="end"/>
        </w:r>
      </w:hyperlink>
    </w:p>
    <w:p>
      <w:pPr>
        <w:pStyle w:val="TOC2"/>
        <w:tabs>
          <w:tab w:val="right" w:leader="dot" w:pos="8306"/>
        </w:tabs>
      </w:pPr>
      <w:hyperlink w:anchor="_Toc1691" w:history="1">
        <w:r>
          <w:rPr>
            <w:rFonts w:ascii="仿宋" w:eastAsia="仿宋" w:hAnsi="仿宋" w:cs="仿宋" w:hint="eastAsia"/>
            <w:lang w:eastAsia="zh-CN"/>
          </w:rPr>
          <w:t>(一)、技术管理特点</w:t>
        </w:r>
        <w:r>
          <w:tab/>
        </w:r>
        <w:r>
          <w:fldChar w:fldCharType="begin"/>
        </w:r>
        <w:r>
          <w:instrText xml:space="preserve"> PAGEREF _Toc1691 \h </w:instrText>
        </w:r>
        <w:r>
          <w:fldChar w:fldCharType="separate"/>
        </w:r>
        <w:r>
          <w:t>12</w:t>
        </w:r>
        <w:r>
          <w:fldChar w:fldCharType="end"/>
        </w:r>
      </w:hyperlink>
    </w:p>
    <w:p>
      <w:pPr>
        <w:pStyle w:val="TOC2"/>
        <w:tabs>
          <w:tab w:val="right" w:leader="dot" w:pos="8306"/>
        </w:tabs>
      </w:pPr>
      <w:hyperlink w:anchor="_Toc4938" w:history="1">
        <w:r>
          <w:rPr>
            <w:rFonts w:ascii="仿宋" w:eastAsia="仿宋" w:hAnsi="仿宋" w:cs="仿宋" w:hint="eastAsia"/>
            <w:lang w:eastAsia="zh-CN"/>
          </w:rPr>
          <w:t>(二)、医用核素设备项目工艺技术设计方案</w:t>
        </w:r>
        <w:r>
          <w:tab/>
        </w:r>
        <w:r>
          <w:fldChar w:fldCharType="begin"/>
        </w:r>
        <w:r>
          <w:instrText xml:space="preserve"> PAGEREF _Toc4938 \h </w:instrText>
        </w:r>
        <w:r>
          <w:fldChar w:fldCharType="separate"/>
        </w:r>
        <w:r>
          <w:t>13</w:t>
        </w:r>
        <w:r>
          <w:fldChar w:fldCharType="end"/>
        </w:r>
      </w:hyperlink>
    </w:p>
    <w:p>
      <w:pPr>
        <w:pStyle w:val="TOC2"/>
        <w:tabs>
          <w:tab w:val="right" w:leader="dot" w:pos="8306"/>
        </w:tabs>
      </w:pPr>
      <w:hyperlink w:anchor="_Toc20409" w:history="1">
        <w:r>
          <w:rPr>
            <w:rFonts w:ascii="仿宋" w:eastAsia="仿宋" w:hAnsi="仿宋" w:cs="仿宋" w:hint="eastAsia"/>
            <w:lang w:eastAsia="zh-CN"/>
          </w:rPr>
          <w:t>(三)、设备选型方案</w:t>
        </w:r>
        <w:r>
          <w:tab/>
        </w:r>
        <w:r>
          <w:fldChar w:fldCharType="begin"/>
        </w:r>
        <w:r>
          <w:instrText xml:space="preserve"> PAGEREF _Toc20409 \h </w:instrText>
        </w:r>
        <w:r>
          <w:fldChar w:fldCharType="separate"/>
        </w:r>
        <w:r>
          <w:t>14</w:t>
        </w:r>
        <w:r>
          <w:fldChar w:fldCharType="end"/>
        </w:r>
      </w:hyperlink>
    </w:p>
    <w:p>
      <w:pPr>
        <w:pStyle w:val="TOC1"/>
        <w:tabs>
          <w:tab w:val="right" w:leader="dot" w:pos="8306"/>
        </w:tabs>
      </w:pPr>
      <w:hyperlink w:anchor="_Toc23979" w:history="1">
        <w:r>
          <w:rPr>
            <w:rFonts w:ascii="仿宋" w:eastAsia="仿宋" w:hAnsi="仿宋" w:cs="仿宋" w:hint="eastAsia"/>
            <w:lang w:eastAsia="zh-CN"/>
          </w:rPr>
          <w:t>五、医用核素设备项目可持续发展</w:t>
        </w:r>
        <w:r>
          <w:tab/>
        </w:r>
        <w:r>
          <w:fldChar w:fldCharType="begin"/>
        </w:r>
        <w:r>
          <w:instrText xml:space="preserve"> PAGEREF _Toc23979 \h </w:instrText>
        </w:r>
        <w:r>
          <w:fldChar w:fldCharType="separate"/>
        </w:r>
        <w:r>
          <w:t>16</w:t>
        </w:r>
        <w:r>
          <w:fldChar w:fldCharType="end"/>
        </w:r>
      </w:hyperlink>
    </w:p>
    <w:p>
      <w:pPr>
        <w:pStyle w:val="TOC2"/>
        <w:tabs>
          <w:tab w:val="right" w:leader="dot" w:pos="8306"/>
        </w:tabs>
      </w:pPr>
      <w:hyperlink w:anchor="_Toc27142" w:history="1">
        <w:r>
          <w:rPr>
            <w:rFonts w:ascii="仿宋" w:eastAsia="仿宋" w:hAnsi="仿宋" w:cs="仿宋" w:hint="eastAsia"/>
            <w:lang w:eastAsia="zh-CN"/>
          </w:rPr>
          <w:t>(一)、可持续战略与实践</w:t>
        </w:r>
        <w:r>
          <w:tab/>
        </w:r>
        <w:r>
          <w:fldChar w:fldCharType="begin"/>
        </w:r>
        <w:r>
          <w:instrText xml:space="preserve"> PAGEREF _Toc27142 \h </w:instrText>
        </w:r>
        <w:r>
          <w:fldChar w:fldCharType="separate"/>
        </w:r>
        <w:r>
          <w:t>16</w:t>
        </w:r>
        <w:r>
          <w:fldChar w:fldCharType="end"/>
        </w:r>
      </w:hyperlink>
    </w:p>
    <w:p>
      <w:pPr>
        <w:pStyle w:val="TOC2"/>
        <w:tabs>
          <w:tab w:val="right" w:leader="dot" w:pos="8306"/>
        </w:tabs>
      </w:pPr>
      <w:hyperlink w:anchor="_Toc25230" w:history="1">
        <w:r>
          <w:rPr>
            <w:rFonts w:ascii="仿宋" w:eastAsia="仿宋" w:hAnsi="仿宋" w:cs="仿宋" w:hint="eastAsia"/>
            <w:lang w:eastAsia="zh-CN"/>
          </w:rPr>
          <w:t>(二)、环保与社会责任</w:t>
        </w:r>
        <w:r>
          <w:tab/>
        </w:r>
        <w:r>
          <w:fldChar w:fldCharType="begin"/>
        </w:r>
        <w:r>
          <w:instrText xml:space="preserve"> PAGEREF _Toc25230 \h </w:instrText>
        </w:r>
        <w:r>
          <w:fldChar w:fldCharType="separate"/>
        </w:r>
        <w:r>
          <w:t>16</w:t>
        </w:r>
        <w:r>
          <w:fldChar w:fldCharType="end"/>
        </w:r>
      </w:hyperlink>
    </w:p>
    <w:p>
      <w:pPr>
        <w:pStyle w:val="TOC1"/>
        <w:tabs>
          <w:tab w:val="right" w:leader="dot" w:pos="8306"/>
        </w:tabs>
      </w:pPr>
      <w:hyperlink w:anchor="_Toc8090" w:history="1">
        <w:r>
          <w:rPr>
            <w:rFonts w:ascii="仿宋" w:eastAsia="仿宋" w:hAnsi="仿宋" w:cs="仿宋" w:hint="eastAsia"/>
            <w:lang w:eastAsia="zh-CN"/>
          </w:rPr>
          <w:t>六、市场分析、调研</w:t>
        </w:r>
        <w:r>
          <w:tab/>
        </w:r>
        <w:r>
          <w:fldChar w:fldCharType="begin"/>
        </w:r>
        <w:r>
          <w:instrText xml:space="preserve"> PAGEREF _Toc8090 \h </w:instrText>
        </w:r>
        <w:r>
          <w:fldChar w:fldCharType="separate"/>
        </w:r>
        <w:r>
          <w:t>17</w:t>
        </w:r>
        <w:r>
          <w:fldChar w:fldCharType="end"/>
        </w:r>
      </w:hyperlink>
    </w:p>
    <w:p>
      <w:pPr>
        <w:pStyle w:val="TOC2"/>
        <w:tabs>
          <w:tab w:val="right" w:leader="dot" w:pos="8306"/>
        </w:tabs>
      </w:pPr>
      <w:hyperlink w:anchor="_Toc13880" w:history="1">
        <w:r>
          <w:rPr>
            <w:rFonts w:ascii="仿宋" w:eastAsia="仿宋" w:hAnsi="仿宋" w:cs="仿宋" w:hint="eastAsia"/>
            <w:lang w:eastAsia="zh-CN"/>
          </w:rPr>
          <w:t>(一)、医用核素设备行业分析</w:t>
        </w:r>
        <w:r>
          <w:tab/>
        </w:r>
        <w:r>
          <w:fldChar w:fldCharType="begin"/>
        </w:r>
        <w:r>
          <w:instrText xml:space="preserve"> PAGEREF _Toc13880 \h </w:instrText>
        </w:r>
        <w:r>
          <w:fldChar w:fldCharType="separate"/>
        </w:r>
        <w:r>
          <w:t>17</w:t>
        </w:r>
        <w:r>
          <w:fldChar w:fldCharType="end"/>
        </w:r>
      </w:hyperlink>
    </w:p>
    <w:p>
      <w:pPr>
        <w:pStyle w:val="TOC2"/>
        <w:tabs>
          <w:tab w:val="right" w:leader="dot" w:pos="8306"/>
        </w:tabs>
      </w:pPr>
      <w:hyperlink w:anchor="_Toc1034" w:history="1">
        <w:r>
          <w:rPr>
            <w:rFonts w:ascii="仿宋" w:eastAsia="仿宋" w:hAnsi="仿宋" w:cs="仿宋" w:hint="eastAsia"/>
            <w:lang w:eastAsia="zh-CN"/>
          </w:rPr>
          <w:t>(二)、医用核素设备市场分析预测</w:t>
        </w:r>
        <w:r>
          <w:tab/>
        </w:r>
        <w:r>
          <w:fldChar w:fldCharType="begin"/>
        </w:r>
        <w:r>
          <w:instrText xml:space="preserve"> PAGEREF _Toc1034 \h </w:instrText>
        </w:r>
        <w:r>
          <w:fldChar w:fldCharType="separate"/>
        </w:r>
        <w:r>
          <w:t>18</w:t>
        </w:r>
        <w:r>
          <w:fldChar w:fldCharType="end"/>
        </w:r>
      </w:hyperlink>
    </w:p>
    <w:p>
      <w:pPr>
        <w:pStyle w:val="TOC1"/>
        <w:tabs>
          <w:tab w:val="right" w:leader="dot" w:pos="8306"/>
        </w:tabs>
      </w:pPr>
      <w:hyperlink w:anchor="_Toc13510" w:history="1">
        <w:r>
          <w:rPr>
            <w:rFonts w:ascii="仿宋" w:eastAsia="仿宋" w:hAnsi="仿宋" w:cs="仿宋" w:hint="eastAsia"/>
            <w:lang w:eastAsia="zh-CN"/>
          </w:rPr>
          <w:t>七、医用核素设备项目技术管理</w:t>
        </w:r>
        <w:r>
          <w:tab/>
        </w:r>
        <w:r>
          <w:fldChar w:fldCharType="begin"/>
        </w:r>
        <w:r>
          <w:instrText xml:space="preserve"> PAGEREF _Toc13510 \h </w:instrText>
        </w:r>
        <w:r>
          <w:fldChar w:fldCharType="separate"/>
        </w:r>
        <w:r>
          <w:t>19</w:t>
        </w:r>
        <w:r>
          <w:fldChar w:fldCharType="end"/>
        </w:r>
      </w:hyperlink>
    </w:p>
    <w:p>
      <w:pPr>
        <w:pStyle w:val="TOC2"/>
        <w:tabs>
          <w:tab w:val="right" w:leader="dot" w:pos="8306"/>
        </w:tabs>
      </w:pPr>
      <w:hyperlink w:anchor="_Toc9835" w:history="1">
        <w:r>
          <w:rPr>
            <w:rFonts w:ascii="仿宋" w:eastAsia="仿宋" w:hAnsi="仿宋" w:cs="仿宋" w:hint="eastAsia"/>
            <w:lang w:eastAsia="zh-CN"/>
          </w:rPr>
          <w:t>(一)、技术方案选用方向</w:t>
        </w:r>
        <w:r>
          <w:tab/>
        </w:r>
        <w:r>
          <w:fldChar w:fldCharType="begin"/>
        </w:r>
        <w:r>
          <w:instrText xml:space="preserve"> PAGEREF _Toc9835 \h </w:instrText>
        </w:r>
        <w:r>
          <w:fldChar w:fldCharType="separate"/>
        </w:r>
        <w:r>
          <w:t>19</w:t>
        </w:r>
        <w:r>
          <w:fldChar w:fldCharType="end"/>
        </w:r>
      </w:hyperlink>
    </w:p>
    <w:p>
      <w:pPr>
        <w:pStyle w:val="TOC2"/>
        <w:tabs>
          <w:tab w:val="right" w:leader="dot" w:pos="8306"/>
        </w:tabs>
      </w:pPr>
      <w:hyperlink w:anchor="_Toc3741" w:history="1">
        <w:r>
          <w:rPr>
            <w:rFonts w:ascii="仿宋" w:eastAsia="仿宋" w:hAnsi="仿宋" w:cs="仿宋" w:hint="eastAsia"/>
            <w:lang w:eastAsia="zh-CN"/>
          </w:rPr>
          <w:t>(二)、工艺技术方案选用原则</w:t>
        </w:r>
        <w:r>
          <w:tab/>
        </w:r>
        <w:r>
          <w:fldChar w:fldCharType="begin"/>
        </w:r>
        <w:r>
          <w:instrText xml:space="preserve"> PAGEREF _Toc3741 \h </w:instrText>
        </w:r>
        <w:r>
          <w:fldChar w:fldCharType="separate"/>
        </w:r>
        <w:r>
          <w:t>21</w:t>
        </w:r>
        <w:r>
          <w:fldChar w:fldCharType="end"/>
        </w:r>
      </w:hyperlink>
    </w:p>
    <w:p>
      <w:pPr>
        <w:pStyle w:val="TOC2"/>
        <w:tabs>
          <w:tab w:val="right" w:leader="dot" w:pos="8306"/>
        </w:tabs>
      </w:pPr>
      <w:hyperlink w:anchor="_Toc1173" w:history="1">
        <w:r>
          <w:rPr>
            <w:rFonts w:ascii="仿宋" w:eastAsia="仿宋" w:hAnsi="仿宋" w:cs="仿宋" w:hint="eastAsia"/>
            <w:lang w:eastAsia="zh-CN"/>
          </w:rPr>
          <w:t>(三)、工艺技术方案要求</w:t>
        </w:r>
        <w:r>
          <w:tab/>
        </w:r>
        <w:r>
          <w:fldChar w:fldCharType="begin"/>
        </w:r>
        <w:r>
          <w:instrText xml:space="preserve"> PAGEREF _Toc1173 \h </w:instrText>
        </w:r>
        <w:r>
          <w:fldChar w:fldCharType="separate"/>
        </w:r>
        <w:r>
          <w:t>23</w:t>
        </w:r>
        <w:r>
          <w:fldChar w:fldCharType="end"/>
        </w:r>
      </w:hyperlink>
    </w:p>
    <w:p>
      <w:pPr>
        <w:pStyle w:val="TOC1"/>
        <w:tabs>
          <w:tab w:val="right" w:leader="dot" w:pos="8306"/>
        </w:tabs>
      </w:pPr>
      <w:hyperlink w:anchor="_Toc9523" w:history="1">
        <w:r>
          <w:rPr>
            <w:rFonts w:ascii="仿宋" w:eastAsia="仿宋" w:hAnsi="仿宋" w:cs="仿宋" w:hint="eastAsia"/>
            <w:lang w:eastAsia="zh-CN"/>
          </w:rPr>
          <w:t>八、医用核素设备项目人力资源管理</w:t>
        </w:r>
        <w:r>
          <w:tab/>
        </w:r>
        <w:r>
          <w:fldChar w:fldCharType="begin"/>
        </w:r>
        <w:r>
          <w:instrText xml:space="preserve"> PAGEREF _Toc9523 \h </w:instrText>
        </w:r>
        <w:r>
          <w:fldChar w:fldCharType="separate"/>
        </w:r>
        <w:r>
          <w:t>25</w:t>
        </w:r>
        <w:r>
          <w:fldChar w:fldCharType="end"/>
        </w:r>
      </w:hyperlink>
    </w:p>
    <w:p>
      <w:pPr>
        <w:pStyle w:val="TOC2"/>
        <w:tabs>
          <w:tab w:val="right" w:leader="dot" w:pos="8306"/>
        </w:tabs>
      </w:pPr>
      <w:hyperlink w:anchor="_Toc20790" w:history="1">
        <w:r>
          <w:rPr>
            <w:rFonts w:ascii="仿宋" w:eastAsia="仿宋" w:hAnsi="仿宋" w:cs="仿宋" w:hint="eastAsia"/>
            <w:lang w:eastAsia="zh-CN"/>
          </w:rPr>
          <w:t>(一)、建立健全的预算管理制度</w:t>
        </w:r>
        <w:r>
          <w:tab/>
        </w:r>
        <w:r>
          <w:fldChar w:fldCharType="begin"/>
        </w:r>
        <w:r>
          <w:instrText xml:space="preserve"> PAGEREF _Toc20790 \h </w:instrText>
        </w:r>
        <w:r>
          <w:fldChar w:fldCharType="separate"/>
        </w:r>
        <w:r>
          <w:t>25</w:t>
        </w:r>
        <w:r>
          <w:fldChar w:fldCharType="end"/>
        </w:r>
      </w:hyperlink>
    </w:p>
    <w:p>
      <w:pPr>
        <w:pStyle w:val="TOC2"/>
        <w:tabs>
          <w:tab w:val="right" w:leader="dot" w:pos="8306"/>
        </w:tabs>
      </w:pPr>
      <w:hyperlink w:anchor="_Toc9031" w:history="1">
        <w:r>
          <w:rPr>
            <w:rFonts w:ascii="仿宋" w:eastAsia="仿宋" w:hAnsi="仿宋" w:cs="仿宋" w:hint="eastAsia"/>
            <w:lang w:eastAsia="zh-CN"/>
          </w:rPr>
          <w:t>(二)、加强资金流动监控</w:t>
        </w:r>
        <w:r>
          <w:tab/>
        </w:r>
        <w:r>
          <w:fldChar w:fldCharType="begin"/>
        </w:r>
        <w:r>
          <w:instrText xml:space="preserve"> PAGEREF _Toc9031 \h </w:instrText>
        </w:r>
        <w:r>
          <w:fldChar w:fldCharType="separate"/>
        </w:r>
        <w:r>
          <w:t>27</w:t>
        </w:r>
        <w:r>
          <w:fldChar w:fldCharType="end"/>
        </w:r>
      </w:hyperlink>
    </w:p>
    <w:p>
      <w:pPr>
        <w:pStyle w:val="TOC2"/>
        <w:tabs>
          <w:tab w:val="right" w:leader="dot" w:pos="8306"/>
        </w:tabs>
      </w:pPr>
      <w:hyperlink w:anchor="_Toc27570" w:history="1">
        <w:r>
          <w:rPr>
            <w:rFonts w:ascii="仿宋" w:eastAsia="仿宋" w:hAnsi="仿宋" w:cs="仿宋" w:hint="eastAsia"/>
            <w:lang w:eastAsia="zh-CN"/>
          </w:rPr>
          <w:t>(三)、制定完善的风险控制机制</w:t>
        </w:r>
        <w:r>
          <w:tab/>
        </w:r>
        <w:r>
          <w:fldChar w:fldCharType="begin"/>
        </w:r>
        <w:r>
          <w:instrText xml:space="preserve"> PAGEREF _Toc27570 \h </w:instrText>
        </w:r>
        <w:r>
          <w:fldChar w:fldCharType="separate"/>
        </w:r>
        <w:r>
          <w:t>28</w:t>
        </w:r>
        <w:r>
          <w:fldChar w:fldCharType="end"/>
        </w:r>
      </w:hyperlink>
    </w:p>
    <w:p>
      <w:pPr>
        <w:pStyle w:val="TOC2"/>
        <w:tabs>
          <w:tab w:val="right" w:leader="dot" w:pos="8306"/>
        </w:tabs>
      </w:pPr>
      <w:hyperlink w:anchor="_Toc21450" w:history="1">
        <w:r>
          <w:rPr>
            <w:rFonts w:ascii="仿宋" w:eastAsia="仿宋" w:hAnsi="仿宋" w:cs="仿宋" w:hint="eastAsia"/>
            <w:lang w:eastAsia="zh-CN"/>
          </w:rPr>
          <w:t>(四)、优化成本管理</w:t>
        </w:r>
        <w:r>
          <w:tab/>
        </w:r>
        <w:r>
          <w:fldChar w:fldCharType="begin"/>
        </w:r>
        <w:r>
          <w:instrText xml:space="preserve"> PAGEREF _Toc21450 \h </w:instrText>
        </w:r>
        <w:r>
          <w:fldChar w:fldCharType="separate"/>
        </w:r>
        <w:r>
          <w:t>29</w:t>
        </w:r>
        <w:r>
          <w:fldChar w:fldCharType="end"/>
        </w:r>
      </w:hyperlink>
    </w:p>
    <w:p>
      <w:pPr>
        <w:pStyle w:val="TOC1"/>
        <w:tabs>
          <w:tab w:val="right" w:leader="dot" w:pos="8306"/>
        </w:tabs>
      </w:pPr>
      <w:hyperlink w:anchor="_Toc8171" w:history="1">
        <w:r>
          <w:rPr>
            <w:rFonts w:ascii="仿宋" w:eastAsia="仿宋" w:hAnsi="仿宋" w:cs="仿宋" w:hint="eastAsia"/>
            <w:lang w:eastAsia="zh-CN"/>
          </w:rPr>
          <w:t>九、医用核素设备项目计划安排</w:t>
        </w:r>
        <w:r>
          <w:tab/>
        </w:r>
        <w:r>
          <w:fldChar w:fldCharType="begin"/>
        </w:r>
        <w:r>
          <w:instrText xml:space="preserve"> PAGEREF _Toc8171 \h </w:instrText>
        </w:r>
        <w:r>
          <w:fldChar w:fldCharType="separate"/>
        </w:r>
        <w:r>
          <w:t>31</w:t>
        </w:r>
        <w:r>
          <w:fldChar w:fldCharType="end"/>
        </w:r>
      </w:hyperlink>
    </w:p>
    <w:p>
      <w:pPr>
        <w:pStyle w:val="TOC2"/>
        <w:tabs>
          <w:tab w:val="right" w:leader="dot" w:pos="8306"/>
        </w:tabs>
      </w:pPr>
      <w:hyperlink w:anchor="_Toc5371" w:history="1">
        <w:r>
          <w:rPr>
            <w:rFonts w:ascii="仿宋" w:eastAsia="仿宋" w:hAnsi="仿宋" w:cs="仿宋" w:hint="eastAsia"/>
            <w:lang w:eastAsia="zh-CN"/>
          </w:rPr>
          <w:t>(一)、建设周期</w:t>
        </w:r>
        <w:r>
          <w:tab/>
        </w:r>
        <w:r>
          <w:fldChar w:fldCharType="begin"/>
        </w:r>
        <w:r>
          <w:instrText xml:space="preserve"> PAGEREF _Toc5371 \h </w:instrText>
        </w:r>
        <w:r>
          <w:fldChar w:fldCharType="separate"/>
        </w:r>
        <w:r>
          <w:t>31</w:t>
        </w:r>
        <w:r>
          <w:fldChar w:fldCharType="end"/>
        </w:r>
      </w:hyperlink>
    </w:p>
    <w:p>
      <w:pPr>
        <w:pStyle w:val="TOC2"/>
        <w:tabs>
          <w:tab w:val="right" w:leader="dot" w:pos="8306"/>
        </w:tabs>
      </w:pPr>
      <w:hyperlink w:anchor="_Toc13669" w:history="1">
        <w:r>
          <w:rPr>
            <w:rFonts w:ascii="仿宋" w:eastAsia="仿宋" w:hAnsi="仿宋" w:cs="仿宋" w:hint="eastAsia"/>
            <w:lang w:eastAsia="zh-CN"/>
          </w:rPr>
          <w:t>(二)、建设进度</w:t>
        </w:r>
        <w:r>
          <w:tab/>
        </w:r>
        <w:r>
          <w:fldChar w:fldCharType="begin"/>
        </w:r>
        <w:r>
          <w:instrText xml:space="preserve"> PAGEREF _Toc13669 \h </w:instrText>
        </w:r>
        <w:r>
          <w:fldChar w:fldCharType="separate"/>
        </w:r>
        <w:r>
          <w:t>32</w:t>
        </w:r>
        <w:r>
          <w:fldChar w:fldCharType="end"/>
        </w:r>
      </w:hyperlink>
    </w:p>
    <w:p>
      <w:pPr>
        <w:pStyle w:val="TOC2"/>
        <w:tabs>
          <w:tab w:val="right" w:leader="dot" w:pos="8306"/>
        </w:tabs>
      </w:pPr>
      <w:hyperlink w:anchor="_Toc29066" w:history="1">
        <w:r>
          <w:rPr>
            <w:rFonts w:ascii="仿宋" w:eastAsia="仿宋" w:hAnsi="仿宋" w:cs="仿宋" w:hint="eastAsia"/>
            <w:lang w:eastAsia="zh-CN"/>
          </w:rPr>
          <w:t>(三)、进度安排注意事项</w:t>
        </w:r>
        <w:r>
          <w:tab/>
        </w:r>
        <w:r>
          <w:fldChar w:fldCharType="begin"/>
        </w:r>
        <w:r>
          <w:instrText xml:space="preserve"> PAGEREF _Toc29066 \h </w:instrText>
        </w:r>
        <w:r>
          <w:fldChar w:fldCharType="separate"/>
        </w:r>
        <w:r>
          <w:t>33</w:t>
        </w:r>
        <w:r>
          <w:fldChar w:fldCharType="end"/>
        </w:r>
      </w:hyperlink>
    </w:p>
    <w:p>
      <w:pPr>
        <w:pStyle w:val="TOC2"/>
        <w:tabs>
          <w:tab w:val="right" w:leader="dot" w:pos="8306"/>
        </w:tabs>
      </w:pPr>
      <w:hyperlink w:anchor="_Toc20575" w:history="1">
        <w:r>
          <w:rPr>
            <w:rFonts w:ascii="仿宋" w:eastAsia="仿宋" w:hAnsi="仿宋" w:cs="仿宋" w:hint="eastAsia"/>
            <w:lang w:eastAsia="zh-CN"/>
          </w:rPr>
          <w:t>(四)、人力资源配置</w:t>
        </w:r>
        <w:r>
          <w:tab/>
        </w:r>
        <w:r>
          <w:fldChar w:fldCharType="begin"/>
        </w:r>
        <w:r>
          <w:instrText xml:space="preserve"> PAGEREF _Toc20575 \h </w:instrText>
        </w:r>
        <w:r>
          <w:fldChar w:fldCharType="separate"/>
        </w:r>
        <w:r>
          <w:t>34</w:t>
        </w:r>
        <w:r>
          <w:fldChar w:fldCharType="end"/>
        </w:r>
      </w:hyperlink>
    </w:p>
    <w:p>
      <w:pPr>
        <w:pStyle w:val="TOC1"/>
        <w:tabs>
          <w:tab w:val="right" w:leader="dot" w:pos="8306"/>
        </w:tabs>
      </w:pPr>
      <w:hyperlink w:anchor="_Toc30660" w:history="1">
        <w:r>
          <w:rPr>
            <w:rFonts w:ascii="仿宋" w:eastAsia="仿宋" w:hAnsi="仿宋" w:cs="仿宋" w:hint="eastAsia"/>
            <w:lang w:eastAsia="zh-CN"/>
          </w:rPr>
          <w:t>十、医用核素设备项目人力资源培养与发展</w:t>
        </w:r>
        <w:r>
          <w:tab/>
        </w:r>
        <w:r>
          <w:fldChar w:fldCharType="begin"/>
        </w:r>
        <w:r>
          <w:instrText xml:space="preserve"> PAGEREF _Toc30660 \h </w:instrText>
        </w:r>
        <w:r>
          <w:fldChar w:fldCharType="separate"/>
        </w:r>
        <w:r>
          <w:t>35</w:t>
        </w:r>
        <w:r>
          <w:fldChar w:fldCharType="end"/>
        </w:r>
      </w:hyperlink>
    </w:p>
    <w:p>
      <w:pPr>
        <w:pStyle w:val="TOC2"/>
        <w:tabs>
          <w:tab w:val="right" w:leader="dot" w:pos="8306"/>
        </w:tabs>
      </w:pPr>
      <w:hyperlink w:anchor="_Toc31958" w:history="1">
        <w:r>
          <w:rPr>
            <w:rFonts w:ascii="仿宋" w:eastAsia="仿宋" w:hAnsi="仿宋" w:cs="仿宋" w:hint="eastAsia"/>
            <w:lang w:eastAsia="zh-CN"/>
          </w:rPr>
          <w:t>(一)、人才需求与规划</w:t>
        </w:r>
        <w:r>
          <w:tab/>
        </w:r>
        <w:r>
          <w:fldChar w:fldCharType="begin"/>
        </w:r>
        <w:r>
          <w:instrText xml:space="preserve"> PAGEREF _Toc31958 \h </w:instrText>
        </w:r>
        <w:r>
          <w:fldChar w:fldCharType="separate"/>
        </w:r>
        <w:r>
          <w:t>35</w:t>
        </w:r>
        <w:r>
          <w:fldChar w:fldCharType="end"/>
        </w:r>
      </w:hyperlink>
    </w:p>
    <w:p>
      <w:pPr>
        <w:pStyle w:val="TOC2"/>
        <w:tabs>
          <w:tab w:val="right" w:leader="dot" w:pos="8306"/>
        </w:tabs>
      </w:pPr>
      <w:hyperlink w:anchor="_Toc26380" w:history="1">
        <w:r>
          <w:rPr>
            <w:rFonts w:ascii="仿宋" w:eastAsia="仿宋" w:hAnsi="仿宋" w:cs="仿宋" w:hint="eastAsia"/>
            <w:lang w:eastAsia="zh-CN"/>
          </w:rPr>
          <w:t>(二)、培训与发展计划</w:t>
        </w:r>
        <w:r>
          <w:tab/>
        </w:r>
        <w:r>
          <w:fldChar w:fldCharType="begin"/>
        </w:r>
        <w:r>
          <w:instrText xml:space="preserve"> PAGEREF _Toc26380 \h </w:instrText>
        </w:r>
        <w:r>
          <w:fldChar w:fldCharType="separate"/>
        </w:r>
        <w:r>
          <w:t>35</w:t>
        </w:r>
        <w:r>
          <w:fldChar w:fldCharType="end"/>
        </w:r>
      </w:hyperlink>
    </w:p>
    <w:p>
      <w:pPr>
        <w:pStyle w:val="TOC1"/>
        <w:tabs>
          <w:tab w:val="right" w:leader="dot" w:pos="8306"/>
        </w:tabs>
      </w:pPr>
      <w:hyperlink w:anchor="_Toc14996" w:history="1">
        <w:r>
          <w:rPr>
            <w:rFonts w:ascii="仿宋" w:eastAsia="仿宋" w:hAnsi="仿宋" w:cs="仿宋" w:hint="eastAsia"/>
            <w:lang w:eastAsia="zh-CN"/>
          </w:rPr>
          <w:t>十一、医用核素设备项目经营效益</w:t>
        </w:r>
        <w:r>
          <w:tab/>
        </w:r>
        <w:r>
          <w:fldChar w:fldCharType="begin"/>
        </w:r>
        <w:r>
          <w:instrText xml:space="preserve"> PAGEREF _Toc14996 \h </w:instrText>
        </w:r>
        <w:r>
          <w:fldChar w:fldCharType="separate"/>
        </w:r>
        <w:r>
          <w:t>36</w:t>
        </w:r>
        <w:r>
          <w:fldChar w:fldCharType="end"/>
        </w:r>
      </w:hyperlink>
    </w:p>
    <w:p>
      <w:pPr>
        <w:pStyle w:val="TOC2"/>
        <w:tabs>
          <w:tab w:val="right" w:leader="dot" w:pos="8306"/>
        </w:tabs>
      </w:pPr>
      <w:hyperlink w:anchor="_Toc20016" w:history="1">
        <w:r>
          <w:rPr>
            <w:rFonts w:ascii="仿宋" w:eastAsia="仿宋" w:hAnsi="仿宋" w:cs="仿宋" w:hint="eastAsia"/>
            <w:lang w:eastAsia="zh-CN"/>
          </w:rPr>
          <w:t>(一)、经济评价财务测算</w:t>
        </w:r>
        <w:r>
          <w:tab/>
        </w:r>
        <w:r>
          <w:fldChar w:fldCharType="begin"/>
        </w:r>
        <w:r>
          <w:instrText xml:space="preserve"> PAGEREF _Toc20016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218" w:history="1">
        <w:r>
          <w:rPr>
            <w:rFonts w:ascii="仿宋" w:eastAsia="仿宋" w:hAnsi="仿宋" w:cs="仿宋" w:hint="eastAsia"/>
            <w:lang w:eastAsia="zh-CN"/>
          </w:rPr>
          <w:t>(二)、医用核素设备项目盈利能力分析</w:t>
        </w:r>
        <w:r>
          <w:tab/>
        </w:r>
        <w:r>
          <w:fldChar w:fldCharType="begin"/>
        </w:r>
        <w:r>
          <w:instrText xml:space="preserve"> PAGEREF _Toc23218 \h </w:instrText>
        </w:r>
        <w:r>
          <w:fldChar w:fldCharType="separate"/>
        </w:r>
        <w:r>
          <w:t>37</w:t>
        </w:r>
        <w:r>
          <w:fldChar w:fldCharType="end"/>
        </w:r>
      </w:hyperlink>
    </w:p>
    <w:p>
      <w:pPr>
        <w:pStyle w:val="TOC1"/>
        <w:tabs>
          <w:tab w:val="right" w:leader="dot" w:pos="8306"/>
        </w:tabs>
      </w:pPr>
      <w:hyperlink w:anchor="_Toc18780" w:history="1">
        <w:r>
          <w:rPr>
            <w:rFonts w:ascii="仿宋" w:eastAsia="仿宋" w:hAnsi="仿宋" w:cs="仿宋" w:hint="eastAsia"/>
            <w:lang w:eastAsia="zh-CN"/>
          </w:rPr>
          <w:t>十二、医用核素设备项目投资规划</w:t>
        </w:r>
        <w:r>
          <w:tab/>
        </w:r>
        <w:r>
          <w:fldChar w:fldCharType="begin"/>
        </w:r>
        <w:r>
          <w:instrText xml:space="preserve"> PAGEREF _Toc18780 \h </w:instrText>
        </w:r>
        <w:r>
          <w:fldChar w:fldCharType="separate"/>
        </w:r>
        <w:r>
          <w:t>38</w:t>
        </w:r>
        <w:r>
          <w:fldChar w:fldCharType="end"/>
        </w:r>
      </w:hyperlink>
    </w:p>
    <w:p>
      <w:pPr>
        <w:pStyle w:val="TOC2"/>
        <w:tabs>
          <w:tab w:val="right" w:leader="dot" w:pos="8306"/>
        </w:tabs>
      </w:pPr>
      <w:hyperlink w:anchor="_Toc16955" w:history="1">
        <w:r>
          <w:rPr>
            <w:rFonts w:ascii="仿宋" w:eastAsia="仿宋" w:hAnsi="仿宋" w:cs="仿宋" w:hint="eastAsia"/>
            <w:lang w:eastAsia="zh-CN"/>
          </w:rPr>
          <w:t>(一)、医用核素设备项目总投资估算</w:t>
        </w:r>
        <w:r>
          <w:tab/>
        </w:r>
        <w:r>
          <w:fldChar w:fldCharType="begin"/>
        </w:r>
        <w:r>
          <w:instrText xml:space="preserve"> PAGEREF _Toc16955 \h </w:instrText>
        </w:r>
        <w:r>
          <w:fldChar w:fldCharType="separate"/>
        </w:r>
        <w:r>
          <w:t>38</w:t>
        </w:r>
        <w:r>
          <w:fldChar w:fldCharType="end"/>
        </w:r>
      </w:hyperlink>
    </w:p>
    <w:p>
      <w:pPr>
        <w:pStyle w:val="TOC2"/>
        <w:tabs>
          <w:tab w:val="right" w:leader="dot" w:pos="8306"/>
        </w:tabs>
      </w:pPr>
      <w:hyperlink w:anchor="_Toc17595" w:history="1">
        <w:r>
          <w:rPr>
            <w:rFonts w:ascii="仿宋" w:eastAsia="仿宋" w:hAnsi="仿宋" w:cs="仿宋" w:hint="eastAsia"/>
            <w:lang w:eastAsia="zh-CN"/>
          </w:rPr>
          <w:t>(二)、资金筹措</w:t>
        </w:r>
        <w:r>
          <w:tab/>
        </w:r>
        <w:r>
          <w:fldChar w:fldCharType="begin"/>
        </w:r>
        <w:r>
          <w:instrText xml:space="preserve"> PAGEREF _Toc17595 \h </w:instrText>
        </w:r>
        <w:r>
          <w:fldChar w:fldCharType="separate"/>
        </w:r>
        <w:r>
          <w:t>39</w:t>
        </w:r>
        <w:r>
          <w:fldChar w:fldCharType="end"/>
        </w:r>
      </w:hyperlink>
    </w:p>
    <w:p>
      <w:pPr>
        <w:pStyle w:val="TOC1"/>
        <w:tabs>
          <w:tab w:val="right" w:leader="dot" w:pos="8306"/>
        </w:tabs>
      </w:pPr>
      <w:hyperlink w:anchor="_Toc719" w:history="1">
        <w:r>
          <w:rPr>
            <w:rFonts w:ascii="仿宋" w:eastAsia="仿宋" w:hAnsi="仿宋" w:cs="仿宋" w:hint="eastAsia"/>
            <w:lang w:eastAsia="zh-CN"/>
          </w:rPr>
          <w:t>十三、利益相关者分析与沟通计划</w:t>
        </w:r>
        <w:r>
          <w:tab/>
        </w:r>
        <w:r>
          <w:fldChar w:fldCharType="begin"/>
        </w:r>
        <w:r>
          <w:instrText xml:space="preserve"> PAGEREF _Toc719 \h </w:instrText>
        </w:r>
        <w:r>
          <w:fldChar w:fldCharType="separate"/>
        </w:r>
        <w:r>
          <w:t>40</w:t>
        </w:r>
        <w:r>
          <w:fldChar w:fldCharType="end"/>
        </w:r>
      </w:hyperlink>
    </w:p>
    <w:p>
      <w:pPr>
        <w:pStyle w:val="TOC2"/>
        <w:tabs>
          <w:tab w:val="right" w:leader="dot" w:pos="8306"/>
        </w:tabs>
      </w:pPr>
      <w:hyperlink w:anchor="_Toc4359" w:history="1">
        <w:r>
          <w:rPr>
            <w:rFonts w:ascii="仿宋" w:eastAsia="仿宋" w:hAnsi="仿宋" w:cs="仿宋" w:hint="eastAsia"/>
            <w:lang w:eastAsia="zh-CN"/>
          </w:rPr>
          <w:t>(一)、利益相关者分析</w:t>
        </w:r>
        <w:r>
          <w:tab/>
        </w:r>
        <w:r>
          <w:fldChar w:fldCharType="begin"/>
        </w:r>
        <w:r>
          <w:instrText xml:space="preserve"> PAGEREF _Toc4359 \h </w:instrText>
        </w:r>
        <w:r>
          <w:fldChar w:fldCharType="separate"/>
        </w:r>
        <w:r>
          <w:t>40</w:t>
        </w:r>
        <w:r>
          <w:fldChar w:fldCharType="end"/>
        </w:r>
      </w:hyperlink>
    </w:p>
    <w:p>
      <w:pPr>
        <w:pStyle w:val="TOC2"/>
        <w:tabs>
          <w:tab w:val="right" w:leader="dot" w:pos="8306"/>
        </w:tabs>
      </w:pPr>
      <w:hyperlink w:anchor="_Toc375" w:history="1">
        <w:r>
          <w:rPr>
            <w:rFonts w:ascii="仿宋" w:eastAsia="仿宋" w:hAnsi="仿宋" w:cs="仿宋" w:hint="eastAsia"/>
            <w:lang w:eastAsia="zh-CN"/>
          </w:rPr>
          <w:t>(二)、沟通计划</w:t>
        </w:r>
        <w:r>
          <w:tab/>
        </w:r>
        <w:r>
          <w:fldChar w:fldCharType="begin"/>
        </w:r>
        <w:r>
          <w:instrText xml:space="preserve"> PAGEREF _Toc375 \h </w:instrText>
        </w:r>
        <w:r>
          <w:fldChar w:fldCharType="separate"/>
        </w:r>
        <w:r>
          <w:t>41</w:t>
        </w:r>
        <w:r>
          <w:fldChar w:fldCharType="end"/>
        </w:r>
      </w:hyperlink>
    </w:p>
    <w:p>
      <w:pPr>
        <w:pStyle w:val="TOC1"/>
        <w:tabs>
          <w:tab w:val="right" w:leader="dot" w:pos="8306"/>
        </w:tabs>
      </w:pPr>
      <w:hyperlink w:anchor="_Toc16780" w:history="1">
        <w:r>
          <w:rPr>
            <w:rFonts w:ascii="仿宋" w:eastAsia="仿宋" w:hAnsi="仿宋" w:cs="仿宋" w:hint="eastAsia"/>
            <w:lang w:eastAsia="zh-CN"/>
          </w:rPr>
          <w:t>十四、风险识别与分类</w:t>
        </w:r>
        <w:r>
          <w:tab/>
        </w:r>
        <w:r>
          <w:fldChar w:fldCharType="begin"/>
        </w:r>
        <w:r>
          <w:instrText xml:space="preserve"> PAGEREF _Toc16780 \h </w:instrText>
        </w:r>
        <w:r>
          <w:fldChar w:fldCharType="separate"/>
        </w:r>
        <w:r>
          <w:t>43</w:t>
        </w:r>
        <w:r>
          <w:fldChar w:fldCharType="end"/>
        </w:r>
      </w:hyperlink>
    </w:p>
    <w:p>
      <w:pPr>
        <w:pStyle w:val="TOC2"/>
        <w:tabs>
          <w:tab w:val="right" w:leader="dot" w:pos="8306"/>
        </w:tabs>
      </w:pPr>
      <w:hyperlink w:anchor="_Toc25871" w:history="1">
        <w:r>
          <w:rPr>
            <w:rFonts w:ascii="仿宋" w:eastAsia="仿宋" w:hAnsi="仿宋" w:cs="仿宋" w:hint="eastAsia"/>
            <w:lang w:eastAsia="zh-CN"/>
          </w:rPr>
          <w:t>(一)、风险识别</w:t>
        </w:r>
        <w:r>
          <w:tab/>
        </w:r>
        <w:r>
          <w:fldChar w:fldCharType="begin"/>
        </w:r>
        <w:r>
          <w:instrText xml:space="preserve"> PAGEREF _Toc25871 \h </w:instrText>
        </w:r>
        <w:r>
          <w:fldChar w:fldCharType="separate"/>
        </w:r>
        <w:r>
          <w:t>43</w:t>
        </w:r>
        <w:r>
          <w:fldChar w:fldCharType="end"/>
        </w:r>
      </w:hyperlink>
    </w:p>
    <w:p>
      <w:pPr>
        <w:pStyle w:val="TOC2"/>
        <w:tabs>
          <w:tab w:val="right" w:leader="dot" w:pos="8306"/>
        </w:tabs>
      </w:pPr>
      <w:hyperlink w:anchor="_Toc18293" w:history="1">
        <w:r>
          <w:rPr>
            <w:rFonts w:ascii="仿宋" w:eastAsia="仿宋" w:hAnsi="仿宋" w:cs="仿宋" w:hint="eastAsia"/>
            <w:lang w:eastAsia="zh-CN"/>
          </w:rPr>
          <w:t>(二)、风险分类</w:t>
        </w:r>
        <w:r>
          <w:tab/>
        </w:r>
        <w:r>
          <w:fldChar w:fldCharType="begin"/>
        </w:r>
        <w:r>
          <w:instrText xml:space="preserve"> PAGEREF _Toc18293 \h </w:instrText>
        </w:r>
        <w:r>
          <w:fldChar w:fldCharType="separate"/>
        </w:r>
        <w:r>
          <w:t>44</w:t>
        </w:r>
        <w:r>
          <w:fldChar w:fldCharType="end"/>
        </w:r>
      </w:hyperlink>
    </w:p>
    <w:p>
      <w:pPr>
        <w:pStyle w:val="TOC1"/>
        <w:tabs>
          <w:tab w:val="right" w:leader="dot" w:pos="8306"/>
        </w:tabs>
      </w:pPr>
      <w:hyperlink w:anchor="_Toc4324" w:history="1">
        <w:r>
          <w:rPr>
            <w:rFonts w:ascii="仿宋" w:eastAsia="仿宋" w:hAnsi="仿宋" w:cs="仿宋" w:hint="eastAsia"/>
            <w:lang w:eastAsia="zh-CN"/>
          </w:rPr>
          <w:t>十五、供应链管理</w:t>
        </w:r>
        <w:r>
          <w:tab/>
        </w:r>
        <w:r>
          <w:fldChar w:fldCharType="begin"/>
        </w:r>
        <w:r>
          <w:instrText xml:space="preserve"> PAGEREF _Toc4324 \h </w:instrText>
        </w:r>
        <w:r>
          <w:fldChar w:fldCharType="separate"/>
        </w:r>
        <w:r>
          <w:t>46</w:t>
        </w:r>
        <w:r>
          <w:fldChar w:fldCharType="end"/>
        </w:r>
      </w:hyperlink>
    </w:p>
    <w:p>
      <w:pPr>
        <w:pStyle w:val="TOC2"/>
        <w:tabs>
          <w:tab w:val="right" w:leader="dot" w:pos="8306"/>
        </w:tabs>
      </w:pPr>
      <w:hyperlink w:anchor="_Toc7263" w:history="1">
        <w:r>
          <w:rPr>
            <w:rFonts w:ascii="仿宋" w:eastAsia="仿宋" w:hAnsi="仿宋" w:cs="仿宋" w:hint="eastAsia"/>
            <w:lang w:eastAsia="zh-CN"/>
          </w:rPr>
          <w:t>(一)、供应链战略规划</w:t>
        </w:r>
        <w:r>
          <w:tab/>
        </w:r>
        <w:r>
          <w:fldChar w:fldCharType="begin"/>
        </w:r>
        <w:r>
          <w:instrText xml:space="preserve"> PAGEREF _Toc7263 \h </w:instrText>
        </w:r>
        <w:r>
          <w:fldChar w:fldCharType="separate"/>
        </w:r>
        <w:r>
          <w:t>46</w:t>
        </w:r>
        <w:r>
          <w:fldChar w:fldCharType="end"/>
        </w:r>
      </w:hyperlink>
    </w:p>
    <w:p>
      <w:pPr>
        <w:pStyle w:val="TOC2"/>
        <w:tabs>
          <w:tab w:val="right" w:leader="dot" w:pos="8306"/>
        </w:tabs>
      </w:pPr>
      <w:hyperlink w:anchor="_Toc21894" w:history="1">
        <w:r>
          <w:rPr>
            <w:rFonts w:ascii="仿宋" w:eastAsia="仿宋" w:hAnsi="仿宋" w:cs="仿宋" w:hint="eastAsia"/>
            <w:lang w:eastAsia="zh-CN"/>
          </w:rPr>
          <w:t>(二)、供应商选择与合作</w:t>
        </w:r>
        <w:r>
          <w:tab/>
        </w:r>
        <w:r>
          <w:fldChar w:fldCharType="begin"/>
        </w:r>
        <w:r>
          <w:instrText xml:space="preserve"> PAGEREF _Toc21894 \h </w:instrText>
        </w:r>
        <w:r>
          <w:fldChar w:fldCharType="separate"/>
        </w:r>
        <w:r>
          <w:t>47</w:t>
        </w:r>
        <w:r>
          <w:fldChar w:fldCharType="end"/>
        </w:r>
      </w:hyperlink>
    </w:p>
    <w:p>
      <w:pPr>
        <w:pStyle w:val="TOC2"/>
        <w:tabs>
          <w:tab w:val="right" w:leader="dot" w:pos="8306"/>
        </w:tabs>
      </w:pPr>
      <w:hyperlink w:anchor="_Toc7801" w:history="1">
        <w:r>
          <w:rPr>
            <w:rFonts w:ascii="仿宋" w:eastAsia="仿宋" w:hAnsi="仿宋" w:cs="仿宋" w:hint="eastAsia"/>
            <w:lang w:eastAsia="zh-CN"/>
          </w:rPr>
          <w:t>(三)、物流与库存管理</w:t>
        </w:r>
        <w:r>
          <w:tab/>
        </w:r>
        <w:r>
          <w:fldChar w:fldCharType="begin"/>
        </w:r>
        <w:r>
          <w:instrText xml:space="preserve"> PAGEREF _Toc7801 \h </w:instrText>
        </w:r>
        <w:r>
          <w:fldChar w:fldCharType="separate"/>
        </w:r>
        <w:r>
          <w:t>49</w:t>
        </w:r>
        <w:r>
          <w:fldChar w:fldCharType="end"/>
        </w:r>
      </w:hyperlink>
    </w:p>
    <w:p>
      <w:pPr>
        <w:pStyle w:val="TOC1"/>
        <w:tabs>
          <w:tab w:val="right" w:leader="dot" w:pos="8306"/>
        </w:tabs>
      </w:pPr>
      <w:hyperlink w:anchor="_Toc4312" w:history="1">
        <w:r>
          <w:rPr>
            <w:rFonts w:ascii="仿宋" w:eastAsia="仿宋" w:hAnsi="仿宋" w:cs="仿宋" w:hint="eastAsia"/>
            <w:lang w:eastAsia="zh-CN"/>
          </w:rPr>
          <w:t>十六、医用核素设备项目实施保障措施</w:t>
        </w:r>
        <w:r>
          <w:tab/>
        </w:r>
        <w:r>
          <w:fldChar w:fldCharType="begin"/>
        </w:r>
        <w:r>
          <w:instrText xml:space="preserve"> PAGEREF _Toc4312 \h </w:instrText>
        </w:r>
        <w:r>
          <w:fldChar w:fldCharType="separate"/>
        </w:r>
        <w:r>
          <w:t>50</w:t>
        </w:r>
        <w:r>
          <w:fldChar w:fldCharType="end"/>
        </w:r>
      </w:hyperlink>
    </w:p>
    <w:p>
      <w:pPr>
        <w:pStyle w:val="TOC2"/>
        <w:tabs>
          <w:tab w:val="right" w:leader="dot" w:pos="8306"/>
        </w:tabs>
      </w:pPr>
      <w:hyperlink w:anchor="_Toc4803" w:history="1">
        <w:r>
          <w:rPr>
            <w:rFonts w:ascii="仿宋" w:eastAsia="仿宋" w:hAnsi="仿宋" w:cs="仿宋" w:hint="eastAsia"/>
            <w:lang w:eastAsia="zh-CN"/>
          </w:rPr>
          <w:t>(一)、医用核素设备项目实施保障机制</w:t>
        </w:r>
        <w:r>
          <w:tab/>
        </w:r>
        <w:r>
          <w:fldChar w:fldCharType="begin"/>
        </w:r>
        <w:r>
          <w:instrText xml:space="preserve"> PAGEREF _Toc4803 \h </w:instrText>
        </w:r>
        <w:r>
          <w:fldChar w:fldCharType="separate"/>
        </w:r>
        <w:r>
          <w:t>50</w:t>
        </w:r>
        <w:r>
          <w:fldChar w:fldCharType="end"/>
        </w:r>
      </w:hyperlink>
    </w:p>
    <w:p>
      <w:pPr>
        <w:pStyle w:val="TOC2"/>
        <w:tabs>
          <w:tab w:val="right" w:leader="dot" w:pos="8306"/>
        </w:tabs>
      </w:pPr>
      <w:hyperlink w:anchor="_Toc32735" w:history="1">
        <w:r>
          <w:rPr>
            <w:rFonts w:ascii="仿宋" w:eastAsia="仿宋" w:hAnsi="仿宋" w:cs="仿宋" w:hint="eastAsia"/>
            <w:lang w:eastAsia="zh-CN"/>
          </w:rPr>
          <w:t>(二)、医用核素设备项目法律合规要求</w:t>
        </w:r>
        <w:r>
          <w:tab/>
        </w:r>
        <w:r>
          <w:fldChar w:fldCharType="begin"/>
        </w:r>
        <w:r>
          <w:instrText xml:space="preserve"> PAGEREF _Toc32735 \h </w:instrText>
        </w:r>
        <w:r>
          <w:fldChar w:fldCharType="separate"/>
        </w:r>
        <w:r>
          <w:t>54</w:t>
        </w:r>
        <w:r>
          <w:fldChar w:fldCharType="end"/>
        </w:r>
      </w:hyperlink>
    </w:p>
    <w:p>
      <w:pPr>
        <w:pStyle w:val="TOC2"/>
        <w:tabs>
          <w:tab w:val="right" w:leader="dot" w:pos="8306"/>
        </w:tabs>
      </w:pPr>
      <w:hyperlink w:anchor="_Toc9767" w:history="1">
        <w:r>
          <w:rPr>
            <w:rFonts w:ascii="仿宋" w:eastAsia="仿宋" w:hAnsi="仿宋" w:cs="仿宋" w:hint="eastAsia"/>
            <w:lang w:eastAsia="zh-CN"/>
          </w:rPr>
          <w:t>(三)、医用核素设备项目合同管理与法律事务</w:t>
        </w:r>
        <w:r>
          <w:tab/>
        </w:r>
        <w:r>
          <w:fldChar w:fldCharType="begin"/>
        </w:r>
        <w:r>
          <w:instrText xml:space="preserve"> PAGEREF _Toc9767 \h </w:instrText>
        </w:r>
        <w:r>
          <w:fldChar w:fldCharType="separate"/>
        </w:r>
        <w:r>
          <w:t>58</w:t>
        </w:r>
        <w:r>
          <w:fldChar w:fldCharType="end"/>
        </w:r>
      </w:hyperlink>
    </w:p>
    <w:p>
      <w:pPr>
        <w:pStyle w:val="TOC2"/>
        <w:tabs>
          <w:tab w:val="right" w:leader="dot" w:pos="8306"/>
        </w:tabs>
      </w:pPr>
      <w:hyperlink w:anchor="_Toc22505" w:history="1">
        <w:r>
          <w:rPr>
            <w:rFonts w:ascii="仿宋" w:eastAsia="仿宋" w:hAnsi="仿宋" w:cs="仿宋" w:hint="eastAsia"/>
            <w:lang w:eastAsia="zh-CN"/>
          </w:rPr>
          <w:t>(四)、医用核素设备项目知识产权保护策略</w:t>
        </w:r>
        <w:r>
          <w:tab/>
        </w:r>
        <w:r>
          <w:fldChar w:fldCharType="begin"/>
        </w:r>
        <w:r>
          <w:instrText xml:space="preserve"> PAGEREF _Toc22505 \h </w:instrText>
        </w:r>
        <w:r>
          <w:fldChar w:fldCharType="separate"/>
        </w:r>
        <w:r>
          <w:t>64</w:t>
        </w:r>
        <w:r>
          <w:fldChar w:fldCharType="end"/>
        </w:r>
      </w:hyperlink>
    </w:p>
    <w:p>
      <w:pPr>
        <w:pStyle w:val="TOC1"/>
        <w:tabs>
          <w:tab w:val="right" w:leader="dot" w:pos="8306"/>
        </w:tabs>
      </w:pPr>
      <w:hyperlink w:anchor="_Toc19589" w:history="1">
        <w:r>
          <w:rPr>
            <w:rFonts w:ascii="仿宋" w:eastAsia="仿宋" w:hAnsi="仿宋" w:cs="仿宋" w:hint="eastAsia"/>
            <w:lang w:eastAsia="zh-CN"/>
          </w:rPr>
          <w:t>十七、营销与推广策略</w:t>
        </w:r>
        <w:r>
          <w:tab/>
        </w:r>
        <w:r>
          <w:fldChar w:fldCharType="begin"/>
        </w:r>
        <w:r>
          <w:instrText xml:space="preserve"> PAGEREF _Toc19589 \h </w:instrText>
        </w:r>
        <w:r>
          <w:fldChar w:fldCharType="separate"/>
        </w:r>
        <w:r>
          <w:t>67</w:t>
        </w:r>
        <w:r>
          <w:fldChar w:fldCharType="end"/>
        </w:r>
      </w:hyperlink>
    </w:p>
    <w:p>
      <w:pPr>
        <w:pStyle w:val="TOC2"/>
        <w:tabs>
          <w:tab w:val="right" w:leader="dot" w:pos="8306"/>
        </w:tabs>
      </w:pPr>
      <w:hyperlink w:anchor="_Toc10747" w:history="1">
        <w:r>
          <w:rPr>
            <w:rFonts w:ascii="仿宋" w:eastAsia="仿宋" w:hAnsi="仿宋" w:cs="仿宋" w:hint="eastAsia"/>
            <w:lang w:eastAsia="zh-CN"/>
          </w:rPr>
          <w:t>(一)、产品/服务定位与特点</w:t>
        </w:r>
        <w:r>
          <w:tab/>
        </w:r>
        <w:r>
          <w:fldChar w:fldCharType="begin"/>
        </w:r>
        <w:r>
          <w:instrText xml:space="preserve"> PAGEREF _Toc10747 \h </w:instrText>
        </w:r>
        <w:r>
          <w:fldChar w:fldCharType="separate"/>
        </w:r>
        <w:r>
          <w:t>67</w:t>
        </w:r>
        <w:r>
          <w:fldChar w:fldCharType="end"/>
        </w:r>
      </w:hyperlink>
    </w:p>
    <w:p>
      <w:pPr>
        <w:pStyle w:val="TOC2"/>
        <w:tabs>
          <w:tab w:val="right" w:leader="dot" w:pos="8306"/>
        </w:tabs>
      </w:pPr>
      <w:hyperlink w:anchor="_Toc5350" w:history="1">
        <w:r>
          <w:rPr>
            <w:rFonts w:ascii="仿宋" w:eastAsia="仿宋" w:hAnsi="仿宋" w:cs="仿宋" w:hint="eastAsia"/>
            <w:lang w:eastAsia="zh-CN"/>
          </w:rPr>
          <w:t>(二)、市场定位与竞争分析</w:t>
        </w:r>
        <w:r>
          <w:tab/>
        </w:r>
        <w:r>
          <w:fldChar w:fldCharType="begin"/>
        </w:r>
        <w:r>
          <w:instrText xml:space="preserve"> PAGEREF _Toc5350 \h </w:instrText>
        </w:r>
        <w:r>
          <w:fldChar w:fldCharType="separate"/>
        </w:r>
        <w:r>
          <w:t>68</w:t>
        </w:r>
        <w:r>
          <w:fldChar w:fldCharType="end"/>
        </w:r>
      </w:hyperlink>
    </w:p>
    <w:p>
      <w:pPr>
        <w:pStyle w:val="TOC2"/>
        <w:tabs>
          <w:tab w:val="right" w:leader="dot" w:pos="8306"/>
        </w:tabs>
      </w:pPr>
      <w:hyperlink w:anchor="_Toc27311" w:history="1">
        <w:r>
          <w:rPr>
            <w:rFonts w:ascii="仿宋" w:eastAsia="仿宋" w:hAnsi="仿宋" w:cs="仿宋" w:hint="eastAsia"/>
            <w:lang w:eastAsia="zh-CN"/>
          </w:rPr>
          <w:t>(三)、营销渠道与策略</w:t>
        </w:r>
        <w:r>
          <w:tab/>
        </w:r>
        <w:r>
          <w:fldChar w:fldCharType="begin"/>
        </w:r>
        <w:r>
          <w:instrText xml:space="preserve"> PAGEREF _Toc27311 \h </w:instrText>
        </w:r>
        <w:r>
          <w:fldChar w:fldCharType="separate"/>
        </w:r>
        <w:r>
          <w:t>70</w:t>
        </w:r>
        <w:r>
          <w:fldChar w:fldCharType="end"/>
        </w:r>
      </w:hyperlink>
    </w:p>
    <w:p>
      <w:pPr>
        <w:pStyle w:val="TOC2"/>
        <w:tabs>
          <w:tab w:val="right" w:leader="dot" w:pos="8306"/>
        </w:tabs>
      </w:pPr>
      <w:hyperlink w:anchor="_Toc1132" w:history="1">
        <w:r>
          <w:rPr>
            <w:rFonts w:ascii="仿宋" w:eastAsia="仿宋" w:hAnsi="仿宋" w:cs="仿宋" w:hint="eastAsia"/>
            <w:lang w:eastAsia="zh-CN"/>
          </w:rPr>
          <w:t>(四)、推广与宣传活动</w:t>
        </w:r>
        <w:r>
          <w:tab/>
        </w:r>
        <w:r>
          <w:fldChar w:fldCharType="begin"/>
        </w:r>
        <w:r>
          <w:instrText xml:space="preserve"> PAGEREF _Toc1132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35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977"/>
      <w:r>
        <w:rPr>
          <w:rFonts w:ascii="仿宋" w:eastAsia="仿宋" w:hAnsi="仿宋" w:cs="仿宋" w:hint="eastAsia"/>
          <w:sz w:val="28"/>
          <w:lang w:eastAsia="zh-CN"/>
        </w:rPr>
        <w:t>一、医用核素设备项目危机管理</w:t>
      </w:r>
      <w:bookmarkEnd w:id="2"/>
    </w:p>
    <w:p>
      <w:pPr>
        <w:pStyle w:val="Heading2"/>
        <w:rPr>
          <w:rFonts w:ascii="仿宋" w:eastAsia="仿宋" w:hAnsi="仿宋" w:cs="仿宋" w:hint="eastAsia"/>
          <w:lang w:eastAsia="zh-CN"/>
        </w:rPr>
      </w:pPr>
      <w:bookmarkStart w:id="3" w:name="_Toc14670"/>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医用核素设备项目危机管理中，危机预警与识别是确保医用核素设备项目稳健运行的核心步骤。通过建立全面的监测机制，医用核素设备项目团队旨在及时发现和理解潜在的风险和危机因素，以便采取及时的预防和应对措施，确保医用核素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首先，通过深入的风险评估，医用核素设备项目团队全面分析了整个医用核素设备项目和各个阶段可能存在的威胁。这包括准确评估每个潜在风险的发生概率和可能影响的程度，为后续危机预警提供了有力支持。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医用核素设备项目团队着重于明确定义医用核素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医用核素设备项目进展的持续监控，团队能够及时发现潜在问题并作出迅速反应。医用核素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在这一阶段，团队的专业素养和反应速度将发挥至关重要的作用，以确保潜在危机能够在初期得到有效的处理，最大程度地减轻负面影响。通过危机预警与识别，医用核素设备项目得以更有序、可控地推进。</w:t>
      </w:r>
    </w:p>
    <w:p>
      <w:pPr>
        <w:pStyle w:val="Heading2"/>
        <w:ind w:firstLine="560" w:firstLineChars="200"/>
        <w:rPr>
          <w:rFonts w:ascii="仿宋" w:eastAsia="仿宋" w:hAnsi="仿宋" w:cs="仿宋" w:hint="eastAsia"/>
          <w:sz w:val="28"/>
          <w:lang w:eastAsia="zh-CN"/>
        </w:rPr>
      </w:pPr>
      <w:bookmarkStart w:id="4" w:name="_Toc3637"/>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在危机发生时，医用核素设备项目团队立即行动，成立了应急小组。该小组的任务是迅速制定并实施紧急应对措施，以最小化潜在损失。以下是采取的主要措施：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暂停医用核素设备项目进度：为遏制危机蔓延，医用核素设备项目暂时停止进行，以便全面评估当前状况。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资源重新分配：重新评估医用核素设备项目资源的分配，确保最大限度地减小损失。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实时沟通：与关键利益相关者建立实时沟通机制，向他们传递医用核素设备项目危机的实际状况，保障医用核素设备项目核心利益。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在紧急应对的同时，医用核素设备项目团队强调了团队协作和有效沟通的重要性。以下是团队协作的关键举措：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信息共享机制：建立了信息共享平台，确保团队成员能够及时获取医用核素设备项目危机的实时信息。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领导者沟通：医用核素设备项目领导者通过定期会议和即时沟通工具，指导团队应对危机，保持团队稳定运行。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随着危机得到初步控制，医用核素设备项目团队转向制定恢复计划，以确保医用核素设备项目能够从中迅速恢复。主要恢复计划包括：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修复受损的进度计划：重新评估医用核素设备项目进度，制定修复计划，确保医用核素设备项目尽快回归正常进程。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重新调整资源分配：优化资源分配，确保医用核素设备项目在有限资源下高效运转。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风险管理机制加强：对医用核素设备项目风险进行全面评估，制定更强化的风险管理策略，以预防未来可能的危机。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5822"/>
      <w:r>
        <w:rPr>
          <w:rFonts w:ascii="仿宋" w:eastAsia="仿宋" w:hAnsi="仿宋" w:cs="仿宋" w:hint="eastAsia"/>
          <w:sz w:val="28"/>
          <w:lang w:eastAsia="zh-CN"/>
        </w:rPr>
        <w:t>二、医用核素设备项目建设背景及必要性分析</w:t>
      </w:r>
      <w:bookmarkEnd w:id="5"/>
    </w:p>
    <w:p>
      <w:pPr>
        <w:pStyle w:val="Heading2"/>
        <w:rPr>
          <w:rFonts w:ascii="仿宋" w:eastAsia="仿宋" w:hAnsi="仿宋" w:cs="仿宋" w:hint="eastAsia"/>
          <w:lang w:eastAsia="zh-CN"/>
        </w:rPr>
      </w:pPr>
      <w:bookmarkStart w:id="6" w:name="_Toc4023"/>
      <w:r>
        <w:rPr>
          <w:rFonts w:ascii="仿宋" w:eastAsia="仿宋" w:hAnsi="仿宋" w:cs="仿宋" w:hint="eastAsia"/>
          <w:lang w:eastAsia="zh-CN"/>
        </w:rPr>
        <w:t>(一)、医用核素设备项目背景分析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核素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医用核素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医用核素设备项目在这个潮流中的定位。同时，我们将关注行业内涌现的新兴机遇，以便医用核素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医用核素设备项目提供了强大的发展动力。我们将聚焦于行业内最新的技术发展趋势，包括但不限于人工智能、大数据分析、物联网等领域。通过深度的技术研究，我们将确保医用核素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医用核素设备项目发展的源泉。我们将投入更多的精力对市场需求进行深入剖析，超越表面的需求，深入挖掘潜在的市场痛点和机遇。通过对市场需求的细致了解，医用核素设备项目将更有针对性地设计解决方案，满足市场的多样化需求，从而更好地促进医用核素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医用核素设备项目战略至关重要。我们将对竞争态势进行更为深入的分析，包括但不限于市场份额、产品特点、客户满意度等多个维度。通过深度的竞争分析，医用核素设备项目将能够更准确地把握市场脉搏，制定具有竞争力的医用核素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医用核素设备项目的发展具有直接的影响。我们将进行更为全面的法规和政策分析，了解行业发展中的潜在法律风险和合规挑战。通过充分了解和遵守相关法规，医用核素设备项目将确保在法律框架内合法合规运营，为医用核素设备项目的稳健发展提供有力支持。</w:t>
      </w:r>
    </w:p>
    <w:p>
      <w:pPr>
        <w:pStyle w:val="Heading2"/>
        <w:ind w:firstLine="560" w:firstLineChars="200"/>
        <w:rPr>
          <w:rFonts w:ascii="仿宋" w:eastAsia="仿宋" w:hAnsi="仿宋" w:cs="仿宋" w:hint="eastAsia"/>
          <w:sz w:val="28"/>
          <w:lang w:eastAsia="zh-CN"/>
        </w:rPr>
      </w:pPr>
      <w:bookmarkStart w:id="7" w:name="_Toc13794"/>
      <w:r>
        <w:rPr>
          <w:rFonts w:ascii="仿宋" w:eastAsia="仿宋" w:hAnsi="仿宋" w:cs="仿宋" w:hint="eastAsia"/>
          <w:sz w:val="28"/>
          <w:lang w:eastAsia="zh-CN"/>
        </w:rPr>
        <w:t>(二)、医用核素设备项目建设必要性分析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核素设备项目建设的迫切性源于对行业发展趋势的深刻洞察。我们正处于一个行业变革的时代，科技创新、数字化转型成为企业发展的关键动力。医用核素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核素设备项目建设不仅仅是为了跟上潮流，更是为了通过技术创新推动企业的持续发展。通过引入先进的技术和解决方案，医用核素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医用核素设备项目的建设成为必然选择，通过提高产品质量、拓展服务领域，从而在竞争中获得更多的机会。医用核素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医用核素设备项目建设的必要性体现在对客户需求更精准的满足。通过医用核素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医用核素设备项目建设的背后是对企业持续创新的追求。只有通过不断创新，企业才能在竞争中立于不败之地。医用核素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30124"/>
      <w:r>
        <w:rPr>
          <w:rFonts w:ascii="仿宋" w:eastAsia="仿宋" w:hAnsi="仿宋" w:cs="仿宋" w:hint="eastAsia"/>
          <w:sz w:val="28"/>
          <w:lang w:eastAsia="zh-CN"/>
        </w:rPr>
        <w:t>三、医用核素设备项目土建工程</w:t>
      </w:r>
      <w:bookmarkEnd w:id="8"/>
    </w:p>
    <w:p>
      <w:pPr>
        <w:pStyle w:val="Heading2"/>
        <w:rPr>
          <w:rFonts w:ascii="仿宋" w:eastAsia="仿宋" w:hAnsi="仿宋" w:cs="仿宋" w:hint="eastAsia"/>
          <w:lang w:eastAsia="zh-CN"/>
        </w:rPr>
      </w:pPr>
      <w:bookmarkStart w:id="9" w:name="_Toc27678"/>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在医用核素设备项目的建筑工程设计中，我们将秉承一系列重要的设计原则，以确保医用核素设备项目建筑在功能、美观、可持续性等方面达到最佳效果。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首要原则是确保建筑的功能性得到最大化的发挥。我们将充分理解医用核素设备项目的实际需求，合理布局各个功能区域，保证建筑在满足业务需求的同时，提供高效的工作环境。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在建筑设计中，我们将综合考虑建设和运营成本。通过精细的经济效益分析，确保设计方案在高效利用资源的同时，对医用核素设备项目的长期盈利能力有积极的贡献。</w:t>
      </w:r>
    </w:p>
    <w:p>
      <w:pPr>
        <w:pStyle w:val="Heading2"/>
        <w:ind w:firstLine="560" w:firstLineChars="200"/>
        <w:rPr>
          <w:rFonts w:ascii="仿宋" w:eastAsia="仿宋" w:hAnsi="仿宋" w:cs="仿宋" w:hint="eastAsia"/>
          <w:sz w:val="28"/>
          <w:lang w:eastAsia="zh-CN"/>
        </w:rPr>
      </w:pPr>
      <w:bookmarkStart w:id="10" w:name="_Toc16718"/>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核素设备项目的土建工程设计中，我们将精准设定设计年限，结合医用核素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医用核素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9031"/>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医用核素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医用核素设备项目的设计在符合法规的同时，达到最高的安全标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医用核素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6089"/>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本期工程医用核素设备项目预计总建筑面积XXX平方米，其中：计容建筑面积XXX平方米，计划建筑工程投资XX万元，占医用核素设备项目总投资的XX%。</w:t>
      </w:r>
    </w:p>
    <w:p>
      <w:pPr>
        <w:pStyle w:val="Heading1"/>
        <w:ind w:firstLine="560" w:firstLineChars="200"/>
        <w:rPr>
          <w:rFonts w:ascii="仿宋" w:eastAsia="仿宋" w:hAnsi="仿宋" w:cs="仿宋" w:hint="eastAsia"/>
          <w:sz w:val="28"/>
          <w:lang w:eastAsia="zh-CN"/>
        </w:rPr>
      </w:pPr>
      <w:bookmarkStart w:id="13" w:name="_Toc30252"/>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1691"/>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医用核素设备项目的技术管理特点体现在其创新导向。通过引入最先进的技术趋势和解决方案，医用核素设备项目致力于提升科技含量、提高质量和效率水平。这意味着我们将采用最新的工具和方法，确保医用核素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医用核素设备项目技术管理的显著特征。通过整合不同领域的技术资源，我们实现了跨学科的协同工作。这有助于优化技术架构，提高整体效能。此外，整合性策略还促进了不同技术团队之间的紧密沟通和高效合作，确保医用核素设备项目各方面的技术都能得到协同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医用核素设备项目所采用的技术。通过不断优化技术方案，医用核素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医用核素设备项目团队将在医用核素设备项目初期识别可能的技术风险，并采取相应的预防和应对措施。通过建立健全的风险评估机制，医用核素设备项目能够在实施过程中及时发现并解决潜在的技术问题，保障医用核素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医用核素设备项目中，技术将成为医用核素设备项目成功的有力支持。这一深度剖析揭示了技术管理在医用核素设备项目实施中的关键作用，为医用核素设备项目的技术基础奠定了坚实的基础。</w:t>
      </w:r>
    </w:p>
    <w:p>
      <w:pPr>
        <w:pStyle w:val="Heading2"/>
        <w:ind w:firstLine="560" w:firstLineChars="200"/>
        <w:rPr>
          <w:rFonts w:ascii="仿宋" w:eastAsia="仿宋" w:hAnsi="仿宋" w:cs="仿宋" w:hint="eastAsia"/>
          <w:sz w:val="28"/>
          <w:lang w:eastAsia="zh-CN"/>
        </w:rPr>
      </w:pPr>
      <w:bookmarkStart w:id="15" w:name="_Toc4938"/>
      <w:r>
        <w:rPr>
          <w:rFonts w:ascii="仿宋" w:eastAsia="仿宋" w:hAnsi="仿宋" w:cs="仿宋" w:hint="eastAsia"/>
          <w:sz w:val="28"/>
          <w:lang w:eastAsia="zh-CN"/>
        </w:rPr>
        <w:t>(二)、医用核素设备项目工艺技术设计方案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医用核素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生产经营活动方面，医用核素设备项目将严格按照相关行业规范要求进行组织。通过有效控制产品质量，医用核素设备项目将致力于为顾客提供优质的医用核素设备项目产品和良好的服务。这体现了医用核素设备项目对于生产活动合规性和质量标准的高度重视，为医用核素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医用核素设备项目注重生态效益和清洁生产原则。医用核素设备项目建设将紧密结合地方特色经济发展，与社会经济发展规划和区域环境保护规划方案相协调一致。通过与当地区域自然生态系统的结合，医用核素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医用核素设备项目产品具有多样化的客户需求和个性化的特点。因此，医用核素设备项目产品规格品种多样，且单批生产数量较小。为满足这一特点，医用核素设备项目承办单位将建设先进的柔性制造生产线。通过广泛应用柔性制造技术，医用核素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医用核素设备项目采用的技术具有较高的技术含量和自动化水平，处于国内先进水平。这一技术选用不仅体现了对生产效率、质量和环境友好性的高标准要求，同时为医用核素设备项目的可持续发展奠定了坚实的基础。</w:t>
      </w:r>
    </w:p>
    <w:p>
      <w:pPr>
        <w:pStyle w:val="Heading2"/>
        <w:ind w:firstLine="560" w:firstLineChars="200"/>
        <w:rPr>
          <w:rFonts w:ascii="仿宋" w:eastAsia="仿宋" w:hAnsi="仿宋" w:cs="仿宋" w:hint="eastAsia"/>
          <w:sz w:val="28"/>
          <w:lang w:eastAsia="zh-CN"/>
        </w:rPr>
      </w:pPr>
      <w:bookmarkStart w:id="16" w:name="_Toc20409"/>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为确保医用核素设备项目的高效生产和技术实施，我们制定了一套精心设计的设备选型方案，以满足医用核素设备项目生产、质量和环保的要求。该方案的主要特点如下：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医用核素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针对医用核素设备项目产品的多样性和小批量生产的特点，我们将建设柔性制造生产线。通过在设备选型中考虑柔性制造技术，可以灵活应对不同产品规格和生产需求，实现生产线的高度灵活性和适应性。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23979"/>
      <w:r>
        <w:rPr>
          <w:rFonts w:ascii="仿宋" w:eastAsia="仿宋" w:hAnsi="仿宋" w:cs="仿宋" w:hint="eastAsia"/>
          <w:sz w:val="28"/>
          <w:lang w:eastAsia="zh-CN"/>
        </w:rPr>
        <w:t>五、医用核素设备项目可持续发展</w:t>
      </w:r>
      <w:bookmarkEnd w:id="17"/>
    </w:p>
    <w:p>
      <w:pPr>
        <w:pStyle w:val="Heading2"/>
        <w:rPr>
          <w:rFonts w:ascii="仿宋" w:eastAsia="仿宋" w:hAnsi="仿宋" w:cs="仿宋" w:hint="eastAsia"/>
          <w:lang w:eastAsia="zh-CN"/>
        </w:rPr>
      </w:pPr>
      <w:bookmarkStart w:id="18" w:name="_Toc27142"/>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核素设备项目中，医用核素设备项目团队着眼于未来，明确了可持续发展的战略方向。制定的具体可持续发展目标包括降低资源使用、采用环保技术、最大化社会效益等。这一步骤不仅有助于医用核素设备项目在环保和社会责任方面达到最高标准，也为未来提供了明确的指引，确保医用核素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可持续实践的融入医用核素设备项目管理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医用核素设备项目管理周期。从医用核素设备项目规划开始，医用核素设备项目团队就考虑了环境和社会的因素。在执行阶段，医用核素设备项目团队积极推动绿色技术的应用，优化资源利用。此外，关注员工的社会责任，通过培训和沟通活动提高员工对可持续发展的认知，使他们能够在日常工作中践行可持续实践。这些举措不仅为医用核素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25230"/>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https://d.book118.com/946044032140010051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医用核素设备项目规划设计蓝图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医用核素设备项目规划设计蓝图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医用核素设备项目规划设计蓝图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医用核素设备项目规划设计蓝图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医用核素设备项目规划设计蓝图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医用核素设备项目规划设计蓝图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医用核素设备项目规划设计蓝图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医用核素设备项目规划设计蓝图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医用核素设备项目规划设计蓝图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医用核素设备项目规划设计蓝图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医用核素设备项目规划设计蓝图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医用核素设备项目规划设计蓝图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医用核素设备项目规划设计蓝图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医用核素设备项目规划设计蓝图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医用核素设备项目规划设计蓝图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医用核素设备项目规划设计蓝图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医用核素设备项目规划设计蓝图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E464D6"/>
    <w:rsid w:val="7AE464D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6044032140010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2024-02-17T00:51:00Z</dcterms:created>
  <dcterms:modified xsi:type="dcterms:W3CDTF">2024-02-17T00:51:57Z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7DCAE7A1B92D4F51B3BEF4D53799D0C7_11</vt:lpwstr>
  </property>
  <property fmtid="{D5CDD505-2E9C-101B-9397-08002B2CF9AE}" pid="3" name="KSOProductBuildVer">
    <vt:lpwstr>2052-12.1.0.16250</vt:lpwstr>
  </property>
</Properties>
</file>