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碳化硅磨块项目规划设计蓝图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52" w:history="1">
        <w:r>
          <w:rPr>
            <w:rFonts w:ascii="仿宋" w:eastAsia="仿宋" w:hAnsi="仿宋" w:cs="仿宋" w:hint="eastAsia"/>
            <w:lang w:eastAsia="zh-CN"/>
          </w:rPr>
          <w:t>概论</w:t>
        </w:r>
        <w:r>
          <w:tab/>
        </w:r>
        <w:r>
          <w:fldChar w:fldCharType="begin"/>
        </w:r>
        <w:r>
          <w:instrText xml:space="preserve"> PAGEREF _Toc17552 \h </w:instrText>
        </w:r>
        <w:r>
          <w:fldChar w:fldCharType="separate"/>
        </w:r>
        <w:r>
          <w:t>3</w:t>
        </w:r>
        <w:r>
          <w:fldChar w:fldCharType="end"/>
        </w:r>
      </w:hyperlink>
    </w:p>
    <w:p>
      <w:pPr>
        <w:pStyle w:val="TOC1"/>
        <w:tabs>
          <w:tab w:val="right" w:leader="dot" w:pos="8306"/>
        </w:tabs>
      </w:pPr>
      <w:hyperlink w:anchor="_Toc2627" w:history="1">
        <w:r>
          <w:rPr>
            <w:rFonts w:ascii="仿宋" w:eastAsia="仿宋" w:hAnsi="仿宋" w:cs="仿宋" w:hint="eastAsia"/>
            <w:lang w:eastAsia="zh-CN"/>
          </w:rPr>
          <w:t>一、碳化硅磨块项目建设单位说明</w:t>
        </w:r>
        <w:r>
          <w:tab/>
        </w:r>
        <w:r>
          <w:fldChar w:fldCharType="begin"/>
        </w:r>
        <w:r>
          <w:instrText xml:space="preserve"> PAGEREF _Toc2627 \h </w:instrText>
        </w:r>
        <w:r>
          <w:fldChar w:fldCharType="separate"/>
        </w:r>
        <w:r>
          <w:t>3</w:t>
        </w:r>
        <w:r>
          <w:fldChar w:fldCharType="end"/>
        </w:r>
      </w:hyperlink>
    </w:p>
    <w:p>
      <w:pPr>
        <w:pStyle w:val="TOC2"/>
        <w:tabs>
          <w:tab w:val="right" w:leader="dot" w:pos="8306"/>
        </w:tabs>
      </w:pPr>
      <w:hyperlink w:anchor="_Toc20448" w:history="1">
        <w:r>
          <w:rPr>
            <w:rFonts w:ascii="仿宋" w:eastAsia="仿宋" w:hAnsi="仿宋" w:cs="仿宋" w:hint="eastAsia"/>
            <w:lang w:eastAsia="zh-CN"/>
          </w:rPr>
          <w:t>(一)、碳化硅磨块项目承办单位基本情况</w:t>
        </w:r>
        <w:r>
          <w:tab/>
        </w:r>
        <w:r>
          <w:fldChar w:fldCharType="begin"/>
        </w:r>
        <w:r>
          <w:instrText xml:space="preserve"> PAGEREF _Toc20448 \h </w:instrText>
        </w:r>
        <w:r>
          <w:fldChar w:fldCharType="separate"/>
        </w:r>
        <w:r>
          <w:t>3</w:t>
        </w:r>
        <w:r>
          <w:fldChar w:fldCharType="end"/>
        </w:r>
      </w:hyperlink>
    </w:p>
    <w:p>
      <w:pPr>
        <w:pStyle w:val="TOC2"/>
        <w:tabs>
          <w:tab w:val="right" w:leader="dot" w:pos="8306"/>
        </w:tabs>
      </w:pPr>
      <w:hyperlink w:anchor="_Toc18201" w:history="1">
        <w:r>
          <w:rPr>
            <w:rFonts w:ascii="仿宋" w:eastAsia="仿宋" w:hAnsi="仿宋" w:cs="仿宋" w:hint="eastAsia"/>
            <w:lang w:eastAsia="zh-CN"/>
          </w:rPr>
          <w:t>(二)、公司经济效益分析</w:t>
        </w:r>
        <w:r>
          <w:tab/>
        </w:r>
        <w:r>
          <w:fldChar w:fldCharType="begin"/>
        </w:r>
        <w:r>
          <w:instrText xml:space="preserve"> PAGEREF _Toc18201 \h </w:instrText>
        </w:r>
        <w:r>
          <w:fldChar w:fldCharType="separate"/>
        </w:r>
        <w:r>
          <w:t>4</w:t>
        </w:r>
        <w:r>
          <w:fldChar w:fldCharType="end"/>
        </w:r>
      </w:hyperlink>
    </w:p>
    <w:p>
      <w:pPr>
        <w:pStyle w:val="TOC1"/>
        <w:tabs>
          <w:tab w:val="right" w:leader="dot" w:pos="8306"/>
        </w:tabs>
      </w:pPr>
      <w:hyperlink w:anchor="_Toc9391" w:history="1">
        <w:r>
          <w:rPr>
            <w:rFonts w:ascii="仿宋" w:eastAsia="仿宋" w:hAnsi="仿宋" w:cs="仿宋" w:hint="eastAsia"/>
            <w:lang w:eastAsia="zh-CN"/>
          </w:rPr>
          <w:t>二、碳化硅磨块项目危机管理</w:t>
        </w:r>
        <w:r>
          <w:tab/>
        </w:r>
        <w:r>
          <w:fldChar w:fldCharType="begin"/>
        </w:r>
        <w:r>
          <w:instrText xml:space="preserve"> PAGEREF _Toc9391 \h </w:instrText>
        </w:r>
        <w:r>
          <w:fldChar w:fldCharType="separate"/>
        </w:r>
        <w:r>
          <w:t>5</w:t>
        </w:r>
        <w:r>
          <w:fldChar w:fldCharType="end"/>
        </w:r>
      </w:hyperlink>
    </w:p>
    <w:p>
      <w:pPr>
        <w:pStyle w:val="TOC2"/>
        <w:tabs>
          <w:tab w:val="right" w:leader="dot" w:pos="8306"/>
        </w:tabs>
      </w:pPr>
      <w:hyperlink w:anchor="_Toc12254" w:history="1">
        <w:r>
          <w:rPr>
            <w:rFonts w:ascii="仿宋" w:eastAsia="仿宋" w:hAnsi="仿宋" w:cs="仿宋" w:hint="eastAsia"/>
            <w:lang w:eastAsia="zh-CN"/>
          </w:rPr>
          <w:t>(一)、危机预警与识别</w:t>
        </w:r>
        <w:r>
          <w:tab/>
        </w:r>
        <w:r>
          <w:fldChar w:fldCharType="begin"/>
        </w:r>
        <w:r>
          <w:instrText xml:space="preserve"> PAGEREF _Toc12254 \h </w:instrText>
        </w:r>
        <w:r>
          <w:fldChar w:fldCharType="separate"/>
        </w:r>
        <w:r>
          <w:t>5</w:t>
        </w:r>
        <w:r>
          <w:fldChar w:fldCharType="end"/>
        </w:r>
      </w:hyperlink>
    </w:p>
    <w:p>
      <w:pPr>
        <w:pStyle w:val="TOC2"/>
        <w:tabs>
          <w:tab w:val="right" w:leader="dot" w:pos="8306"/>
        </w:tabs>
      </w:pPr>
      <w:hyperlink w:anchor="_Toc6510" w:history="1">
        <w:r>
          <w:rPr>
            <w:rFonts w:ascii="仿宋" w:eastAsia="仿宋" w:hAnsi="仿宋" w:cs="仿宋" w:hint="eastAsia"/>
            <w:lang w:eastAsia="zh-CN"/>
          </w:rPr>
          <w:t>(二)、危机应对与恢复</w:t>
        </w:r>
        <w:r>
          <w:tab/>
        </w:r>
        <w:r>
          <w:fldChar w:fldCharType="begin"/>
        </w:r>
        <w:r>
          <w:instrText xml:space="preserve"> PAGEREF _Toc6510 \h </w:instrText>
        </w:r>
        <w:r>
          <w:fldChar w:fldCharType="separate"/>
        </w:r>
        <w:r>
          <w:t>6</w:t>
        </w:r>
        <w:r>
          <w:fldChar w:fldCharType="end"/>
        </w:r>
      </w:hyperlink>
    </w:p>
    <w:p>
      <w:pPr>
        <w:pStyle w:val="TOC1"/>
        <w:tabs>
          <w:tab w:val="right" w:leader="dot" w:pos="8306"/>
        </w:tabs>
      </w:pPr>
      <w:hyperlink w:anchor="_Toc5784" w:history="1">
        <w:r>
          <w:rPr>
            <w:rFonts w:ascii="仿宋" w:eastAsia="仿宋" w:hAnsi="仿宋" w:cs="仿宋" w:hint="eastAsia"/>
            <w:lang w:eastAsia="zh-CN"/>
          </w:rPr>
          <w:t>三、碳化硅磨块项目概论</w:t>
        </w:r>
        <w:r>
          <w:tab/>
        </w:r>
        <w:r>
          <w:fldChar w:fldCharType="begin"/>
        </w:r>
        <w:r>
          <w:instrText xml:space="preserve"> PAGEREF _Toc5784 \h </w:instrText>
        </w:r>
        <w:r>
          <w:fldChar w:fldCharType="separate"/>
        </w:r>
        <w:r>
          <w:t>7</w:t>
        </w:r>
        <w:r>
          <w:fldChar w:fldCharType="end"/>
        </w:r>
      </w:hyperlink>
    </w:p>
    <w:p>
      <w:pPr>
        <w:pStyle w:val="TOC2"/>
        <w:tabs>
          <w:tab w:val="right" w:leader="dot" w:pos="8306"/>
        </w:tabs>
      </w:pPr>
      <w:hyperlink w:anchor="_Toc8190" w:history="1">
        <w:r>
          <w:rPr>
            <w:rFonts w:ascii="仿宋" w:eastAsia="仿宋" w:hAnsi="仿宋" w:cs="仿宋" w:hint="eastAsia"/>
            <w:lang w:eastAsia="zh-CN"/>
          </w:rPr>
          <w:t>(一)、碳化硅磨块项目概况</w:t>
        </w:r>
        <w:r>
          <w:tab/>
        </w:r>
        <w:r>
          <w:fldChar w:fldCharType="begin"/>
        </w:r>
        <w:r>
          <w:instrText xml:space="preserve"> PAGEREF _Toc8190 \h </w:instrText>
        </w:r>
        <w:r>
          <w:fldChar w:fldCharType="separate"/>
        </w:r>
        <w:r>
          <w:t>7</w:t>
        </w:r>
        <w:r>
          <w:fldChar w:fldCharType="end"/>
        </w:r>
      </w:hyperlink>
    </w:p>
    <w:p>
      <w:pPr>
        <w:pStyle w:val="TOC2"/>
        <w:tabs>
          <w:tab w:val="right" w:leader="dot" w:pos="8306"/>
        </w:tabs>
      </w:pPr>
      <w:hyperlink w:anchor="_Toc13770" w:history="1">
        <w:r>
          <w:rPr>
            <w:rFonts w:ascii="仿宋" w:eastAsia="仿宋" w:hAnsi="仿宋" w:cs="仿宋" w:hint="eastAsia"/>
            <w:lang w:eastAsia="zh-CN"/>
          </w:rPr>
          <w:t>(二)、碳化硅磨块项目目标</w:t>
        </w:r>
        <w:r>
          <w:tab/>
        </w:r>
        <w:r>
          <w:fldChar w:fldCharType="begin"/>
        </w:r>
        <w:r>
          <w:instrText xml:space="preserve"> PAGEREF _Toc13770 \h </w:instrText>
        </w:r>
        <w:r>
          <w:fldChar w:fldCharType="separate"/>
        </w:r>
        <w:r>
          <w:t>9</w:t>
        </w:r>
        <w:r>
          <w:fldChar w:fldCharType="end"/>
        </w:r>
      </w:hyperlink>
    </w:p>
    <w:p>
      <w:pPr>
        <w:pStyle w:val="TOC2"/>
        <w:tabs>
          <w:tab w:val="right" w:leader="dot" w:pos="8306"/>
        </w:tabs>
      </w:pPr>
      <w:hyperlink w:anchor="_Toc88" w:history="1">
        <w:r>
          <w:rPr>
            <w:rFonts w:ascii="仿宋" w:eastAsia="仿宋" w:hAnsi="仿宋" w:cs="仿宋" w:hint="eastAsia"/>
            <w:lang w:eastAsia="zh-CN"/>
          </w:rPr>
          <w:t>(三)、碳化硅磨块项目提出的理由</w:t>
        </w:r>
        <w:r>
          <w:tab/>
        </w:r>
        <w:r>
          <w:fldChar w:fldCharType="begin"/>
        </w:r>
        <w:r>
          <w:instrText xml:space="preserve"> PAGEREF _Toc88 \h </w:instrText>
        </w:r>
        <w:r>
          <w:fldChar w:fldCharType="separate"/>
        </w:r>
        <w:r>
          <w:t>10</w:t>
        </w:r>
        <w:r>
          <w:fldChar w:fldCharType="end"/>
        </w:r>
      </w:hyperlink>
    </w:p>
    <w:p>
      <w:pPr>
        <w:pStyle w:val="TOC2"/>
        <w:tabs>
          <w:tab w:val="right" w:leader="dot" w:pos="8306"/>
        </w:tabs>
      </w:pPr>
      <w:hyperlink w:anchor="_Toc22285" w:history="1">
        <w:r>
          <w:rPr>
            <w:rFonts w:ascii="仿宋" w:eastAsia="仿宋" w:hAnsi="仿宋" w:cs="仿宋" w:hint="eastAsia"/>
            <w:lang w:eastAsia="zh-CN"/>
          </w:rPr>
          <w:t>(四)、碳化硅磨块项目意义</w:t>
        </w:r>
        <w:r>
          <w:tab/>
        </w:r>
        <w:r>
          <w:fldChar w:fldCharType="begin"/>
        </w:r>
        <w:r>
          <w:instrText xml:space="preserve"> PAGEREF _Toc22285 \h </w:instrText>
        </w:r>
        <w:r>
          <w:fldChar w:fldCharType="separate"/>
        </w:r>
        <w:r>
          <w:t>12</w:t>
        </w:r>
        <w:r>
          <w:fldChar w:fldCharType="end"/>
        </w:r>
      </w:hyperlink>
    </w:p>
    <w:p>
      <w:pPr>
        <w:pStyle w:val="TOC2"/>
        <w:tabs>
          <w:tab w:val="right" w:leader="dot" w:pos="8306"/>
        </w:tabs>
      </w:pPr>
      <w:hyperlink w:anchor="_Toc24900" w:history="1">
        <w:r>
          <w:rPr>
            <w:rFonts w:ascii="仿宋" w:eastAsia="仿宋" w:hAnsi="仿宋" w:cs="仿宋" w:hint="eastAsia"/>
            <w:lang w:eastAsia="zh-CN"/>
          </w:rPr>
          <w:t>(五)、碳化硅磨块项目背景</w:t>
        </w:r>
        <w:r>
          <w:tab/>
        </w:r>
        <w:r>
          <w:fldChar w:fldCharType="begin"/>
        </w:r>
        <w:r>
          <w:instrText xml:space="preserve"> PAGEREF _Toc24900 \h </w:instrText>
        </w:r>
        <w:r>
          <w:fldChar w:fldCharType="separate"/>
        </w:r>
        <w:r>
          <w:t>13</w:t>
        </w:r>
        <w:r>
          <w:fldChar w:fldCharType="end"/>
        </w:r>
      </w:hyperlink>
    </w:p>
    <w:p>
      <w:pPr>
        <w:pStyle w:val="TOC1"/>
        <w:tabs>
          <w:tab w:val="right" w:leader="dot" w:pos="8306"/>
        </w:tabs>
      </w:pPr>
      <w:hyperlink w:anchor="_Toc17226" w:history="1">
        <w:r>
          <w:rPr>
            <w:rFonts w:ascii="仿宋" w:eastAsia="仿宋" w:hAnsi="仿宋" w:cs="仿宋" w:hint="eastAsia"/>
            <w:lang w:eastAsia="zh-CN"/>
          </w:rPr>
          <w:t>四、碳化硅磨块项目建设背景及必要性分析</w:t>
        </w:r>
        <w:r>
          <w:tab/>
        </w:r>
        <w:r>
          <w:fldChar w:fldCharType="begin"/>
        </w:r>
        <w:r>
          <w:instrText xml:space="preserve"> PAGEREF _Toc17226 \h </w:instrText>
        </w:r>
        <w:r>
          <w:fldChar w:fldCharType="separate"/>
        </w:r>
        <w:r>
          <w:t>14</w:t>
        </w:r>
        <w:r>
          <w:fldChar w:fldCharType="end"/>
        </w:r>
      </w:hyperlink>
    </w:p>
    <w:p>
      <w:pPr>
        <w:pStyle w:val="TOC2"/>
        <w:tabs>
          <w:tab w:val="right" w:leader="dot" w:pos="8306"/>
        </w:tabs>
      </w:pPr>
      <w:hyperlink w:anchor="_Toc22568" w:history="1">
        <w:r>
          <w:rPr>
            <w:rFonts w:ascii="仿宋" w:eastAsia="仿宋" w:hAnsi="仿宋" w:cs="仿宋" w:hint="eastAsia"/>
            <w:lang w:eastAsia="zh-CN"/>
          </w:rPr>
          <w:t>(一)、碳化硅磨块项目背景分析</w:t>
        </w:r>
        <w:r>
          <w:tab/>
        </w:r>
        <w:r>
          <w:fldChar w:fldCharType="begin"/>
        </w:r>
        <w:r>
          <w:instrText xml:space="preserve"> PAGEREF _Toc22568 \h </w:instrText>
        </w:r>
        <w:r>
          <w:fldChar w:fldCharType="separate"/>
        </w:r>
        <w:r>
          <w:t>14</w:t>
        </w:r>
        <w:r>
          <w:fldChar w:fldCharType="end"/>
        </w:r>
      </w:hyperlink>
    </w:p>
    <w:p>
      <w:pPr>
        <w:pStyle w:val="TOC2"/>
        <w:tabs>
          <w:tab w:val="right" w:leader="dot" w:pos="8306"/>
        </w:tabs>
      </w:pPr>
      <w:hyperlink w:anchor="_Toc29163" w:history="1">
        <w:r>
          <w:rPr>
            <w:rFonts w:ascii="仿宋" w:eastAsia="仿宋" w:hAnsi="仿宋" w:cs="仿宋" w:hint="eastAsia"/>
            <w:lang w:eastAsia="zh-CN"/>
          </w:rPr>
          <w:t>(二)、碳化硅磨块项目建设必要性分析</w:t>
        </w:r>
        <w:r>
          <w:tab/>
        </w:r>
        <w:r>
          <w:fldChar w:fldCharType="begin"/>
        </w:r>
        <w:r>
          <w:instrText xml:space="preserve"> PAGEREF _Toc29163 \h </w:instrText>
        </w:r>
        <w:r>
          <w:fldChar w:fldCharType="separate"/>
        </w:r>
        <w:r>
          <w:t>15</w:t>
        </w:r>
        <w:r>
          <w:fldChar w:fldCharType="end"/>
        </w:r>
      </w:hyperlink>
    </w:p>
    <w:p>
      <w:pPr>
        <w:pStyle w:val="TOC1"/>
        <w:tabs>
          <w:tab w:val="right" w:leader="dot" w:pos="8306"/>
        </w:tabs>
      </w:pPr>
      <w:hyperlink w:anchor="_Toc16375" w:history="1">
        <w:r>
          <w:rPr>
            <w:rFonts w:ascii="仿宋" w:eastAsia="仿宋" w:hAnsi="仿宋" w:cs="仿宋" w:hint="eastAsia"/>
            <w:lang w:eastAsia="zh-CN"/>
          </w:rPr>
          <w:t>五、碳化硅磨块项目绩效评估</w:t>
        </w:r>
        <w:r>
          <w:tab/>
        </w:r>
        <w:r>
          <w:fldChar w:fldCharType="begin"/>
        </w:r>
        <w:r>
          <w:instrText xml:space="preserve"> PAGEREF _Toc16375 \h </w:instrText>
        </w:r>
        <w:r>
          <w:fldChar w:fldCharType="separate"/>
        </w:r>
        <w:r>
          <w:t>17</w:t>
        </w:r>
        <w:r>
          <w:fldChar w:fldCharType="end"/>
        </w:r>
      </w:hyperlink>
    </w:p>
    <w:p>
      <w:pPr>
        <w:pStyle w:val="TOC2"/>
        <w:tabs>
          <w:tab w:val="right" w:leader="dot" w:pos="8306"/>
        </w:tabs>
      </w:pPr>
      <w:hyperlink w:anchor="_Toc22149" w:history="1">
        <w:r>
          <w:rPr>
            <w:rFonts w:ascii="仿宋" w:eastAsia="仿宋" w:hAnsi="仿宋" w:cs="仿宋" w:hint="eastAsia"/>
            <w:lang w:eastAsia="zh-CN"/>
          </w:rPr>
          <w:t>(一)、绩效评估指标</w:t>
        </w:r>
        <w:r>
          <w:tab/>
        </w:r>
        <w:r>
          <w:fldChar w:fldCharType="begin"/>
        </w:r>
        <w:r>
          <w:instrText xml:space="preserve"> PAGEREF _Toc22149 \h </w:instrText>
        </w:r>
        <w:r>
          <w:fldChar w:fldCharType="separate"/>
        </w:r>
        <w:r>
          <w:t>17</w:t>
        </w:r>
        <w:r>
          <w:fldChar w:fldCharType="end"/>
        </w:r>
      </w:hyperlink>
    </w:p>
    <w:p>
      <w:pPr>
        <w:pStyle w:val="TOC2"/>
        <w:tabs>
          <w:tab w:val="right" w:leader="dot" w:pos="8306"/>
        </w:tabs>
      </w:pPr>
      <w:hyperlink w:anchor="_Toc22711" w:history="1">
        <w:r>
          <w:rPr>
            <w:rFonts w:ascii="仿宋" w:eastAsia="仿宋" w:hAnsi="仿宋" w:cs="仿宋" w:hint="eastAsia"/>
            <w:lang w:eastAsia="zh-CN"/>
          </w:rPr>
          <w:t>(二)、绩效评估方法</w:t>
        </w:r>
        <w:r>
          <w:tab/>
        </w:r>
        <w:r>
          <w:fldChar w:fldCharType="begin"/>
        </w:r>
        <w:r>
          <w:instrText xml:space="preserve"> PAGEREF _Toc22711 \h </w:instrText>
        </w:r>
        <w:r>
          <w:fldChar w:fldCharType="separate"/>
        </w:r>
        <w:r>
          <w:t>18</w:t>
        </w:r>
        <w:r>
          <w:fldChar w:fldCharType="end"/>
        </w:r>
      </w:hyperlink>
    </w:p>
    <w:p>
      <w:pPr>
        <w:pStyle w:val="TOC2"/>
        <w:tabs>
          <w:tab w:val="right" w:leader="dot" w:pos="8306"/>
        </w:tabs>
      </w:pPr>
      <w:hyperlink w:anchor="_Toc26814" w:history="1">
        <w:r>
          <w:rPr>
            <w:rFonts w:ascii="仿宋" w:eastAsia="仿宋" w:hAnsi="仿宋" w:cs="仿宋" w:hint="eastAsia"/>
            <w:lang w:eastAsia="zh-CN"/>
          </w:rPr>
          <w:t>(三)、绩效评估周期</w:t>
        </w:r>
        <w:r>
          <w:tab/>
        </w:r>
        <w:r>
          <w:fldChar w:fldCharType="begin"/>
        </w:r>
        <w:r>
          <w:instrText xml:space="preserve"> PAGEREF _Toc26814 \h </w:instrText>
        </w:r>
        <w:r>
          <w:fldChar w:fldCharType="separate"/>
        </w:r>
        <w:r>
          <w:t>19</w:t>
        </w:r>
        <w:r>
          <w:fldChar w:fldCharType="end"/>
        </w:r>
      </w:hyperlink>
    </w:p>
    <w:p>
      <w:pPr>
        <w:pStyle w:val="TOC1"/>
        <w:tabs>
          <w:tab w:val="right" w:leader="dot" w:pos="8306"/>
        </w:tabs>
      </w:pPr>
      <w:hyperlink w:anchor="_Toc31815" w:history="1">
        <w:r>
          <w:rPr>
            <w:rFonts w:ascii="仿宋" w:eastAsia="仿宋" w:hAnsi="仿宋" w:cs="仿宋" w:hint="eastAsia"/>
            <w:lang w:eastAsia="zh-CN"/>
          </w:rPr>
          <w:t>六、工艺说明</w:t>
        </w:r>
        <w:r>
          <w:tab/>
        </w:r>
        <w:r>
          <w:fldChar w:fldCharType="begin"/>
        </w:r>
        <w:r>
          <w:instrText xml:space="preserve"> PAGEREF _Toc31815 \h </w:instrText>
        </w:r>
        <w:r>
          <w:fldChar w:fldCharType="separate"/>
        </w:r>
        <w:r>
          <w:t>20</w:t>
        </w:r>
        <w:r>
          <w:fldChar w:fldCharType="end"/>
        </w:r>
      </w:hyperlink>
    </w:p>
    <w:p>
      <w:pPr>
        <w:pStyle w:val="TOC2"/>
        <w:tabs>
          <w:tab w:val="right" w:leader="dot" w:pos="8306"/>
        </w:tabs>
      </w:pPr>
      <w:hyperlink w:anchor="_Toc8319" w:history="1">
        <w:r>
          <w:rPr>
            <w:rFonts w:ascii="仿宋" w:eastAsia="仿宋" w:hAnsi="仿宋" w:cs="仿宋" w:hint="eastAsia"/>
            <w:lang w:eastAsia="zh-CN"/>
          </w:rPr>
          <w:t>(一)、技术管理特点</w:t>
        </w:r>
        <w:r>
          <w:tab/>
        </w:r>
        <w:r>
          <w:fldChar w:fldCharType="begin"/>
        </w:r>
        <w:r>
          <w:instrText xml:space="preserve"> PAGEREF _Toc8319 \h </w:instrText>
        </w:r>
        <w:r>
          <w:fldChar w:fldCharType="separate"/>
        </w:r>
        <w:r>
          <w:t>20</w:t>
        </w:r>
        <w:r>
          <w:fldChar w:fldCharType="end"/>
        </w:r>
      </w:hyperlink>
    </w:p>
    <w:p>
      <w:pPr>
        <w:pStyle w:val="TOC2"/>
        <w:tabs>
          <w:tab w:val="right" w:leader="dot" w:pos="8306"/>
        </w:tabs>
      </w:pPr>
      <w:hyperlink w:anchor="_Toc23115" w:history="1">
        <w:r>
          <w:rPr>
            <w:rFonts w:ascii="仿宋" w:eastAsia="仿宋" w:hAnsi="仿宋" w:cs="仿宋" w:hint="eastAsia"/>
            <w:lang w:eastAsia="zh-CN"/>
          </w:rPr>
          <w:t>(二)、碳化硅磨块项目工艺技术设计方案</w:t>
        </w:r>
        <w:r>
          <w:tab/>
        </w:r>
        <w:r>
          <w:fldChar w:fldCharType="begin"/>
        </w:r>
        <w:r>
          <w:instrText xml:space="preserve"> PAGEREF _Toc23115 \h </w:instrText>
        </w:r>
        <w:r>
          <w:fldChar w:fldCharType="separate"/>
        </w:r>
        <w:r>
          <w:t>21</w:t>
        </w:r>
        <w:r>
          <w:fldChar w:fldCharType="end"/>
        </w:r>
      </w:hyperlink>
    </w:p>
    <w:p>
      <w:pPr>
        <w:pStyle w:val="TOC2"/>
        <w:tabs>
          <w:tab w:val="right" w:leader="dot" w:pos="8306"/>
        </w:tabs>
      </w:pPr>
      <w:hyperlink w:anchor="_Toc12476" w:history="1">
        <w:r>
          <w:rPr>
            <w:rFonts w:ascii="仿宋" w:eastAsia="仿宋" w:hAnsi="仿宋" w:cs="仿宋" w:hint="eastAsia"/>
            <w:lang w:eastAsia="zh-CN"/>
          </w:rPr>
          <w:t>(三)、设备选型方案</w:t>
        </w:r>
        <w:r>
          <w:tab/>
        </w:r>
        <w:r>
          <w:fldChar w:fldCharType="begin"/>
        </w:r>
        <w:r>
          <w:instrText xml:space="preserve"> PAGEREF _Toc12476 \h </w:instrText>
        </w:r>
        <w:r>
          <w:fldChar w:fldCharType="separate"/>
        </w:r>
        <w:r>
          <w:t>22</w:t>
        </w:r>
        <w:r>
          <w:fldChar w:fldCharType="end"/>
        </w:r>
      </w:hyperlink>
    </w:p>
    <w:p>
      <w:pPr>
        <w:pStyle w:val="TOC1"/>
        <w:tabs>
          <w:tab w:val="right" w:leader="dot" w:pos="8306"/>
        </w:tabs>
      </w:pPr>
      <w:hyperlink w:anchor="_Toc31839" w:history="1">
        <w:r>
          <w:rPr>
            <w:rFonts w:ascii="仿宋" w:eastAsia="仿宋" w:hAnsi="仿宋" w:cs="仿宋" w:hint="eastAsia"/>
            <w:lang w:eastAsia="zh-CN"/>
          </w:rPr>
          <w:t>七、碳化硅磨块项目社会影响</w:t>
        </w:r>
        <w:r>
          <w:tab/>
        </w:r>
        <w:r>
          <w:fldChar w:fldCharType="begin"/>
        </w:r>
        <w:r>
          <w:instrText xml:space="preserve"> PAGEREF _Toc31839 \h </w:instrText>
        </w:r>
        <w:r>
          <w:fldChar w:fldCharType="separate"/>
        </w:r>
        <w:r>
          <w:t>24</w:t>
        </w:r>
        <w:r>
          <w:fldChar w:fldCharType="end"/>
        </w:r>
      </w:hyperlink>
    </w:p>
    <w:p>
      <w:pPr>
        <w:pStyle w:val="TOC2"/>
        <w:tabs>
          <w:tab w:val="right" w:leader="dot" w:pos="8306"/>
        </w:tabs>
      </w:pPr>
      <w:hyperlink w:anchor="_Toc23880" w:history="1">
        <w:r>
          <w:rPr>
            <w:rFonts w:ascii="仿宋" w:eastAsia="仿宋" w:hAnsi="仿宋" w:cs="仿宋" w:hint="eastAsia"/>
            <w:lang w:eastAsia="zh-CN"/>
          </w:rPr>
          <w:t>(一)、社会责任与义务</w:t>
        </w:r>
        <w:r>
          <w:tab/>
        </w:r>
        <w:r>
          <w:fldChar w:fldCharType="begin"/>
        </w:r>
        <w:r>
          <w:instrText xml:space="preserve"> PAGEREF _Toc23880 \h </w:instrText>
        </w:r>
        <w:r>
          <w:fldChar w:fldCharType="separate"/>
        </w:r>
        <w:r>
          <w:t>24</w:t>
        </w:r>
        <w:r>
          <w:fldChar w:fldCharType="end"/>
        </w:r>
      </w:hyperlink>
    </w:p>
    <w:p>
      <w:pPr>
        <w:pStyle w:val="TOC2"/>
        <w:tabs>
          <w:tab w:val="right" w:leader="dot" w:pos="8306"/>
        </w:tabs>
      </w:pPr>
      <w:hyperlink w:anchor="_Toc7427" w:history="1">
        <w:r>
          <w:rPr>
            <w:rFonts w:ascii="仿宋" w:eastAsia="仿宋" w:hAnsi="仿宋" w:cs="仿宋" w:hint="eastAsia"/>
            <w:lang w:eastAsia="zh-CN"/>
          </w:rPr>
          <w:t>(二)、社会参与与沟通</w:t>
        </w:r>
        <w:r>
          <w:tab/>
        </w:r>
        <w:r>
          <w:fldChar w:fldCharType="begin"/>
        </w:r>
        <w:r>
          <w:instrText xml:space="preserve"> PAGEREF _Toc7427 \h </w:instrText>
        </w:r>
        <w:r>
          <w:fldChar w:fldCharType="separate"/>
        </w:r>
        <w:r>
          <w:t>24</w:t>
        </w:r>
        <w:r>
          <w:fldChar w:fldCharType="end"/>
        </w:r>
      </w:hyperlink>
    </w:p>
    <w:p>
      <w:pPr>
        <w:pStyle w:val="TOC1"/>
        <w:tabs>
          <w:tab w:val="right" w:leader="dot" w:pos="8306"/>
        </w:tabs>
      </w:pPr>
      <w:hyperlink w:anchor="_Toc27804" w:history="1">
        <w:r>
          <w:rPr>
            <w:rFonts w:ascii="仿宋" w:eastAsia="仿宋" w:hAnsi="仿宋" w:cs="仿宋" w:hint="eastAsia"/>
            <w:lang w:eastAsia="zh-CN"/>
          </w:rPr>
          <w:t>八、碳化硅磨块项目技术管理</w:t>
        </w:r>
        <w:r>
          <w:tab/>
        </w:r>
        <w:r>
          <w:fldChar w:fldCharType="begin"/>
        </w:r>
        <w:r>
          <w:instrText xml:space="preserve"> PAGEREF _Toc27804 \h </w:instrText>
        </w:r>
        <w:r>
          <w:fldChar w:fldCharType="separate"/>
        </w:r>
        <w:r>
          <w:t>25</w:t>
        </w:r>
        <w:r>
          <w:fldChar w:fldCharType="end"/>
        </w:r>
      </w:hyperlink>
    </w:p>
    <w:p>
      <w:pPr>
        <w:pStyle w:val="TOC2"/>
        <w:tabs>
          <w:tab w:val="right" w:leader="dot" w:pos="8306"/>
        </w:tabs>
      </w:pPr>
      <w:hyperlink w:anchor="_Toc28391" w:history="1">
        <w:r>
          <w:rPr>
            <w:rFonts w:ascii="仿宋" w:eastAsia="仿宋" w:hAnsi="仿宋" w:cs="仿宋" w:hint="eastAsia"/>
            <w:lang w:eastAsia="zh-CN"/>
          </w:rPr>
          <w:t>(一)、技术方案选用方向</w:t>
        </w:r>
        <w:r>
          <w:tab/>
        </w:r>
        <w:r>
          <w:fldChar w:fldCharType="begin"/>
        </w:r>
        <w:r>
          <w:instrText xml:space="preserve"> PAGEREF _Toc28391 \h </w:instrText>
        </w:r>
        <w:r>
          <w:fldChar w:fldCharType="separate"/>
        </w:r>
        <w:r>
          <w:t>25</w:t>
        </w:r>
        <w:r>
          <w:fldChar w:fldCharType="end"/>
        </w:r>
      </w:hyperlink>
    </w:p>
    <w:p>
      <w:pPr>
        <w:pStyle w:val="TOC2"/>
        <w:tabs>
          <w:tab w:val="right" w:leader="dot" w:pos="8306"/>
        </w:tabs>
      </w:pPr>
      <w:hyperlink w:anchor="_Toc31860" w:history="1">
        <w:r>
          <w:rPr>
            <w:rFonts w:ascii="仿宋" w:eastAsia="仿宋" w:hAnsi="仿宋" w:cs="仿宋" w:hint="eastAsia"/>
            <w:lang w:eastAsia="zh-CN"/>
          </w:rPr>
          <w:t>(二)、工艺技术方案选用原则</w:t>
        </w:r>
        <w:r>
          <w:tab/>
        </w:r>
        <w:r>
          <w:fldChar w:fldCharType="begin"/>
        </w:r>
        <w:r>
          <w:instrText xml:space="preserve"> PAGEREF _Toc31860 \h </w:instrText>
        </w:r>
        <w:r>
          <w:fldChar w:fldCharType="separate"/>
        </w:r>
        <w:r>
          <w:t>27</w:t>
        </w:r>
        <w:r>
          <w:fldChar w:fldCharType="end"/>
        </w:r>
      </w:hyperlink>
    </w:p>
    <w:p>
      <w:pPr>
        <w:pStyle w:val="TOC2"/>
        <w:tabs>
          <w:tab w:val="right" w:leader="dot" w:pos="8306"/>
        </w:tabs>
      </w:pPr>
      <w:hyperlink w:anchor="_Toc8053" w:history="1">
        <w:r>
          <w:rPr>
            <w:rFonts w:ascii="仿宋" w:eastAsia="仿宋" w:hAnsi="仿宋" w:cs="仿宋" w:hint="eastAsia"/>
            <w:lang w:eastAsia="zh-CN"/>
          </w:rPr>
          <w:t>(三)、工艺技术方案要求</w:t>
        </w:r>
        <w:r>
          <w:tab/>
        </w:r>
        <w:r>
          <w:fldChar w:fldCharType="begin"/>
        </w:r>
        <w:r>
          <w:instrText xml:space="preserve"> PAGEREF _Toc8053 \h </w:instrText>
        </w:r>
        <w:r>
          <w:fldChar w:fldCharType="separate"/>
        </w:r>
        <w:r>
          <w:t>29</w:t>
        </w:r>
        <w:r>
          <w:fldChar w:fldCharType="end"/>
        </w:r>
      </w:hyperlink>
    </w:p>
    <w:p>
      <w:pPr>
        <w:pStyle w:val="TOC1"/>
        <w:tabs>
          <w:tab w:val="right" w:leader="dot" w:pos="8306"/>
        </w:tabs>
      </w:pPr>
      <w:hyperlink w:anchor="_Toc30891" w:history="1">
        <w:r>
          <w:rPr>
            <w:rFonts w:ascii="仿宋" w:eastAsia="仿宋" w:hAnsi="仿宋" w:cs="仿宋" w:hint="eastAsia"/>
            <w:lang w:eastAsia="zh-CN"/>
          </w:rPr>
          <w:t>九、碳化硅磨块项目人力资源培养与发展</w:t>
        </w:r>
        <w:r>
          <w:tab/>
        </w:r>
        <w:r>
          <w:fldChar w:fldCharType="begin"/>
        </w:r>
        <w:r>
          <w:instrText xml:space="preserve"> PAGEREF _Toc30891 \h </w:instrText>
        </w:r>
        <w:r>
          <w:fldChar w:fldCharType="separate"/>
        </w:r>
        <w:r>
          <w:t>31</w:t>
        </w:r>
        <w:r>
          <w:fldChar w:fldCharType="end"/>
        </w:r>
      </w:hyperlink>
    </w:p>
    <w:p>
      <w:pPr>
        <w:pStyle w:val="TOC2"/>
        <w:tabs>
          <w:tab w:val="right" w:leader="dot" w:pos="8306"/>
        </w:tabs>
      </w:pPr>
      <w:hyperlink w:anchor="_Toc30413" w:history="1">
        <w:r>
          <w:rPr>
            <w:rFonts w:ascii="仿宋" w:eastAsia="仿宋" w:hAnsi="仿宋" w:cs="仿宋" w:hint="eastAsia"/>
            <w:lang w:eastAsia="zh-CN"/>
          </w:rPr>
          <w:t>(一)、人才需求与规划</w:t>
        </w:r>
        <w:r>
          <w:tab/>
        </w:r>
        <w:r>
          <w:fldChar w:fldCharType="begin"/>
        </w:r>
        <w:r>
          <w:instrText xml:space="preserve"> PAGEREF _Toc30413 \h </w:instrText>
        </w:r>
        <w:r>
          <w:fldChar w:fldCharType="separate"/>
        </w:r>
        <w:r>
          <w:t>31</w:t>
        </w:r>
        <w:r>
          <w:fldChar w:fldCharType="end"/>
        </w:r>
      </w:hyperlink>
    </w:p>
    <w:p>
      <w:pPr>
        <w:pStyle w:val="TOC2"/>
        <w:tabs>
          <w:tab w:val="right" w:leader="dot" w:pos="8306"/>
        </w:tabs>
      </w:pPr>
      <w:hyperlink w:anchor="_Toc11722" w:history="1">
        <w:r>
          <w:rPr>
            <w:rFonts w:ascii="仿宋" w:eastAsia="仿宋" w:hAnsi="仿宋" w:cs="仿宋" w:hint="eastAsia"/>
            <w:lang w:eastAsia="zh-CN"/>
          </w:rPr>
          <w:t>(二)、培训与发展计划</w:t>
        </w:r>
        <w:r>
          <w:tab/>
        </w:r>
        <w:r>
          <w:fldChar w:fldCharType="begin"/>
        </w:r>
        <w:r>
          <w:instrText xml:space="preserve"> PAGEREF _Toc11722 \h </w:instrText>
        </w:r>
        <w:r>
          <w:fldChar w:fldCharType="separate"/>
        </w:r>
        <w:r>
          <w:t>32</w:t>
        </w:r>
        <w:r>
          <w:fldChar w:fldCharType="end"/>
        </w:r>
      </w:hyperlink>
    </w:p>
    <w:p>
      <w:pPr>
        <w:pStyle w:val="TOC1"/>
        <w:tabs>
          <w:tab w:val="right" w:leader="dot" w:pos="8306"/>
        </w:tabs>
      </w:pPr>
      <w:hyperlink w:anchor="_Toc18581" w:history="1">
        <w:r>
          <w:rPr>
            <w:rFonts w:ascii="仿宋" w:eastAsia="仿宋" w:hAnsi="仿宋" w:cs="仿宋" w:hint="eastAsia"/>
            <w:lang w:eastAsia="zh-CN"/>
          </w:rPr>
          <w:t>十、碳化硅磨块项目经营效益</w:t>
        </w:r>
        <w:r>
          <w:tab/>
        </w:r>
        <w:r>
          <w:fldChar w:fldCharType="begin"/>
        </w:r>
        <w:r>
          <w:instrText xml:space="preserve"> PAGEREF _Toc18581 \h </w:instrText>
        </w:r>
        <w:r>
          <w:fldChar w:fldCharType="separate"/>
        </w:r>
        <w:r>
          <w:t>33</w:t>
        </w:r>
        <w:r>
          <w:fldChar w:fldCharType="end"/>
        </w:r>
      </w:hyperlink>
    </w:p>
    <w:p>
      <w:pPr>
        <w:pStyle w:val="TOC2"/>
        <w:tabs>
          <w:tab w:val="right" w:leader="dot" w:pos="8306"/>
        </w:tabs>
      </w:pPr>
      <w:hyperlink w:anchor="_Toc32028" w:history="1">
        <w:r>
          <w:rPr>
            <w:rFonts w:ascii="仿宋" w:eastAsia="仿宋" w:hAnsi="仿宋" w:cs="仿宋" w:hint="eastAsia"/>
            <w:lang w:eastAsia="zh-CN"/>
          </w:rPr>
          <w:t>(一)、经济评价财务测算</w:t>
        </w:r>
        <w:r>
          <w:tab/>
        </w:r>
        <w:r>
          <w:fldChar w:fldCharType="begin"/>
        </w:r>
        <w:r>
          <w:instrText xml:space="preserve"> PAGEREF _Toc32028 \h </w:instrText>
        </w:r>
        <w:r>
          <w:fldChar w:fldCharType="separate"/>
        </w:r>
        <w:r>
          <w:t>33</w:t>
        </w:r>
        <w:r>
          <w:fldChar w:fldCharType="end"/>
        </w:r>
      </w:hyperlink>
    </w:p>
    <w:p>
      <w:pPr>
        <w:pStyle w:val="TOC2"/>
        <w:tabs>
          <w:tab w:val="right" w:leader="dot" w:pos="8306"/>
        </w:tabs>
      </w:pPr>
      <w:hyperlink w:anchor="_Toc17477" w:history="1">
        <w:r>
          <w:rPr>
            <w:rFonts w:ascii="仿宋" w:eastAsia="仿宋" w:hAnsi="仿宋" w:cs="仿宋" w:hint="eastAsia"/>
            <w:lang w:eastAsia="zh-CN"/>
          </w:rPr>
          <w:t>(二)、碳化硅磨块项目盈利能力分析</w:t>
        </w:r>
        <w:r>
          <w:tab/>
        </w:r>
        <w:r>
          <w:fldChar w:fldCharType="begin"/>
        </w:r>
        <w:r>
          <w:instrText xml:space="preserve"> PAGEREF _Toc17477 \h </w:instrText>
        </w:r>
        <w:r>
          <w:fldChar w:fldCharType="separate"/>
        </w:r>
        <w:r>
          <w:t>34</w:t>
        </w:r>
        <w:r>
          <w:fldChar w:fldCharType="end"/>
        </w:r>
      </w:hyperlink>
    </w:p>
    <w:p>
      <w:pPr>
        <w:pStyle w:val="TOC1"/>
        <w:tabs>
          <w:tab w:val="right" w:leader="dot" w:pos="8306"/>
        </w:tabs>
      </w:pPr>
      <w:hyperlink w:anchor="_Toc9793" w:history="1">
        <w:r>
          <w:rPr>
            <w:rFonts w:ascii="仿宋" w:eastAsia="仿宋" w:hAnsi="仿宋" w:cs="仿宋" w:hint="eastAsia"/>
            <w:lang w:eastAsia="zh-CN"/>
          </w:rPr>
          <w:t>十一、碳化硅磨块项目计划安排</w:t>
        </w:r>
        <w:r>
          <w:tab/>
        </w:r>
        <w:r>
          <w:fldChar w:fldCharType="begin"/>
        </w:r>
        <w:r>
          <w:instrText xml:space="preserve"> PAGEREF _Toc9793 \h </w:instrText>
        </w:r>
        <w:r>
          <w:fldChar w:fldCharType="separate"/>
        </w:r>
        <w:r>
          <w:t>35</w:t>
        </w:r>
        <w:r>
          <w:fldChar w:fldCharType="end"/>
        </w:r>
      </w:hyperlink>
    </w:p>
    <w:p>
      <w:pPr>
        <w:pStyle w:val="TOC2"/>
        <w:tabs>
          <w:tab w:val="right" w:leader="dot" w:pos="8306"/>
        </w:tabs>
      </w:pPr>
      <w:hyperlink w:anchor="_Toc26841" w:history="1">
        <w:r>
          <w:rPr>
            <w:rFonts w:ascii="仿宋" w:eastAsia="仿宋" w:hAnsi="仿宋" w:cs="仿宋" w:hint="eastAsia"/>
            <w:lang w:eastAsia="zh-CN"/>
          </w:rPr>
          <w:t>(一)、建设周期</w:t>
        </w:r>
        <w:r>
          <w:tab/>
        </w:r>
        <w:r>
          <w:fldChar w:fldCharType="begin"/>
        </w:r>
        <w:r>
          <w:instrText xml:space="preserve"> PAGEREF _Toc26841 \h </w:instrText>
        </w:r>
        <w:r>
          <w:fldChar w:fldCharType="separate"/>
        </w:r>
        <w:r>
          <w:t>35</w:t>
        </w:r>
        <w:r>
          <w:fldChar w:fldCharType="end"/>
        </w:r>
      </w:hyperlink>
    </w:p>
    <w:p>
      <w:pPr>
        <w:pStyle w:val="TOC2"/>
        <w:tabs>
          <w:tab w:val="right" w:leader="dot" w:pos="8306"/>
        </w:tabs>
      </w:pPr>
      <w:hyperlink w:anchor="_Toc31391" w:history="1">
        <w:r>
          <w:rPr>
            <w:rFonts w:ascii="仿宋" w:eastAsia="仿宋" w:hAnsi="仿宋" w:cs="仿宋" w:hint="eastAsia"/>
            <w:lang w:eastAsia="zh-CN"/>
          </w:rPr>
          <w:t>(二)、建设进度</w:t>
        </w:r>
        <w:r>
          <w:tab/>
        </w:r>
        <w:r>
          <w:fldChar w:fldCharType="begin"/>
        </w:r>
        <w:r>
          <w:instrText xml:space="preserve"> PAGEREF _Toc31391 \h </w:instrText>
        </w:r>
        <w:r>
          <w:fldChar w:fldCharType="separate"/>
        </w:r>
        <w:r>
          <w:t>35</w:t>
        </w:r>
        <w:r>
          <w:fldChar w:fldCharType="end"/>
        </w:r>
      </w:hyperlink>
    </w:p>
    <w:p>
      <w:pPr>
        <w:pStyle w:val="TOC2"/>
        <w:tabs>
          <w:tab w:val="right" w:leader="dot" w:pos="8306"/>
        </w:tabs>
      </w:pPr>
      <w:hyperlink w:anchor="_Toc16142" w:history="1">
        <w:r>
          <w:rPr>
            <w:rFonts w:ascii="仿宋" w:eastAsia="仿宋" w:hAnsi="仿宋" w:cs="仿宋" w:hint="eastAsia"/>
            <w:lang w:eastAsia="zh-CN"/>
          </w:rPr>
          <w:t>(三)、进度安排注意事项</w:t>
        </w:r>
        <w:r>
          <w:tab/>
        </w:r>
        <w:r>
          <w:fldChar w:fldCharType="begin"/>
        </w:r>
        <w:r>
          <w:instrText xml:space="preserve"> PAGEREF _Toc16142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4" w:history="1">
        <w:r>
          <w:rPr>
            <w:rFonts w:ascii="仿宋" w:eastAsia="仿宋" w:hAnsi="仿宋" w:cs="仿宋" w:hint="eastAsia"/>
            <w:lang w:eastAsia="zh-CN"/>
          </w:rPr>
          <w:t>(四)、人力资源配置</w:t>
        </w:r>
        <w:r>
          <w:tab/>
        </w:r>
        <w:r>
          <w:fldChar w:fldCharType="begin"/>
        </w:r>
        <w:r>
          <w:instrText xml:space="preserve"> PAGEREF _Toc12584 \h </w:instrText>
        </w:r>
        <w:r>
          <w:fldChar w:fldCharType="separate"/>
        </w:r>
        <w:r>
          <w:t>38</w:t>
        </w:r>
        <w:r>
          <w:fldChar w:fldCharType="end"/>
        </w:r>
      </w:hyperlink>
    </w:p>
    <w:p>
      <w:pPr>
        <w:pStyle w:val="TOC1"/>
        <w:tabs>
          <w:tab w:val="right" w:leader="dot" w:pos="8306"/>
        </w:tabs>
      </w:pPr>
      <w:hyperlink w:anchor="_Toc22170" w:history="1">
        <w:r>
          <w:rPr>
            <w:rFonts w:ascii="仿宋" w:eastAsia="仿宋" w:hAnsi="仿宋" w:cs="仿宋" w:hint="eastAsia"/>
            <w:lang w:eastAsia="zh-CN"/>
          </w:rPr>
          <w:t>十二、碳化硅磨块项目环境影响分析</w:t>
        </w:r>
        <w:r>
          <w:tab/>
        </w:r>
        <w:r>
          <w:fldChar w:fldCharType="begin"/>
        </w:r>
        <w:r>
          <w:instrText xml:space="preserve"> PAGEREF _Toc22170 \h </w:instrText>
        </w:r>
        <w:r>
          <w:fldChar w:fldCharType="separate"/>
        </w:r>
        <w:r>
          <w:t>39</w:t>
        </w:r>
        <w:r>
          <w:fldChar w:fldCharType="end"/>
        </w:r>
      </w:hyperlink>
    </w:p>
    <w:p>
      <w:pPr>
        <w:pStyle w:val="TOC2"/>
        <w:tabs>
          <w:tab w:val="right" w:leader="dot" w:pos="8306"/>
        </w:tabs>
      </w:pPr>
      <w:hyperlink w:anchor="_Toc1334" w:history="1">
        <w:r>
          <w:rPr>
            <w:rFonts w:ascii="仿宋" w:eastAsia="仿宋" w:hAnsi="仿宋" w:cs="仿宋" w:hint="eastAsia"/>
            <w:lang w:eastAsia="zh-CN"/>
          </w:rPr>
          <w:t>(一)、建设区域环境质量现状</w:t>
        </w:r>
        <w:r>
          <w:tab/>
        </w:r>
        <w:r>
          <w:fldChar w:fldCharType="begin"/>
        </w:r>
        <w:r>
          <w:instrText xml:space="preserve"> PAGEREF _Toc1334 \h </w:instrText>
        </w:r>
        <w:r>
          <w:fldChar w:fldCharType="separate"/>
        </w:r>
        <w:r>
          <w:t>39</w:t>
        </w:r>
        <w:r>
          <w:fldChar w:fldCharType="end"/>
        </w:r>
      </w:hyperlink>
    </w:p>
    <w:p>
      <w:pPr>
        <w:pStyle w:val="TOC2"/>
        <w:tabs>
          <w:tab w:val="right" w:leader="dot" w:pos="8306"/>
        </w:tabs>
      </w:pPr>
      <w:hyperlink w:anchor="_Toc9719" w:history="1">
        <w:r>
          <w:rPr>
            <w:rFonts w:ascii="仿宋" w:eastAsia="仿宋" w:hAnsi="仿宋" w:cs="仿宋" w:hint="eastAsia"/>
            <w:lang w:eastAsia="zh-CN"/>
          </w:rPr>
          <w:t>(二)、建设期环境保护</w:t>
        </w:r>
        <w:r>
          <w:tab/>
        </w:r>
        <w:r>
          <w:fldChar w:fldCharType="begin"/>
        </w:r>
        <w:r>
          <w:instrText xml:space="preserve"> PAGEREF _Toc9719 \h </w:instrText>
        </w:r>
        <w:r>
          <w:fldChar w:fldCharType="separate"/>
        </w:r>
        <w:r>
          <w:t>40</w:t>
        </w:r>
        <w:r>
          <w:fldChar w:fldCharType="end"/>
        </w:r>
      </w:hyperlink>
    </w:p>
    <w:p>
      <w:pPr>
        <w:pStyle w:val="TOC2"/>
        <w:tabs>
          <w:tab w:val="right" w:leader="dot" w:pos="8306"/>
        </w:tabs>
      </w:pPr>
      <w:hyperlink w:anchor="_Toc24996" w:history="1">
        <w:r>
          <w:rPr>
            <w:rFonts w:ascii="仿宋" w:eastAsia="仿宋" w:hAnsi="仿宋" w:cs="仿宋" w:hint="eastAsia"/>
            <w:lang w:eastAsia="zh-CN"/>
          </w:rPr>
          <w:t>(三)、运营期环境保护</w:t>
        </w:r>
        <w:r>
          <w:tab/>
        </w:r>
        <w:r>
          <w:fldChar w:fldCharType="begin"/>
        </w:r>
        <w:r>
          <w:instrText xml:space="preserve"> PAGEREF _Toc24996 \h </w:instrText>
        </w:r>
        <w:r>
          <w:fldChar w:fldCharType="separate"/>
        </w:r>
        <w:r>
          <w:t>42</w:t>
        </w:r>
        <w:r>
          <w:fldChar w:fldCharType="end"/>
        </w:r>
      </w:hyperlink>
    </w:p>
    <w:p>
      <w:pPr>
        <w:pStyle w:val="TOC2"/>
        <w:tabs>
          <w:tab w:val="right" w:leader="dot" w:pos="8306"/>
        </w:tabs>
      </w:pPr>
      <w:hyperlink w:anchor="_Toc10686" w:history="1">
        <w:r>
          <w:rPr>
            <w:rFonts w:ascii="仿宋" w:eastAsia="仿宋" w:hAnsi="仿宋" w:cs="仿宋" w:hint="eastAsia"/>
            <w:lang w:eastAsia="zh-CN"/>
          </w:rPr>
          <w:t>(四)、碳化硅磨块项目建设对区域经济的影响</w:t>
        </w:r>
        <w:r>
          <w:tab/>
        </w:r>
        <w:r>
          <w:fldChar w:fldCharType="begin"/>
        </w:r>
        <w:r>
          <w:instrText xml:space="preserve"> PAGEREF _Toc10686 \h </w:instrText>
        </w:r>
        <w:r>
          <w:fldChar w:fldCharType="separate"/>
        </w:r>
        <w:r>
          <w:t>43</w:t>
        </w:r>
        <w:r>
          <w:fldChar w:fldCharType="end"/>
        </w:r>
      </w:hyperlink>
    </w:p>
    <w:p>
      <w:pPr>
        <w:pStyle w:val="TOC2"/>
        <w:tabs>
          <w:tab w:val="right" w:leader="dot" w:pos="8306"/>
        </w:tabs>
      </w:pPr>
      <w:hyperlink w:anchor="_Toc8516" w:history="1">
        <w:r>
          <w:rPr>
            <w:rFonts w:ascii="仿宋" w:eastAsia="仿宋" w:hAnsi="仿宋" w:cs="仿宋" w:hint="eastAsia"/>
            <w:lang w:eastAsia="zh-CN"/>
          </w:rPr>
          <w:t>(五)、废弃物处理</w:t>
        </w:r>
        <w:r>
          <w:tab/>
        </w:r>
        <w:r>
          <w:fldChar w:fldCharType="begin"/>
        </w:r>
        <w:r>
          <w:instrText xml:space="preserve"> PAGEREF _Toc8516 \h </w:instrText>
        </w:r>
        <w:r>
          <w:fldChar w:fldCharType="separate"/>
        </w:r>
        <w:r>
          <w:t>45</w:t>
        </w:r>
        <w:r>
          <w:fldChar w:fldCharType="end"/>
        </w:r>
      </w:hyperlink>
    </w:p>
    <w:p>
      <w:pPr>
        <w:pStyle w:val="TOC2"/>
        <w:tabs>
          <w:tab w:val="right" w:leader="dot" w:pos="8306"/>
        </w:tabs>
      </w:pPr>
      <w:hyperlink w:anchor="_Toc18339" w:history="1">
        <w:r>
          <w:rPr>
            <w:rFonts w:ascii="仿宋" w:eastAsia="仿宋" w:hAnsi="仿宋" w:cs="仿宋" w:hint="eastAsia"/>
            <w:lang w:eastAsia="zh-CN"/>
          </w:rPr>
          <w:t>(六)、特殊环境影响分析</w:t>
        </w:r>
        <w:r>
          <w:tab/>
        </w:r>
        <w:r>
          <w:fldChar w:fldCharType="begin"/>
        </w:r>
        <w:r>
          <w:instrText xml:space="preserve"> PAGEREF _Toc18339 \h </w:instrText>
        </w:r>
        <w:r>
          <w:fldChar w:fldCharType="separate"/>
        </w:r>
        <w:r>
          <w:t>46</w:t>
        </w:r>
        <w:r>
          <w:fldChar w:fldCharType="end"/>
        </w:r>
      </w:hyperlink>
    </w:p>
    <w:p>
      <w:pPr>
        <w:pStyle w:val="TOC2"/>
        <w:tabs>
          <w:tab w:val="right" w:leader="dot" w:pos="8306"/>
        </w:tabs>
      </w:pPr>
      <w:hyperlink w:anchor="_Toc30815" w:history="1">
        <w:r>
          <w:rPr>
            <w:rFonts w:ascii="仿宋" w:eastAsia="仿宋" w:hAnsi="仿宋" w:cs="仿宋" w:hint="eastAsia"/>
            <w:lang w:eastAsia="zh-CN"/>
          </w:rPr>
          <w:t>(七)、清洁生产</w:t>
        </w:r>
        <w:r>
          <w:tab/>
        </w:r>
        <w:r>
          <w:fldChar w:fldCharType="begin"/>
        </w:r>
        <w:r>
          <w:instrText xml:space="preserve"> PAGEREF _Toc30815 \h </w:instrText>
        </w:r>
        <w:r>
          <w:fldChar w:fldCharType="separate"/>
        </w:r>
        <w:r>
          <w:t>47</w:t>
        </w:r>
        <w:r>
          <w:fldChar w:fldCharType="end"/>
        </w:r>
      </w:hyperlink>
    </w:p>
    <w:p>
      <w:pPr>
        <w:pStyle w:val="TOC2"/>
        <w:tabs>
          <w:tab w:val="right" w:leader="dot" w:pos="8306"/>
        </w:tabs>
      </w:pPr>
      <w:hyperlink w:anchor="_Toc23188" w:history="1">
        <w:r>
          <w:rPr>
            <w:rFonts w:ascii="仿宋" w:eastAsia="仿宋" w:hAnsi="仿宋" w:cs="仿宋" w:hint="eastAsia"/>
            <w:lang w:eastAsia="zh-CN"/>
          </w:rPr>
          <w:t>(八)、环境保护综合评价</w:t>
        </w:r>
        <w:r>
          <w:tab/>
        </w:r>
        <w:r>
          <w:fldChar w:fldCharType="begin"/>
        </w:r>
        <w:r>
          <w:instrText xml:space="preserve"> PAGEREF _Toc23188 \h </w:instrText>
        </w:r>
        <w:r>
          <w:fldChar w:fldCharType="separate"/>
        </w:r>
        <w:r>
          <w:t>48</w:t>
        </w:r>
        <w:r>
          <w:fldChar w:fldCharType="end"/>
        </w:r>
      </w:hyperlink>
    </w:p>
    <w:p>
      <w:pPr>
        <w:pStyle w:val="TOC1"/>
        <w:tabs>
          <w:tab w:val="right" w:leader="dot" w:pos="8306"/>
        </w:tabs>
      </w:pPr>
      <w:hyperlink w:anchor="_Toc30439" w:history="1">
        <w:r>
          <w:rPr>
            <w:rFonts w:ascii="仿宋" w:eastAsia="仿宋" w:hAnsi="仿宋" w:cs="仿宋" w:hint="eastAsia"/>
            <w:lang w:eastAsia="zh-CN"/>
          </w:rPr>
          <w:t>十三、碳化硅磨块项目实施保障措施</w:t>
        </w:r>
        <w:r>
          <w:tab/>
        </w:r>
        <w:r>
          <w:fldChar w:fldCharType="begin"/>
        </w:r>
        <w:r>
          <w:instrText xml:space="preserve"> PAGEREF _Toc30439 \h </w:instrText>
        </w:r>
        <w:r>
          <w:fldChar w:fldCharType="separate"/>
        </w:r>
        <w:r>
          <w:t>49</w:t>
        </w:r>
        <w:r>
          <w:fldChar w:fldCharType="end"/>
        </w:r>
      </w:hyperlink>
    </w:p>
    <w:p>
      <w:pPr>
        <w:pStyle w:val="TOC2"/>
        <w:tabs>
          <w:tab w:val="right" w:leader="dot" w:pos="8306"/>
        </w:tabs>
      </w:pPr>
      <w:hyperlink w:anchor="_Toc14473" w:history="1">
        <w:r>
          <w:rPr>
            <w:rFonts w:ascii="仿宋" w:eastAsia="仿宋" w:hAnsi="仿宋" w:cs="仿宋" w:hint="eastAsia"/>
            <w:lang w:eastAsia="zh-CN"/>
          </w:rPr>
          <w:t>(一)、碳化硅磨块项目实施保障机制</w:t>
        </w:r>
        <w:r>
          <w:tab/>
        </w:r>
        <w:r>
          <w:fldChar w:fldCharType="begin"/>
        </w:r>
        <w:r>
          <w:instrText xml:space="preserve"> PAGEREF _Toc14473 \h </w:instrText>
        </w:r>
        <w:r>
          <w:fldChar w:fldCharType="separate"/>
        </w:r>
        <w:r>
          <w:t>49</w:t>
        </w:r>
        <w:r>
          <w:fldChar w:fldCharType="end"/>
        </w:r>
      </w:hyperlink>
    </w:p>
    <w:p>
      <w:pPr>
        <w:pStyle w:val="TOC2"/>
        <w:tabs>
          <w:tab w:val="right" w:leader="dot" w:pos="8306"/>
        </w:tabs>
      </w:pPr>
      <w:hyperlink w:anchor="_Toc20863" w:history="1">
        <w:r>
          <w:rPr>
            <w:rFonts w:ascii="仿宋" w:eastAsia="仿宋" w:hAnsi="仿宋" w:cs="仿宋" w:hint="eastAsia"/>
            <w:lang w:eastAsia="zh-CN"/>
          </w:rPr>
          <w:t>(二)、碳化硅磨块项目法律合规要求</w:t>
        </w:r>
        <w:r>
          <w:tab/>
        </w:r>
        <w:r>
          <w:fldChar w:fldCharType="begin"/>
        </w:r>
        <w:r>
          <w:instrText xml:space="preserve"> PAGEREF _Toc20863 \h </w:instrText>
        </w:r>
        <w:r>
          <w:fldChar w:fldCharType="separate"/>
        </w:r>
        <w:r>
          <w:t>53</w:t>
        </w:r>
        <w:r>
          <w:fldChar w:fldCharType="end"/>
        </w:r>
      </w:hyperlink>
    </w:p>
    <w:p>
      <w:pPr>
        <w:pStyle w:val="TOC2"/>
        <w:tabs>
          <w:tab w:val="right" w:leader="dot" w:pos="8306"/>
        </w:tabs>
      </w:pPr>
      <w:hyperlink w:anchor="_Toc18431" w:history="1">
        <w:r>
          <w:rPr>
            <w:rFonts w:ascii="仿宋" w:eastAsia="仿宋" w:hAnsi="仿宋" w:cs="仿宋" w:hint="eastAsia"/>
            <w:lang w:eastAsia="zh-CN"/>
          </w:rPr>
          <w:t>(三)、碳化硅磨块项目合同管理与法律事务</w:t>
        </w:r>
        <w:r>
          <w:tab/>
        </w:r>
        <w:r>
          <w:fldChar w:fldCharType="begin"/>
        </w:r>
        <w:r>
          <w:instrText xml:space="preserve"> PAGEREF _Toc18431 \h </w:instrText>
        </w:r>
        <w:r>
          <w:fldChar w:fldCharType="separate"/>
        </w:r>
        <w:r>
          <w:t>57</w:t>
        </w:r>
        <w:r>
          <w:fldChar w:fldCharType="end"/>
        </w:r>
      </w:hyperlink>
    </w:p>
    <w:p>
      <w:pPr>
        <w:pStyle w:val="TOC2"/>
        <w:tabs>
          <w:tab w:val="right" w:leader="dot" w:pos="8306"/>
        </w:tabs>
      </w:pPr>
      <w:hyperlink w:anchor="_Toc20360" w:history="1">
        <w:r>
          <w:rPr>
            <w:rFonts w:ascii="仿宋" w:eastAsia="仿宋" w:hAnsi="仿宋" w:cs="仿宋" w:hint="eastAsia"/>
            <w:lang w:eastAsia="zh-CN"/>
          </w:rPr>
          <w:t>(四)、碳化硅磨块项目知识产权保护策略</w:t>
        </w:r>
        <w:r>
          <w:tab/>
        </w:r>
        <w:r>
          <w:fldChar w:fldCharType="begin"/>
        </w:r>
        <w:r>
          <w:instrText xml:space="preserve"> PAGEREF _Toc20360 \h </w:instrText>
        </w:r>
        <w:r>
          <w:fldChar w:fldCharType="separate"/>
        </w:r>
        <w:r>
          <w:t>63</w:t>
        </w:r>
        <w:r>
          <w:fldChar w:fldCharType="end"/>
        </w:r>
      </w:hyperlink>
    </w:p>
    <w:p>
      <w:pPr>
        <w:pStyle w:val="TOC1"/>
        <w:tabs>
          <w:tab w:val="right" w:leader="dot" w:pos="8306"/>
        </w:tabs>
      </w:pPr>
      <w:hyperlink w:anchor="_Toc10814" w:history="1">
        <w:r>
          <w:rPr>
            <w:rFonts w:ascii="仿宋" w:eastAsia="仿宋" w:hAnsi="仿宋" w:cs="仿宋" w:hint="eastAsia"/>
            <w:lang w:eastAsia="zh-CN"/>
          </w:rPr>
          <w:t>十四、利益相关者分析与沟通计划</w:t>
        </w:r>
        <w:r>
          <w:tab/>
        </w:r>
        <w:r>
          <w:fldChar w:fldCharType="begin"/>
        </w:r>
        <w:r>
          <w:instrText xml:space="preserve"> PAGEREF _Toc10814 \h </w:instrText>
        </w:r>
        <w:r>
          <w:fldChar w:fldCharType="separate"/>
        </w:r>
        <w:r>
          <w:t>66</w:t>
        </w:r>
        <w:r>
          <w:fldChar w:fldCharType="end"/>
        </w:r>
      </w:hyperlink>
    </w:p>
    <w:p>
      <w:pPr>
        <w:pStyle w:val="TOC2"/>
        <w:tabs>
          <w:tab w:val="right" w:leader="dot" w:pos="8306"/>
        </w:tabs>
      </w:pPr>
      <w:hyperlink w:anchor="_Toc28373" w:history="1">
        <w:r>
          <w:rPr>
            <w:rFonts w:ascii="仿宋" w:eastAsia="仿宋" w:hAnsi="仿宋" w:cs="仿宋" w:hint="eastAsia"/>
            <w:lang w:eastAsia="zh-CN"/>
          </w:rPr>
          <w:t>(一)、利益相关者分析</w:t>
        </w:r>
        <w:r>
          <w:tab/>
        </w:r>
        <w:r>
          <w:fldChar w:fldCharType="begin"/>
        </w:r>
        <w:r>
          <w:instrText xml:space="preserve"> PAGEREF _Toc28373 \h </w:instrText>
        </w:r>
        <w:r>
          <w:fldChar w:fldCharType="separate"/>
        </w:r>
        <w:r>
          <w:t>66</w:t>
        </w:r>
        <w:r>
          <w:fldChar w:fldCharType="end"/>
        </w:r>
      </w:hyperlink>
    </w:p>
    <w:p>
      <w:pPr>
        <w:pStyle w:val="TOC2"/>
        <w:tabs>
          <w:tab w:val="right" w:leader="dot" w:pos="8306"/>
        </w:tabs>
      </w:pPr>
      <w:hyperlink w:anchor="_Toc26839" w:history="1">
        <w:r>
          <w:rPr>
            <w:rFonts w:ascii="仿宋" w:eastAsia="仿宋" w:hAnsi="仿宋" w:cs="仿宋" w:hint="eastAsia"/>
            <w:lang w:eastAsia="zh-CN"/>
          </w:rPr>
          <w:t>(二)、沟通计划</w:t>
        </w:r>
        <w:r>
          <w:tab/>
        </w:r>
        <w:r>
          <w:fldChar w:fldCharType="begin"/>
        </w:r>
        <w:r>
          <w:instrText xml:space="preserve"> PAGEREF _Toc26839 \h </w:instrText>
        </w:r>
        <w:r>
          <w:fldChar w:fldCharType="separate"/>
        </w:r>
        <w:r>
          <w:t>67</w:t>
        </w:r>
        <w:r>
          <w:fldChar w:fldCharType="end"/>
        </w:r>
      </w:hyperlink>
    </w:p>
    <w:p>
      <w:pPr>
        <w:pStyle w:val="TOC1"/>
        <w:tabs>
          <w:tab w:val="right" w:leader="dot" w:pos="8306"/>
        </w:tabs>
      </w:pPr>
      <w:hyperlink w:anchor="_Toc4529" w:history="1">
        <w:r>
          <w:rPr>
            <w:rFonts w:ascii="仿宋" w:eastAsia="仿宋" w:hAnsi="仿宋" w:cs="仿宋" w:hint="eastAsia"/>
            <w:lang w:eastAsia="zh-CN"/>
          </w:rPr>
          <w:t>十五、营销与推广策略</w:t>
        </w:r>
        <w:r>
          <w:tab/>
        </w:r>
        <w:r>
          <w:fldChar w:fldCharType="begin"/>
        </w:r>
        <w:r>
          <w:instrText xml:space="preserve"> PAGEREF _Toc4529 \h </w:instrText>
        </w:r>
        <w:r>
          <w:fldChar w:fldCharType="separate"/>
        </w:r>
        <w:r>
          <w:t>68</w:t>
        </w:r>
        <w:r>
          <w:fldChar w:fldCharType="end"/>
        </w:r>
      </w:hyperlink>
    </w:p>
    <w:p>
      <w:pPr>
        <w:pStyle w:val="TOC2"/>
        <w:tabs>
          <w:tab w:val="right" w:leader="dot" w:pos="8306"/>
        </w:tabs>
      </w:pPr>
      <w:hyperlink w:anchor="_Toc18423" w:history="1">
        <w:r>
          <w:rPr>
            <w:rFonts w:ascii="仿宋" w:eastAsia="仿宋" w:hAnsi="仿宋" w:cs="仿宋" w:hint="eastAsia"/>
            <w:lang w:eastAsia="zh-CN"/>
          </w:rPr>
          <w:t>(一)、产品/服务定位与特点</w:t>
        </w:r>
        <w:r>
          <w:tab/>
        </w:r>
        <w:r>
          <w:fldChar w:fldCharType="begin"/>
        </w:r>
        <w:r>
          <w:instrText xml:space="preserve"> PAGEREF _Toc18423 \h </w:instrText>
        </w:r>
        <w:r>
          <w:fldChar w:fldCharType="separate"/>
        </w:r>
        <w:r>
          <w:t>68</w:t>
        </w:r>
        <w:r>
          <w:fldChar w:fldCharType="end"/>
        </w:r>
      </w:hyperlink>
    </w:p>
    <w:p>
      <w:pPr>
        <w:pStyle w:val="TOC2"/>
        <w:tabs>
          <w:tab w:val="right" w:leader="dot" w:pos="8306"/>
        </w:tabs>
      </w:pPr>
      <w:hyperlink w:anchor="_Toc29271" w:history="1">
        <w:r>
          <w:rPr>
            <w:rFonts w:ascii="仿宋" w:eastAsia="仿宋" w:hAnsi="仿宋" w:cs="仿宋" w:hint="eastAsia"/>
            <w:lang w:eastAsia="zh-CN"/>
          </w:rPr>
          <w:t>(二)、市场定位与竞争分析</w:t>
        </w:r>
        <w:r>
          <w:tab/>
        </w:r>
        <w:r>
          <w:fldChar w:fldCharType="begin"/>
        </w:r>
        <w:r>
          <w:instrText xml:space="preserve"> PAGEREF _Toc29271 \h </w:instrText>
        </w:r>
        <w:r>
          <w:fldChar w:fldCharType="separate"/>
        </w:r>
        <w:r>
          <w:t>70</w:t>
        </w:r>
        <w:r>
          <w:fldChar w:fldCharType="end"/>
        </w:r>
      </w:hyperlink>
    </w:p>
    <w:p>
      <w:pPr>
        <w:pStyle w:val="TOC2"/>
        <w:tabs>
          <w:tab w:val="right" w:leader="dot" w:pos="8306"/>
        </w:tabs>
      </w:pPr>
      <w:hyperlink w:anchor="_Toc11404" w:history="1">
        <w:r>
          <w:rPr>
            <w:rFonts w:ascii="仿宋" w:eastAsia="仿宋" w:hAnsi="仿宋" w:cs="仿宋" w:hint="eastAsia"/>
            <w:lang w:eastAsia="zh-CN"/>
          </w:rPr>
          <w:t>(三)、营销渠道与策略</w:t>
        </w:r>
        <w:r>
          <w:tab/>
        </w:r>
        <w:r>
          <w:fldChar w:fldCharType="begin"/>
        </w:r>
        <w:r>
          <w:instrText xml:space="preserve"> PAGEREF _Toc11404 \h </w:instrText>
        </w:r>
        <w:r>
          <w:fldChar w:fldCharType="separate"/>
        </w:r>
        <w:r>
          <w:t>71</w:t>
        </w:r>
        <w:r>
          <w:fldChar w:fldCharType="end"/>
        </w:r>
      </w:hyperlink>
    </w:p>
    <w:p>
      <w:pPr>
        <w:pStyle w:val="TOC2"/>
        <w:tabs>
          <w:tab w:val="right" w:leader="dot" w:pos="8306"/>
        </w:tabs>
      </w:pPr>
      <w:hyperlink w:anchor="_Toc12062" w:history="1">
        <w:r>
          <w:rPr>
            <w:rFonts w:ascii="仿宋" w:eastAsia="仿宋" w:hAnsi="仿宋" w:cs="仿宋" w:hint="eastAsia"/>
            <w:lang w:eastAsia="zh-CN"/>
          </w:rPr>
          <w:t>(四)、推广与宣传活动</w:t>
        </w:r>
        <w:r>
          <w:tab/>
        </w:r>
        <w:r>
          <w:fldChar w:fldCharType="begin"/>
        </w:r>
        <w:r>
          <w:instrText xml:space="preserve"> PAGEREF _Toc12062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7"/>
      <w:r>
        <w:rPr>
          <w:rFonts w:ascii="仿宋" w:eastAsia="仿宋" w:hAnsi="仿宋" w:cs="仿宋" w:hint="eastAsia"/>
          <w:sz w:val="28"/>
          <w:lang w:eastAsia="zh-CN"/>
        </w:rPr>
        <w:t>一、碳化硅磨块项目建设单位说明</w:t>
      </w:r>
      <w:bookmarkEnd w:id="2"/>
    </w:p>
    <w:p>
      <w:pPr>
        <w:pStyle w:val="Heading2"/>
        <w:rPr>
          <w:rFonts w:ascii="仿宋" w:eastAsia="仿宋" w:hAnsi="仿宋" w:cs="仿宋" w:hint="eastAsia"/>
          <w:lang w:eastAsia="zh-CN"/>
        </w:rPr>
      </w:pPr>
      <w:bookmarkStart w:id="3" w:name="_Toc20448"/>
      <w:r>
        <w:rPr>
          <w:rFonts w:ascii="仿宋" w:eastAsia="仿宋" w:hAnsi="仿宋" w:cs="仿宋" w:hint="eastAsia"/>
          <w:lang w:eastAsia="zh-CN"/>
        </w:rPr>
        <w:t>(一)、碳化硅磨块项目承办单位基本情况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2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化硅磨块项目承办单位的XXXX，我们着眼于实现可持续的经济效益。通过技术创新和解决方案的提供，公司预计在碳化硅磨块项目执行期间将获得可观的收入增长。这一收入来源主要包括碳化硅磨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同时，我们注重成本控制和效率提升，以确保碳化硅磨块项目的可持续盈利。透过精细的管理和资源优化，公司期望实现碳化硅磨块项目利润最大化。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化硅磨块项目实施进行全面的投资评估，包括碳化硅磨块项目启动阶段的资金投入和后续运营成本。通过对碳化硅磨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碳化硅磨块项目实施过程中具备足够的资金流动性，公司将进行详尽的现金流分析。这包括资金需求的合理预测、碳化硅磨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391"/>
      <w:r>
        <w:rPr>
          <w:rFonts w:ascii="仿宋" w:eastAsia="仿宋" w:hAnsi="仿宋" w:cs="仿宋" w:hint="eastAsia"/>
          <w:sz w:val="28"/>
          <w:lang w:eastAsia="zh-CN"/>
        </w:rPr>
        <w:t>二、碳化硅磨块项目危机管理</w:t>
      </w:r>
      <w:bookmarkEnd w:id="5"/>
    </w:p>
    <w:p>
      <w:pPr>
        <w:pStyle w:val="Heading2"/>
        <w:rPr>
          <w:rFonts w:ascii="仿宋" w:eastAsia="仿宋" w:hAnsi="仿宋" w:cs="仿宋" w:hint="eastAsia"/>
          <w:lang w:eastAsia="zh-CN"/>
        </w:rPr>
      </w:pPr>
      <w:bookmarkStart w:id="6" w:name="_Toc1225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磨块项目危机管理中，危机预警与识别是确保碳化硅磨块项目稳健运行的核心步骤。通过建立全面的监测机制，碳化硅磨块项目团队旨在及时发现和理解潜在的风险和危机因素，以便采取及时的预防和应对措施，确保碳化硅磨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首先，通过深入的风险评估，碳化硅磨块项目团队全面分析了整个碳化硅磨块项目和各个阶段可能存在的威胁。这包括准确评估每个潜在风险的发生概率和可能影响的程度，为后续危机预警提供了有力支持。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硅磨块项目团队着重于明确定义碳化硅磨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硅磨块项目进展的持续监控，团队能够及时发现潜在问题并作出迅速反应。碳化硅磨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在这一阶段，团队的专业素养和反应速度将发挥至关重要的作用，以确保潜在危机能够在初期得到有效的处理，最大程度地减轻负面影响。通过危机预警与识别，碳化硅磨块项目得以更有序、可控地推进。</w:t>
      </w:r>
    </w:p>
    <w:p>
      <w:pPr>
        <w:pStyle w:val="Heading2"/>
        <w:ind w:firstLine="560" w:firstLineChars="200"/>
        <w:rPr>
          <w:rFonts w:ascii="仿宋" w:eastAsia="仿宋" w:hAnsi="仿宋" w:cs="仿宋" w:hint="eastAsia"/>
          <w:sz w:val="28"/>
          <w:lang w:eastAsia="zh-CN"/>
        </w:rPr>
      </w:pPr>
      <w:bookmarkStart w:id="7" w:name="_Toc65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在危机发生时，碳化硅磨块项目团队立即行动，成立了应急小组。该小组的任务是迅速制定并实施紧急应对措施，以最小化潜在损失。以下是采取的主要措施：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暂停碳化硅磨块项目进度：为遏制危机蔓延，碳化硅磨块项目暂时停止进行，以便全面评估当前状况。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资源重新分配：重新评估碳化硅磨块项目资源的分配，确保最大限度地减小损失。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实时沟通：与关键利益相关者建立实时沟通机制，向他们传递碳化硅磨块项目危机的实际状况，保障碳化硅磨块项目核心利益。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在紧急应对的同时，碳化硅磨块项目团队强调了团队协作和有效沟通的重要性。以下是团队协作的关键举措：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信息共享机制：建立了信息共享平台，确保团队成员能够及时获取碳化硅磨块项目危机的实时信息。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领导者沟通：碳化硅磨块项目领导者通过定期会议和即时沟通工具，指导团队应对危机，保持团队稳定运行。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随着危机得到初步控制，碳化硅磨块项目团队转向制定恢复计划，以确保碳化硅磨块项目能够从中迅速恢复。主要恢复计划包括：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修复受损的进度计划：重新评估碳化硅磨块项目进度，制定修复计划，确保碳化硅磨块项目尽快回归正常进程。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重新调整资源分配：优化资源分配，确保碳化硅磨块项目在有限资源下高效运转。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风险管理机制加强：对碳化硅磨块项目风险进行全面评估，制定更强化的风险管理策略，以预防未来可能的危机。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784"/>
      <w:r>
        <w:rPr>
          <w:rFonts w:ascii="仿宋" w:eastAsia="仿宋" w:hAnsi="仿宋" w:cs="仿宋" w:hint="eastAsia"/>
          <w:sz w:val="28"/>
          <w:lang w:eastAsia="zh-CN"/>
        </w:rPr>
        <w:t>三、碳化硅磨块项目概论</w:t>
      </w:r>
      <w:bookmarkEnd w:id="8"/>
    </w:p>
    <w:p>
      <w:pPr>
        <w:pStyle w:val="Heading2"/>
        <w:rPr>
          <w:rFonts w:ascii="仿宋" w:eastAsia="仿宋" w:hAnsi="仿宋" w:cs="仿宋" w:hint="eastAsia"/>
          <w:lang w:eastAsia="zh-CN"/>
        </w:rPr>
      </w:pPr>
      <w:bookmarkStart w:id="9" w:name="_Toc8190"/>
      <w:r>
        <w:rPr>
          <w:rFonts w:ascii="仿宋" w:eastAsia="仿宋" w:hAnsi="仿宋" w:cs="仿宋" w:hint="eastAsia"/>
          <w:lang w:eastAsia="zh-CN"/>
        </w:rPr>
        <w:t>(一)、碳化硅磨块项目概况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起源追溯至对市场的深入洞察。市场的不断演变与变革为碳化硅磨块项目提供了难得的机遇。当前市场存在的需求缺口和变革的大环境共同构成了碳化硅磨块项目的背景。这个碳化硅磨块项目旨在充分利用市场机遇，填补行业中尚未满足的需求，为客户提供全新的解决方案。市场的变革和需求的增长使得这个碳化硅磨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碳化硅磨块项目名称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正式命名为碳化硅磨块。这个名称不仅仅是一个标识，更代表了碳化硅磨块项目的核心理念和愿景。它蕴含着碳化硅磨块项目所要解决问题的关键字，具有强烈的表达和辨识度，为碳化硅磨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碳化硅磨块项目目标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核心目标是提供一种全新、高效的解决方案，满足客户日益增长的需求。碳化硅磨块项目追求的不仅仅是满足市场需求，更是在市场中获得卓越的竞争优势。通过不断提升产品或服务的质量和创新水平，碳化硅磨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碳化硅磨块项目范围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全面涵盖了产品研发、制造、市场推广和售后服务，确保从产品设计到最终用户体验的全方位关注。这一全面的碳化硅磨块项目范围是为了确保碳化硅磨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碳化硅磨块项目时间表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碳化硅磨块项目计划在未来18个月内完成，包括研发、测试、市场试点和正式推出等不同阶段。这个时间表的合理设计是为了确保碳化硅磨块项目各个阶段的顺利推进，以便按时交付高质量的成果。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碳化硅磨块项目预算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碳化硅磨块项目总预算估算为XX百万美元，主要分配在研发、市场推广、人员培训和运营等方面。这一充足的预算为碳化硅磨块项目提供了充足的资源，确保碳化硅磨块项目在各个方面都能取得优异的表现。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碳化硅磨块项目风险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可能面临的风险包括市场接受度低、技术难题、竞争激烈等。碳化硅磨块项目团队已经制定了相应的风险应对计划，通过前瞻性的风险管理，确保碳化硅磨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碳化硅磨块项目团队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碳化硅磨块项目汇聚了一支经验丰富、多领域专业素养的核心团队，确保碳化硅磨块项目在各个方面都能拥有高水平的执行力。团队的协同作战是碳化硅磨块项目成功的关键因素之一。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碳化硅磨块项目背景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碳化硅磨块项目的背景根植于市场对更高效、创新产品的渴望，同时也受到科技发展对行业格局的深刻改变的影响。这为碳化硅磨块项目提供了广阔的发展空间和市场需求。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碳化硅磨块项目现状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截至目前，碳化硅磨块项目已完成市场调研和技术验证，取得了初步的成功。这为碳化硅磨块项目在未来的发展奠定了坚实的基础，为更远大的目标打下了坚实的基石。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770"/>
      <w:r>
        <w:rPr>
          <w:rFonts w:ascii="仿宋" w:eastAsia="仿宋" w:hAnsi="仿宋" w:cs="仿宋" w:hint="eastAsia"/>
          <w:sz w:val="28"/>
          <w:lang w:eastAsia="zh-CN"/>
        </w:rPr>
        <w:t>(二)、碳化硅磨块项目目标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keyword》碳化硅磨块项目首要业务目标是在市场中占据有利地位，实现产品/服务的成功推广和销售。通过不断提升产品质量、创新性，碳化硅磨块项目追求成为行业中的领导者，赢得更多客户的青睐。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在科技迅速发展的时代，碳化硅磨块项目着眼于技术创新。通过持续的研发和技术升级，碳化硅磨块项目旨在推出更具创新性的产品或服务，以满足市场对新鲜、先进解决方案的需求。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为了建立可持续的客户关系，碳化硅磨块项目设定了客户满意度目标。通过提供卓越的产品质量和优质的客户服务，碳化硅磨块项目追求赢得客户的信任和忠诚度，确保他们的满意度达到行业领先水平。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碳化硅磨块项目注重社会责任和可持续发展。通过实施环保、社会责任碳化硅磨块项目，碳化硅磨块项目致力于在经济发展的同时保护环境，促进社会公平，实现可持续经营。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碳化硅磨块项目的团队是实现目标的核心驱动力。因此，碳化硅磨块项目设定了团队发展目标，包括提升团队成员的专业技能、培养领导力，以及搭建协同高效的团队工作氛围。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8"/>
      <w:r>
        <w:rPr>
          <w:rFonts w:ascii="仿宋" w:eastAsia="仿宋" w:hAnsi="仿宋" w:cs="仿宋" w:hint="eastAsia"/>
          <w:sz w:val="28"/>
          <w:lang w:eastAsia="zh-CN"/>
        </w:rPr>
        <w:t>(三)、碳化硅磨块项目提出的理由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碳化硅磨块项目提出的理由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提出源于对市场机遇的深刻洞察。当前市场中存在的需求缺口和行业发展趋势表明，有巨大的商业机会等待被开发。通过准确捕捉市场机遇，碳化硅磨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理念基于对技术创新的信仰。通过持续的研发和技术投入，碳化硅磨块项目有望推出更具创新性的产品或服务。在科技飞速发展的当下，碳化硅磨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提出是为了增强企业的行业竞争力。通过提升产品或服务的质量和独特性，碳化硅磨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响应了消费者需求的变化。随着社会和科技的不断发展，消费者对产品和服务的需求也在发生变化。通过深入了解并及时回应消费者的新需求，碳化硅磨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碳化硅磨块项目的提出是企业战略发展规划的一部分。在面对日益激烈的市场竞争和不断变化的商业环境中，碳化硅磨块项目作为企业战略的一环，旨在为企业开辟新的增长领域，巩固企业在行业中的地位。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碳化硅磨块项目的提出不仅仅是基于商业考量，还注重社会责任。通过推出环保、社会责任等方面的碳化硅磨块项目，碳化硅磨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碳化硅磨块项目的提出反映了对利益相关者期望的关注。包括客户、员工、投资者等利益相关者在企业发展中都有着各自的期望，碳化硅磨块项目力求在满足这些期望的同时，取得更大的共赢。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285"/>
      <w:r>
        <w:rPr>
          <w:rFonts w:ascii="仿宋" w:eastAsia="仿宋" w:hAnsi="仿宋" w:cs="仿宋" w:hint="eastAsia"/>
          <w:sz w:val="28"/>
          <w:lang w:eastAsia="zh-CN"/>
        </w:rPr>
        <w:t>(四)、碳化硅磨块项目意义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在实施碳化硅磨块项目的过程中，我们不仅仅是在追逐商业成功，更是为企业和社会的多个层面创造了深远的意义。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的首要意义在于提升企业的市场竞争力。通过持续的创新和对产品质量的高标准要求，碳化硅磨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硅磨块项目的推进将促使行业技术水平的提升。通过引入先进技术和创新性解决方案，碳化硅磨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硅磨块项目不仅创造了大量就业机会，提高了就业水平，还注重社会责任和环保。通过参与社会公益事业和推动环保碳化硅磨块项目，碳化硅磨块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综合而言，碳化硅磨块项目意义重大，不仅推动了企业的发展，也为行业和社会的进步贡献了积极力量。这是一个全面而深刻的影响，将在未来产生可持续的正面效应。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900"/>
      <w:r>
        <w:rPr>
          <w:rFonts w:ascii="仿宋" w:eastAsia="仿宋" w:hAnsi="仿宋" w:cs="仿宋" w:hint="eastAsia"/>
          <w:sz w:val="28"/>
          <w:lang w:eastAsia="zh-CN"/>
        </w:rPr>
        <w:t>(五)、碳化硅磨块项目背景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在当今迅猛发展的商业环境中，碳化硅磨块项目的动因根植于对多方面因素的审慎考量。这个碳化硅磨块项目的提出并非孤立的决策，而是对企业所处背景深入思考的产物。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化硅磨块项目背后的首要原因。科技的迅速发展和全球市场的快速变化使得企业必须灵活应对。碳化硅磨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竞争的激烈程度也是碳化硅磨块项目背景中不可忽视的一环。企业需要在激烈竞争中脱颖而出，为此，碳化硅磨块项目致力于打破常规，提供独特的价值主张，以吸引客户并确保市场份额的增长。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技术的迅速发展为企业带来了机遇与挑战。作为碳化硅磨块项目启动的背景之一，对新兴技术的应用将有助于提升企业的技术水平，使其在不断演进的商业环境中保持竞争优势。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此外，社会对企业责任的期望也在逐渐升高。碳化硅磨块项目充分融入了社会责任的理念，通过可持续经营和社会公益碳化硅磨块项目，企图为社会贡献一份力量，在商业成功的同时关注社会价值。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226"/>
      <w:r>
        <w:rPr>
          <w:rFonts w:ascii="仿宋" w:eastAsia="仿宋" w:hAnsi="仿宋" w:cs="仿宋" w:hint="eastAsia"/>
          <w:sz w:val="28"/>
          <w:lang w:eastAsia="zh-CN"/>
        </w:rPr>
        <w:t>四、碳化硅磨块项目建设背景及必要性分析</w:t>
      </w:r>
      <w:bookmarkEnd w:id="14"/>
    </w:p>
    <w:p>
      <w:pPr>
        <w:pStyle w:val="Heading2"/>
        <w:rPr>
          <w:rFonts w:ascii="仿宋" w:eastAsia="仿宋" w:hAnsi="仿宋" w:cs="仿宋" w:hint="eastAsia"/>
          <w:lang w:eastAsia="zh-CN"/>
        </w:rPr>
      </w:pPr>
      <w:bookmarkStart w:id="15" w:name="_Toc22568"/>
      <w:r>
        <w:rPr>
          <w:rFonts w:ascii="仿宋" w:eastAsia="仿宋" w:hAnsi="仿宋" w:cs="仿宋" w:hint="eastAsia"/>
          <w:lang w:eastAsia="zh-CN"/>
        </w:rPr>
        <w:t>(一)、碳化硅磨块项目背景分析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硅磨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硅磨块项目在这个潮流中的定位。同时，我们将关注行业内涌现的新兴机遇，以便碳化硅磨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硅磨块项目提供了强大的发展动力。我们将聚焦于行业内最新的技术发展趋势，包括但不限于人工智能、大数据分析、物联网等领域。通过深度的技术研究，我们将确保碳化硅磨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硅磨块项目发展的源泉。我们将投入更多的精力对市场需求进行深入剖析，超越表面的需求，深入挖掘潜在的市场痛点和机遇。通过对市场需求的细致了解，碳化硅磨块项目将更有针对性地设计解决方案，满足市场的多样化需求，从而更好地促进碳化硅磨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化硅磨块项目战略至关重要。我们将对竞争态势进行更为深入的分析，包括但不限于市场份额、产品特点、客户满意度等多个维度。通过深度的竞争分析，碳化硅磨块项目将能够更准确地把握市场脉搏，制定具有竞争力的碳化硅磨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化硅磨块项目的发展具有直接的影响。我们将进行更为全面的法规和政策分析，了解行业发展中的潜在法律风险和合规挑战。通过充分了解和遵守相关法规，碳化硅磨块项目将确保在法律框架内合法合规运营，为碳化硅磨块项目的稳健发展提供有力支持。</w:t>
      </w:r>
    </w:p>
    <w:p>
      <w:pPr>
        <w:pStyle w:val="Heading2"/>
        <w:ind w:firstLine="560" w:firstLineChars="200"/>
        <w:rPr>
          <w:rFonts w:ascii="仿宋" w:eastAsia="仿宋" w:hAnsi="仿宋" w:cs="仿宋" w:hint="eastAsia"/>
          <w:sz w:val="28"/>
          <w:lang w:eastAsia="zh-CN"/>
        </w:rPr>
      </w:pPr>
      <w:bookmarkStart w:id="16" w:name="_Toc29163"/>
      <w:r>
        <w:rPr>
          <w:rFonts w:ascii="仿宋" w:eastAsia="仿宋" w:hAnsi="仿宋" w:cs="仿宋" w:hint="eastAsia"/>
          <w:sz w:val="28"/>
          <w:lang w:eastAsia="zh-CN"/>
        </w:rPr>
        <w:t>(二)、碳化硅磨块项目建设必要性分析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碳化硅磨块项目建设的迫切性源于对行业发展趋势的深刻洞察。我们正处于一个行业变革的时代，科技创新、数字化转型成为企业发展的关键动力。碳化硅磨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建设不仅仅是为了跟上潮流，更是为了通过技术创新推动企业的持续发展。通过引入先进的技术和解决方案，碳化硅磨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硅磨块项目的建设成为必然选择，通过提高产品质量、拓展服务领域，从而在竞争中获得更多的机会。碳化硅磨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化硅磨块项目建设的必要性体现在对客户需求更精准的满足。通过碳化硅磨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磨块项目建设的背后是对企业持续创新的追求。只有通过不断创新，企业才能在竞争中立于不败之地。碳化硅磨块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https://d.book118.com/946122211010010102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碳化硅磨块项目规划设计蓝图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F3D89"/>
    <w:rsid w:val="3E6F3D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2221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2024-03-02T00:17:00Z</dcterms:created>
  <dcterms:modified xsi:type="dcterms:W3CDTF">2024-03-02T00:17:49Z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FBEF712C1F7A4200AA0CDFD2969032CD_11</vt:lpwstr>
  </property>
  <property fmtid="{D5CDD505-2E9C-101B-9397-08002B2CF9AE}" pid="3" name="KSOProductBuildVer">
    <vt:lpwstr>2052-12.1.0.16388</vt:lpwstr>
  </property>
</Properties>
</file>