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2" w:history="1">
        <w:r>
          <w:rPr>
            <w:rFonts w:ascii="仿宋" w:eastAsia="仿宋" w:hAnsi="仿宋" w:cs="仿宋" w:hint="eastAsia"/>
            <w:lang w:eastAsia="zh-CN"/>
          </w:rPr>
          <w:t>概论</w:t>
        </w:r>
        <w:r>
          <w:tab/>
        </w:r>
        <w:r>
          <w:fldChar w:fldCharType="begin"/>
        </w:r>
        <w:r>
          <w:instrText xml:space="preserve"> PAGEREF _Toc29032 \h </w:instrText>
        </w:r>
        <w:r>
          <w:fldChar w:fldCharType="separate"/>
        </w:r>
        <w:r>
          <w:t>3</w:t>
        </w:r>
        <w:r>
          <w:fldChar w:fldCharType="end"/>
        </w:r>
      </w:hyperlink>
    </w:p>
    <w:p>
      <w:pPr>
        <w:pStyle w:val="TOC1"/>
        <w:tabs>
          <w:tab w:val="right" w:leader="dot" w:pos="8306"/>
        </w:tabs>
      </w:pPr>
      <w:hyperlink w:anchor="_Toc23257" w:history="1">
        <w:r>
          <w:rPr>
            <w:rFonts w:ascii="仿宋" w:eastAsia="仿宋" w:hAnsi="仿宋" w:cs="仿宋" w:hint="eastAsia"/>
            <w:lang w:eastAsia="zh-CN"/>
          </w:rPr>
          <w:t>一、建设风险评估分析</w:t>
        </w:r>
        <w:r>
          <w:tab/>
        </w:r>
        <w:r>
          <w:fldChar w:fldCharType="begin"/>
        </w:r>
        <w:r>
          <w:instrText xml:space="preserve"> PAGEREF _Toc23257 \h </w:instrText>
        </w:r>
        <w:r>
          <w:fldChar w:fldCharType="separate"/>
        </w:r>
        <w:r>
          <w:t>3</w:t>
        </w:r>
        <w:r>
          <w:fldChar w:fldCharType="end"/>
        </w:r>
      </w:hyperlink>
    </w:p>
    <w:p>
      <w:pPr>
        <w:pStyle w:val="TOC2"/>
        <w:tabs>
          <w:tab w:val="right" w:leader="dot" w:pos="8306"/>
        </w:tabs>
      </w:pPr>
      <w:hyperlink w:anchor="_Toc1270" w:history="1">
        <w:r>
          <w:rPr>
            <w:rFonts w:ascii="仿宋" w:eastAsia="仿宋" w:hAnsi="仿宋" w:cs="仿宋" w:hint="eastAsia"/>
            <w:lang w:eastAsia="zh-CN"/>
          </w:rPr>
          <w:t>(一)、政策风险分析</w:t>
        </w:r>
        <w:r>
          <w:tab/>
        </w:r>
        <w:r>
          <w:fldChar w:fldCharType="begin"/>
        </w:r>
        <w:r>
          <w:instrText xml:space="preserve"> PAGEREF _Toc1270 \h </w:instrText>
        </w:r>
        <w:r>
          <w:fldChar w:fldCharType="separate"/>
        </w:r>
        <w:r>
          <w:t>3</w:t>
        </w:r>
        <w:r>
          <w:fldChar w:fldCharType="end"/>
        </w:r>
      </w:hyperlink>
    </w:p>
    <w:p>
      <w:pPr>
        <w:pStyle w:val="TOC2"/>
        <w:tabs>
          <w:tab w:val="right" w:leader="dot" w:pos="8306"/>
        </w:tabs>
      </w:pPr>
      <w:hyperlink w:anchor="_Toc28352" w:history="1">
        <w:r>
          <w:rPr>
            <w:rFonts w:ascii="仿宋" w:eastAsia="仿宋" w:hAnsi="仿宋" w:cs="仿宋" w:hint="eastAsia"/>
            <w:lang w:eastAsia="zh-CN"/>
          </w:rPr>
          <w:t>(二)、社会风险分析</w:t>
        </w:r>
        <w:r>
          <w:tab/>
        </w:r>
        <w:r>
          <w:fldChar w:fldCharType="begin"/>
        </w:r>
        <w:r>
          <w:instrText xml:space="preserve"> PAGEREF _Toc28352 \h </w:instrText>
        </w:r>
        <w:r>
          <w:fldChar w:fldCharType="separate"/>
        </w:r>
        <w:r>
          <w:t>4</w:t>
        </w:r>
        <w:r>
          <w:fldChar w:fldCharType="end"/>
        </w:r>
      </w:hyperlink>
    </w:p>
    <w:p>
      <w:pPr>
        <w:pStyle w:val="TOC2"/>
        <w:tabs>
          <w:tab w:val="right" w:leader="dot" w:pos="8306"/>
        </w:tabs>
      </w:pPr>
      <w:hyperlink w:anchor="_Toc26289" w:history="1">
        <w:r>
          <w:rPr>
            <w:rFonts w:ascii="仿宋" w:eastAsia="仿宋" w:hAnsi="仿宋" w:cs="仿宋" w:hint="eastAsia"/>
            <w:lang w:eastAsia="zh-CN"/>
          </w:rPr>
          <w:t>(三)、市场风险分析</w:t>
        </w:r>
        <w:r>
          <w:tab/>
        </w:r>
        <w:r>
          <w:fldChar w:fldCharType="begin"/>
        </w:r>
        <w:r>
          <w:instrText xml:space="preserve"> PAGEREF _Toc26289 \h </w:instrText>
        </w:r>
        <w:r>
          <w:fldChar w:fldCharType="separate"/>
        </w:r>
        <w:r>
          <w:t>6</w:t>
        </w:r>
        <w:r>
          <w:fldChar w:fldCharType="end"/>
        </w:r>
      </w:hyperlink>
    </w:p>
    <w:p>
      <w:pPr>
        <w:pStyle w:val="TOC2"/>
        <w:tabs>
          <w:tab w:val="right" w:leader="dot" w:pos="8306"/>
        </w:tabs>
      </w:pPr>
      <w:hyperlink w:anchor="_Toc21980" w:history="1">
        <w:r>
          <w:rPr>
            <w:rFonts w:ascii="仿宋" w:eastAsia="仿宋" w:hAnsi="仿宋" w:cs="仿宋" w:hint="eastAsia"/>
            <w:lang w:eastAsia="zh-CN"/>
          </w:rPr>
          <w:t>(四)、资金风险分析</w:t>
        </w:r>
        <w:r>
          <w:tab/>
        </w:r>
        <w:r>
          <w:fldChar w:fldCharType="begin"/>
        </w:r>
        <w:r>
          <w:instrText xml:space="preserve"> PAGEREF _Toc21980 \h </w:instrText>
        </w:r>
        <w:r>
          <w:fldChar w:fldCharType="separate"/>
        </w:r>
        <w:r>
          <w:t>6</w:t>
        </w:r>
        <w:r>
          <w:fldChar w:fldCharType="end"/>
        </w:r>
      </w:hyperlink>
    </w:p>
    <w:p>
      <w:pPr>
        <w:pStyle w:val="TOC2"/>
        <w:tabs>
          <w:tab w:val="right" w:leader="dot" w:pos="8306"/>
        </w:tabs>
      </w:pPr>
      <w:hyperlink w:anchor="_Toc24212" w:history="1">
        <w:r>
          <w:rPr>
            <w:rFonts w:ascii="仿宋" w:eastAsia="仿宋" w:hAnsi="仿宋" w:cs="仿宋" w:hint="eastAsia"/>
            <w:lang w:eastAsia="zh-CN"/>
          </w:rPr>
          <w:t>(五)、技术风险分析</w:t>
        </w:r>
        <w:r>
          <w:tab/>
        </w:r>
        <w:r>
          <w:fldChar w:fldCharType="begin"/>
        </w:r>
        <w:r>
          <w:instrText xml:space="preserve"> PAGEREF _Toc24212 \h </w:instrText>
        </w:r>
        <w:r>
          <w:fldChar w:fldCharType="separate"/>
        </w:r>
        <w:r>
          <w:t>8</w:t>
        </w:r>
        <w:r>
          <w:fldChar w:fldCharType="end"/>
        </w:r>
      </w:hyperlink>
    </w:p>
    <w:p>
      <w:pPr>
        <w:pStyle w:val="TOC2"/>
        <w:tabs>
          <w:tab w:val="right" w:leader="dot" w:pos="8306"/>
        </w:tabs>
      </w:pPr>
      <w:hyperlink w:anchor="_Toc28723" w:history="1">
        <w:r>
          <w:rPr>
            <w:rFonts w:ascii="仿宋" w:eastAsia="仿宋" w:hAnsi="仿宋" w:cs="仿宋" w:hint="eastAsia"/>
            <w:lang w:eastAsia="zh-CN"/>
          </w:rPr>
          <w:t>(六)、财务风险分析</w:t>
        </w:r>
        <w:r>
          <w:tab/>
        </w:r>
        <w:r>
          <w:fldChar w:fldCharType="begin"/>
        </w:r>
        <w:r>
          <w:instrText xml:space="preserve"> PAGEREF _Toc28723 \h </w:instrText>
        </w:r>
        <w:r>
          <w:fldChar w:fldCharType="separate"/>
        </w:r>
        <w:r>
          <w:t>9</w:t>
        </w:r>
        <w:r>
          <w:fldChar w:fldCharType="end"/>
        </w:r>
      </w:hyperlink>
    </w:p>
    <w:p>
      <w:pPr>
        <w:pStyle w:val="TOC2"/>
        <w:tabs>
          <w:tab w:val="right" w:leader="dot" w:pos="8306"/>
        </w:tabs>
      </w:pPr>
      <w:hyperlink w:anchor="_Toc27829" w:history="1">
        <w:r>
          <w:rPr>
            <w:rFonts w:ascii="仿宋" w:eastAsia="仿宋" w:hAnsi="仿宋" w:cs="仿宋" w:hint="eastAsia"/>
            <w:lang w:eastAsia="zh-CN"/>
          </w:rPr>
          <w:t>(七)、管理风险分析</w:t>
        </w:r>
        <w:r>
          <w:tab/>
        </w:r>
        <w:r>
          <w:fldChar w:fldCharType="begin"/>
        </w:r>
        <w:r>
          <w:instrText xml:space="preserve"> PAGEREF _Toc27829 \h </w:instrText>
        </w:r>
        <w:r>
          <w:fldChar w:fldCharType="separate"/>
        </w:r>
        <w:r>
          <w:t>11</w:t>
        </w:r>
        <w:r>
          <w:fldChar w:fldCharType="end"/>
        </w:r>
      </w:hyperlink>
    </w:p>
    <w:p>
      <w:pPr>
        <w:pStyle w:val="TOC2"/>
        <w:tabs>
          <w:tab w:val="right" w:leader="dot" w:pos="8306"/>
        </w:tabs>
      </w:pPr>
      <w:hyperlink w:anchor="_Toc1278" w:history="1">
        <w:r>
          <w:rPr>
            <w:rFonts w:ascii="仿宋" w:eastAsia="仿宋" w:hAnsi="仿宋" w:cs="仿宋" w:hint="eastAsia"/>
            <w:lang w:eastAsia="zh-CN"/>
          </w:rPr>
          <w:t>(八)、其它风险分析</w:t>
        </w:r>
        <w:r>
          <w:tab/>
        </w:r>
        <w:r>
          <w:fldChar w:fldCharType="begin"/>
        </w:r>
        <w:r>
          <w:instrText xml:space="preserve"> PAGEREF _Toc1278 \h </w:instrText>
        </w:r>
        <w:r>
          <w:fldChar w:fldCharType="separate"/>
        </w:r>
        <w:r>
          <w:t>12</w:t>
        </w:r>
        <w:r>
          <w:fldChar w:fldCharType="end"/>
        </w:r>
      </w:hyperlink>
    </w:p>
    <w:p>
      <w:pPr>
        <w:pStyle w:val="TOC2"/>
        <w:tabs>
          <w:tab w:val="right" w:leader="dot" w:pos="8306"/>
        </w:tabs>
      </w:pPr>
      <w:hyperlink w:anchor="_Toc27874" w:history="1">
        <w:r>
          <w:rPr>
            <w:rFonts w:ascii="仿宋" w:eastAsia="仿宋" w:hAnsi="仿宋" w:cs="仿宋" w:hint="eastAsia"/>
            <w:lang w:eastAsia="zh-CN"/>
          </w:rPr>
          <w:t>(九)、社会影响评估</w:t>
        </w:r>
        <w:r>
          <w:tab/>
        </w:r>
        <w:r>
          <w:fldChar w:fldCharType="begin"/>
        </w:r>
        <w:r>
          <w:instrText xml:space="preserve"> PAGEREF _Toc27874 \h </w:instrText>
        </w:r>
        <w:r>
          <w:fldChar w:fldCharType="separate"/>
        </w:r>
        <w:r>
          <w:t>13</w:t>
        </w:r>
        <w:r>
          <w:fldChar w:fldCharType="end"/>
        </w:r>
      </w:hyperlink>
    </w:p>
    <w:p>
      <w:pPr>
        <w:pStyle w:val="TOC1"/>
        <w:tabs>
          <w:tab w:val="right" w:leader="dot" w:pos="8306"/>
        </w:tabs>
      </w:pPr>
      <w:hyperlink w:anchor="_Toc21613" w:history="1">
        <w:r>
          <w:rPr>
            <w:rFonts w:ascii="仿宋" w:eastAsia="仿宋" w:hAnsi="仿宋" w:cs="仿宋" w:hint="eastAsia"/>
            <w:lang w:eastAsia="zh-CN"/>
          </w:rPr>
          <w:t>二、资源开发及综合利用分析</w:t>
        </w:r>
        <w:r>
          <w:tab/>
        </w:r>
        <w:r>
          <w:fldChar w:fldCharType="begin"/>
        </w:r>
        <w:r>
          <w:instrText xml:space="preserve"> PAGEREF _Toc21613 \h </w:instrText>
        </w:r>
        <w:r>
          <w:fldChar w:fldCharType="separate"/>
        </w:r>
        <w:r>
          <w:t>15</w:t>
        </w:r>
        <w:r>
          <w:fldChar w:fldCharType="end"/>
        </w:r>
      </w:hyperlink>
    </w:p>
    <w:p>
      <w:pPr>
        <w:pStyle w:val="TOC2"/>
        <w:tabs>
          <w:tab w:val="right" w:leader="dot" w:pos="8306"/>
        </w:tabs>
      </w:pPr>
      <w:hyperlink w:anchor="_Toc27607" w:history="1">
        <w:r>
          <w:rPr>
            <w:rFonts w:ascii="仿宋" w:eastAsia="仿宋" w:hAnsi="仿宋" w:cs="仿宋" w:hint="eastAsia"/>
            <w:lang w:eastAsia="zh-CN"/>
          </w:rPr>
          <w:t>(一)、资源开发方案</w:t>
        </w:r>
        <w:r>
          <w:tab/>
        </w:r>
        <w:r>
          <w:fldChar w:fldCharType="begin"/>
        </w:r>
        <w:r>
          <w:instrText xml:space="preserve"> PAGEREF _Toc27607 \h </w:instrText>
        </w:r>
        <w:r>
          <w:fldChar w:fldCharType="separate"/>
        </w:r>
        <w:r>
          <w:t>15</w:t>
        </w:r>
        <w:r>
          <w:fldChar w:fldCharType="end"/>
        </w:r>
      </w:hyperlink>
    </w:p>
    <w:p>
      <w:pPr>
        <w:pStyle w:val="TOC2"/>
        <w:tabs>
          <w:tab w:val="right" w:leader="dot" w:pos="8306"/>
        </w:tabs>
      </w:pPr>
      <w:hyperlink w:anchor="_Toc30824" w:history="1">
        <w:r>
          <w:rPr>
            <w:rFonts w:ascii="仿宋" w:eastAsia="仿宋" w:hAnsi="仿宋" w:cs="仿宋" w:hint="eastAsia"/>
            <w:lang w:eastAsia="zh-CN"/>
          </w:rPr>
          <w:t>(二)、资源利用方案</w:t>
        </w:r>
        <w:r>
          <w:tab/>
        </w:r>
        <w:r>
          <w:fldChar w:fldCharType="begin"/>
        </w:r>
        <w:r>
          <w:instrText xml:space="preserve"> PAGEREF _Toc30824 \h </w:instrText>
        </w:r>
        <w:r>
          <w:fldChar w:fldCharType="separate"/>
        </w:r>
        <w:r>
          <w:t>17</w:t>
        </w:r>
        <w:r>
          <w:fldChar w:fldCharType="end"/>
        </w:r>
      </w:hyperlink>
    </w:p>
    <w:p>
      <w:pPr>
        <w:pStyle w:val="TOC2"/>
        <w:tabs>
          <w:tab w:val="right" w:leader="dot" w:pos="8306"/>
        </w:tabs>
      </w:pPr>
      <w:hyperlink w:anchor="_Toc25460" w:history="1">
        <w:r>
          <w:rPr>
            <w:rFonts w:ascii="仿宋" w:eastAsia="仿宋" w:hAnsi="仿宋" w:cs="仿宋" w:hint="eastAsia"/>
            <w:lang w:eastAsia="zh-CN"/>
          </w:rPr>
          <w:t>(三)、资源节约措施</w:t>
        </w:r>
        <w:r>
          <w:tab/>
        </w:r>
        <w:r>
          <w:fldChar w:fldCharType="begin"/>
        </w:r>
        <w:r>
          <w:instrText xml:space="preserve"> PAGEREF _Toc25460 \h </w:instrText>
        </w:r>
        <w:r>
          <w:fldChar w:fldCharType="separate"/>
        </w:r>
        <w:r>
          <w:t>18</w:t>
        </w:r>
        <w:r>
          <w:fldChar w:fldCharType="end"/>
        </w:r>
      </w:hyperlink>
    </w:p>
    <w:p>
      <w:pPr>
        <w:pStyle w:val="TOC1"/>
        <w:tabs>
          <w:tab w:val="right" w:leader="dot" w:pos="8306"/>
        </w:tabs>
      </w:pPr>
      <w:hyperlink w:anchor="_Toc5255" w:history="1">
        <w:r>
          <w:rPr>
            <w:rFonts w:ascii="仿宋" w:eastAsia="仿宋" w:hAnsi="仿宋" w:cs="仿宋" w:hint="eastAsia"/>
            <w:lang w:eastAsia="zh-CN"/>
          </w:rPr>
          <w:t>三、灯箱项目概论</w:t>
        </w:r>
        <w:r>
          <w:tab/>
        </w:r>
        <w:r>
          <w:fldChar w:fldCharType="begin"/>
        </w:r>
        <w:r>
          <w:instrText xml:space="preserve"> PAGEREF _Toc5255 \h </w:instrText>
        </w:r>
        <w:r>
          <w:fldChar w:fldCharType="separate"/>
        </w:r>
        <w:r>
          <w:t>19</w:t>
        </w:r>
        <w:r>
          <w:fldChar w:fldCharType="end"/>
        </w:r>
      </w:hyperlink>
    </w:p>
    <w:p>
      <w:pPr>
        <w:pStyle w:val="TOC2"/>
        <w:tabs>
          <w:tab w:val="right" w:leader="dot" w:pos="8306"/>
        </w:tabs>
      </w:pPr>
      <w:hyperlink w:anchor="_Toc32095" w:history="1">
        <w:r>
          <w:rPr>
            <w:rFonts w:ascii="仿宋" w:eastAsia="仿宋" w:hAnsi="仿宋" w:cs="仿宋" w:hint="eastAsia"/>
            <w:lang w:eastAsia="zh-CN"/>
          </w:rPr>
          <w:t>(一)、项目申报单位概况</w:t>
        </w:r>
        <w:r>
          <w:tab/>
        </w:r>
        <w:r>
          <w:fldChar w:fldCharType="begin"/>
        </w:r>
        <w:r>
          <w:instrText xml:space="preserve"> PAGEREF _Toc32095 \h </w:instrText>
        </w:r>
        <w:r>
          <w:fldChar w:fldCharType="separate"/>
        </w:r>
        <w:r>
          <w:t>19</w:t>
        </w:r>
        <w:r>
          <w:fldChar w:fldCharType="end"/>
        </w:r>
      </w:hyperlink>
    </w:p>
    <w:p>
      <w:pPr>
        <w:pStyle w:val="TOC2"/>
        <w:tabs>
          <w:tab w:val="right" w:leader="dot" w:pos="8306"/>
        </w:tabs>
      </w:pPr>
      <w:hyperlink w:anchor="_Toc5778" w:history="1">
        <w:r>
          <w:rPr>
            <w:rFonts w:ascii="仿宋" w:eastAsia="仿宋" w:hAnsi="仿宋" w:cs="仿宋" w:hint="eastAsia"/>
            <w:lang w:eastAsia="zh-CN"/>
          </w:rPr>
          <w:t>(二)、项目概况</w:t>
        </w:r>
        <w:r>
          <w:tab/>
        </w:r>
        <w:r>
          <w:fldChar w:fldCharType="begin"/>
        </w:r>
        <w:r>
          <w:instrText xml:space="preserve"> PAGEREF _Toc5778 \h </w:instrText>
        </w:r>
        <w:r>
          <w:fldChar w:fldCharType="separate"/>
        </w:r>
        <w:r>
          <w:t>20</w:t>
        </w:r>
        <w:r>
          <w:fldChar w:fldCharType="end"/>
        </w:r>
      </w:hyperlink>
    </w:p>
    <w:p>
      <w:pPr>
        <w:pStyle w:val="TOC1"/>
        <w:tabs>
          <w:tab w:val="right" w:leader="dot" w:pos="8306"/>
        </w:tabs>
      </w:pPr>
      <w:hyperlink w:anchor="_Toc14323" w:history="1">
        <w:r>
          <w:rPr>
            <w:rFonts w:ascii="仿宋" w:eastAsia="仿宋" w:hAnsi="仿宋" w:cs="仿宋" w:hint="eastAsia"/>
            <w:lang w:eastAsia="zh-CN"/>
          </w:rPr>
          <w:t>四、项目监理与质量保证</w:t>
        </w:r>
        <w:r>
          <w:tab/>
        </w:r>
        <w:r>
          <w:fldChar w:fldCharType="begin"/>
        </w:r>
        <w:r>
          <w:instrText xml:space="preserve"> PAGEREF _Toc14323 \h </w:instrText>
        </w:r>
        <w:r>
          <w:fldChar w:fldCharType="separate"/>
        </w:r>
        <w:r>
          <w:t>23</w:t>
        </w:r>
        <w:r>
          <w:fldChar w:fldCharType="end"/>
        </w:r>
      </w:hyperlink>
    </w:p>
    <w:p>
      <w:pPr>
        <w:pStyle w:val="TOC2"/>
        <w:tabs>
          <w:tab w:val="right" w:leader="dot" w:pos="8306"/>
        </w:tabs>
      </w:pPr>
      <w:hyperlink w:anchor="_Toc5199" w:history="1">
        <w:r>
          <w:rPr>
            <w:rFonts w:ascii="仿宋" w:eastAsia="仿宋" w:hAnsi="仿宋" w:cs="仿宋" w:hint="eastAsia"/>
            <w:lang w:eastAsia="zh-CN"/>
          </w:rPr>
          <w:t>(一)、监理体系构建</w:t>
        </w:r>
        <w:r>
          <w:tab/>
        </w:r>
        <w:r>
          <w:fldChar w:fldCharType="begin"/>
        </w:r>
        <w:r>
          <w:instrText xml:space="preserve"> PAGEREF _Toc5199 \h </w:instrText>
        </w:r>
        <w:r>
          <w:fldChar w:fldCharType="separate"/>
        </w:r>
        <w:r>
          <w:t>23</w:t>
        </w:r>
        <w:r>
          <w:fldChar w:fldCharType="end"/>
        </w:r>
      </w:hyperlink>
    </w:p>
    <w:p>
      <w:pPr>
        <w:pStyle w:val="TOC2"/>
        <w:tabs>
          <w:tab w:val="right" w:leader="dot" w:pos="8306"/>
        </w:tabs>
      </w:pPr>
      <w:hyperlink w:anchor="_Toc26479" w:history="1">
        <w:r>
          <w:rPr>
            <w:rFonts w:ascii="仿宋" w:eastAsia="仿宋" w:hAnsi="仿宋" w:cs="仿宋" w:hint="eastAsia"/>
            <w:lang w:eastAsia="zh-CN"/>
          </w:rPr>
          <w:t>(二)、质量保证体系实施</w:t>
        </w:r>
        <w:r>
          <w:tab/>
        </w:r>
        <w:r>
          <w:fldChar w:fldCharType="begin"/>
        </w:r>
        <w:r>
          <w:instrText xml:space="preserve"> PAGEREF _Toc26479 \h </w:instrText>
        </w:r>
        <w:r>
          <w:fldChar w:fldCharType="separate"/>
        </w:r>
        <w:r>
          <w:t>23</w:t>
        </w:r>
        <w:r>
          <w:fldChar w:fldCharType="end"/>
        </w:r>
      </w:hyperlink>
    </w:p>
    <w:p>
      <w:pPr>
        <w:pStyle w:val="TOC2"/>
        <w:tabs>
          <w:tab w:val="right" w:leader="dot" w:pos="8306"/>
        </w:tabs>
      </w:pPr>
      <w:hyperlink w:anchor="_Toc30820" w:history="1">
        <w:r>
          <w:rPr>
            <w:rFonts w:ascii="仿宋" w:eastAsia="仿宋" w:hAnsi="仿宋" w:cs="仿宋" w:hint="eastAsia"/>
            <w:lang w:eastAsia="zh-CN"/>
          </w:rPr>
          <w:t>(三)、监理与质量控制流程</w:t>
        </w:r>
        <w:r>
          <w:tab/>
        </w:r>
        <w:r>
          <w:fldChar w:fldCharType="begin"/>
        </w:r>
        <w:r>
          <w:instrText xml:space="preserve"> PAGEREF _Toc30820 \h </w:instrText>
        </w:r>
        <w:r>
          <w:fldChar w:fldCharType="separate"/>
        </w:r>
        <w:r>
          <w:t>24</w:t>
        </w:r>
        <w:r>
          <w:fldChar w:fldCharType="end"/>
        </w:r>
      </w:hyperlink>
    </w:p>
    <w:p>
      <w:pPr>
        <w:pStyle w:val="TOC1"/>
        <w:tabs>
          <w:tab w:val="right" w:leader="dot" w:pos="8306"/>
        </w:tabs>
      </w:pPr>
      <w:hyperlink w:anchor="_Toc7608" w:history="1">
        <w:r>
          <w:rPr>
            <w:rFonts w:ascii="仿宋" w:eastAsia="仿宋" w:hAnsi="仿宋" w:cs="仿宋" w:hint="eastAsia"/>
            <w:lang w:eastAsia="zh-CN"/>
          </w:rPr>
          <w:t>五、项目选址研究</w:t>
        </w:r>
        <w:r>
          <w:tab/>
        </w:r>
        <w:r>
          <w:fldChar w:fldCharType="begin"/>
        </w:r>
        <w:r>
          <w:instrText xml:space="preserve"> PAGEREF _Toc7608 \h </w:instrText>
        </w:r>
        <w:r>
          <w:fldChar w:fldCharType="separate"/>
        </w:r>
        <w:r>
          <w:t>25</w:t>
        </w:r>
        <w:r>
          <w:fldChar w:fldCharType="end"/>
        </w:r>
      </w:hyperlink>
    </w:p>
    <w:p>
      <w:pPr>
        <w:pStyle w:val="TOC2"/>
        <w:tabs>
          <w:tab w:val="right" w:leader="dot" w:pos="8306"/>
        </w:tabs>
      </w:pPr>
      <w:hyperlink w:anchor="_Toc32657" w:history="1">
        <w:r>
          <w:rPr>
            <w:rFonts w:ascii="仿宋" w:eastAsia="仿宋" w:hAnsi="仿宋" w:cs="仿宋" w:hint="eastAsia"/>
            <w:lang w:eastAsia="zh-CN"/>
          </w:rPr>
          <w:t>(一)、项目选址原则</w:t>
        </w:r>
        <w:r>
          <w:tab/>
        </w:r>
        <w:r>
          <w:fldChar w:fldCharType="begin"/>
        </w:r>
        <w:r>
          <w:instrText xml:space="preserve"> PAGEREF _Toc32657 \h </w:instrText>
        </w:r>
        <w:r>
          <w:fldChar w:fldCharType="separate"/>
        </w:r>
        <w:r>
          <w:t>25</w:t>
        </w:r>
        <w:r>
          <w:fldChar w:fldCharType="end"/>
        </w:r>
      </w:hyperlink>
    </w:p>
    <w:p>
      <w:pPr>
        <w:pStyle w:val="TOC2"/>
        <w:tabs>
          <w:tab w:val="right" w:leader="dot" w:pos="8306"/>
        </w:tabs>
      </w:pPr>
      <w:hyperlink w:anchor="_Toc5432" w:history="1">
        <w:r>
          <w:rPr>
            <w:rFonts w:ascii="仿宋" w:eastAsia="仿宋" w:hAnsi="仿宋" w:cs="仿宋" w:hint="eastAsia"/>
            <w:lang w:eastAsia="zh-CN"/>
          </w:rPr>
          <w:t>(二)、项目选址</w:t>
        </w:r>
        <w:r>
          <w:tab/>
        </w:r>
        <w:r>
          <w:fldChar w:fldCharType="begin"/>
        </w:r>
        <w:r>
          <w:instrText xml:space="preserve"> PAGEREF _Toc5432 \h </w:instrText>
        </w:r>
        <w:r>
          <w:fldChar w:fldCharType="separate"/>
        </w:r>
        <w:r>
          <w:t>28</w:t>
        </w:r>
        <w:r>
          <w:fldChar w:fldCharType="end"/>
        </w:r>
      </w:hyperlink>
    </w:p>
    <w:p>
      <w:pPr>
        <w:pStyle w:val="TOC2"/>
        <w:tabs>
          <w:tab w:val="right" w:leader="dot" w:pos="8306"/>
        </w:tabs>
      </w:pPr>
      <w:hyperlink w:anchor="_Toc20636" w:history="1">
        <w:r>
          <w:rPr>
            <w:rFonts w:ascii="仿宋" w:eastAsia="仿宋" w:hAnsi="仿宋" w:cs="仿宋" w:hint="eastAsia"/>
            <w:lang w:eastAsia="zh-CN"/>
          </w:rPr>
          <w:t>(三)、建设条件分析</w:t>
        </w:r>
        <w:r>
          <w:tab/>
        </w:r>
        <w:r>
          <w:fldChar w:fldCharType="begin"/>
        </w:r>
        <w:r>
          <w:instrText xml:space="preserve"> PAGEREF _Toc20636 \h </w:instrText>
        </w:r>
        <w:r>
          <w:fldChar w:fldCharType="separate"/>
        </w:r>
        <w:r>
          <w:t>30</w:t>
        </w:r>
        <w:r>
          <w:fldChar w:fldCharType="end"/>
        </w:r>
      </w:hyperlink>
    </w:p>
    <w:p>
      <w:pPr>
        <w:pStyle w:val="TOC2"/>
        <w:tabs>
          <w:tab w:val="right" w:leader="dot" w:pos="8306"/>
        </w:tabs>
      </w:pPr>
      <w:hyperlink w:anchor="_Toc24473" w:history="1">
        <w:r>
          <w:rPr>
            <w:rFonts w:ascii="仿宋" w:eastAsia="仿宋" w:hAnsi="仿宋" w:cs="仿宋" w:hint="eastAsia"/>
            <w:lang w:eastAsia="zh-CN"/>
          </w:rPr>
          <w:t>(四)、用地控制指标</w:t>
        </w:r>
        <w:r>
          <w:tab/>
        </w:r>
        <w:r>
          <w:fldChar w:fldCharType="begin"/>
        </w:r>
        <w:r>
          <w:instrText xml:space="preserve"> PAGEREF _Toc24473 \h </w:instrText>
        </w:r>
        <w:r>
          <w:fldChar w:fldCharType="separate"/>
        </w:r>
        <w:r>
          <w:t>31</w:t>
        </w:r>
        <w:r>
          <w:fldChar w:fldCharType="end"/>
        </w:r>
      </w:hyperlink>
    </w:p>
    <w:p>
      <w:pPr>
        <w:pStyle w:val="TOC2"/>
        <w:tabs>
          <w:tab w:val="right" w:leader="dot" w:pos="8306"/>
        </w:tabs>
      </w:pPr>
      <w:hyperlink w:anchor="_Toc3222" w:history="1">
        <w:r>
          <w:rPr>
            <w:rFonts w:ascii="仿宋" w:eastAsia="仿宋" w:hAnsi="仿宋" w:cs="仿宋" w:hint="eastAsia"/>
            <w:lang w:eastAsia="zh-CN"/>
          </w:rPr>
          <w:t>(五)、地总体要求</w:t>
        </w:r>
        <w:r>
          <w:tab/>
        </w:r>
        <w:r>
          <w:fldChar w:fldCharType="begin"/>
        </w:r>
        <w:r>
          <w:instrText xml:space="preserve"> PAGEREF _Toc3222 \h </w:instrText>
        </w:r>
        <w:r>
          <w:fldChar w:fldCharType="separate"/>
        </w:r>
        <w:r>
          <w:t>32</w:t>
        </w:r>
        <w:r>
          <w:fldChar w:fldCharType="end"/>
        </w:r>
      </w:hyperlink>
    </w:p>
    <w:p>
      <w:pPr>
        <w:pStyle w:val="TOC2"/>
        <w:tabs>
          <w:tab w:val="right" w:leader="dot" w:pos="8306"/>
        </w:tabs>
      </w:pPr>
      <w:hyperlink w:anchor="_Toc24429" w:history="1">
        <w:r>
          <w:rPr>
            <w:rFonts w:ascii="仿宋" w:eastAsia="仿宋" w:hAnsi="仿宋" w:cs="仿宋" w:hint="eastAsia"/>
            <w:lang w:eastAsia="zh-CN"/>
          </w:rPr>
          <w:t>(六)、节约用地措施</w:t>
        </w:r>
        <w:r>
          <w:tab/>
        </w:r>
        <w:r>
          <w:fldChar w:fldCharType="begin"/>
        </w:r>
        <w:r>
          <w:instrText xml:space="preserve"> PAGEREF _Toc24429 \h </w:instrText>
        </w:r>
        <w:r>
          <w:fldChar w:fldCharType="separate"/>
        </w:r>
        <w:r>
          <w:t>34</w:t>
        </w:r>
        <w:r>
          <w:fldChar w:fldCharType="end"/>
        </w:r>
      </w:hyperlink>
    </w:p>
    <w:p>
      <w:pPr>
        <w:pStyle w:val="TOC2"/>
        <w:tabs>
          <w:tab w:val="right" w:leader="dot" w:pos="8306"/>
        </w:tabs>
      </w:pPr>
      <w:hyperlink w:anchor="_Toc25199" w:history="1">
        <w:r>
          <w:rPr>
            <w:rFonts w:ascii="仿宋" w:eastAsia="仿宋" w:hAnsi="仿宋" w:cs="仿宋" w:hint="eastAsia"/>
            <w:lang w:eastAsia="zh-CN"/>
          </w:rPr>
          <w:t>(七)、选址综合评价</w:t>
        </w:r>
        <w:r>
          <w:tab/>
        </w:r>
        <w:r>
          <w:fldChar w:fldCharType="begin"/>
        </w:r>
        <w:r>
          <w:instrText xml:space="preserve"> PAGEREF _Toc25199 \h </w:instrText>
        </w:r>
        <w:r>
          <w:fldChar w:fldCharType="separate"/>
        </w:r>
        <w:r>
          <w:t>35</w:t>
        </w:r>
        <w:r>
          <w:fldChar w:fldCharType="end"/>
        </w:r>
      </w:hyperlink>
    </w:p>
    <w:p>
      <w:pPr>
        <w:pStyle w:val="TOC1"/>
        <w:tabs>
          <w:tab w:val="right" w:leader="dot" w:pos="8306"/>
        </w:tabs>
      </w:pPr>
      <w:hyperlink w:anchor="_Toc3075" w:history="1">
        <w:r>
          <w:rPr>
            <w:rFonts w:ascii="仿宋" w:eastAsia="仿宋" w:hAnsi="仿宋" w:cs="仿宋" w:hint="eastAsia"/>
            <w:lang w:eastAsia="zh-CN"/>
          </w:rPr>
          <w:t>六、社会影响分析</w:t>
        </w:r>
        <w:r>
          <w:tab/>
        </w:r>
        <w:r>
          <w:fldChar w:fldCharType="begin"/>
        </w:r>
        <w:r>
          <w:instrText xml:space="preserve"> PAGEREF _Toc3075 \h </w:instrText>
        </w:r>
        <w:r>
          <w:fldChar w:fldCharType="separate"/>
        </w:r>
        <w:r>
          <w:t>36</w:t>
        </w:r>
        <w:r>
          <w:fldChar w:fldCharType="end"/>
        </w:r>
      </w:hyperlink>
    </w:p>
    <w:p>
      <w:pPr>
        <w:pStyle w:val="TOC2"/>
        <w:tabs>
          <w:tab w:val="right" w:leader="dot" w:pos="8306"/>
        </w:tabs>
      </w:pPr>
      <w:hyperlink w:anchor="_Toc18411" w:history="1">
        <w:r>
          <w:rPr>
            <w:rFonts w:ascii="仿宋" w:eastAsia="仿宋" w:hAnsi="仿宋" w:cs="仿宋" w:hint="eastAsia"/>
            <w:lang w:eastAsia="zh-CN"/>
          </w:rPr>
          <w:t>(一)、社会影响效果分析</w:t>
        </w:r>
        <w:r>
          <w:tab/>
        </w:r>
        <w:r>
          <w:fldChar w:fldCharType="begin"/>
        </w:r>
        <w:r>
          <w:instrText xml:space="preserve"> PAGEREF _Toc18411 \h </w:instrText>
        </w:r>
        <w:r>
          <w:fldChar w:fldCharType="separate"/>
        </w:r>
        <w:r>
          <w:t>36</w:t>
        </w:r>
        <w:r>
          <w:fldChar w:fldCharType="end"/>
        </w:r>
      </w:hyperlink>
    </w:p>
    <w:p>
      <w:pPr>
        <w:pStyle w:val="TOC2"/>
        <w:tabs>
          <w:tab w:val="right" w:leader="dot" w:pos="8306"/>
        </w:tabs>
      </w:pPr>
      <w:hyperlink w:anchor="_Toc14584" w:history="1">
        <w:r>
          <w:rPr>
            <w:rFonts w:ascii="仿宋" w:eastAsia="仿宋" w:hAnsi="仿宋" w:cs="仿宋" w:hint="eastAsia"/>
            <w:lang w:eastAsia="zh-CN"/>
          </w:rPr>
          <w:t>(二)、社会适应性分析</w:t>
        </w:r>
        <w:r>
          <w:tab/>
        </w:r>
        <w:r>
          <w:fldChar w:fldCharType="begin"/>
        </w:r>
        <w:r>
          <w:instrText xml:space="preserve"> PAGEREF _Toc14584 \h </w:instrText>
        </w:r>
        <w:r>
          <w:fldChar w:fldCharType="separate"/>
        </w:r>
        <w:r>
          <w:t>39</w:t>
        </w:r>
        <w:r>
          <w:fldChar w:fldCharType="end"/>
        </w:r>
      </w:hyperlink>
    </w:p>
    <w:p>
      <w:pPr>
        <w:pStyle w:val="TOC2"/>
        <w:tabs>
          <w:tab w:val="right" w:leader="dot" w:pos="8306"/>
        </w:tabs>
      </w:pPr>
      <w:hyperlink w:anchor="_Toc19315" w:history="1">
        <w:r>
          <w:rPr>
            <w:rFonts w:ascii="仿宋" w:eastAsia="仿宋" w:hAnsi="仿宋" w:cs="仿宋" w:hint="eastAsia"/>
            <w:lang w:eastAsia="zh-CN"/>
          </w:rPr>
          <w:t>(三)、社会风险及对策分析</w:t>
        </w:r>
        <w:r>
          <w:tab/>
        </w:r>
        <w:r>
          <w:fldChar w:fldCharType="begin"/>
        </w:r>
        <w:r>
          <w:instrText xml:space="preserve"> PAGEREF _Toc19315 \h </w:instrText>
        </w:r>
        <w:r>
          <w:fldChar w:fldCharType="separate"/>
        </w:r>
        <w:r>
          <w:t>40</w:t>
        </w:r>
        <w:r>
          <w:fldChar w:fldCharType="end"/>
        </w:r>
      </w:hyperlink>
    </w:p>
    <w:p>
      <w:pPr>
        <w:pStyle w:val="TOC1"/>
        <w:tabs>
          <w:tab w:val="right" w:leader="dot" w:pos="8306"/>
        </w:tabs>
      </w:pPr>
      <w:hyperlink w:anchor="_Toc10058" w:history="1">
        <w:r>
          <w:rPr>
            <w:rFonts w:ascii="仿宋" w:eastAsia="仿宋" w:hAnsi="仿宋" w:cs="仿宋" w:hint="eastAsia"/>
            <w:lang w:eastAsia="zh-CN"/>
          </w:rPr>
          <w:t>七、环境保护与治理方案</w:t>
        </w:r>
        <w:r>
          <w:tab/>
        </w:r>
        <w:r>
          <w:fldChar w:fldCharType="begin"/>
        </w:r>
        <w:r>
          <w:instrText xml:space="preserve"> PAGEREF _Toc10058 \h </w:instrText>
        </w:r>
        <w:r>
          <w:fldChar w:fldCharType="separate"/>
        </w:r>
        <w:r>
          <w:t>44</w:t>
        </w:r>
        <w:r>
          <w:fldChar w:fldCharType="end"/>
        </w:r>
      </w:hyperlink>
    </w:p>
    <w:p>
      <w:pPr>
        <w:pStyle w:val="TOC2"/>
        <w:tabs>
          <w:tab w:val="right" w:leader="dot" w:pos="8306"/>
        </w:tabs>
      </w:pPr>
      <w:hyperlink w:anchor="_Toc19811" w:history="1">
        <w:r>
          <w:rPr>
            <w:rFonts w:ascii="仿宋" w:eastAsia="仿宋" w:hAnsi="仿宋" w:cs="仿宋" w:hint="eastAsia"/>
            <w:lang w:eastAsia="zh-CN"/>
          </w:rPr>
          <w:t>(一)、项目环境影响评估</w:t>
        </w:r>
        <w:r>
          <w:tab/>
        </w:r>
        <w:r>
          <w:fldChar w:fldCharType="begin"/>
        </w:r>
        <w:r>
          <w:instrText xml:space="preserve"> PAGEREF _Toc19811 \h </w:instrText>
        </w:r>
        <w:r>
          <w:fldChar w:fldCharType="separate"/>
        </w:r>
        <w:r>
          <w:t>44</w:t>
        </w:r>
        <w:r>
          <w:fldChar w:fldCharType="end"/>
        </w:r>
      </w:hyperlink>
    </w:p>
    <w:p>
      <w:pPr>
        <w:pStyle w:val="TOC2"/>
        <w:tabs>
          <w:tab w:val="right" w:leader="dot" w:pos="8306"/>
        </w:tabs>
      </w:pPr>
      <w:hyperlink w:anchor="_Toc5101" w:history="1">
        <w:r>
          <w:rPr>
            <w:rFonts w:ascii="仿宋" w:eastAsia="仿宋" w:hAnsi="仿宋" w:cs="仿宋" w:hint="eastAsia"/>
            <w:lang w:eastAsia="zh-CN"/>
          </w:rPr>
          <w:t>(二)、环境保护措施与治理方案</w:t>
        </w:r>
        <w:r>
          <w:tab/>
        </w:r>
        <w:r>
          <w:fldChar w:fldCharType="begin"/>
        </w:r>
        <w:r>
          <w:instrText xml:space="preserve"> PAGEREF _Toc5101 \h </w:instrText>
        </w:r>
        <w:r>
          <w:fldChar w:fldCharType="separate"/>
        </w:r>
        <w:r>
          <w:t>44</w:t>
        </w:r>
        <w:r>
          <w:fldChar w:fldCharType="end"/>
        </w:r>
      </w:hyperlink>
    </w:p>
    <w:p>
      <w:pPr>
        <w:pStyle w:val="TOC1"/>
        <w:tabs>
          <w:tab w:val="right" w:leader="dot" w:pos="8306"/>
        </w:tabs>
      </w:pPr>
      <w:hyperlink w:anchor="_Toc9404" w:history="1">
        <w:r>
          <w:rPr>
            <w:rFonts w:ascii="仿宋" w:eastAsia="仿宋" w:hAnsi="仿宋" w:cs="仿宋" w:hint="eastAsia"/>
            <w:lang w:eastAsia="zh-CN"/>
          </w:rPr>
          <w:t>八、项目进度计划</w:t>
        </w:r>
        <w:r>
          <w:tab/>
        </w:r>
        <w:r>
          <w:fldChar w:fldCharType="begin"/>
        </w:r>
        <w:r>
          <w:instrText xml:space="preserve"> PAGEREF _Toc9404 \h </w:instrText>
        </w:r>
        <w:r>
          <w:fldChar w:fldCharType="separate"/>
        </w:r>
        <w:r>
          <w:t>45</w:t>
        </w:r>
        <w:r>
          <w:fldChar w:fldCharType="end"/>
        </w:r>
      </w:hyperlink>
    </w:p>
    <w:p>
      <w:pPr>
        <w:pStyle w:val="TOC2"/>
        <w:tabs>
          <w:tab w:val="right" w:leader="dot" w:pos="8306"/>
        </w:tabs>
      </w:pPr>
      <w:hyperlink w:anchor="_Toc22588" w:history="1">
        <w:r>
          <w:rPr>
            <w:rFonts w:ascii="仿宋" w:eastAsia="仿宋" w:hAnsi="仿宋" w:cs="仿宋" w:hint="eastAsia"/>
            <w:lang w:eastAsia="zh-CN"/>
          </w:rPr>
          <w:t>(一)、建设周期</w:t>
        </w:r>
        <w:r>
          <w:tab/>
        </w:r>
        <w:r>
          <w:fldChar w:fldCharType="begin"/>
        </w:r>
        <w:r>
          <w:instrText xml:space="preserve"> PAGEREF _Toc22588 \h </w:instrText>
        </w:r>
        <w:r>
          <w:fldChar w:fldCharType="separate"/>
        </w:r>
        <w:r>
          <w:t>45</w:t>
        </w:r>
        <w:r>
          <w:fldChar w:fldCharType="end"/>
        </w:r>
      </w:hyperlink>
    </w:p>
    <w:p>
      <w:pPr>
        <w:pStyle w:val="TOC2"/>
        <w:tabs>
          <w:tab w:val="right" w:leader="dot" w:pos="8306"/>
        </w:tabs>
      </w:pPr>
      <w:hyperlink w:anchor="_Toc4703" w:history="1">
        <w:r>
          <w:rPr>
            <w:rFonts w:ascii="仿宋" w:eastAsia="仿宋" w:hAnsi="仿宋" w:cs="仿宋" w:hint="eastAsia"/>
            <w:lang w:eastAsia="zh-CN"/>
          </w:rPr>
          <w:t>(二)、建设进度</w:t>
        </w:r>
        <w:r>
          <w:tab/>
        </w:r>
        <w:r>
          <w:fldChar w:fldCharType="begin"/>
        </w:r>
        <w:r>
          <w:instrText xml:space="preserve"> PAGEREF _Toc4703 \h </w:instrText>
        </w:r>
        <w:r>
          <w:fldChar w:fldCharType="separate"/>
        </w:r>
        <w:r>
          <w:t>45</w:t>
        </w:r>
        <w:r>
          <w:fldChar w:fldCharType="end"/>
        </w:r>
      </w:hyperlink>
    </w:p>
    <w:p>
      <w:pPr>
        <w:pStyle w:val="TOC2"/>
        <w:tabs>
          <w:tab w:val="right" w:leader="dot" w:pos="8306"/>
        </w:tabs>
      </w:pPr>
      <w:hyperlink w:anchor="_Toc4796" w:history="1">
        <w:r>
          <w:rPr>
            <w:rFonts w:ascii="仿宋" w:eastAsia="仿宋" w:hAnsi="仿宋" w:cs="仿宋" w:hint="eastAsia"/>
            <w:lang w:eastAsia="zh-CN"/>
          </w:rPr>
          <w:t>(三)、进度安排注意事项</w:t>
        </w:r>
        <w:r>
          <w:tab/>
        </w:r>
        <w:r>
          <w:fldChar w:fldCharType="begin"/>
        </w:r>
        <w:r>
          <w:instrText xml:space="preserve"> PAGEREF _Toc4796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97" w:history="1">
        <w:r>
          <w:rPr>
            <w:rFonts w:ascii="仿宋" w:eastAsia="仿宋" w:hAnsi="仿宋" w:cs="仿宋" w:hint="eastAsia"/>
            <w:lang w:eastAsia="zh-CN"/>
          </w:rPr>
          <w:t>(四)、人力资源配置</w:t>
        </w:r>
        <w:r>
          <w:tab/>
        </w:r>
        <w:r>
          <w:fldChar w:fldCharType="begin"/>
        </w:r>
        <w:r>
          <w:instrText xml:space="preserve"> PAGEREF _Toc16197 \h </w:instrText>
        </w:r>
        <w:r>
          <w:fldChar w:fldCharType="separate"/>
        </w:r>
        <w:r>
          <w:t>47</w:t>
        </w:r>
        <w:r>
          <w:fldChar w:fldCharType="end"/>
        </w:r>
      </w:hyperlink>
    </w:p>
    <w:p>
      <w:pPr>
        <w:pStyle w:val="TOC2"/>
        <w:tabs>
          <w:tab w:val="right" w:leader="dot" w:pos="8306"/>
        </w:tabs>
      </w:pPr>
      <w:hyperlink w:anchor="_Toc17148" w:history="1">
        <w:r>
          <w:rPr>
            <w:rFonts w:ascii="仿宋" w:eastAsia="仿宋" w:hAnsi="仿宋" w:cs="仿宋" w:hint="eastAsia"/>
            <w:lang w:eastAsia="zh-CN"/>
          </w:rPr>
          <w:t>(五)、员工培训</w:t>
        </w:r>
        <w:r>
          <w:tab/>
        </w:r>
        <w:r>
          <w:fldChar w:fldCharType="begin"/>
        </w:r>
        <w:r>
          <w:instrText xml:space="preserve"> PAGEREF _Toc17148 \h </w:instrText>
        </w:r>
        <w:r>
          <w:fldChar w:fldCharType="separate"/>
        </w:r>
        <w:r>
          <w:t>49</w:t>
        </w:r>
        <w:r>
          <w:fldChar w:fldCharType="end"/>
        </w:r>
      </w:hyperlink>
    </w:p>
    <w:p>
      <w:pPr>
        <w:pStyle w:val="TOC2"/>
        <w:tabs>
          <w:tab w:val="right" w:leader="dot" w:pos="8306"/>
        </w:tabs>
      </w:pPr>
      <w:hyperlink w:anchor="_Toc9549" w:history="1">
        <w:r>
          <w:rPr>
            <w:rFonts w:ascii="仿宋" w:eastAsia="仿宋" w:hAnsi="仿宋" w:cs="仿宋" w:hint="eastAsia"/>
            <w:lang w:eastAsia="zh-CN"/>
          </w:rPr>
          <w:t>(六)、项目实施保障</w:t>
        </w:r>
        <w:r>
          <w:tab/>
        </w:r>
        <w:r>
          <w:fldChar w:fldCharType="begin"/>
        </w:r>
        <w:r>
          <w:instrText xml:space="preserve"> PAGEREF _Toc9549 \h </w:instrText>
        </w:r>
        <w:r>
          <w:fldChar w:fldCharType="separate"/>
        </w:r>
        <w:r>
          <w:t>50</w:t>
        </w:r>
        <w:r>
          <w:fldChar w:fldCharType="end"/>
        </w:r>
      </w:hyperlink>
    </w:p>
    <w:p>
      <w:pPr>
        <w:pStyle w:val="TOC2"/>
        <w:tabs>
          <w:tab w:val="right" w:leader="dot" w:pos="8306"/>
        </w:tabs>
      </w:pPr>
      <w:hyperlink w:anchor="_Toc22954" w:history="1">
        <w:r>
          <w:rPr>
            <w:rFonts w:ascii="仿宋" w:eastAsia="仿宋" w:hAnsi="仿宋" w:cs="仿宋" w:hint="eastAsia"/>
            <w:lang w:eastAsia="zh-CN"/>
          </w:rPr>
          <w:t>(七)、安全规范管理</w:t>
        </w:r>
        <w:r>
          <w:tab/>
        </w:r>
        <w:r>
          <w:fldChar w:fldCharType="begin"/>
        </w:r>
        <w:r>
          <w:instrText xml:space="preserve"> PAGEREF _Toc22954 \h </w:instrText>
        </w:r>
        <w:r>
          <w:fldChar w:fldCharType="separate"/>
        </w:r>
        <w:r>
          <w:t>51</w:t>
        </w:r>
        <w:r>
          <w:fldChar w:fldCharType="end"/>
        </w:r>
      </w:hyperlink>
    </w:p>
    <w:p>
      <w:pPr>
        <w:pStyle w:val="TOC1"/>
        <w:tabs>
          <w:tab w:val="right" w:leader="dot" w:pos="8306"/>
        </w:tabs>
      </w:pPr>
      <w:hyperlink w:anchor="_Toc32658" w:history="1">
        <w:r>
          <w:rPr>
            <w:rFonts w:ascii="仿宋" w:eastAsia="仿宋" w:hAnsi="仿宋" w:cs="仿宋" w:hint="eastAsia"/>
            <w:lang w:eastAsia="zh-CN"/>
          </w:rPr>
          <w:t>九、客户关系管理与市场拓展</w:t>
        </w:r>
        <w:r>
          <w:tab/>
        </w:r>
        <w:r>
          <w:fldChar w:fldCharType="begin"/>
        </w:r>
        <w:r>
          <w:instrText xml:space="preserve"> PAGEREF _Toc32658 \h </w:instrText>
        </w:r>
        <w:r>
          <w:fldChar w:fldCharType="separate"/>
        </w:r>
        <w:r>
          <w:t>52</w:t>
        </w:r>
        <w:r>
          <w:fldChar w:fldCharType="end"/>
        </w:r>
      </w:hyperlink>
    </w:p>
    <w:p>
      <w:pPr>
        <w:pStyle w:val="TOC2"/>
        <w:tabs>
          <w:tab w:val="right" w:leader="dot" w:pos="8306"/>
        </w:tabs>
      </w:pPr>
      <w:hyperlink w:anchor="_Toc1550" w:history="1">
        <w:r>
          <w:rPr>
            <w:rFonts w:ascii="仿宋" w:eastAsia="仿宋" w:hAnsi="仿宋" w:cs="仿宋" w:hint="eastAsia"/>
            <w:lang w:eastAsia="zh-CN"/>
          </w:rPr>
          <w:t>(一)、客户关系管理策略</w:t>
        </w:r>
        <w:r>
          <w:tab/>
        </w:r>
        <w:r>
          <w:fldChar w:fldCharType="begin"/>
        </w:r>
        <w:r>
          <w:instrText xml:space="preserve"> PAGEREF _Toc1550 \h </w:instrText>
        </w:r>
        <w:r>
          <w:fldChar w:fldCharType="separate"/>
        </w:r>
        <w:r>
          <w:t>52</w:t>
        </w:r>
        <w:r>
          <w:fldChar w:fldCharType="end"/>
        </w:r>
      </w:hyperlink>
    </w:p>
    <w:p>
      <w:pPr>
        <w:pStyle w:val="TOC2"/>
        <w:tabs>
          <w:tab w:val="right" w:leader="dot" w:pos="8306"/>
        </w:tabs>
      </w:pPr>
      <w:hyperlink w:anchor="_Toc1647" w:history="1">
        <w:r>
          <w:rPr>
            <w:rFonts w:ascii="仿宋" w:eastAsia="仿宋" w:hAnsi="仿宋" w:cs="仿宋" w:hint="eastAsia"/>
            <w:lang w:eastAsia="zh-CN"/>
          </w:rPr>
          <w:t>(二)、市场拓展方案</w:t>
        </w:r>
        <w:r>
          <w:tab/>
        </w:r>
        <w:r>
          <w:fldChar w:fldCharType="begin"/>
        </w:r>
        <w:r>
          <w:instrText xml:space="preserve"> PAGEREF _Toc1647 \h </w:instrText>
        </w:r>
        <w:r>
          <w:fldChar w:fldCharType="separate"/>
        </w:r>
        <w:r>
          <w:t>53</w:t>
        </w:r>
        <w:r>
          <w:fldChar w:fldCharType="end"/>
        </w:r>
      </w:hyperlink>
    </w:p>
    <w:p>
      <w:pPr>
        <w:pStyle w:val="TOC1"/>
        <w:tabs>
          <w:tab w:val="right" w:leader="dot" w:pos="8306"/>
        </w:tabs>
      </w:pPr>
      <w:hyperlink w:anchor="_Toc5250" w:history="1">
        <w:r>
          <w:rPr>
            <w:rFonts w:ascii="仿宋" w:eastAsia="仿宋" w:hAnsi="仿宋" w:cs="仿宋" w:hint="eastAsia"/>
            <w:lang w:eastAsia="zh-CN"/>
          </w:rPr>
          <w:t>十、项目实施与管理方案</w:t>
        </w:r>
        <w:r>
          <w:tab/>
        </w:r>
        <w:r>
          <w:fldChar w:fldCharType="begin"/>
        </w:r>
        <w:r>
          <w:instrText xml:space="preserve"> PAGEREF _Toc5250 \h </w:instrText>
        </w:r>
        <w:r>
          <w:fldChar w:fldCharType="separate"/>
        </w:r>
        <w:r>
          <w:t>55</w:t>
        </w:r>
        <w:r>
          <w:fldChar w:fldCharType="end"/>
        </w:r>
      </w:hyperlink>
    </w:p>
    <w:p>
      <w:pPr>
        <w:pStyle w:val="TOC2"/>
        <w:tabs>
          <w:tab w:val="right" w:leader="dot" w:pos="8306"/>
        </w:tabs>
      </w:pPr>
      <w:hyperlink w:anchor="_Toc7316" w:history="1">
        <w:r>
          <w:rPr>
            <w:rFonts w:ascii="仿宋" w:eastAsia="仿宋" w:hAnsi="仿宋" w:cs="仿宋" w:hint="eastAsia"/>
            <w:lang w:eastAsia="zh-CN"/>
          </w:rPr>
          <w:t>(一)、项目实施计划</w:t>
        </w:r>
        <w:r>
          <w:tab/>
        </w:r>
        <w:r>
          <w:fldChar w:fldCharType="begin"/>
        </w:r>
        <w:r>
          <w:instrText xml:space="preserve"> PAGEREF _Toc7316 \h </w:instrText>
        </w:r>
        <w:r>
          <w:fldChar w:fldCharType="separate"/>
        </w:r>
        <w:r>
          <w:t>55</w:t>
        </w:r>
        <w:r>
          <w:fldChar w:fldCharType="end"/>
        </w:r>
      </w:hyperlink>
    </w:p>
    <w:p>
      <w:pPr>
        <w:pStyle w:val="TOC2"/>
        <w:tabs>
          <w:tab w:val="right" w:leader="dot" w:pos="8306"/>
        </w:tabs>
      </w:pPr>
      <w:hyperlink w:anchor="_Toc3502" w:history="1">
        <w:r>
          <w:rPr>
            <w:rFonts w:ascii="仿宋" w:eastAsia="仿宋" w:hAnsi="仿宋" w:cs="仿宋" w:hint="eastAsia"/>
            <w:lang w:eastAsia="zh-CN"/>
          </w:rPr>
          <w:t>(二)、项目组织机构与职责</w:t>
        </w:r>
        <w:r>
          <w:tab/>
        </w:r>
        <w:r>
          <w:fldChar w:fldCharType="begin"/>
        </w:r>
        <w:r>
          <w:instrText xml:space="preserve"> PAGEREF _Toc3502 \h </w:instrText>
        </w:r>
        <w:r>
          <w:fldChar w:fldCharType="separate"/>
        </w:r>
        <w:r>
          <w:t>56</w:t>
        </w:r>
        <w:r>
          <w:fldChar w:fldCharType="end"/>
        </w:r>
      </w:hyperlink>
    </w:p>
    <w:p>
      <w:pPr>
        <w:pStyle w:val="TOC2"/>
        <w:tabs>
          <w:tab w:val="right" w:leader="dot" w:pos="8306"/>
        </w:tabs>
      </w:pPr>
      <w:hyperlink w:anchor="_Toc32222" w:history="1">
        <w:r>
          <w:rPr>
            <w:rFonts w:ascii="仿宋" w:eastAsia="仿宋" w:hAnsi="仿宋" w:cs="仿宋" w:hint="eastAsia"/>
            <w:lang w:eastAsia="zh-CN"/>
          </w:rPr>
          <w:t>(三)、项目管理与监控体系</w:t>
        </w:r>
        <w:r>
          <w:tab/>
        </w:r>
        <w:r>
          <w:fldChar w:fldCharType="begin"/>
        </w:r>
        <w:r>
          <w:instrText xml:space="preserve"> PAGEREF _Toc32222 \h </w:instrText>
        </w:r>
        <w:r>
          <w:fldChar w:fldCharType="separate"/>
        </w:r>
        <w:r>
          <w:t>59</w:t>
        </w:r>
        <w:r>
          <w:fldChar w:fldCharType="end"/>
        </w:r>
      </w:hyperlink>
    </w:p>
    <w:p>
      <w:pPr>
        <w:pStyle w:val="TOC1"/>
        <w:tabs>
          <w:tab w:val="right" w:leader="dot" w:pos="8306"/>
        </w:tabs>
      </w:pPr>
      <w:hyperlink w:anchor="_Toc1159" w:history="1">
        <w:r>
          <w:rPr>
            <w:rFonts w:ascii="仿宋" w:eastAsia="仿宋" w:hAnsi="仿宋" w:cs="仿宋" w:hint="eastAsia"/>
            <w:lang w:eastAsia="zh-CN"/>
          </w:rPr>
          <w:t>十一、安全与应急管理</w:t>
        </w:r>
        <w:r>
          <w:tab/>
        </w:r>
        <w:r>
          <w:fldChar w:fldCharType="begin"/>
        </w:r>
        <w:r>
          <w:instrText xml:space="preserve"> PAGEREF _Toc1159 \h </w:instrText>
        </w:r>
        <w:r>
          <w:fldChar w:fldCharType="separate"/>
        </w:r>
        <w:r>
          <w:t>60</w:t>
        </w:r>
        <w:r>
          <w:fldChar w:fldCharType="end"/>
        </w:r>
      </w:hyperlink>
    </w:p>
    <w:p>
      <w:pPr>
        <w:pStyle w:val="TOC2"/>
        <w:tabs>
          <w:tab w:val="right" w:leader="dot" w:pos="8306"/>
        </w:tabs>
      </w:pPr>
      <w:hyperlink w:anchor="_Toc17869" w:history="1">
        <w:r>
          <w:rPr>
            <w:rFonts w:ascii="仿宋" w:eastAsia="仿宋" w:hAnsi="仿宋" w:cs="仿宋" w:hint="eastAsia"/>
            <w:lang w:eastAsia="zh-CN"/>
          </w:rPr>
          <w:t>(一)、安全生产管理</w:t>
        </w:r>
        <w:r>
          <w:tab/>
        </w:r>
        <w:r>
          <w:fldChar w:fldCharType="begin"/>
        </w:r>
        <w:r>
          <w:instrText xml:space="preserve"> PAGEREF _Toc17869 \h </w:instrText>
        </w:r>
        <w:r>
          <w:fldChar w:fldCharType="separate"/>
        </w:r>
        <w:r>
          <w:t>60</w:t>
        </w:r>
        <w:r>
          <w:fldChar w:fldCharType="end"/>
        </w:r>
      </w:hyperlink>
    </w:p>
    <w:p>
      <w:pPr>
        <w:pStyle w:val="TOC2"/>
        <w:tabs>
          <w:tab w:val="right" w:leader="dot" w:pos="8306"/>
        </w:tabs>
      </w:pPr>
      <w:hyperlink w:anchor="_Toc12646" w:history="1">
        <w:r>
          <w:rPr>
            <w:rFonts w:ascii="仿宋" w:eastAsia="仿宋" w:hAnsi="仿宋" w:cs="仿宋" w:hint="eastAsia"/>
            <w:lang w:eastAsia="zh-CN"/>
          </w:rPr>
          <w:t>(二)、应急预案与响应</w:t>
        </w:r>
        <w:r>
          <w:tab/>
        </w:r>
        <w:r>
          <w:fldChar w:fldCharType="begin"/>
        </w:r>
        <w:r>
          <w:instrText xml:space="preserve"> PAGEREF _Toc12646 \h </w:instrText>
        </w:r>
        <w:r>
          <w:fldChar w:fldCharType="separate"/>
        </w:r>
        <w:r>
          <w:t>62</w:t>
        </w:r>
        <w:r>
          <w:fldChar w:fldCharType="end"/>
        </w:r>
      </w:hyperlink>
    </w:p>
    <w:p>
      <w:pPr>
        <w:pStyle w:val="TOC1"/>
        <w:tabs>
          <w:tab w:val="right" w:leader="dot" w:pos="8306"/>
        </w:tabs>
      </w:pPr>
      <w:hyperlink w:anchor="_Toc4814" w:history="1">
        <w:r>
          <w:rPr>
            <w:rFonts w:ascii="仿宋" w:eastAsia="仿宋" w:hAnsi="仿宋" w:cs="仿宋" w:hint="eastAsia"/>
            <w:lang w:eastAsia="zh-CN"/>
          </w:rPr>
          <w:t>十二、经济效益与社会效益优化</w:t>
        </w:r>
        <w:r>
          <w:tab/>
        </w:r>
        <w:r>
          <w:fldChar w:fldCharType="begin"/>
        </w:r>
        <w:r>
          <w:instrText xml:space="preserve"> PAGEREF _Toc4814 \h </w:instrText>
        </w:r>
        <w:r>
          <w:fldChar w:fldCharType="separate"/>
        </w:r>
        <w:r>
          <w:t>63</w:t>
        </w:r>
        <w:r>
          <w:fldChar w:fldCharType="end"/>
        </w:r>
      </w:hyperlink>
    </w:p>
    <w:p>
      <w:pPr>
        <w:pStyle w:val="TOC2"/>
        <w:tabs>
          <w:tab w:val="right" w:leader="dot" w:pos="8306"/>
        </w:tabs>
      </w:pPr>
      <w:hyperlink w:anchor="_Toc10926" w:history="1">
        <w:r>
          <w:rPr>
            <w:rFonts w:ascii="仿宋" w:eastAsia="仿宋" w:hAnsi="仿宋" w:cs="仿宋" w:hint="eastAsia"/>
            <w:lang w:eastAsia="zh-CN"/>
          </w:rPr>
          <w:t>(一)、经济效益提升策略</w:t>
        </w:r>
        <w:r>
          <w:tab/>
        </w:r>
        <w:r>
          <w:fldChar w:fldCharType="begin"/>
        </w:r>
        <w:r>
          <w:instrText xml:space="preserve"> PAGEREF _Toc10926 \h </w:instrText>
        </w:r>
        <w:r>
          <w:fldChar w:fldCharType="separate"/>
        </w:r>
        <w:r>
          <w:t>63</w:t>
        </w:r>
        <w:r>
          <w:fldChar w:fldCharType="end"/>
        </w:r>
      </w:hyperlink>
    </w:p>
    <w:p>
      <w:pPr>
        <w:pStyle w:val="TOC2"/>
        <w:tabs>
          <w:tab w:val="right" w:leader="dot" w:pos="8306"/>
        </w:tabs>
      </w:pPr>
      <w:hyperlink w:anchor="_Toc29877" w:history="1">
        <w:r>
          <w:rPr>
            <w:rFonts w:ascii="仿宋" w:eastAsia="仿宋" w:hAnsi="仿宋" w:cs="仿宋" w:hint="eastAsia"/>
            <w:lang w:eastAsia="zh-CN"/>
          </w:rPr>
          <w:t>(二)、社会效益增强方案</w:t>
        </w:r>
        <w:r>
          <w:tab/>
        </w:r>
        <w:r>
          <w:fldChar w:fldCharType="begin"/>
        </w:r>
        <w:r>
          <w:instrText xml:space="preserve"> PAGEREF _Toc29877 \h </w:instrText>
        </w:r>
        <w:r>
          <w:fldChar w:fldCharType="separate"/>
        </w:r>
        <w:r>
          <w:t>65</w:t>
        </w:r>
        <w:r>
          <w:fldChar w:fldCharType="end"/>
        </w:r>
      </w:hyperlink>
    </w:p>
    <w:p>
      <w:pPr>
        <w:pStyle w:val="TOC1"/>
        <w:tabs>
          <w:tab w:val="right" w:leader="dot" w:pos="8306"/>
        </w:tabs>
      </w:pPr>
      <w:hyperlink w:anchor="_Toc20447" w:history="1">
        <w:r>
          <w:rPr>
            <w:rFonts w:ascii="仿宋" w:eastAsia="仿宋" w:hAnsi="仿宋" w:cs="仿宋" w:hint="eastAsia"/>
            <w:lang w:eastAsia="zh-CN"/>
          </w:rPr>
          <w:t>十三、合作与交流机制建立</w:t>
        </w:r>
        <w:r>
          <w:tab/>
        </w:r>
        <w:r>
          <w:fldChar w:fldCharType="begin"/>
        </w:r>
        <w:r>
          <w:instrText xml:space="preserve"> PAGEREF _Toc20447 \h </w:instrText>
        </w:r>
        <w:r>
          <w:fldChar w:fldCharType="separate"/>
        </w:r>
        <w:r>
          <w:t>65</w:t>
        </w:r>
        <w:r>
          <w:fldChar w:fldCharType="end"/>
        </w:r>
      </w:hyperlink>
    </w:p>
    <w:p>
      <w:pPr>
        <w:pStyle w:val="TOC2"/>
        <w:tabs>
          <w:tab w:val="right" w:leader="dot" w:pos="8306"/>
        </w:tabs>
      </w:pPr>
      <w:hyperlink w:anchor="_Toc2067" w:history="1">
        <w:r>
          <w:rPr>
            <w:rFonts w:ascii="仿宋" w:eastAsia="仿宋" w:hAnsi="仿宋" w:cs="仿宋" w:hint="eastAsia"/>
            <w:lang w:eastAsia="zh-CN"/>
          </w:rPr>
          <w:t>(一)、合作伙伴选择与合作方式</w:t>
        </w:r>
        <w:r>
          <w:tab/>
        </w:r>
        <w:r>
          <w:fldChar w:fldCharType="begin"/>
        </w:r>
        <w:r>
          <w:instrText xml:space="preserve"> PAGEREF _Toc2067 \h </w:instrText>
        </w:r>
        <w:r>
          <w:fldChar w:fldCharType="separate"/>
        </w:r>
        <w:r>
          <w:t>65</w:t>
        </w:r>
        <w:r>
          <w:fldChar w:fldCharType="end"/>
        </w:r>
      </w:hyperlink>
    </w:p>
    <w:p>
      <w:pPr>
        <w:pStyle w:val="TOC2"/>
        <w:tabs>
          <w:tab w:val="right" w:leader="dot" w:pos="8306"/>
        </w:tabs>
      </w:pPr>
      <w:hyperlink w:anchor="_Toc25098" w:history="1">
        <w:r>
          <w:rPr>
            <w:rFonts w:ascii="仿宋" w:eastAsia="仿宋" w:hAnsi="仿宋" w:cs="仿宋" w:hint="eastAsia"/>
            <w:lang w:eastAsia="zh-CN"/>
          </w:rPr>
          <w:t>(二)、交流与合作平台搭建</w:t>
        </w:r>
        <w:r>
          <w:tab/>
        </w:r>
        <w:r>
          <w:fldChar w:fldCharType="begin"/>
        </w:r>
        <w:r>
          <w:instrText xml:space="preserve"> PAGEREF _Toc25098 \h </w:instrText>
        </w:r>
        <w:r>
          <w:fldChar w:fldCharType="separate"/>
        </w:r>
        <w:r>
          <w:t>67</w:t>
        </w:r>
        <w:r>
          <w:fldChar w:fldCharType="end"/>
        </w:r>
      </w:hyperlink>
    </w:p>
    <w:p>
      <w:pPr>
        <w:pStyle w:val="TOC1"/>
        <w:tabs>
          <w:tab w:val="right" w:leader="dot" w:pos="8306"/>
        </w:tabs>
      </w:pPr>
      <w:hyperlink w:anchor="_Toc27995" w:history="1">
        <w:r>
          <w:rPr>
            <w:rFonts w:ascii="仿宋" w:eastAsia="仿宋" w:hAnsi="仿宋" w:cs="仿宋" w:hint="eastAsia"/>
            <w:lang w:eastAsia="zh-CN"/>
          </w:rPr>
          <w:t>十四、知识产权管理与保护</w:t>
        </w:r>
        <w:r>
          <w:tab/>
        </w:r>
        <w:r>
          <w:fldChar w:fldCharType="begin"/>
        </w:r>
        <w:r>
          <w:instrText xml:space="preserve"> PAGEREF _Toc27995 \h </w:instrText>
        </w:r>
        <w:r>
          <w:fldChar w:fldCharType="separate"/>
        </w:r>
        <w:r>
          <w:t>68</w:t>
        </w:r>
        <w:r>
          <w:fldChar w:fldCharType="end"/>
        </w:r>
      </w:hyperlink>
    </w:p>
    <w:p>
      <w:pPr>
        <w:pStyle w:val="TOC2"/>
        <w:tabs>
          <w:tab w:val="right" w:leader="dot" w:pos="8306"/>
        </w:tabs>
      </w:pPr>
      <w:hyperlink w:anchor="_Toc23800" w:history="1">
        <w:r>
          <w:rPr>
            <w:rFonts w:ascii="仿宋" w:eastAsia="仿宋" w:hAnsi="仿宋" w:cs="仿宋" w:hint="eastAsia"/>
            <w:lang w:eastAsia="zh-CN"/>
          </w:rPr>
          <w:t>(一)、知识产权管理体系建设</w:t>
        </w:r>
        <w:r>
          <w:tab/>
        </w:r>
        <w:r>
          <w:fldChar w:fldCharType="begin"/>
        </w:r>
        <w:r>
          <w:instrText xml:space="preserve"> PAGEREF _Toc23800 \h </w:instrText>
        </w:r>
        <w:r>
          <w:fldChar w:fldCharType="separate"/>
        </w:r>
        <w:r>
          <w:t>68</w:t>
        </w:r>
        <w:r>
          <w:fldChar w:fldCharType="end"/>
        </w:r>
      </w:hyperlink>
    </w:p>
    <w:p>
      <w:pPr>
        <w:pStyle w:val="TOC2"/>
        <w:tabs>
          <w:tab w:val="right" w:leader="dot" w:pos="8306"/>
        </w:tabs>
      </w:pPr>
      <w:hyperlink w:anchor="_Toc485" w:history="1">
        <w:r>
          <w:rPr>
            <w:rFonts w:ascii="仿宋" w:eastAsia="仿宋" w:hAnsi="仿宋" w:cs="仿宋" w:hint="eastAsia"/>
            <w:lang w:eastAsia="zh-CN"/>
          </w:rPr>
          <w:t>(二)、知识产权保护措施</w:t>
        </w:r>
        <w:r>
          <w:tab/>
        </w:r>
        <w:r>
          <w:fldChar w:fldCharType="begin"/>
        </w:r>
        <w:r>
          <w:instrText xml:space="preserve"> PAGEREF _Toc485 \h </w:instrText>
        </w:r>
        <w:r>
          <w:fldChar w:fldCharType="separate"/>
        </w:r>
        <w:r>
          <w:t>69</w:t>
        </w:r>
        <w:r>
          <w:fldChar w:fldCharType="end"/>
        </w:r>
      </w:hyperlink>
    </w:p>
    <w:p>
      <w:pPr>
        <w:pStyle w:val="TOC1"/>
        <w:tabs>
          <w:tab w:val="right" w:leader="dot" w:pos="8306"/>
        </w:tabs>
      </w:pPr>
      <w:hyperlink w:anchor="_Toc32392" w:history="1">
        <w:r>
          <w:rPr>
            <w:rFonts w:ascii="仿宋" w:eastAsia="仿宋" w:hAnsi="仿宋" w:cs="仿宋" w:hint="eastAsia"/>
            <w:lang w:eastAsia="zh-CN"/>
          </w:rPr>
          <w:t>十五、质量管理与控制</w:t>
        </w:r>
        <w:r>
          <w:tab/>
        </w:r>
        <w:r>
          <w:fldChar w:fldCharType="begin"/>
        </w:r>
        <w:r>
          <w:instrText xml:space="preserve"> PAGEREF _Toc32392 \h </w:instrText>
        </w:r>
        <w:r>
          <w:fldChar w:fldCharType="separate"/>
        </w:r>
        <w:r>
          <w:t>71</w:t>
        </w:r>
        <w:r>
          <w:fldChar w:fldCharType="end"/>
        </w:r>
      </w:hyperlink>
    </w:p>
    <w:p>
      <w:pPr>
        <w:pStyle w:val="TOC2"/>
        <w:tabs>
          <w:tab w:val="right" w:leader="dot" w:pos="8306"/>
        </w:tabs>
      </w:pPr>
      <w:hyperlink w:anchor="_Toc12879" w:history="1">
        <w:r>
          <w:rPr>
            <w:rFonts w:ascii="仿宋" w:eastAsia="仿宋" w:hAnsi="仿宋" w:cs="仿宋" w:hint="eastAsia"/>
            <w:lang w:eastAsia="zh-CN"/>
          </w:rPr>
          <w:t>(一)、质量管理体系建设</w:t>
        </w:r>
        <w:r>
          <w:tab/>
        </w:r>
        <w:r>
          <w:fldChar w:fldCharType="begin"/>
        </w:r>
        <w:r>
          <w:instrText xml:space="preserve"> PAGEREF _Toc12879 \h </w:instrText>
        </w:r>
        <w:r>
          <w:fldChar w:fldCharType="separate"/>
        </w:r>
        <w:r>
          <w:t>71</w:t>
        </w:r>
        <w:r>
          <w:fldChar w:fldCharType="end"/>
        </w:r>
      </w:hyperlink>
    </w:p>
    <w:p>
      <w:pPr>
        <w:pStyle w:val="TOC2"/>
        <w:tabs>
          <w:tab w:val="right" w:leader="dot" w:pos="8306"/>
        </w:tabs>
      </w:pPr>
      <w:hyperlink w:anchor="_Toc5653" w:history="1">
        <w:r>
          <w:rPr>
            <w:rFonts w:ascii="仿宋" w:eastAsia="仿宋" w:hAnsi="仿宋" w:cs="仿宋" w:hint="eastAsia"/>
            <w:lang w:eastAsia="zh-CN"/>
          </w:rPr>
          <w:t>(二)、质量控制措施</w:t>
        </w:r>
        <w:r>
          <w:tab/>
        </w:r>
        <w:r>
          <w:fldChar w:fldCharType="begin"/>
        </w:r>
        <w:r>
          <w:instrText xml:space="preserve"> PAGEREF _Toc5653 \h </w:instrText>
        </w:r>
        <w:r>
          <w:fldChar w:fldCharType="separate"/>
        </w:r>
        <w:r>
          <w:t>72</w:t>
        </w:r>
        <w:r>
          <w:fldChar w:fldCharType="end"/>
        </w:r>
      </w:hyperlink>
    </w:p>
    <w:p>
      <w:pPr>
        <w:pStyle w:val="TOC1"/>
        <w:tabs>
          <w:tab w:val="right" w:leader="dot" w:pos="8306"/>
        </w:tabs>
      </w:pPr>
      <w:hyperlink w:anchor="_Toc14560" w:history="1">
        <w:r>
          <w:rPr>
            <w:rFonts w:ascii="仿宋" w:eastAsia="仿宋" w:hAnsi="仿宋" w:cs="仿宋" w:hint="eastAsia"/>
            <w:lang w:eastAsia="zh-CN"/>
          </w:rPr>
          <w:t>十六、产业协同与集群发展</w:t>
        </w:r>
        <w:r>
          <w:tab/>
        </w:r>
        <w:r>
          <w:fldChar w:fldCharType="begin"/>
        </w:r>
        <w:r>
          <w:instrText xml:space="preserve"> PAGEREF _Toc14560 \h </w:instrText>
        </w:r>
        <w:r>
          <w:fldChar w:fldCharType="separate"/>
        </w:r>
        <w:r>
          <w:t>73</w:t>
        </w:r>
        <w:r>
          <w:fldChar w:fldCharType="end"/>
        </w:r>
      </w:hyperlink>
    </w:p>
    <w:p>
      <w:pPr>
        <w:pStyle w:val="TOC2"/>
        <w:tabs>
          <w:tab w:val="right" w:leader="dot" w:pos="8306"/>
        </w:tabs>
      </w:pPr>
      <w:hyperlink w:anchor="_Toc17372" w:history="1">
        <w:r>
          <w:rPr>
            <w:rFonts w:ascii="仿宋" w:eastAsia="仿宋" w:hAnsi="仿宋" w:cs="仿宋" w:hint="eastAsia"/>
            <w:lang w:eastAsia="zh-CN"/>
          </w:rPr>
          <w:t>(一)、产业协同机制建设</w:t>
        </w:r>
        <w:r>
          <w:tab/>
        </w:r>
        <w:r>
          <w:fldChar w:fldCharType="begin"/>
        </w:r>
        <w:r>
          <w:instrText xml:space="preserve"> PAGEREF _Toc17372 \h </w:instrText>
        </w:r>
        <w:r>
          <w:fldChar w:fldCharType="separate"/>
        </w:r>
        <w:r>
          <w:t>73</w:t>
        </w:r>
        <w:r>
          <w:fldChar w:fldCharType="end"/>
        </w:r>
      </w:hyperlink>
    </w:p>
    <w:p>
      <w:pPr>
        <w:pStyle w:val="TOC2"/>
        <w:tabs>
          <w:tab w:val="right" w:leader="dot" w:pos="8306"/>
        </w:tabs>
      </w:pPr>
      <w:hyperlink w:anchor="_Toc28608" w:history="1">
        <w:r>
          <w:rPr>
            <w:rFonts w:ascii="仿宋" w:eastAsia="仿宋" w:hAnsi="仿宋" w:cs="仿宋" w:hint="eastAsia"/>
            <w:lang w:eastAsia="zh-CN"/>
          </w:rPr>
          <w:t>(二)、产业集群培育与发展</w:t>
        </w:r>
        <w:r>
          <w:tab/>
        </w:r>
        <w:r>
          <w:fldChar w:fldCharType="begin"/>
        </w:r>
        <w:r>
          <w:instrText xml:space="preserve"> PAGEREF _Toc28608 \h </w:instrText>
        </w:r>
        <w:r>
          <w:fldChar w:fldCharType="separate"/>
        </w:r>
        <w:r>
          <w:t>75</w:t>
        </w:r>
        <w:r>
          <w:fldChar w:fldCharType="end"/>
        </w:r>
      </w:hyperlink>
    </w:p>
    <w:p>
      <w:pPr>
        <w:pStyle w:val="TOC1"/>
        <w:tabs>
          <w:tab w:val="right" w:leader="dot" w:pos="8306"/>
        </w:tabs>
      </w:pPr>
      <w:hyperlink w:anchor="_Toc20665" w:history="1">
        <w:r>
          <w:rPr>
            <w:rFonts w:ascii="仿宋" w:eastAsia="仿宋" w:hAnsi="仿宋" w:cs="仿宋" w:hint="eastAsia"/>
            <w:lang w:eastAsia="zh-CN"/>
          </w:rPr>
          <w:t>十七、设施与设备管理</w:t>
        </w:r>
        <w:r>
          <w:tab/>
        </w:r>
        <w:r>
          <w:fldChar w:fldCharType="begin"/>
        </w:r>
        <w:r>
          <w:instrText xml:space="preserve"> PAGEREF _Toc20665 \h </w:instrText>
        </w:r>
        <w:r>
          <w:fldChar w:fldCharType="separate"/>
        </w:r>
        <w:r>
          <w:t>75</w:t>
        </w:r>
        <w:r>
          <w:fldChar w:fldCharType="end"/>
        </w:r>
      </w:hyperlink>
    </w:p>
    <w:p>
      <w:pPr>
        <w:pStyle w:val="TOC2"/>
        <w:tabs>
          <w:tab w:val="right" w:leader="dot" w:pos="8306"/>
        </w:tabs>
      </w:pPr>
      <w:hyperlink w:anchor="_Toc24142" w:history="1">
        <w:r>
          <w:rPr>
            <w:rFonts w:ascii="仿宋" w:eastAsia="仿宋" w:hAnsi="仿宋" w:cs="仿宋" w:hint="eastAsia"/>
            <w:lang w:eastAsia="zh-CN"/>
          </w:rPr>
          <w:t>(一)、设施规划与配置</w:t>
        </w:r>
        <w:r>
          <w:tab/>
        </w:r>
        <w:r>
          <w:fldChar w:fldCharType="begin"/>
        </w:r>
        <w:r>
          <w:instrText xml:space="preserve"> PAGEREF _Toc24142 \h </w:instrText>
        </w:r>
        <w:r>
          <w:fldChar w:fldCharType="separate"/>
        </w:r>
        <w:r>
          <w:t>75</w:t>
        </w:r>
        <w:r>
          <w:fldChar w:fldCharType="end"/>
        </w:r>
      </w:hyperlink>
    </w:p>
    <w:p>
      <w:pPr>
        <w:pStyle w:val="TOC2"/>
        <w:tabs>
          <w:tab w:val="right" w:leader="dot" w:pos="8306"/>
        </w:tabs>
      </w:pPr>
      <w:hyperlink w:anchor="_Toc18619" w:history="1">
        <w:r>
          <w:rPr>
            <w:rFonts w:ascii="仿宋" w:eastAsia="仿宋" w:hAnsi="仿宋" w:cs="仿宋" w:hint="eastAsia"/>
            <w:lang w:eastAsia="zh-CN"/>
          </w:rPr>
          <w:t>(二)、设备采购与维护管理</w:t>
        </w:r>
        <w:r>
          <w:tab/>
        </w:r>
        <w:r>
          <w:fldChar w:fldCharType="begin"/>
        </w:r>
        <w:r>
          <w:instrText xml:space="preserve"> PAGEREF _Toc18619 \h </w:instrText>
        </w:r>
        <w:r>
          <w:fldChar w:fldCharType="separate"/>
        </w:r>
        <w:r>
          <w:t>76</w:t>
        </w:r>
        <w:r>
          <w:fldChar w:fldCharType="end"/>
        </w:r>
      </w:hyperlink>
    </w:p>
    <w:p>
      <w:pPr>
        <w:pStyle w:val="TOC2"/>
        <w:tabs>
          <w:tab w:val="right" w:leader="dot" w:pos="8306"/>
        </w:tabs>
      </w:pPr>
      <w:hyperlink w:anchor="_Toc8674" w:history="1">
        <w:r>
          <w:rPr>
            <w:rFonts w:ascii="仿宋" w:eastAsia="仿宋" w:hAnsi="仿宋" w:cs="仿宋" w:hint="eastAsia"/>
            <w:lang w:eastAsia="zh-CN"/>
          </w:rPr>
          <w:t>(三)、设施设备升级策略</w:t>
        </w:r>
        <w:r>
          <w:tab/>
        </w:r>
        <w:r>
          <w:fldChar w:fldCharType="begin"/>
        </w:r>
        <w:r>
          <w:instrText xml:space="preserve"> PAGEREF _Toc8674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5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3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28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9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21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7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82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https://d.book118.com/946134225155010043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42604F"/>
    <w:rsid w:val="384260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13422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2024-01-25T05:41:00Z</dcterms:created>
  <dcterms:modified xsi:type="dcterms:W3CDTF">2024-01-25T05:41:38Z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C8EC7BF6EED440CD95624E4E19827B89_11</vt:lpwstr>
  </property>
  <property fmtid="{D5CDD505-2E9C-101B-9397-08002B2CF9AE}" pid="3" name="KSOProductBuildVer">
    <vt:lpwstr>2052-12.1.0.16250</vt:lpwstr>
  </property>
</Properties>
</file>