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1" w:history="1">
        <w:r>
          <w:rPr>
            <w:rFonts w:ascii="仿宋" w:eastAsia="仿宋" w:hAnsi="仿宋" w:cs="仿宋" w:hint="eastAsia"/>
            <w:lang w:eastAsia="zh-CN"/>
          </w:rPr>
          <w:t>序言</w:t>
        </w:r>
        <w:r>
          <w:tab/>
        </w:r>
        <w:r>
          <w:fldChar w:fldCharType="begin"/>
        </w:r>
        <w:r>
          <w:instrText xml:space="preserve"> PAGEREF _Toc3691 \h </w:instrText>
        </w:r>
        <w:r>
          <w:fldChar w:fldCharType="separate"/>
        </w:r>
        <w:r>
          <w:t>3</w:t>
        </w:r>
        <w:r>
          <w:fldChar w:fldCharType="end"/>
        </w:r>
      </w:hyperlink>
    </w:p>
    <w:p>
      <w:pPr>
        <w:pStyle w:val="TOC1"/>
        <w:tabs>
          <w:tab w:val="right" w:leader="dot" w:pos="8306"/>
        </w:tabs>
      </w:pPr>
      <w:hyperlink w:anchor="_Toc10184" w:history="1">
        <w:r>
          <w:rPr>
            <w:rFonts w:ascii="仿宋" w:eastAsia="仿宋" w:hAnsi="仿宋" w:cs="仿宋" w:hint="eastAsia"/>
            <w:lang w:eastAsia="zh-CN"/>
          </w:rPr>
          <w:t>一、资源开发及综合利用分析</w:t>
        </w:r>
        <w:r>
          <w:tab/>
        </w:r>
        <w:r>
          <w:fldChar w:fldCharType="begin"/>
        </w:r>
        <w:r>
          <w:instrText xml:space="preserve"> PAGEREF _Toc10184 \h </w:instrText>
        </w:r>
        <w:r>
          <w:fldChar w:fldCharType="separate"/>
        </w:r>
        <w:r>
          <w:t>3</w:t>
        </w:r>
        <w:r>
          <w:fldChar w:fldCharType="end"/>
        </w:r>
      </w:hyperlink>
    </w:p>
    <w:p>
      <w:pPr>
        <w:pStyle w:val="TOC2"/>
        <w:tabs>
          <w:tab w:val="right" w:leader="dot" w:pos="8306"/>
        </w:tabs>
      </w:pPr>
      <w:hyperlink w:anchor="_Toc16707" w:history="1">
        <w:r>
          <w:rPr>
            <w:rFonts w:ascii="仿宋" w:eastAsia="仿宋" w:hAnsi="仿宋" w:cs="仿宋" w:hint="eastAsia"/>
            <w:lang w:eastAsia="zh-CN"/>
          </w:rPr>
          <w:t>(一)、资源开发方案</w:t>
        </w:r>
        <w:r>
          <w:tab/>
        </w:r>
        <w:r>
          <w:fldChar w:fldCharType="begin"/>
        </w:r>
        <w:r>
          <w:instrText xml:space="preserve"> PAGEREF _Toc16707 \h </w:instrText>
        </w:r>
        <w:r>
          <w:fldChar w:fldCharType="separate"/>
        </w:r>
        <w:r>
          <w:t>3</w:t>
        </w:r>
        <w:r>
          <w:fldChar w:fldCharType="end"/>
        </w:r>
      </w:hyperlink>
    </w:p>
    <w:p>
      <w:pPr>
        <w:pStyle w:val="TOC2"/>
        <w:tabs>
          <w:tab w:val="right" w:leader="dot" w:pos="8306"/>
        </w:tabs>
      </w:pPr>
      <w:hyperlink w:anchor="_Toc9102" w:history="1">
        <w:r>
          <w:rPr>
            <w:rFonts w:ascii="仿宋" w:eastAsia="仿宋" w:hAnsi="仿宋" w:cs="仿宋" w:hint="eastAsia"/>
            <w:lang w:eastAsia="zh-CN"/>
          </w:rPr>
          <w:t>(二)、资源利用方案</w:t>
        </w:r>
        <w:r>
          <w:tab/>
        </w:r>
        <w:r>
          <w:fldChar w:fldCharType="begin"/>
        </w:r>
        <w:r>
          <w:instrText xml:space="preserve"> PAGEREF _Toc9102 \h </w:instrText>
        </w:r>
        <w:r>
          <w:fldChar w:fldCharType="separate"/>
        </w:r>
        <w:r>
          <w:t>4</w:t>
        </w:r>
        <w:r>
          <w:fldChar w:fldCharType="end"/>
        </w:r>
      </w:hyperlink>
    </w:p>
    <w:p>
      <w:pPr>
        <w:pStyle w:val="TOC2"/>
        <w:tabs>
          <w:tab w:val="right" w:leader="dot" w:pos="8306"/>
        </w:tabs>
      </w:pPr>
      <w:hyperlink w:anchor="_Toc4648" w:history="1">
        <w:r>
          <w:rPr>
            <w:rFonts w:ascii="仿宋" w:eastAsia="仿宋" w:hAnsi="仿宋" w:cs="仿宋" w:hint="eastAsia"/>
            <w:lang w:eastAsia="zh-CN"/>
          </w:rPr>
          <w:t>(三)、资源节约措施</w:t>
        </w:r>
        <w:r>
          <w:tab/>
        </w:r>
        <w:r>
          <w:fldChar w:fldCharType="begin"/>
        </w:r>
        <w:r>
          <w:instrText xml:space="preserve"> PAGEREF _Toc4648 \h </w:instrText>
        </w:r>
        <w:r>
          <w:fldChar w:fldCharType="separate"/>
        </w:r>
        <w:r>
          <w:t>5</w:t>
        </w:r>
        <w:r>
          <w:fldChar w:fldCharType="end"/>
        </w:r>
      </w:hyperlink>
    </w:p>
    <w:p>
      <w:pPr>
        <w:pStyle w:val="TOC1"/>
        <w:tabs>
          <w:tab w:val="right" w:leader="dot" w:pos="8306"/>
        </w:tabs>
      </w:pPr>
      <w:hyperlink w:anchor="_Toc24796" w:history="1">
        <w:r>
          <w:rPr>
            <w:rFonts w:ascii="仿宋" w:eastAsia="仿宋" w:hAnsi="仿宋" w:cs="仿宋" w:hint="eastAsia"/>
            <w:lang w:eastAsia="zh-CN"/>
          </w:rPr>
          <w:t>二、财务管理与成本控制</w:t>
        </w:r>
        <w:r>
          <w:tab/>
        </w:r>
        <w:r>
          <w:fldChar w:fldCharType="begin"/>
        </w:r>
        <w:r>
          <w:instrText xml:space="preserve"> PAGEREF _Toc24796 \h </w:instrText>
        </w:r>
        <w:r>
          <w:fldChar w:fldCharType="separate"/>
        </w:r>
        <w:r>
          <w:t>6</w:t>
        </w:r>
        <w:r>
          <w:fldChar w:fldCharType="end"/>
        </w:r>
      </w:hyperlink>
    </w:p>
    <w:p>
      <w:pPr>
        <w:pStyle w:val="TOC2"/>
        <w:tabs>
          <w:tab w:val="right" w:leader="dot" w:pos="8306"/>
        </w:tabs>
      </w:pPr>
      <w:hyperlink w:anchor="_Toc21608" w:history="1">
        <w:r>
          <w:rPr>
            <w:rFonts w:ascii="仿宋" w:eastAsia="仿宋" w:hAnsi="仿宋" w:cs="仿宋" w:hint="eastAsia"/>
            <w:lang w:eastAsia="zh-CN"/>
          </w:rPr>
          <w:t>(一)、财务管理体系建设</w:t>
        </w:r>
        <w:r>
          <w:tab/>
        </w:r>
        <w:r>
          <w:fldChar w:fldCharType="begin"/>
        </w:r>
        <w:r>
          <w:instrText xml:space="preserve"> PAGEREF _Toc21608 \h </w:instrText>
        </w:r>
        <w:r>
          <w:fldChar w:fldCharType="separate"/>
        </w:r>
        <w:r>
          <w:t>6</w:t>
        </w:r>
        <w:r>
          <w:fldChar w:fldCharType="end"/>
        </w:r>
      </w:hyperlink>
    </w:p>
    <w:p>
      <w:pPr>
        <w:pStyle w:val="TOC2"/>
        <w:tabs>
          <w:tab w:val="right" w:leader="dot" w:pos="8306"/>
        </w:tabs>
      </w:pPr>
      <w:hyperlink w:anchor="_Toc3384" w:history="1">
        <w:r>
          <w:rPr>
            <w:rFonts w:ascii="仿宋" w:eastAsia="仿宋" w:hAnsi="仿宋" w:cs="仿宋" w:hint="eastAsia"/>
            <w:lang w:eastAsia="zh-CN"/>
          </w:rPr>
          <w:t>(二)、成本控制措施</w:t>
        </w:r>
        <w:r>
          <w:tab/>
        </w:r>
        <w:r>
          <w:fldChar w:fldCharType="begin"/>
        </w:r>
        <w:r>
          <w:instrText xml:space="preserve"> PAGEREF _Toc3384 \h </w:instrText>
        </w:r>
        <w:r>
          <w:fldChar w:fldCharType="separate"/>
        </w:r>
        <w:r>
          <w:t>8</w:t>
        </w:r>
        <w:r>
          <w:fldChar w:fldCharType="end"/>
        </w:r>
      </w:hyperlink>
    </w:p>
    <w:p>
      <w:pPr>
        <w:pStyle w:val="TOC1"/>
        <w:tabs>
          <w:tab w:val="right" w:leader="dot" w:pos="8306"/>
        </w:tabs>
      </w:pPr>
      <w:hyperlink w:anchor="_Toc20769" w:history="1">
        <w:r>
          <w:rPr>
            <w:rFonts w:ascii="仿宋" w:eastAsia="仿宋" w:hAnsi="仿宋" w:cs="仿宋" w:hint="eastAsia"/>
            <w:lang w:eastAsia="zh-CN"/>
          </w:rPr>
          <w:t>三、项目监理与质量保证</w:t>
        </w:r>
        <w:r>
          <w:tab/>
        </w:r>
        <w:r>
          <w:fldChar w:fldCharType="begin"/>
        </w:r>
        <w:r>
          <w:instrText xml:space="preserve"> PAGEREF _Toc20769 \h </w:instrText>
        </w:r>
        <w:r>
          <w:fldChar w:fldCharType="separate"/>
        </w:r>
        <w:r>
          <w:t>9</w:t>
        </w:r>
        <w:r>
          <w:fldChar w:fldCharType="end"/>
        </w:r>
      </w:hyperlink>
    </w:p>
    <w:p>
      <w:pPr>
        <w:pStyle w:val="TOC2"/>
        <w:tabs>
          <w:tab w:val="right" w:leader="dot" w:pos="8306"/>
        </w:tabs>
      </w:pPr>
      <w:hyperlink w:anchor="_Toc76" w:history="1">
        <w:r>
          <w:rPr>
            <w:rFonts w:ascii="仿宋" w:eastAsia="仿宋" w:hAnsi="仿宋" w:cs="仿宋" w:hint="eastAsia"/>
            <w:lang w:eastAsia="zh-CN"/>
          </w:rPr>
          <w:t>(一)、监理体系构建</w:t>
        </w:r>
        <w:r>
          <w:tab/>
        </w:r>
        <w:r>
          <w:fldChar w:fldCharType="begin"/>
        </w:r>
        <w:r>
          <w:instrText xml:space="preserve"> PAGEREF _Toc76 \h </w:instrText>
        </w:r>
        <w:r>
          <w:fldChar w:fldCharType="separate"/>
        </w:r>
        <w:r>
          <w:t>9</w:t>
        </w:r>
        <w:r>
          <w:fldChar w:fldCharType="end"/>
        </w:r>
      </w:hyperlink>
    </w:p>
    <w:p>
      <w:pPr>
        <w:pStyle w:val="TOC2"/>
        <w:tabs>
          <w:tab w:val="right" w:leader="dot" w:pos="8306"/>
        </w:tabs>
      </w:pPr>
      <w:hyperlink w:anchor="_Toc28746" w:history="1">
        <w:r>
          <w:rPr>
            <w:rFonts w:ascii="仿宋" w:eastAsia="仿宋" w:hAnsi="仿宋" w:cs="仿宋" w:hint="eastAsia"/>
            <w:lang w:eastAsia="zh-CN"/>
          </w:rPr>
          <w:t>(二)、质量保证体系实施</w:t>
        </w:r>
        <w:r>
          <w:tab/>
        </w:r>
        <w:r>
          <w:fldChar w:fldCharType="begin"/>
        </w:r>
        <w:r>
          <w:instrText xml:space="preserve"> PAGEREF _Toc28746 \h </w:instrText>
        </w:r>
        <w:r>
          <w:fldChar w:fldCharType="separate"/>
        </w:r>
        <w:r>
          <w:t>10</w:t>
        </w:r>
        <w:r>
          <w:fldChar w:fldCharType="end"/>
        </w:r>
      </w:hyperlink>
    </w:p>
    <w:p>
      <w:pPr>
        <w:pStyle w:val="TOC2"/>
        <w:tabs>
          <w:tab w:val="right" w:leader="dot" w:pos="8306"/>
        </w:tabs>
      </w:pPr>
      <w:hyperlink w:anchor="_Toc7491" w:history="1">
        <w:r>
          <w:rPr>
            <w:rFonts w:ascii="仿宋" w:eastAsia="仿宋" w:hAnsi="仿宋" w:cs="仿宋" w:hint="eastAsia"/>
            <w:lang w:eastAsia="zh-CN"/>
          </w:rPr>
          <w:t>(三)、监理与质量控制流程</w:t>
        </w:r>
        <w:r>
          <w:tab/>
        </w:r>
        <w:r>
          <w:fldChar w:fldCharType="begin"/>
        </w:r>
        <w:r>
          <w:instrText xml:space="preserve"> PAGEREF _Toc7491 \h </w:instrText>
        </w:r>
        <w:r>
          <w:fldChar w:fldCharType="separate"/>
        </w:r>
        <w:r>
          <w:t>10</w:t>
        </w:r>
        <w:r>
          <w:fldChar w:fldCharType="end"/>
        </w:r>
      </w:hyperlink>
    </w:p>
    <w:p>
      <w:pPr>
        <w:pStyle w:val="TOC1"/>
        <w:tabs>
          <w:tab w:val="right" w:leader="dot" w:pos="8306"/>
        </w:tabs>
      </w:pPr>
      <w:hyperlink w:anchor="_Toc32556" w:history="1">
        <w:r>
          <w:rPr>
            <w:rFonts w:ascii="仿宋" w:eastAsia="仿宋" w:hAnsi="仿宋" w:cs="仿宋" w:hint="eastAsia"/>
            <w:lang w:eastAsia="zh-CN"/>
          </w:rPr>
          <w:t>四、发展规划、产业政策和行业准入分析</w:t>
        </w:r>
        <w:r>
          <w:tab/>
        </w:r>
        <w:r>
          <w:fldChar w:fldCharType="begin"/>
        </w:r>
        <w:r>
          <w:instrText xml:space="preserve"> PAGEREF _Toc32556 \h </w:instrText>
        </w:r>
        <w:r>
          <w:fldChar w:fldCharType="separate"/>
        </w:r>
        <w:r>
          <w:t>11</w:t>
        </w:r>
        <w:r>
          <w:fldChar w:fldCharType="end"/>
        </w:r>
      </w:hyperlink>
    </w:p>
    <w:p>
      <w:pPr>
        <w:pStyle w:val="TOC2"/>
        <w:tabs>
          <w:tab w:val="right" w:leader="dot" w:pos="8306"/>
        </w:tabs>
      </w:pPr>
      <w:hyperlink w:anchor="_Toc16358" w:history="1">
        <w:r>
          <w:rPr>
            <w:rFonts w:ascii="仿宋" w:eastAsia="仿宋" w:hAnsi="仿宋" w:cs="仿宋" w:hint="eastAsia"/>
            <w:lang w:eastAsia="zh-CN"/>
          </w:rPr>
          <w:t>(一)、发展规划分析</w:t>
        </w:r>
        <w:r>
          <w:tab/>
        </w:r>
        <w:r>
          <w:fldChar w:fldCharType="begin"/>
        </w:r>
        <w:r>
          <w:instrText xml:space="preserve"> PAGEREF _Toc16358 \h </w:instrText>
        </w:r>
        <w:r>
          <w:fldChar w:fldCharType="separate"/>
        </w:r>
        <w:r>
          <w:t>11</w:t>
        </w:r>
        <w:r>
          <w:fldChar w:fldCharType="end"/>
        </w:r>
      </w:hyperlink>
    </w:p>
    <w:p>
      <w:pPr>
        <w:pStyle w:val="TOC2"/>
        <w:tabs>
          <w:tab w:val="right" w:leader="dot" w:pos="8306"/>
        </w:tabs>
      </w:pPr>
      <w:hyperlink w:anchor="_Toc10119" w:history="1">
        <w:r>
          <w:rPr>
            <w:rFonts w:ascii="仿宋" w:eastAsia="仿宋" w:hAnsi="仿宋" w:cs="仿宋" w:hint="eastAsia"/>
            <w:lang w:eastAsia="zh-CN"/>
          </w:rPr>
          <w:t>(二)、产业政策分析</w:t>
        </w:r>
        <w:r>
          <w:tab/>
        </w:r>
        <w:r>
          <w:fldChar w:fldCharType="begin"/>
        </w:r>
        <w:r>
          <w:instrText xml:space="preserve"> PAGEREF _Toc10119 \h </w:instrText>
        </w:r>
        <w:r>
          <w:fldChar w:fldCharType="separate"/>
        </w:r>
        <w:r>
          <w:t>12</w:t>
        </w:r>
        <w:r>
          <w:fldChar w:fldCharType="end"/>
        </w:r>
      </w:hyperlink>
    </w:p>
    <w:p>
      <w:pPr>
        <w:pStyle w:val="TOC2"/>
        <w:tabs>
          <w:tab w:val="right" w:leader="dot" w:pos="8306"/>
        </w:tabs>
      </w:pPr>
      <w:hyperlink w:anchor="_Toc7078" w:history="1">
        <w:r>
          <w:rPr>
            <w:rFonts w:ascii="仿宋" w:eastAsia="仿宋" w:hAnsi="仿宋" w:cs="仿宋" w:hint="eastAsia"/>
            <w:lang w:eastAsia="zh-CN"/>
          </w:rPr>
          <w:t>(三)、行业准入分析</w:t>
        </w:r>
        <w:r>
          <w:tab/>
        </w:r>
        <w:r>
          <w:fldChar w:fldCharType="begin"/>
        </w:r>
        <w:r>
          <w:instrText xml:space="preserve"> PAGEREF _Toc7078 \h </w:instrText>
        </w:r>
        <w:r>
          <w:fldChar w:fldCharType="separate"/>
        </w:r>
        <w:r>
          <w:t>14</w:t>
        </w:r>
        <w:r>
          <w:fldChar w:fldCharType="end"/>
        </w:r>
      </w:hyperlink>
    </w:p>
    <w:p>
      <w:pPr>
        <w:pStyle w:val="TOC1"/>
        <w:tabs>
          <w:tab w:val="right" w:leader="dot" w:pos="8306"/>
        </w:tabs>
      </w:pPr>
      <w:hyperlink w:anchor="_Toc1268" w:history="1">
        <w:r>
          <w:rPr>
            <w:rFonts w:ascii="仿宋" w:eastAsia="仿宋" w:hAnsi="仿宋" w:cs="仿宋" w:hint="eastAsia"/>
            <w:lang w:eastAsia="zh-CN"/>
          </w:rPr>
          <w:t>五、色胶粒项目概论</w:t>
        </w:r>
        <w:r>
          <w:tab/>
        </w:r>
        <w:r>
          <w:fldChar w:fldCharType="begin"/>
        </w:r>
        <w:r>
          <w:instrText xml:space="preserve"> PAGEREF _Toc1268 \h </w:instrText>
        </w:r>
        <w:r>
          <w:fldChar w:fldCharType="separate"/>
        </w:r>
        <w:r>
          <w:t>15</w:t>
        </w:r>
        <w:r>
          <w:fldChar w:fldCharType="end"/>
        </w:r>
      </w:hyperlink>
    </w:p>
    <w:p>
      <w:pPr>
        <w:pStyle w:val="TOC2"/>
        <w:tabs>
          <w:tab w:val="right" w:leader="dot" w:pos="8306"/>
        </w:tabs>
      </w:pPr>
      <w:hyperlink w:anchor="_Toc25594" w:history="1">
        <w:r>
          <w:rPr>
            <w:rFonts w:ascii="仿宋" w:eastAsia="仿宋" w:hAnsi="仿宋" w:cs="仿宋" w:hint="eastAsia"/>
            <w:lang w:eastAsia="zh-CN"/>
          </w:rPr>
          <w:t>(一)、项目申报单位概况</w:t>
        </w:r>
        <w:r>
          <w:tab/>
        </w:r>
        <w:r>
          <w:fldChar w:fldCharType="begin"/>
        </w:r>
        <w:r>
          <w:instrText xml:space="preserve"> PAGEREF _Toc25594 \h </w:instrText>
        </w:r>
        <w:r>
          <w:fldChar w:fldCharType="separate"/>
        </w:r>
        <w:r>
          <w:t>15</w:t>
        </w:r>
        <w:r>
          <w:fldChar w:fldCharType="end"/>
        </w:r>
      </w:hyperlink>
    </w:p>
    <w:p>
      <w:pPr>
        <w:pStyle w:val="TOC2"/>
        <w:tabs>
          <w:tab w:val="right" w:leader="dot" w:pos="8306"/>
        </w:tabs>
      </w:pPr>
      <w:hyperlink w:anchor="_Toc29253" w:history="1">
        <w:r>
          <w:rPr>
            <w:rFonts w:ascii="仿宋" w:eastAsia="仿宋" w:hAnsi="仿宋" w:cs="仿宋" w:hint="eastAsia"/>
            <w:lang w:eastAsia="zh-CN"/>
          </w:rPr>
          <w:t>(二)、项目概况</w:t>
        </w:r>
        <w:r>
          <w:tab/>
        </w:r>
        <w:r>
          <w:fldChar w:fldCharType="begin"/>
        </w:r>
        <w:r>
          <w:instrText xml:space="preserve"> PAGEREF _Toc29253 \h </w:instrText>
        </w:r>
        <w:r>
          <w:fldChar w:fldCharType="separate"/>
        </w:r>
        <w:r>
          <w:t>16</w:t>
        </w:r>
        <w:r>
          <w:fldChar w:fldCharType="end"/>
        </w:r>
      </w:hyperlink>
    </w:p>
    <w:p>
      <w:pPr>
        <w:pStyle w:val="TOC1"/>
        <w:tabs>
          <w:tab w:val="right" w:leader="dot" w:pos="8306"/>
        </w:tabs>
      </w:pPr>
      <w:hyperlink w:anchor="_Toc4287" w:history="1">
        <w:r>
          <w:rPr>
            <w:rFonts w:ascii="仿宋" w:eastAsia="仿宋" w:hAnsi="仿宋" w:cs="仿宋" w:hint="eastAsia"/>
            <w:lang w:eastAsia="zh-CN"/>
          </w:rPr>
          <w:t>六、环境和生态影响分析</w:t>
        </w:r>
        <w:r>
          <w:tab/>
        </w:r>
        <w:r>
          <w:fldChar w:fldCharType="begin"/>
        </w:r>
        <w:r>
          <w:instrText xml:space="preserve"> PAGEREF _Toc4287 \h </w:instrText>
        </w:r>
        <w:r>
          <w:fldChar w:fldCharType="separate"/>
        </w:r>
        <w:r>
          <w:t>19</w:t>
        </w:r>
        <w:r>
          <w:fldChar w:fldCharType="end"/>
        </w:r>
      </w:hyperlink>
    </w:p>
    <w:p>
      <w:pPr>
        <w:pStyle w:val="TOC2"/>
        <w:tabs>
          <w:tab w:val="right" w:leader="dot" w:pos="8306"/>
        </w:tabs>
      </w:pPr>
      <w:hyperlink w:anchor="_Toc14063" w:history="1">
        <w:r>
          <w:rPr>
            <w:rFonts w:ascii="仿宋" w:eastAsia="仿宋" w:hAnsi="仿宋" w:cs="仿宋" w:hint="eastAsia"/>
            <w:lang w:eastAsia="zh-CN"/>
          </w:rPr>
          <w:t>(一)、环境和生态现状</w:t>
        </w:r>
        <w:r>
          <w:tab/>
        </w:r>
        <w:r>
          <w:fldChar w:fldCharType="begin"/>
        </w:r>
        <w:r>
          <w:instrText xml:space="preserve"> PAGEREF _Toc14063 \h </w:instrText>
        </w:r>
        <w:r>
          <w:fldChar w:fldCharType="separate"/>
        </w:r>
        <w:r>
          <w:t>19</w:t>
        </w:r>
        <w:r>
          <w:fldChar w:fldCharType="end"/>
        </w:r>
      </w:hyperlink>
    </w:p>
    <w:p>
      <w:pPr>
        <w:pStyle w:val="TOC2"/>
        <w:tabs>
          <w:tab w:val="right" w:leader="dot" w:pos="8306"/>
        </w:tabs>
      </w:pPr>
      <w:hyperlink w:anchor="_Toc26230" w:history="1">
        <w:r>
          <w:rPr>
            <w:rFonts w:ascii="仿宋" w:eastAsia="仿宋" w:hAnsi="仿宋" w:cs="仿宋" w:hint="eastAsia"/>
            <w:lang w:eastAsia="zh-CN"/>
          </w:rPr>
          <w:t>(二)、生态环境影响分析</w:t>
        </w:r>
        <w:r>
          <w:tab/>
        </w:r>
        <w:r>
          <w:fldChar w:fldCharType="begin"/>
        </w:r>
        <w:r>
          <w:instrText xml:space="preserve"> PAGEREF _Toc26230 \h </w:instrText>
        </w:r>
        <w:r>
          <w:fldChar w:fldCharType="separate"/>
        </w:r>
        <w:r>
          <w:t>21</w:t>
        </w:r>
        <w:r>
          <w:fldChar w:fldCharType="end"/>
        </w:r>
      </w:hyperlink>
    </w:p>
    <w:p>
      <w:pPr>
        <w:pStyle w:val="TOC2"/>
        <w:tabs>
          <w:tab w:val="right" w:leader="dot" w:pos="8306"/>
        </w:tabs>
      </w:pPr>
      <w:hyperlink w:anchor="_Toc15559" w:history="1">
        <w:r>
          <w:rPr>
            <w:rFonts w:ascii="仿宋" w:eastAsia="仿宋" w:hAnsi="仿宋" w:cs="仿宋" w:hint="eastAsia"/>
            <w:lang w:eastAsia="zh-CN"/>
          </w:rPr>
          <w:t>(三)、生态环境保护措施</w:t>
        </w:r>
        <w:r>
          <w:tab/>
        </w:r>
        <w:r>
          <w:fldChar w:fldCharType="begin"/>
        </w:r>
        <w:r>
          <w:instrText xml:space="preserve"> PAGEREF _Toc15559 \h </w:instrText>
        </w:r>
        <w:r>
          <w:fldChar w:fldCharType="separate"/>
        </w:r>
        <w:r>
          <w:t>22</w:t>
        </w:r>
        <w:r>
          <w:fldChar w:fldCharType="end"/>
        </w:r>
      </w:hyperlink>
    </w:p>
    <w:p>
      <w:pPr>
        <w:pStyle w:val="TOC2"/>
        <w:tabs>
          <w:tab w:val="right" w:leader="dot" w:pos="8306"/>
        </w:tabs>
      </w:pPr>
      <w:hyperlink w:anchor="_Toc27031" w:history="1">
        <w:r>
          <w:rPr>
            <w:rFonts w:ascii="仿宋" w:eastAsia="仿宋" w:hAnsi="仿宋" w:cs="仿宋" w:hint="eastAsia"/>
            <w:lang w:eastAsia="zh-CN"/>
          </w:rPr>
          <w:t>(四)、地质灾害影响分析</w:t>
        </w:r>
        <w:r>
          <w:tab/>
        </w:r>
        <w:r>
          <w:fldChar w:fldCharType="begin"/>
        </w:r>
        <w:r>
          <w:instrText xml:space="preserve"> PAGEREF _Toc27031 \h </w:instrText>
        </w:r>
        <w:r>
          <w:fldChar w:fldCharType="separate"/>
        </w:r>
        <w:r>
          <w:t>24</w:t>
        </w:r>
        <w:r>
          <w:fldChar w:fldCharType="end"/>
        </w:r>
      </w:hyperlink>
    </w:p>
    <w:p>
      <w:pPr>
        <w:pStyle w:val="TOC2"/>
        <w:tabs>
          <w:tab w:val="right" w:leader="dot" w:pos="8306"/>
        </w:tabs>
      </w:pPr>
      <w:hyperlink w:anchor="_Toc30865" w:history="1">
        <w:r>
          <w:rPr>
            <w:rFonts w:ascii="仿宋" w:eastAsia="仿宋" w:hAnsi="仿宋" w:cs="仿宋" w:hint="eastAsia"/>
            <w:lang w:eastAsia="zh-CN"/>
          </w:rPr>
          <w:t>(五)、特殊环境影响</w:t>
        </w:r>
        <w:r>
          <w:tab/>
        </w:r>
        <w:r>
          <w:fldChar w:fldCharType="begin"/>
        </w:r>
        <w:r>
          <w:instrText xml:space="preserve"> PAGEREF _Toc30865 \h </w:instrText>
        </w:r>
        <w:r>
          <w:fldChar w:fldCharType="separate"/>
        </w:r>
        <w:r>
          <w:t>25</w:t>
        </w:r>
        <w:r>
          <w:fldChar w:fldCharType="end"/>
        </w:r>
      </w:hyperlink>
    </w:p>
    <w:p>
      <w:pPr>
        <w:pStyle w:val="TOC1"/>
        <w:tabs>
          <w:tab w:val="right" w:leader="dot" w:pos="8306"/>
        </w:tabs>
      </w:pPr>
      <w:hyperlink w:anchor="_Toc23888" w:history="1">
        <w:r>
          <w:rPr>
            <w:rFonts w:ascii="仿宋" w:eastAsia="仿宋" w:hAnsi="仿宋" w:cs="仿宋" w:hint="eastAsia"/>
            <w:lang w:eastAsia="zh-CN"/>
          </w:rPr>
          <w:t>七、资金管理与财务规划</w:t>
        </w:r>
        <w:r>
          <w:tab/>
        </w:r>
        <w:r>
          <w:fldChar w:fldCharType="begin"/>
        </w:r>
        <w:r>
          <w:instrText xml:space="preserve"> PAGEREF _Toc23888 \h </w:instrText>
        </w:r>
        <w:r>
          <w:fldChar w:fldCharType="separate"/>
        </w:r>
        <w:r>
          <w:t>26</w:t>
        </w:r>
        <w:r>
          <w:fldChar w:fldCharType="end"/>
        </w:r>
      </w:hyperlink>
    </w:p>
    <w:p>
      <w:pPr>
        <w:pStyle w:val="TOC2"/>
        <w:tabs>
          <w:tab w:val="right" w:leader="dot" w:pos="8306"/>
        </w:tabs>
      </w:pPr>
      <w:hyperlink w:anchor="_Toc17470" w:history="1">
        <w:r>
          <w:rPr>
            <w:rFonts w:ascii="仿宋" w:eastAsia="仿宋" w:hAnsi="仿宋" w:cs="仿宋" w:hint="eastAsia"/>
            <w:lang w:eastAsia="zh-CN"/>
          </w:rPr>
          <w:t>(一)、项目资金来源与筹措</w:t>
        </w:r>
        <w:r>
          <w:tab/>
        </w:r>
        <w:r>
          <w:fldChar w:fldCharType="begin"/>
        </w:r>
        <w:r>
          <w:instrText xml:space="preserve"> PAGEREF _Toc17470 \h </w:instrText>
        </w:r>
        <w:r>
          <w:fldChar w:fldCharType="separate"/>
        </w:r>
        <w:r>
          <w:t>26</w:t>
        </w:r>
        <w:r>
          <w:fldChar w:fldCharType="end"/>
        </w:r>
      </w:hyperlink>
    </w:p>
    <w:p>
      <w:pPr>
        <w:pStyle w:val="TOC2"/>
        <w:tabs>
          <w:tab w:val="right" w:leader="dot" w:pos="8306"/>
        </w:tabs>
      </w:pPr>
      <w:hyperlink w:anchor="_Toc12648" w:history="1">
        <w:r>
          <w:rPr>
            <w:rFonts w:ascii="仿宋" w:eastAsia="仿宋" w:hAnsi="仿宋" w:cs="仿宋" w:hint="eastAsia"/>
            <w:lang w:eastAsia="zh-CN"/>
          </w:rPr>
          <w:t>(二)、资金使用与监管</w:t>
        </w:r>
        <w:r>
          <w:tab/>
        </w:r>
        <w:r>
          <w:fldChar w:fldCharType="begin"/>
        </w:r>
        <w:r>
          <w:instrText xml:space="preserve"> PAGEREF _Toc12648 \h </w:instrText>
        </w:r>
        <w:r>
          <w:fldChar w:fldCharType="separate"/>
        </w:r>
        <w:r>
          <w:t>28</w:t>
        </w:r>
        <w:r>
          <w:fldChar w:fldCharType="end"/>
        </w:r>
      </w:hyperlink>
    </w:p>
    <w:p>
      <w:pPr>
        <w:pStyle w:val="TOC2"/>
        <w:tabs>
          <w:tab w:val="right" w:leader="dot" w:pos="8306"/>
        </w:tabs>
      </w:pPr>
      <w:hyperlink w:anchor="_Toc8128" w:history="1">
        <w:r>
          <w:rPr>
            <w:rFonts w:ascii="仿宋" w:eastAsia="仿宋" w:hAnsi="仿宋" w:cs="仿宋" w:hint="eastAsia"/>
            <w:lang w:eastAsia="zh-CN"/>
          </w:rPr>
          <w:t>(三)、财务规划与预测</w:t>
        </w:r>
        <w:r>
          <w:tab/>
        </w:r>
        <w:r>
          <w:fldChar w:fldCharType="begin"/>
        </w:r>
        <w:r>
          <w:instrText xml:space="preserve"> PAGEREF _Toc8128 \h </w:instrText>
        </w:r>
        <w:r>
          <w:fldChar w:fldCharType="separate"/>
        </w:r>
        <w:r>
          <w:t>29</w:t>
        </w:r>
        <w:r>
          <w:fldChar w:fldCharType="end"/>
        </w:r>
      </w:hyperlink>
    </w:p>
    <w:p>
      <w:pPr>
        <w:pStyle w:val="TOC1"/>
        <w:tabs>
          <w:tab w:val="right" w:leader="dot" w:pos="8306"/>
        </w:tabs>
      </w:pPr>
      <w:hyperlink w:anchor="_Toc8228" w:history="1">
        <w:r>
          <w:rPr>
            <w:rFonts w:ascii="仿宋" w:eastAsia="仿宋" w:hAnsi="仿宋" w:cs="仿宋" w:hint="eastAsia"/>
            <w:lang w:eastAsia="zh-CN"/>
          </w:rPr>
          <w:t>八、客户关系管理与市场拓展</w:t>
        </w:r>
        <w:r>
          <w:tab/>
        </w:r>
        <w:r>
          <w:fldChar w:fldCharType="begin"/>
        </w:r>
        <w:r>
          <w:instrText xml:space="preserve"> PAGEREF _Toc8228 \h </w:instrText>
        </w:r>
        <w:r>
          <w:fldChar w:fldCharType="separate"/>
        </w:r>
        <w:r>
          <w:t>30</w:t>
        </w:r>
        <w:r>
          <w:fldChar w:fldCharType="end"/>
        </w:r>
      </w:hyperlink>
    </w:p>
    <w:p>
      <w:pPr>
        <w:pStyle w:val="TOC2"/>
        <w:tabs>
          <w:tab w:val="right" w:leader="dot" w:pos="8306"/>
        </w:tabs>
      </w:pPr>
      <w:hyperlink w:anchor="_Toc13793" w:history="1">
        <w:r>
          <w:rPr>
            <w:rFonts w:ascii="仿宋" w:eastAsia="仿宋" w:hAnsi="仿宋" w:cs="仿宋" w:hint="eastAsia"/>
            <w:lang w:eastAsia="zh-CN"/>
          </w:rPr>
          <w:t>(一)、客户关系管理策略</w:t>
        </w:r>
        <w:r>
          <w:tab/>
        </w:r>
        <w:r>
          <w:fldChar w:fldCharType="begin"/>
        </w:r>
        <w:r>
          <w:instrText xml:space="preserve"> PAGEREF _Toc13793 \h </w:instrText>
        </w:r>
        <w:r>
          <w:fldChar w:fldCharType="separate"/>
        </w:r>
        <w:r>
          <w:t>30</w:t>
        </w:r>
        <w:r>
          <w:fldChar w:fldCharType="end"/>
        </w:r>
      </w:hyperlink>
    </w:p>
    <w:p>
      <w:pPr>
        <w:pStyle w:val="TOC2"/>
        <w:tabs>
          <w:tab w:val="right" w:leader="dot" w:pos="8306"/>
        </w:tabs>
      </w:pPr>
      <w:hyperlink w:anchor="_Toc1116" w:history="1">
        <w:r>
          <w:rPr>
            <w:rFonts w:ascii="仿宋" w:eastAsia="仿宋" w:hAnsi="仿宋" w:cs="仿宋" w:hint="eastAsia"/>
            <w:lang w:eastAsia="zh-CN"/>
          </w:rPr>
          <w:t>(二)、市场拓展方案</w:t>
        </w:r>
        <w:r>
          <w:tab/>
        </w:r>
        <w:r>
          <w:fldChar w:fldCharType="begin"/>
        </w:r>
        <w:r>
          <w:instrText xml:space="preserve"> PAGEREF _Toc1116 \h </w:instrText>
        </w:r>
        <w:r>
          <w:fldChar w:fldCharType="separate"/>
        </w:r>
        <w:r>
          <w:t>31</w:t>
        </w:r>
        <w:r>
          <w:fldChar w:fldCharType="end"/>
        </w:r>
      </w:hyperlink>
    </w:p>
    <w:p>
      <w:pPr>
        <w:pStyle w:val="TOC1"/>
        <w:tabs>
          <w:tab w:val="right" w:leader="dot" w:pos="8306"/>
        </w:tabs>
      </w:pPr>
      <w:hyperlink w:anchor="_Toc11399" w:history="1">
        <w:r>
          <w:rPr>
            <w:rFonts w:ascii="仿宋" w:eastAsia="仿宋" w:hAnsi="仿宋" w:cs="仿宋" w:hint="eastAsia"/>
            <w:lang w:eastAsia="zh-CN"/>
          </w:rPr>
          <w:t>九、项目实施与管理方案</w:t>
        </w:r>
        <w:r>
          <w:tab/>
        </w:r>
        <w:r>
          <w:fldChar w:fldCharType="begin"/>
        </w:r>
        <w:r>
          <w:instrText xml:space="preserve"> PAGEREF _Toc11399 \h </w:instrText>
        </w:r>
        <w:r>
          <w:fldChar w:fldCharType="separate"/>
        </w:r>
        <w:r>
          <w:t>32</w:t>
        </w:r>
        <w:r>
          <w:fldChar w:fldCharType="end"/>
        </w:r>
      </w:hyperlink>
    </w:p>
    <w:p>
      <w:pPr>
        <w:pStyle w:val="TOC2"/>
        <w:tabs>
          <w:tab w:val="right" w:leader="dot" w:pos="8306"/>
        </w:tabs>
      </w:pPr>
      <w:hyperlink w:anchor="_Toc28959" w:history="1">
        <w:r>
          <w:rPr>
            <w:rFonts w:ascii="仿宋" w:eastAsia="仿宋" w:hAnsi="仿宋" w:cs="仿宋" w:hint="eastAsia"/>
            <w:lang w:eastAsia="zh-CN"/>
          </w:rPr>
          <w:t>(一)、项目实施计划</w:t>
        </w:r>
        <w:r>
          <w:tab/>
        </w:r>
        <w:r>
          <w:fldChar w:fldCharType="begin"/>
        </w:r>
        <w:r>
          <w:instrText xml:space="preserve"> PAGEREF _Toc28959 \h </w:instrText>
        </w:r>
        <w:r>
          <w:fldChar w:fldCharType="separate"/>
        </w:r>
        <w:r>
          <w:t>32</w:t>
        </w:r>
        <w:r>
          <w:fldChar w:fldCharType="end"/>
        </w:r>
      </w:hyperlink>
    </w:p>
    <w:p>
      <w:pPr>
        <w:pStyle w:val="TOC2"/>
        <w:tabs>
          <w:tab w:val="right" w:leader="dot" w:pos="8306"/>
        </w:tabs>
      </w:pPr>
      <w:hyperlink w:anchor="_Toc17471" w:history="1">
        <w:r>
          <w:rPr>
            <w:rFonts w:ascii="仿宋" w:eastAsia="仿宋" w:hAnsi="仿宋" w:cs="仿宋" w:hint="eastAsia"/>
            <w:lang w:eastAsia="zh-CN"/>
          </w:rPr>
          <w:t>(二)、项目组织机构与职责</w:t>
        </w:r>
        <w:r>
          <w:tab/>
        </w:r>
        <w:r>
          <w:fldChar w:fldCharType="begin"/>
        </w:r>
        <w:r>
          <w:instrText xml:space="preserve"> PAGEREF _Toc17471 \h </w:instrText>
        </w:r>
        <w:r>
          <w:fldChar w:fldCharType="separate"/>
        </w:r>
        <w:r>
          <w:t>34</w:t>
        </w:r>
        <w:r>
          <w:fldChar w:fldCharType="end"/>
        </w:r>
      </w:hyperlink>
    </w:p>
    <w:p>
      <w:pPr>
        <w:pStyle w:val="TOC2"/>
        <w:tabs>
          <w:tab w:val="right" w:leader="dot" w:pos="8306"/>
        </w:tabs>
      </w:pPr>
      <w:hyperlink w:anchor="_Toc8088" w:history="1">
        <w:r>
          <w:rPr>
            <w:rFonts w:ascii="仿宋" w:eastAsia="仿宋" w:hAnsi="仿宋" w:cs="仿宋" w:hint="eastAsia"/>
            <w:lang w:eastAsia="zh-CN"/>
          </w:rPr>
          <w:t>(三)、项目管理与监控体系</w:t>
        </w:r>
        <w:r>
          <w:tab/>
        </w:r>
        <w:r>
          <w:fldChar w:fldCharType="begin"/>
        </w:r>
        <w:r>
          <w:instrText xml:space="preserve"> PAGEREF _Toc8088 \h </w:instrText>
        </w:r>
        <w:r>
          <w:fldChar w:fldCharType="separate"/>
        </w:r>
        <w:r>
          <w:t>36</w:t>
        </w:r>
        <w:r>
          <w:fldChar w:fldCharType="end"/>
        </w:r>
      </w:hyperlink>
    </w:p>
    <w:p>
      <w:pPr>
        <w:pStyle w:val="TOC1"/>
        <w:tabs>
          <w:tab w:val="right" w:leader="dot" w:pos="8306"/>
        </w:tabs>
      </w:pPr>
      <w:hyperlink w:anchor="_Toc10510" w:history="1">
        <w:r>
          <w:rPr>
            <w:rFonts w:ascii="仿宋" w:eastAsia="仿宋" w:hAnsi="仿宋" w:cs="仿宋" w:hint="eastAsia"/>
            <w:lang w:eastAsia="zh-CN"/>
          </w:rPr>
          <w:t>十、技术创新与产业升级</w:t>
        </w:r>
        <w:r>
          <w:tab/>
        </w:r>
        <w:r>
          <w:fldChar w:fldCharType="begin"/>
        </w:r>
        <w:r>
          <w:instrText xml:space="preserve"> PAGEREF _Toc10510 \h </w:instrText>
        </w:r>
        <w:r>
          <w:fldChar w:fldCharType="separate"/>
        </w:r>
        <w:r>
          <w:t>38</w:t>
        </w:r>
        <w:r>
          <w:fldChar w:fldCharType="end"/>
        </w:r>
      </w:hyperlink>
    </w:p>
    <w:p>
      <w:pPr>
        <w:pStyle w:val="TOC2"/>
        <w:tabs>
          <w:tab w:val="right" w:leader="dot" w:pos="8306"/>
        </w:tabs>
      </w:pPr>
      <w:hyperlink w:anchor="_Toc11547" w:history="1">
        <w:r>
          <w:rPr>
            <w:rFonts w:ascii="仿宋" w:eastAsia="仿宋" w:hAnsi="仿宋" w:cs="仿宋" w:hint="eastAsia"/>
            <w:lang w:eastAsia="zh-CN"/>
          </w:rPr>
          <w:t>(一)、技术创新方向与目标</w:t>
        </w:r>
        <w:r>
          <w:tab/>
        </w:r>
        <w:r>
          <w:fldChar w:fldCharType="begin"/>
        </w:r>
        <w:r>
          <w:instrText xml:space="preserve"> PAGEREF _Toc11547 \h </w:instrText>
        </w:r>
        <w:r>
          <w:fldChar w:fldCharType="separate"/>
        </w:r>
        <w:r>
          <w:t>38</w:t>
        </w:r>
        <w:r>
          <w:fldChar w:fldCharType="end"/>
        </w:r>
      </w:hyperlink>
    </w:p>
    <w:p>
      <w:pPr>
        <w:pStyle w:val="TOC2"/>
        <w:tabs>
          <w:tab w:val="right" w:leader="dot" w:pos="8306"/>
        </w:tabs>
      </w:pPr>
      <w:hyperlink w:anchor="_Toc9940" w:history="1">
        <w:r>
          <w:rPr>
            <w:rFonts w:ascii="仿宋" w:eastAsia="仿宋" w:hAnsi="仿宋" w:cs="仿宋" w:hint="eastAsia"/>
            <w:lang w:eastAsia="zh-CN"/>
          </w:rPr>
          <w:t>(二)、产业升级路径与措施</w:t>
        </w:r>
        <w:r>
          <w:tab/>
        </w:r>
        <w:r>
          <w:fldChar w:fldCharType="begin"/>
        </w:r>
        <w:r>
          <w:instrText xml:space="preserve"> PAGEREF _Toc9940 \h </w:instrText>
        </w:r>
        <w:r>
          <w:fldChar w:fldCharType="separate"/>
        </w:r>
        <w:r>
          <w:t>39</w:t>
        </w:r>
        <w:r>
          <w:fldChar w:fldCharType="end"/>
        </w:r>
      </w:hyperlink>
    </w:p>
    <w:p>
      <w:pPr>
        <w:pStyle w:val="TOC1"/>
        <w:tabs>
          <w:tab w:val="right" w:leader="dot" w:pos="8306"/>
        </w:tabs>
      </w:pPr>
      <w:hyperlink w:anchor="_Toc12921" w:history="1">
        <w:r>
          <w:rPr>
            <w:rFonts w:ascii="仿宋" w:eastAsia="仿宋" w:hAnsi="仿宋" w:cs="仿宋" w:hint="eastAsia"/>
            <w:lang w:eastAsia="zh-CN"/>
          </w:rPr>
          <w:t>十一、经济效益与社会效益优化</w:t>
        </w:r>
        <w:r>
          <w:tab/>
        </w:r>
        <w:r>
          <w:fldChar w:fldCharType="begin"/>
        </w:r>
        <w:r>
          <w:instrText xml:space="preserve"> PAGEREF _Toc12921 \h </w:instrText>
        </w:r>
        <w:r>
          <w:fldChar w:fldCharType="separate"/>
        </w:r>
        <w:r>
          <w:t>41</w:t>
        </w:r>
        <w:r>
          <w:fldChar w:fldCharType="end"/>
        </w:r>
      </w:hyperlink>
    </w:p>
    <w:p>
      <w:pPr>
        <w:pStyle w:val="TOC2"/>
        <w:tabs>
          <w:tab w:val="right" w:leader="dot" w:pos="8306"/>
        </w:tabs>
      </w:pPr>
      <w:hyperlink w:anchor="_Toc17866" w:history="1">
        <w:r>
          <w:rPr>
            <w:rFonts w:ascii="仿宋" w:eastAsia="仿宋" w:hAnsi="仿宋" w:cs="仿宋" w:hint="eastAsia"/>
            <w:lang w:eastAsia="zh-CN"/>
          </w:rPr>
          <w:t>(一)、经济效益提升策略</w:t>
        </w:r>
        <w:r>
          <w:tab/>
        </w:r>
        <w:r>
          <w:fldChar w:fldCharType="begin"/>
        </w:r>
        <w:r>
          <w:instrText xml:space="preserve"> PAGEREF _Toc17866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7" w:history="1">
        <w:r>
          <w:rPr>
            <w:rFonts w:ascii="仿宋" w:eastAsia="仿宋" w:hAnsi="仿宋" w:cs="仿宋" w:hint="eastAsia"/>
            <w:lang w:eastAsia="zh-CN"/>
          </w:rPr>
          <w:t>(二)、社会效益增强方案</w:t>
        </w:r>
        <w:r>
          <w:tab/>
        </w:r>
        <w:r>
          <w:fldChar w:fldCharType="begin"/>
        </w:r>
        <w:r>
          <w:instrText xml:space="preserve"> PAGEREF _Toc18187 \h </w:instrText>
        </w:r>
        <w:r>
          <w:fldChar w:fldCharType="separate"/>
        </w:r>
        <w:r>
          <w:t>42</w:t>
        </w:r>
        <w:r>
          <w:fldChar w:fldCharType="end"/>
        </w:r>
      </w:hyperlink>
    </w:p>
    <w:p>
      <w:pPr>
        <w:pStyle w:val="TOC1"/>
        <w:tabs>
          <w:tab w:val="right" w:leader="dot" w:pos="8306"/>
        </w:tabs>
      </w:pPr>
      <w:hyperlink w:anchor="_Toc14299" w:history="1">
        <w:r>
          <w:rPr>
            <w:rFonts w:ascii="仿宋" w:eastAsia="仿宋" w:hAnsi="仿宋" w:cs="仿宋" w:hint="eastAsia"/>
            <w:lang w:eastAsia="zh-CN"/>
          </w:rPr>
          <w:t>十二、环境保护与绿色发展</w:t>
        </w:r>
        <w:r>
          <w:tab/>
        </w:r>
        <w:r>
          <w:fldChar w:fldCharType="begin"/>
        </w:r>
        <w:r>
          <w:instrText xml:space="preserve"> PAGEREF _Toc14299 \h </w:instrText>
        </w:r>
        <w:r>
          <w:fldChar w:fldCharType="separate"/>
        </w:r>
        <w:r>
          <w:t>43</w:t>
        </w:r>
        <w:r>
          <w:fldChar w:fldCharType="end"/>
        </w:r>
      </w:hyperlink>
    </w:p>
    <w:p>
      <w:pPr>
        <w:pStyle w:val="TOC2"/>
        <w:tabs>
          <w:tab w:val="right" w:leader="dot" w:pos="8306"/>
        </w:tabs>
      </w:pPr>
      <w:hyperlink w:anchor="_Toc21789" w:history="1">
        <w:r>
          <w:rPr>
            <w:rFonts w:ascii="仿宋" w:eastAsia="仿宋" w:hAnsi="仿宋" w:cs="仿宋" w:hint="eastAsia"/>
            <w:lang w:eastAsia="zh-CN"/>
          </w:rPr>
          <w:t>(一)、环境保护措施</w:t>
        </w:r>
        <w:r>
          <w:tab/>
        </w:r>
        <w:r>
          <w:fldChar w:fldCharType="begin"/>
        </w:r>
        <w:r>
          <w:instrText xml:space="preserve"> PAGEREF _Toc21789 \h </w:instrText>
        </w:r>
        <w:r>
          <w:fldChar w:fldCharType="separate"/>
        </w:r>
        <w:r>
          <w:t>43</w:t>
        </w:r>
        <w:r>
          <w:fldChar w:fldCharType="end"/>
        </w:r>
      </w:hyperlink>
    </w:p>
    <w:p>
      <w:pPr>
        <w:pStyle w:val="TOC2"/>
        <w:tabs>
          <w:tab w:val="right" w:leader="dot" w:pos="8306"/>
        </w:tabs>
      </w:pPr>
      <w:hyperlink w:anchor="_Toc1521" w:history="1">
        <w:r>
          <w:rPr>
            <w:rFonts w:ascii="仿宋" w:eastAsia="仿宋" w:hAnsi="仿宋" w:cs="仿宋" w:hint="eastAsia"/>
            <w:lang w:eastAsia="zh-CN"/>
          </w:rPr>
          <w:t>(二)、绿色发展与可持续发展策略</w:t>
        </w:r>
        <w:r>
          <w:tab/>
        </w:r>
        <w:r>
          <w:fldChar w:fldCharType="begin"/>
        </w:r>
        <w:r>
          <w:instrText xml:space="preserve"> PAGEREF _Toc1521 \h </w:instrText>
        </w:r>
        <w:r>
          <w:fldChar w:fldCharType="separate"/>
        </w:r>
        <w:r>
          <w:t>44</w:t>
        </w:r>
        <w:r>
          <w:fldChar w:fldCharType="end"/>
        </w:r>
      </w:hyperlink>
    </w:p>
    <w:p>
      <w:pPr>
        <w:pStyle w:val="TOC1"/>
        <w:tabs>
          <w:tab w:val="right" w:leader="dot" w:pos="8306"/>
        </w:tabs>
      </w:pPr>
      <w:hyperlink w:anchor="_Toc4762" w:history="1">
        <w:r>
          <w:rPr>
            <w:rFonts w:ascii="仿宋" w:eastAsia="仿宋" w:hAnsi="仿宋" w:cs="仿宋" w:hint="eastAsia"/>
            <w:lang w:eastAsia="zh-CN"/>
          </w:rPr>
          <w:t>十三、设施与设备管理</w:t>
        </w:r>
        <w:r>
          <w:tab/>
        </w:r>
        <w:r>
          <w:fldChar w:fldCharType="begin"/>
        </w:r>
        <w:r>
          <w:instrText xml:space="preserve"> PAGEREF _Toc4762 \h </w:instrText>
        </w:r>
        <w:r>
          <w:fldChar w:fldCharType="separate"/>
        </w:r>
        <w:r>
          <w:t>46</w:t>
        </w:r>
        <w:r>
          <w:fldChar w:fldCharType="end"/>
        </w:r>
      </w:hyperlink>
    </w:p>
    <w:p>
      <w:pPr>
        <w:pStyle w:val="TOC2"/>
        <w:tabs>
          <w:tab w:val="right" w:leader="dot" w:pos="8306"/>
        </w:tabs>
      </w:pPr>
      <w:hyperlink w:anchor="_Toc9316" w:history="1">
        <w:r>
          <w:rPr>
            <w:rFonts w:ascii="仿宋" w:eastAsia="仿宋" w:hAnsi="仿宋" w:cs="仿宋" w:hint="eastAsia"/>
            <w:lang w:eastAsia="zh-CN"/>
          </w:rPr>
          <w:t>(一)、设施规划与配置</w:t>
        </w:r>
        <w:r>
          <w:tab/>
        </w:r>
        <w:r>
          <w:fldChar w:fldCharType="begin"/>
        </w:r>
        <w:r>
          <w:instrText xml:space="preserve"> PAGEREF _Toc9316 \h </w:instrText>
        </w:r>
        <w:r>
          <w:fldChar w:fldCharType="separate"/>
        </w:r>
        <w:r>
          <w:t>46</w:t>
        </w:r>
        <w:r>
          <w:fldChar w:fldCharType="end"/>
        </w:r>
      </w:hyperlink>
    </w:p>
    <w:p>
      <w:pPr>
        <w:pStyle w:val="TOC2"/>
        <w:tabs>
          <w:tab w:val="right" w:leader="dot" w:pos="8306"/>
        </w:tabs>
      </w:pPr>
      <w:hyperlink w:anchor="_Toc18470" w:history="1">
        <w:r>
          <w:rPr>
            <w:rFonts w:ascii="仿宋" w:eastAsia="仿宋" w:hAnsi="仿宋" w:cs="仿宋" w:hint="eastAsia"/>
            <w:lang w:eastAsia="zh-CN"/>
          </w:rPr>
          <w:t>(二)、设备采购与维护管理</w:t>
        </w:r>
        <w:r>
          <w:tab/>
        </w:r>
        <w:r>
          <w:fldChar w:fldCharType="begin"/>
        </w:r>
        <w:r>
          <w:instrText xml:space="preserve"> PAGEREF _Toc18470 \h </w:instrText>
        </w:r>
        <w:r>
          <w:fldChar w:fldCharType="separate"/>
        </w:r>
        <w:r>
          <w:t>46</w:t>
        </w:r>
        <w:r>
          <w:fldChar w:fldCharType="end"/>
        </w:r>
      </w:hyperlink>
    </w:p>
    <w:p>
      <w:pPr>
        <w:pStyle w:val="TOC2"/>
        <w:tabs>
          <w:tab w:val="right" w:leader="dot" w:pos="8306"/>
        </w:tabs>
      </w:pPr>
      <w:hyperlink w:anchor="_Toc4145" w:history="1">
        <w:r>
          <w:rPr>
            <w:rFonts w:ascii="仿宋" w:eastAsia="仿宋" w:hAnsi="仿宋" w:cs="仿宋" w:hint="eastAsia"/>
            <w:lang w:eastAsia="zh-CN"/>
          </w:rPr>
          <w:t>(三)、设施设备升级策略</w:t>
        </w:r>
        <w:r>
          <w:tab/>
        </w:r>
        <w:r>
          <w:fldChar w:fldCharType="begin"/>
        </w:r>
        <w:r>
          <w:instrText xml:space="preserve"> PAGEREF _Toc4145 \h </w:instrText>
        </w:r>
        <w:r>
          <w:fldChar w:fldCharType="separate"/>
        </w:r>
        <w:r>
          <w:t>47</w:t>
        </w:r>
        <w:r>
          <w:fldChar w:fldCharType="end"/>
        </w:r>
      </w:hyperlink>
    </w:p>
    <w:p>
      <w:pPr>
        <w:pStyle w:val="TOC1"/>
        <w:tabs>
          <w:tab w:val="right" w:leader="dot" w:pos="8306"/>
        </w:tabs>
      </w:pPr>
      <w:hyperlink w:anchor="_Toc8719" w:history="1">
        <w:r>
          <w:rPr>
            <w:rFonts w:ascii="仿宋" w:eastAsia="仿宋" w:hAnsi="仿宋" w:cs="仿宋" w:hint="eastAsia"/>
            <w:lang w:eastAsia="zh-CN"/>
          </w:rPr>
          <w:t>十四、成果转化与推广应用</w:t>
        </w:r>
        <w:r>
          <w:tab/>
        </w:r>
        <w:r>
          <w:fldChar w:fldCharType="begin"/>
        </w:r>
        <w:r>
          <w:instrText xml:space="preserve"> PAGEREF _Toc8719 \h </w:instrText>
        </w:r>
        <w:r>
          <w:fldChar w:fldCharType="separate"/>
        </w:r>
        <w:r>
          <w:t>48</w:t>
        </w:r>
        <w:r>
          <w:fldChar w:fldCharType="end"/>
        </w:r>
      </w:hyperlink>
    </w:p>
    <w:p>
      <w:pPr>
        <w:pStyle w:val="TOC2"/>
        <w:tabs>
          <w:tab w:val="right" w:leader="dot" w:pos="8306"/>
        </w:tabs>
      </w:pPr>
      <w:hyperlink w:anchor="_Toc25254" w:history="1">
        <w:r>
          <w:rPr>
            <w:rFonts w:ascii="仿宋" w:eastAsia="仿宋" w:hAnsi="仿宋" w:cs="仿宋" w:hint="eastAsia"/>
            <w:lang w:eastAsia="zh-CN"/>
          </w:rPr>
          <w:t>(一)、成果转化策略制定</w:t>
        </w:r>
        <w:r>
          <w:tab/>
        </w:r>
        <w:r>
          <w:fldChar w:fldCharType="begin"/>
        </w:r>
        <w:r>
          <w:instrText xml:space="preserve"> PAGEREF _Toc25254 \h </w:instrText>
        </w:r>
        <w:r>
          <w:fldChar w:fldCharType="separate"/>
        </w:r>
        <w:r>
          <w:t>48</w:t>
        </w:r>
        <w:r>
          <w:fldChar w:fldCharType="end"/>
        </w:r>
      </w:hyperlink>
    </w:p>
    <w:p>
      <w:pPr>
        <w:pStyle w:val="TOC2"/>
        <w:tabs>
          <w:tab w:val="right" w:leader="dot" w:pos="8306"/>
        </w:tabs>
      </w:pPr>
      <w:hyperlink w:anchor="_Toc25018" w:history="1">
        <w:r>
          <w:rPr>
            <w:rFonts w:ascii="仿宋" w:eastAsia="仿宋" w:hAnsi="仿宋" w:cs="仿宋" w:hint="eastAsia"/>
            <w:lang w:eastAsia="zh-CN"/>
          </w:rPr>
          <w:t>(二)、成果推广应用方案</w:t>
        </w:r>
        <w:r>
          <w:tab/>
        </w:r>
        <w:r>
          <w:fldChar w:fldCharType="begin"/>
        </w:r>
        <w:r>
          <w:instrText xml:space="preserve"> PAGEREF _Toc25018 \h </w:instrText>
        </w:r>
        <w:r>
          <w:fldChar w:fldCharType="separate"/>
        </w:r>
        <w:r>
          <w:t>49</w:t>
        </w:r>
        <w:r>
          <w:fldChar w:fldCharType="end"/>
        </w:r>
      </w:hyperlink>
    </w:p>
    <w:p>
      <w:pPr>
        <w:pStyle w:val="TOC1"/>
        <w:tabs>
          <w:tab w:val="right" w:leader="dot" w:pos="8306"/>
        </w:tabs>
      </w:pPr>
      <w:hyperlink w:anchor="_Toc30625" w:history="1">
        <w:r>
          <w:rPr>
            <w:rFonts w:ascii="仿宋" w:eastAsia="仿宋" w:hAnsi="仿宋" w:cs="仿宋" w:hint="eastAsia"/>
            <w:lang w:eastAsia="zh-CN"/>
          </w:rPr>
          <w:t>十五、创新驱动与持续发展</w:t>
        </w:r>
        <w:r>
          <w:tab/>
        </w:r>
        <w:r>
          <w:fldChar w:fldCharType="begin"/>
        </w:r>
        <w:r>
          <w:instrText xml:space="preserve"> PAGEREF _Toc30625 \h </w:instrText>
        </w:r>
        <w:r>
          <w:fldChar w:fldCharType="separate"/>
        </w:r>
        <w:r>
          <w:t>51</w:t>
        </w:r>
        <w:r>
          <w:fldChar w:fldCharType="end"/>
        </w:r>
      </w:hyperlink>
    </w:p>
    <w:p>
      <w:pPr>
        <w:pStyle w:val="TOC2"/>
        <w:tabs>
          <w:tab w:val="right" w:leader="dot" w:pos="8306"/>
        </w:tabs>
      </w:pPr>
      <w:hyperlink w:anchor="_Toc15220" w:history="1">
        <w:r>
          <w:rPr>
            <w:rFonts w:ascii="仿宋" w:eastAsia="仿宋" w:hAnsi="仿宋" w:cs="仿宋" w:hint="eastAsia"/>
            <w:lang w:eastAsia="zh-CN"/>
          </w:rPr>
          <w:t>(一)、创新驱动战略实施</w:t>
        </w:r>
        <w:r>
          <w:tab/>
        </w:r>
        <w:r>
          <w:fldChar w:fldCharType="begin"/>
        </w:r>
        <w:r>
          <w:instrText xml:space="preserve"> PAGEREF _Toc15220 \h </w:instrText>
        </w:r>
        <w:r>
          <w:fldChar w:fldCharType="separate"/>
        </w:r>
        <w:r>
          <w:t>51</w:t>
        </w:r>
        <w:r>
          <w:fldChar w:fldCharType="end"/>
        </w:r>
      </w:hyperlink>
    </w:p>
    <w:p>
      <w:pPr>
        <w:pStyle w:val="TOC2"/>
        <w:tabs>
          <w:tab w:val="right" w:leader="dot" w:pos="8306"/>
        </w:tabs>
      </w:pPr>
      <w:hyperlink w:anchor="_Toc25238" w:history="1">
        <w:r>
          <w:rPr>
            <w:rFonts w:ascii="仿宋" w:eastAsia="仿宋" w:hAnsi="仿宋" w:cs="仿宋" w:hint="eastAsia"/>
            <w:lang w:eastAsia="zh-CN"/>
          </w:rPr>
          <w:t>(二)、持续发展路径探索</w:t>
        </w:r>
        <w:r>
          <w:tab/>
        </w:r>
        <w:r>
          <w:fldChar w:fldCharType="begin"/>
        </w:r>
        <w:r>
          <w:instrText xml:space="preserve"> PAGEREF _Toc25238 \h </w:instrText>
        </w:r>
        <w:r>
          <w:fldChar w:fldCharType="separate"/>
        </w:r>
        <w:r>
          <w:t>52</w:t>
        </w:r>
        <w:r>
          <w:fldChar w:fldCharType="end"/>
        </w:r>
      </w:hyperlink>
    </w:p>
    <w:p>
      <w:pPr>
        <w:pStyle w:val="TOC1"/>
        <w:tabs>
          <w:tab w:val="right" w:leader="dot" w:pos="8306"/>
        </w:tabs>
      </w:pPr>
      <w:hyperlink w:anchor="_Toc19406" w:history="1">
        <w:r>
          <w:rPr>
            <w:rFonts w:ascii="仿宋" w:eastAsia="仿宋" w:hAnsi="仿宋" w:cs="仿宋" w:hint="eastAsia"/>
            <w:lang w:eastAsia="zh-CN"/>
          </w:rPr>
          <w:t>十六、项目施工方案</w:t>
        </w:r>
        <w:r>
          <w:tab/>
        </w:r>
        <w:r>
          <w:fldChar w:fldCharType="begin"/>
        </w:r>
        <w:r>
          <w:instrText xml:space="preserve"> PAGEREF _Toc19406 \h </w:instrText>
        </w:r>
        <w:r>
          <w:fldChar w:fldCharType="separate"/>
        </w:r>
        <w:r>
          <w:t>56</w:t>
        </w:r>
        <w:r>
          <w:fldChar w:fldCharType="end"/>
        </w:r>
      </w:hyperlink>
    </w:p>
    <w:p>
      <w:pPr>
        <w:pStyle w:val="TOC2"/>
        <w:tabs>
          <w:tab w:val="right" w:leader="dot" w:pos="8306"/>
        </w:tabs>
      </w:pPr>
      <w:hyperlink w:anchor="_Toc4344" w:history="1">
        <w:r>
          <w:rPr>
            <w:rFonts w:ascii="仿宋" w:eastAsia="仿宋" w:hAnsi="仿宋" w:cs="仿宋" w:hint="eastAsia"/>
            <w:lang w:eastAsia="zh-CN"/>
          </w:rPr>
          <w:t>(一)、施工组织设计</w:t>
        </w:r>
        <w:r>
          <w:tab/>
        </w:r>
        <w:r>
          <w:fldChar w:fldCharType="begin"/>
        </w:r>
        <w:r>
          <w:instrText xml:space="preserve"> PAGEREF _Toc4344 \h </w:instrText>
        </w:r>
        <w:r>
          <w:fldChar w:fldCharType="separate"/>
        </w:r>
        <w:r>
          <w:t>56</w:t>
        </w:r>
        <w:r>
          <w:fldChar w:fldCharType="end"/>
        </w:r>
      </w:hyperlink>
    </w:p>
    <w:p>
      <w:pPr>
        <w:pStyle w:val="TOC2"/>
        <w:tabs>
          <w:tab w:val="right" w:leader="dot" w:pos="8306"/>
        </w:tabs>
      </w:pPr>
      <w:hyperlink w:anchor="_Toc10487" w:history="1">
        <w:r>
          <w:rPr>
            <w:rFonts w:ascii="仿宋" w:eastAsia="仿宋" w:hAnsi="仿宋" w:cs="仿宋" w:hint="eastAsia"/>
            <w:lang w:eastAsia="zh-CN"/>
          </w:rPr>
          <w:t>(二)、施工工艺与技术路线</w:t>
        </w:r>
        <w:r>
          <w:tab/>
        </w:r>
        <w:r>
          <w:fldChar w:fldCharType="begin"/>
        </w:r>
        <w:r>
          <w:instrText xml:space="preserve"> PAGEREF _Toc10487 \h </w:instrText>
        </w:r>
        <w:r>
          <w:fldChar w:fldCharType="separate"/>
        </w:r>
        <w:r>
          <w:t>58</w:t>
        </w:r>
        <w:r>
          <w:fldChar w:fldCharType="end"/>
        </w:r>
      </w:hyperlink>
    </w:p>
    <w:p>
      <w:pPr>
        <w:pStyle w:val="TOC2"/>
        <w:tabs>
          <w:tab w:val="right" w:leader="dot" w:pos="8306"/>
        </w:tabs>
      </w:pPr>
      <w:hyperlink w:anchor="_Toc11449" w:history="1">
        <w:r>
          <w:rPr>
            <w:rFonts w:ascii="仿宋" w:eastAsia="仿宋" w:hAnsi="仿宋" w:cs="仿宋" w:hint="eastAsia"/>
            <w:lang w:eastAsia="zh-CN"/>
          </w:rPr>
          <w:t>(三)、关键节点施工计划</w:t>
        </w:r>
        <w:r>
          <w:tab/>
        </w:r>
        <w:r>
          <w:fldChar w:fldCharType="begin"/>
        </w:r>
        <w:r>
          <w:instrText xml:space="preserve"> PAGEREF _Toc11449 \h </w:instrText>
        </w:r>
        <w:r>
          <w:fldChar w:fldCharType="separate"/>
        </w:r>
        <w:r>
          <w:t>59</w:t>
        </w:r>
        <w:r>
          <w:fldChar w:fldCharType="end"/>
        </w:r>
      </w:hyperlink>
    </w:p>
    <w:p>
      <w:pPr>
        <w:pStyle w:val="TOC2"/>
        <w:tabs>
          <w:tab w:val="right" w:leader="dot" w:pos="8306"/>
        </w:tabs>
      </w:pPr>
      <w:hyperlink w:anchor="_Toc30629" w:history="1">
        <w:r>
          <w:rPr>
            <w:rFonts w:ascii="仿宋" w:eastAsia="仿宋" w:hAnsi="仿宋" w:cs="仿宋" w:hint="eastAsia"/>
            <w:lang w:eastAsia="zh-CN"/>
          </w:rPr>
          <w:t>(四)、施工现场管理</w:t>
        </w:r>
        <w:r>
          <w:tab/>
        </w:r>
        <w:r>
          <w:fldChar w:fldCharType="begin"/>
        </w:r>
        <w:r>
          <w:instrText xml:space="preserve"> PAGEREF _Toc30629 \h </w:instrText>
        </w:r>
        <w:r>
          <w:fldChar w:fldCharType="separate"/>
        </w:r>
        <w:r>
          <w:t>61</w:t>
        </w:r>
        <w:r>
          <w:fldChar w:fldCharType="end"/>
        </w:r>
      </w:hyperlink>
    </w:p>
    <w:p>
      <w:pPr>
        <w:pStyle w:val="TOC1"/>
        <w:tabs>
          <w:tab w:val="right" w:leader="dot" w:pos="8306"/>
        </w:tabs>
      </w:pPr>
      <w:hyperlink w:anchor="_Toc10237" w:history="1">
        <w:r>
          <w:rPr>
            <w:rFonts w:ascii="仿宋" w:eastAsia="仿宋" w:hAnsi="仿宋" w:cs="仿宋" w:hint="eastAsia"/>
            <w:lang w:eastAsia="zh-CN"/>
          </w:rPr>
          <w:t>十七、合作与交流机制建立</w:t>
        </w:r>
        <w:r>
          <w:tab/>
        </w:r>
        <w:r>
          <w:fldChar w:fldCharType="begin"/>
        </w:r>
        <w:r>
          <w:instrText xml:space="preserve"> PAGEREF _Toc10237 \h </w:instrText>
        </w:r>
        <w:r>
          <w:fldChar w:fldCharType="separate"/>
        </w:r>
        <w:r>
          <w:t>63</w:t>
        </w:r>
        <w:r>
          <w:fldChar w:fldCharType="end"/>
        </w:r>
      </w:hyperlink>
    </w:p>
    <w:p>
      <w:pPr>
        <w:pStyle w:val="TOC2"/>
        <w:tabs>
          <w:tab w:val="right" w:leader="dot" w:pos="8306"/>
        </w:tabs>
      </w:pPr>
      <w:hyperlink w:anchor="_Toc26768" w:history="1">
        <w:r>
          <w:rPr>
            <w:rFonts w:ascii="仿宋" w:eastAsia="仿宋" w:hAnsi="仿宋" w:cs="仿宋" w:hint="eastAsia"/>
            <w:lang w:eastAsia="zh-CN"/>
          </w:rPr>
          <w:t>(一)、合作伙伴选择与合作方式</w:t>
        </w:r>
        <w:r>
          <w:tab/>
        </w:r>
        <w:r>
          <w:fldChar w:fldCharType="begin"/>
        </w:r>
        <w:r>
          <w:instrText xml:space="preserve"> PAGEREF _Toc26768 \h </w:instrText>
        </w:r>
        <w:r>
          <w:fldChar w:fldCharType="separate"/>
        </w:r>
        <w:r>
          <w:t>63</w:t>
        </w:r>
        <w:r>
          <w:fldChar w:fldCharType="end"/>
        </w:r>
      </w:hyperlink>
    </w:p>
    <w:p>
      <w:pPr>
        <w:pStyle w:val="TOC2"/>
        <w:tabs>
          <w:tab w:val="right" w:leader="dot" w:pos="8306"/>
        </w:tabs>
      </w:pPr>
      <w:hyperlink w:anchor="_Toc25398" w:history="1">
        <w:r>
          <w:rPr>
            <w:rFonts w:ascii="仿宋" w:eastAsia="仿宋" w:hAnsi="仿宋" w:cs="仿宋" w:hint="eastAsia"/>
            <w:lang w:eastAsia="zh-CN"/>
          </w:rPr>
          <w:t>(二)、交流与合作平台搭建</w:t>
        </w:r>
        <w:r>
          <w:tab/>
        </w:r>
        <w:r>
          <w:fldChar w:fldCharType="begin"/>
        </w:r>
        <w:r>
          <w:instrText xml:space="preserve"> PAGEREF _Toc25398 \h </w:instrText>
        </w:r>
        <w:r>
          <w:fldChar w:fldCharType="separate"/>
        </w:r>
        <w:r>
          <w:t>64</w:t>
        </w:r>
        <w:r>
          <w:fldChar w:fldCharType="end"/>
        </w:r>
      </w:hyperlink>
    </w:p>
    <w:p>
      <w:pPr>
        <w:pStyle w:val="TOC1"/>
        <w:tabs>
          <w:tab w:val="right" w:leader="dot" w:pos="8306"/>
        </w:tabs>
      </w:pPr>
      <w:hyperlink w:anchor="_Toc27283" w:history="1">
        <w:r>
          <w:rPr>
            <w:rFonts w:ascii="仿宋" w:eastAsia="仿宋" w:hAnsi="仿宋" w:cs="仿宋" w:hint="eastAsia"/>
            <w:lang w:eastAsia="zh-CN"/>
          </w:rPr>
          <w:t>十八、质量管理与控制</w:t>
        </w:r>
        <w:r>
          <w:tab/>
        </w:r>
        <w:r>
          <w:fldChar w:fldCharType="begin"/>
        </w:r>
        <w:r>
          <w:instrText xml:space="preserve"> PAGEREF _Toc27283 \h </w:instrText>
        </w:r>
        <w:r>
          <w:fldChar w:fldCharType="separate"/>
        </w:r>
        <w:r>
          <w:t>66</w:t>
        </w:r>
        <w:r>
          <w:fldChar w:fldCharType="end"/>
        </w:r>
      </w:hyperlink>
    </w:p>
    <w:p>
      <w:pPr>
        <w:pStyle w:val="TOC2"/>
        <w:tabs>
          <w:tab w:val="right" w:leader="dot" w:pos="8306"/>
        </w:tabs>
      </w:pPr>
      <w:hyperlink w:anchor="_Toc10558" w:history="1">
        <w:r>
          <w:rPr>
            <w:rFonts w:ascii="仿宋" w:eastAsia="仿宋" w:hAnsi="仿宋" w:cs="仿宋" w:hint="eastAsia"/>
            <w:lang w:eastAsia="zh-CN"/>
          </w:rPr>
          <w:t>(一)、质量管理体系建设</w:t>
        </w:r>
        <w:r>
          <w:tab/>
        </w:r>
        <w:r>
          <w:fldChar w:fldCharType="begin"/>
        </w:r>
        <w:r>
          <w:instrText xml:space="preserve"> PAGEREF _Toc10558 \h </w:instrText>
        </w:r>
        <w:r>
          <w:fldChar w:fldCharType="separate"/>
        </w:r>
        <w:r>
          <w:t>66</w:t>
        </w:r>
        <w:r>
          <w:fldChar w:fldCharType="end"/>
        </w:r>
      </w:hyperlink>
    </w:p>
    <w:p>
      <w:pPr>
        <w:pStyle w:val="TOC2"/>
        <w:tabs>
          <w:tab w:val="right" w:leader="dot" w:pos="8306"/>
        </w:tabs>
      </w:pPr>
      <w:hyperlink w:anchor="_Toc32484" w:history="1">
        <w:r>
          <w:rPr>
            <w:rFonts w:ascii="仿宋" w:eastAsia="仿宋" w:hAnsi="仿宋" w:cs="仿宋" w:hint="eastAsia"/>
            <w:lang w:eastAsia="zh-CN"/>
          </w:rPr>
          <w:t>(二)、质量控制措施</w:t>
        </w:r>
        <w:r>
          <w:tab/>
        </w:r>
        <w:r>
          <w:fldChar w:fldCharType="begin"/>
        </w:r>
        <w:r>
          <w:instrText xml:space="preserve"> PAGEREF _Toc32484 \h </w:instrText>
        </w:r>
        <w:r>
          <w:fldChar w:fldCharType="separate"/>
        </w:r>
        <w:r>
          <w:t>67</w:t>
        </w:r>
        <w:r>
          <w:fldChar w:fldCharType="end"/>
        </w:r>
      </w:hyperlink>
    </w:p>
    <w:p>
      <w:pPr>
        <w:pStyle w:val="TOC1"/>
        <w:tabs>
          <w:tab w:val="right" w:leader="dot" w:pos="8306"/>
        </w:tabs>
      </w:pPr>
      <w:hyperlink w:anchor="_Toc22831" w:history="1">
        <w:r>
          <w:rPr>
            <w:rFonts w:ascii="仿宋" w:eastAsia="仿宋" w:hAnsi="仿宋" w:cs="仿宋" w:hint="eastAsia"/>
            <w:lang w:eastAsia="zh-CN"/>
          </w:rPr>
          <w:t>十九、人力资源管理与开发</w:t>
        </w:r>
        <w:r>
          <w:tab/>
        </w:r>
        <w:r>
          <w:fldChar w:fldCharType="begin"/>
        </w:r>
        <w:r>
          <w:instrText xml:space="preserve"> PAGEREF _Toc22831 \h </w:instrText>
        </w:r>
        <w:r>
          <w:fldChar w:fldCharType="separate"/>
        </w:r>
        <w:r>
          <w:t>68</w:t>
        </w:r>
        <w:r>
          <w:fldChar w:fldCharType="end"/>
        </w:r>
      </w:hyperlink>
    </w:p>
    <w:p>
      <w:pPr>
        <w:pStyle w:val="TOC2"/>
        <w:tabs>
          <w:tab w:val="right" w:leader="dot" w:pos="8306"/>
        </w:tabs>
      </w:pPr>
      <w:hyperlink w:anchor="_Toc18439" w:history="1">
        <w:r>
          <w:rPr>
            <w:rFonts w:ascii="仿宋" w:eastAsia="仿宋" w:hAnsi="仿宋" w:cs="仿宋" w:hint="eastAsia"/>
            <w:lang w:eastAsia="zh-CN"/>
          </w:rPr>
          <w:t>(一)、人力资源规划</w:t>
        </w:r>
        <w:r>
          <w:tab/>
        </w:r>
        <w:r>
          <w:fldChar w:fldCharType="begin"/>
        </w:r>
        <w:r>
          <w:instrText xml:space="preserve"> PAGEREF _Toc18439 \h </w:instrText>
        </w:r>
        <w:r>
          <w:fldChar w:fldCharType="separate"/>
        </w:r>
        <w:r>
          <w:t>68</w:t>
        </w:r>
        <w:r>
          <w:fldChar w:fldCharType="end"/>
        </w:r>
      </w:hyperlink>
    </w:p>
    <w:p>
      <w:pPr>
        <w:pStyle w:val="TOC2"/>
        <w:tabs>
          <w:tab w:val="right" w:leader="dot" w:pos="8306"/>
        </w:tabs>
      </w:pPr>
      <w:hyperlink w:anchor="_Toc5125" w:history="1">
        <w:r>
          <w:rPr>
            <w:rFonts w:ascii="仿宋" w:eastAsia="仿宋" w:hAnsi="仿宋" w:cs="仿宋" w:hint="eastAsia"/>
            <w:lang w:eastAsia="zh-CN"/>
          </w:rPr>
          <w:t>(二)、人力资源开发与培训</w:t>
        </w:r>
        <w:r>
          <w:tab/>
        </w:r>
        <w:r>
          <w:fldChar w:fldCharType="begin"/>
        </w:r>
        <w:r>
          <w:instrText xml:space="preserve"> PAGEREF _Toc5125 \h </w:instrText>
        </w:r>
        <w:r>
          <w:fldChar w:fldCharType="separate"/>
        </w:r>
        <w:r>
          <w:t>70</w:t>
        </w:r>
        <w:r>
          <w:fldChar w:fldCharType="end"/>
        </w:r>
      </w:hyperlink>
    </w:p>
    <w:p>
      <w:pPr>
        <w:pStyle w:val="TOC1"/>
        <w:tabs>
          <w:tab w:val="right" w:leader="dot" w:pos="8306"/>
        </w:tabs>
      </w:pPr>
      <w:hyperlink w:anchor="_Toc29034" w:history="1">
        <w:r>
          <w:rPr>
            <w:rFonts w:ascii="仿宋" w:eastAsia="仿宋" w:hAnsi="仿宋" w:cs="仿宋" w:hint="eastAsia"/>
            <w:lang w:eastAsia="zh-CN"/>
          </w:rPr>
          <w:t>二十、法律法规与政策遵循</w:t>
        </w:r>
        <w:r>
          <w:tab/>
        </w:r>
        <w:r>
          <w:fldChar w:fldCharType="begin"/>
        </w:r>
        <w:r>
          <w:instrText xml:space="preserve"> PAGEREF _Toc29034 \h </w:instrText>
        </w:r>
        <w:r>
          <w:fldChar w:fldCharType="separate"/>
        </w:r>
        <w:r>
          <w:t>73</w:t>
        </w:r>
        <w:r>
          <w:fldChar w:fldCharType="end"/>
        </w:r>
      </w:hyperlink>
    </w:p>
    <w:p>
      <w:pPr>
        <w:pStyle w:val="TOC2"/>
        <w:tabs>
          <w:tab w:val="right" w:leader="dot" w:pos="8306"/>
        </w:tabs>
      </w:pPr>
      <w:hyperlink w:anchor="_Toc13393" w:history="1">
        <w:r>
          <w:rPr>
            <w:rFonts w:ascii="仿宋" w:eastAsia="仿宋" w:hAnsi="仿宋" w:cs="仿宋" w:hint="eastAsia"/>
            <w:lang w:eastAsia="zh-CN"/>
          </w:rPr>
          <w:t>(一)、法律法规遵守</w:t>
        </w:r>
        <w:r>
          <w:tab/>
        </w:r>
        <w:r>
          <w:fldChar w:fldCharType="begin"/>
        </w:r>
        <w:r>
          <w:instrText xml:space="preserve"> PAGEREF _Toc13393 \h </w:instrText>
        </w:r>
        <w:r>
          <w:fldChar w:fldCharType="separate"/>
        </w:r>
        <w:r>
          <w:t>73</w:t>
        </w:r>
        <w:r>
          <w:fldChar w:fldCharType="end"/>
        </w:r>
      </w:hyperlink>
    </w:p>
    <w:p>
      <w:pPr>
        <w:pStyle w:val="TOC2"/>
        <w:tabs>
          <w:tab w:val="right" w:leader="dot" w:pos="8306"/>
        </w:tabs>
      </w:pPr>
      <w:hyperlink w:anchor="_Toc15561" w:history="1">
        <w:r>
          <w:rPr>
            <w:rFonts w:ascii="仿宋" w:eastAsia="仿宋" w:hAnsi="仿宋" w:cs="仿宋" w:hint="eastAsia"/>
            <w:lang w:eastAsia="zh-CN"/>
          </w:rPr>
          <w:t>(二)、政策导向与利用</w:t>
        </w:r>
        <w:r>
          <w:tab/>
        </w:r>
        <w:r>
          <w:fldChar w:fldCharType="begin"/>
        </w:r>
        <w:r>
          <w:instrText xml:space="preserve"> PAGEREF _Toc15561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8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70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一、色胶粒项目的技术资源开发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二、色胶粒项目的人力资源管理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胶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三、色胶粒项目的资金资源筹措与优化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色胶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10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胶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胶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胶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64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色胶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色胶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智能技术的应用：色胶粒项目将利用智能技术，如物联网（IoT）和大数据分析，来监控和优化资源使用。通过实时数据分析，项目可以更有效地管理能源消耗、减少原材料浪费，并提高生产过程的整体效率。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79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60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色胶粒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38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0769"/>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76"/>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8746"/>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7491"/>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32556"/>
      <w:r>
        <w:rPr>
          <w:rFonts w:ascii="仿宋" w:eastAsia="仿宋" w:hAnsi="仿宋" w:cs="仿宋" w:hint="eastAsia"/>
          <w:sz w:val="28"/>
          <w:lang w:eastAsia="zh-CN"/>
        </w:rPr>
        <w:t>四、发展规划、产业政策和行业准入分析</w:t>
      </w:r>
      <w:bookmarkEnd w:id="13"/>
    </w:p>
    <w:p>
      <w:pPr>
        <w:pStyle w:val="Heading2"/>
        <w:rPr>
          <w:rFonts w:ascii="仿宋" w:eastAsia="仿宋" w:hAnsi="仿宋" w:cs="仿宋" w:hint="eastAsia"/>
          <w:lang w:eastAsia="zh-CN"/>
        </w:rPr>
      </w:pPr>
      <w:bookmarkStart w:id="14" w:name="_Toc16358"/>
      <w:r>
        <w:rPr>
          <w:rFonts w:ascii="仿宋" w:eastAsia="仿宋" w:hAnsi="仿宋" w:cs="仿宋" w:hint="eastAsia"/>
          <w:lang w:eastAsia="zh-CN"/>
        </w:rPr>
        <w:t>(一)、发展规划分析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https://d.book118.com/946222035201010043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D2E5E"/>
    <w:rsid w:val="3D1D2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22203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2024-01-25T03:31:00Z</dcterms:created>
  <dcterms:modified xsi:type="dcterms:W3CDTF">2024-01-25T03:32:19Z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BDA08AF0CD1D4E8EBACE9344CB52DB3E_11</vt:lpwstr>
  </property>
  <property fmtid="{D5CDD505-2E9C-101B-9397-08002B2CF9AE}" pid="3" name="KSOProductBuildVer">
    <vt:lpwstr>2052-12.1.0.16250</vt:lpwstr>
  </property>
</Properties>
</file>