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镜前灯项目规划设计方案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417" w:history="1">
        <w:r>
          <w:rPr>
            <w:rFonts w:ascii="仿宋" w:eastAsia="仿宋" w:hAnsi="仿宋" w:cs="仿宋" w:hint="eastAsia"/>
            <w:lang w:eastAsia="zh-CN"/>
          </w:rPr>
          <w:t>概论</w:t>
        </w:r>
        <w:r>
          <w:tab/>
        </w:r>
        <w:r>
          <w:fldChar w:fldCharType="begin"/>
        </w:r>
        <w:r>
          <w:instrText xml:space="preserve"> PAGEREF _Toc23417 \h </w:instrText>
        </w:r>
        <w:r>
          <w:fldChar w:fldCharType="separate"/>
        </w:r>
        <w:r>
          <w:t>3</w:t>
        </w:r>
        <w:r>
          <w:fldChar w:fldCharType="end"/>
        </w:r>
      </w:hyperlink>
    </w:p>
    <w:p>
      <w:pPr>
        <w:pStyle w:val="TOC1"/>
        <w:tabs>
          <w:tab w:val="right" w:leader="dot" w:pos="8306"/>
        </w:tabs>
      </w:pPr>
      <w:hyperlink w:anchor="_Toc17021" w:history="1">
        <w:r>
          <w:rPr>
            <w:rFonts w:ascii="仿宋" w:eastAsia="仿宋" w:hAnsi="仿宋" w:cs="仿宋" w:hint="eastAsia"/>
            <w:lang w:eastAsia="zh-CN"/>
          </w:rPr>
          <w:t>一、产品规划分析</w:t>
        </w:r>
        <w:r>
          <w:tab/>
        </w:r>
        <w:r>
          <w:fldChar w:fldCharType="begin"/>
        </w:r>
        <w:r>
          <w:instrText xml:space="preserve"> PAGEREF _Toc17021 \h </w:instrText>
        </w:r>
        <w:r>
          <w:fldChar w:fldCharType="separate"/>
        </w:r>
        <w:r>
          <w:t>3</w:t>
        </w:r>
        <w:r>
          <w:fldChar w:fldCharType="end"/>
        </w:r>
      </w:hyperlink>
    </w:p>
    <w:p>
      <w:pPr>
        <w:pStyle w:val="TOC2"/>
        <w:tabs>
          <w:tab w:val="right" w:leader="dot" w:pos="8306"/>
        </w:tabs>
      </w:pPr>
      <w:hyperlink w:anchor="_Toc27511" w:history="1">
        <w:r>
          <w:rPr>
            <w:rFonts w:ascii="仿宋" w:eastAsia="仿宋" w:hAnsi="仿宋" w:cs="仿宋" w:hint="eastAsia"/>
            <w:lang w:eastAsia="zh-CN"/>
          </w:rPr>
          <w:t>(一)、产品规划</w:t>
        </w:r>
        <w:r>
          <w:tab/>
        </w:r>
        <w:r>
          <w:fldChar w:fldCharType="begin"/>
        </w:r>
        <w:r>
          <w:instrText xml:space="preserve"> PAGEREF _Toc27511 \h </w:instrText>
        </w:r>
        <w:r>
          <w:fldChar w:fldCharType="separate"/>
        </w:r>
        <w:r>
          <w:t>3</w:t>
        </w:r>
        <w:r>
          <w:fldChar w:fldCharType="end"/>
        </w:r>
      </w:hyperlink>
    </w:p>
    <w:p>
      <w:pPr>
        <w:pStyle w:val="TOC2"/>
        <w:tabs>
          <w:tab w:val="right" w:leader="dot" w:pos="8306"/>
        </w:tabs>
      </w:pPr>
      <w:hyperlink w:anchor="_Toc30253" w:history="1">
        <w:r>
          <w:rPr>
            <w:rFonts w:ascii="仿宋" w:eastAsia="仿宋" w:hAnsi="仿宋" w:cs="仿宋" w:hint="eastAsia"/>
            <w:lang w:eastAsia="zh-CN"/>
          </w:rPr>
          <w:t>(二)、建设规模</w:t>
        </w:r>
        <w:r>
          <w:tab/>
        </w:r>
        <w:r>
          <w:fldChar w:fldCharType="begin"/>
        </w:r>
        <w:r>
          <w:instrText xml:space="preserve"> PAGEREF _Toc30253 \h </w:instrText>
        </w:r>
        <w:r>
          <w:fldChar w:fldCharType="separate"/>
        </w:r>
        <w:r>
          <w:t>4</w:t>
        </w:r>
        <w:r>
          <w:fldChar w:fldCharType="end"/>
        </w:r>
      </w:hyperlink>
    </w:p>
    <w:p>
      <w:pPr>
        <w:pStyle w:val="TOC1"/>
        <w:tabs>
          <w:tab w:val="right" w:leader="dot" w:pos="8306"/>
        </w:tabs>
      </w:pPr>
      <w:hyperlink w:anchor="_Toc9743" w:history="1">
        <w:r>
          <w:rPr>
            <w:rFonts w:ascii="仿宋" w:eastAsia="仿宋" w:hAnsi="仿宋" w:cs="仿宋" w:hint="eastAsia"/>
            <w:lang w:eastAsia="zh-CN"/>
          </w:rPr>
          <w:t>二、镜前灯项目土建工程</w:t>
        </w:r>
        <w:r>
          <w:tab/>
        </w:r>
        <w:r>
          <w:fldChar w:fldCharType="begin"/>
        </w:r>
        <w:r>
          <w:instrText xml:space="preserve"> PAGEREF _Toc9743 \h </w:instrText>
        </w:r>
        <w:r>
          <w:fldChar w:fldCharType="separate"/>
        </w:r>
        <w:r>
          <w:t>5</w:t>
        </w:r>
        <w:r>
          <w:fldChar w:fldCharType="end"/>
        </w:r>
      </w:hyperlink>
    </w:p>
    <w:p>
      <w:pPr>
        <w:pStyle w:val="TOC2"/>
        <w:tabs>
          <w:tab w:val="right" w:leader="dot" w:pos="8306"/>
        </w:tabs>
      </w:pPr>
      <w:hyperlink w:anchor="_Toc17287" w:history="1">
        <w:r>
          <w:rPr>
            <w:rFonts w:ascii="仿宋" w:eastAsia="仿宋" w:hAnsi="仿宋" w:cs="仿宋" w:hint="eastAsia"/>
            <w:lang w:eastAsia="zh-CN"/>
          </w:rPr>
          <w:t>(一)、建筑工程设计原则</w:t>
        </w:r>
        <w:r>
          <w:tab/>
        </w:r>
        <w:r>
          <w:fldChar w:fldCharType="begin"/>
        </w:r>
        <w:r>
          <w:instrText xml:space="preserve"> PAGEREF _Toc17287 \h </w:instrText>
        </w:r>
        <w:r>
          <w:fldChar w:fldCharType="separate"/>
        </w:r>
        <w:r>
          <w:t>5</w:t>
        </w:r>
        <w:r>
          <w:fldChar w:fldCharType="end"/>
        </w:r>
      </w:hyperlink>
    </w:p>
    <w:p>
      <w:pPr>
        <w:pStyle w:val="TOC2"/>
        <w:tabs>
          <w:tab w:val="right" w:leader="dot" w:pos="8306"/>
        </w:tabs>
      </w:pPr>
      <w:hyperlink w:anchor="_Toc19507" w:history="1">
        <w:r>
          <w:rPr>
            <w:rFonts w:ascii="仿宋" w:eastAsia="仿宋" w:hAnsi="仿宋" w:cs="仿宋" w:hint="eastAsia"/>
            <w:lang w:eastAsia="zh-CN"/>
          </w:rPr>
          <w:t>(二)、土建工程设计年限及安全等级</w:t>
        </w:r>
        <w:r>
          <w:tab/>
        </w:r>
        <w:r>
          <w:fldChar w:fldCharType="begin"/>
        </w:r>
        <w:r>
          <w:instrText xml:space="preserve"> PAGEREF _Toc19507 \h </w:instrText>
        </w:r>
        <w:r>
          <w:fldChar w:fldCharType="separate"/>
        </w:r>
        <w:r>
          <w:t>6</w:t>
        </w:r>
        <w:r>
          <w:fldChar w:fldCharType="end"/>
        </w:r>
      </w:hyperlink>
    </w:p>
    <w:p>
      <w:pPr>
        <w:pStyle w:val="TOC2"/>
        <w:tabs>
          <w:tab w:val="right" w:leader="dot" w:pos="8306"/>
        </w:tabs>
      </w:pPr>
      <w:hyperlink w:anchor="_Toc5546" w:history="1">
        <w:r>
          <w:rPr>
            <w:rFonts w:ascii="仿宋" w:eastAsia="仿宋" w:hAnsi="仿宋" w:cs="仿宋" w:hint="eastAsia"/>
            <w:lang w:eastAsia="zh-CN"/>
          </w:rPr>
          <w:t>(三)、建筑工程设计总体要求</w:t>
        </w:r>
        <w:r>
          <w:tab/>
        </w:r>
        <w:r>
          <w:fldChar w:fldCharType="begin"/>
        </w:r>
        <w:r>
          <w:instrText xml:space="preserve"> PAGEREF _Toc5546 \h </w:instrText>
        </w:r>
        <w:r>
          <w:fldChar w:fldCharType="separate"/>
        </w:r>
        <w:r>
          <w:t>7</w:t>
        </w:r>
        <w:r>
          <w:fldChar w:fldCharType="end"/>
        </w:r>
      </w:hyperlink>
    </w:p>
    <w:p>
      <w:pPr>
        <w:pStyle w:val="TOC2"/>
        <w:tabs>
          <w:tab w:val="right" w:leader="dot" w:pos="8306"/>
        </w:tabs>
      </w:pPr>
      <w:hyperlink w:anchor="_Toc15046" w:history="1">
        <w:r>
          <w:rPr>
            <w:rFonts w:ascii="仿宋" w:eastAsia="仿宋" w:hAnsi="仿宋" w:cs="仿宋" w:hint="eastAsia"/>
            <w:lang w:eastAsia="zh-CN"/>
          </w:rPr>
          <w:t>(四)、土建工程建设指标</w:t>
        </w:r>
        <w:r>
          <w:tab/>
        </w:r>
        <w:r>
          <w:fldChar w:fldCharType="begin"/>
        </w:r>
        <w:r>
          <w:instrText xml:space="preserve"> PAGEREF _Toc15046 \h </w:instrText>
        </w:r>
        <w:r>
          <w:fldChar w:fldCharType="separate"/>
        </w:r>
        <w:r>
          <w:t>8</w:t>
        </w:r>
        <w:r>
          <w:fldChar w:fldCharType="end"/>
        </w:r>
      </w:hyperlink>
    </w:p>
    <w:p>
      <w:pPr>
        <w:pStyle w:val="TOC1"/>
        <w:tabs>
          <w:tab w:val="right" w:leader="dot" w:pos="8306"/>
        </w:tabs>
      </w:pPr>
      <w:hyperlink w:anchor="_Toc797" w:history="1">
        <w:r>
          <w:rPr>
            <w:rFonts w:ascii="仿宋" w:eastAsia="仿宋" w:hAnsi="仿宋" w:cs="仿宋" w:hint="eastAsia"/>
            <w:lang w:eastAsia="zh-CN"/>
          </w:rPr>
          <w:t>三、镜前灯项目文档管理</w:t>
        </w:r>
        <w:r>
          <w:tab/>
        </w:r>
        <w:r>
          <w:fldChar w:fldCharType="begin"/>
        </w:r>
        <w:r>
          <w:instrText xml:space="preserve"> PAGEREF _Toc797 \h </w:instrText>
        </w:r>
        <w:r>
          <w:fldChar w:fldCharType="separate"/>
        </w:r>
        <w:r>
          <w:t>8</w:t>
        </w:r>
        <w:r>
          <w:fldChar w:fldCharType="end"/>
        </w:r>
      </w:hyperlink>
    </w:p>
    <w:p>
      <w:pPr>
        <w:pStyle w:val="TOC2"/>
        <w:tabs>
          <w:tab w:val="right" w:leader="dot" w:pos="8306"/>
        </w:tabs>
      </w:pPr>
      <w:hyperlink w:anchor="_Toc3716" w:history="1">
        <w:r>
          <w:rPr>
            <w:rFonts w:ascii="仿宋" w:eastAsia="仿宋" w:hAnsi="仿宋" w:cs="仿宋" w:hint="eastAsia"/>
            <w:lang w:eastAsia="zh-CN"/>
          </w:rPr>
          <w:t>(一)、文档编制与审查</w:t>
        </w:r>
        <w:r>
          <w:tab/>
        </w:r>
        <w:r>
          <w:fldChar w:fldCharType="begin"/>
        </w:r>
        <w:r>
          <w:instrText xml:space="preserve"> PAGEREF _Toc3716 \h </w:instrText>
        </w:r>
        <w:r>
          <w:fldChar w:fldCharType="separate"/>
        </w:r>
        <w:r>
          <w:t>8</w:t>
        </w:r>
        <w:r>
          <w:fldChar w:fldCharType="end"/>
        </w:r>
      </w:hyperlink>
    </w:p>
    <w:p>
      <w:pPr>
        <w:pStyle w:val="TOC2"/>
        <w:tabs>
          <w:tab w:val="right" w:leader="dot" w:pos="8306"/>
        </w:tabs>
      </w:pPr>
      <w:hyperlink w:anchor="_Toc23740" w:history="1">
        <w:r>
          <w:rPr>
            <w:rFonts w:ascii="仿宋" w:eastAsia="仿宋" w:hAnsi="仿宋" w:cs="仿宋" w:hint="eastAsia"/>
            <w:lang w:eastAsia="zh-CN"/>
          </w:rPr>
          <w:t>(二)、文档发布与分发</w:t>
        </w:r>
        <w:r>
          <w:tab/>
        </w:r>
        <w:r>
          <w:fldChar w:fldCharType="begin"/>
        </w:r>
        <w:r>
          <w:instrText xml:space="preserve"> PAGEREF _Toc23740 \h </w:instrText>
        </w:r>
        <w:r>
          <w:fldChar w:fldCharType="separate"/>
        </w:r>
        <w:r>
          <w:t>9</w:t>
        </w:r>
        <w:r>
          <w:fldChar w:fldCharType="end"/>
        </w:r>
      </w:hyperlink>
    </w:p>
    <w:p>
      <w:pPr>
        <w:pStyle w:val="TOC2"/>
        <w:tabs>
          <w:tab w:val="right" w:leader="dot" w:pos="8306"/>
        </w:tabs>
      </w:pPr>
      <w:hyperlink w:anchor="_Toc1980" w:history="1">
        <w:r>
          <w:rPr>
            <w:rFonts w:ascii="仿宋" w:eastAsia="仿宋" w:hAnsi="仿宋" w:cs="仿宋" w:hint="eastAsia"/>
            <w:lang w:eastAsia="zh-CN"/>
          </w:rPr>
          <w:t>(三)、文档存档与归档</w:t>
        </w:r>
        <w:r>
          <w:tab/>
        </w:r>
        <w:r>
          <w:fldChar w:fldCharType="begin"/>
        </w:r>
        <w:r>
          <w:instrText xml:space="preserve"> PAGEREF _Toc1980 \h </w:instrText>
        </w:r>
        <w:r>
          <w:fldChar w:fldCharType="separate"/>
        </w:r>
        <w:r>
          <w:t>10</w:t>
        </w:r>
        <w:r>
          <w:fldChar w:fldCharType="end"/>
        </w:r>
      </w:hyperlink>
    </w:p>
    <w:p>
      <w:pPr>
        <w:pStyle w:val="TOC1"/>
        <w:tabs>
          <w:tab w:val="right" w:leader="dot" w:pos="8306"/>
        </w:tabs>
      </w:pPr>
      <w:hyperlink w:anchor="_Toc20721" w:history="1">
        <w:r>
          <w:rPr>
            <w:rFonts w:ascii="仿宋" w:eastAsia="仿宋" w:hAnsi="仿宋" w:cs="仿宋" w:hint="eastAsia"/>
            <w:lang w:eastAsia="zh-CN"/>
          </w:rPr>
          <w:t>四、工艺说明</w:t>
        </w:r>
        <w:r>
          <w:tab/>
        </w:r>
        <w:r>
          <w:fldChar w:fldCharType="begin"/>
        </w:r>
        <w:r>
          <w:instrText xml:space="preserve"> PAGEREF _Toc20721 \h </w:instrText>
        </w:r>
        <w:r>
          <w:fldChar w:fldCharType="separate"/>
        </w:r>
        <w:r>
          <w:t>11</w:t>
        </w:r>
        <w:r>
          <w:fldChar w:fldCharType="end"/>
        </w:r>
      </w:hyperlink>
    </w:p>
    <w:p>
      <w:pPr>
        <w:pStyle w:val="TOC2"/>
        <w:tabs>
          <w:tab w:val="right" w:leader="dot" w:pos="8306"/>
        </w:tabs>
      </w:pPr>
      <w:hyperlink w:anchor="_Toc13603" w:history="1">
        <w:r>
          <w:rPr>
            <w:rFonts w:ascii="仿宋" w:eastAsia="仿宋" w:hAnsi="仿宋" w:cs="仿宋" w:hint="eastAsia"/>
            <w:lang w:eastAsia="zh-CN"/>
          </w:rPr>
          <w:t>(一)、技术管理特点</w:t>
        </w:r>
        <w:r>
          <w:tab/>
        </w:r>
        <w:r>
          <w:fldChar w:fldCharType="begin"/>
        </w:r>
        <w:r>
          <w:instrText xml:space="preserve"> PAGEREF _Toc13603 \h </w:instrText>
        </w:r>
        <w:r>
          <w:fldChar w:fldCharType="separate"/>
        </w:r>
        <w:r>
          <w:t>11</w:t>
        </w:r>
        <w:r>
          <w:fldChar w:fldCharType="end"/>
        </w:r>
      </w:hyperlink>
    </w:p>
    <w:p>
      <w:pPr>
        <w:pStyle w:val="TOC2"/>
        <w:tabs>
          <w:tab w:val="right" w:leader="dot" w:pos="8306"/>
        </w:tabs>
      </w:pPr>
      <w:hyperlink w:anchor="_Toc11720" w:history="1">
        <w:r>
          <w:rPr>
            <w:rFonts w:ascii="仿宋" w:eastAsia="仿宋" w:hAnsi="仿宋" w:cs="仿宋" w:hint="eastAsia"/>
            <w:lang w:eastAsia="zh-CN"/>
          </w:rPr>
          <w:t>(二)、镜前灯项目工艺技术设计方案</w:t>
        </w:r>
        <w:r>
          <w:tab/>
        </w:r>
        <w:r>
          <w:fldChar w:fldCharType="begin"/>
        </w:r>
        <w:r>
          <w:instrText xml:space="preserve"> PAGEREF _Toc11720 \h </w:instrText>
        </w:r>
        <w:r>
          <w:fldChar w:fldCharType="separate"/>
        </w:r>
        <w:r>
          <w:t>13</w:t>
        </w:r>
        <w:r>
          <w:fldChar w:fldCharType="end"/>
        </w:r>
      </w:hyperlink>
    </w:p>
    <w:p>
      <w:pPr>
        <w:pStyle w:val="TOC2"/>
        <w:tabs>
          <w:tab w:val="right" w:leader="dot" w:pos="8306"/>
        </w:tabs>
      </w:pPr>
      <w:hyperlink w:anchor="_Toc26134" w:history="1">
        <w:r>
          <w:rPr>
            <w:rFonts w:ascii="仿宋" w:eastAsia="仿宋" w:hAnsi="仿宋" w:cs="仿宋" w:hint="eastAsia"/>
            <w:lang w:eastAsia="zh-CN"/>
          </w:rPr>
          <w:t>(三)、设备选型方案</w:t>
        </w:r>
        <w:r>
          <w:tab/>
        </w:r>
        <w:r>
          <w:fldChar w:fldCharType="begin"/>
        </w:r>
        <w:r>
          <w:instrText xml:space="preserve"> PAGEREF _Toc26134 \h </w:instrText>
        </w:r>
        <w:r>
          <w:fldChar w:fldCharType="separate"/>
        </w:r>
        <w:r>
          <w:t>14</w:t>
        </w:r>
        <w:r>
          <w:fldChar w:fldCharType="end"/>
        </w:r>
      </w:hyperlink>
    </w:p>
    <w:p>
      <w:pPr>
        <w:pStyle w:val="TOC1"/>
        <w:tabs>
          <w:tab w:val="right" w:leader="dot" w:pos="8306"/>
        </w:tabs>
      </w:pPr>
      <w:hyperlink w:anchor="_Toc24742" w:history="1">
        <w:r>
          <w:rPr>
            <w:rFonts w:ascii="仿宋" w:eastAsia="仿宋" w:hAnsi="仿宋" w:cs="仿宋" w:hint="eastAsia"/>
            <w:lang w:eastAsia="zh-CN"/>
          </w:rPr>
          <w:t>五、镜前灯项目选址可行性分析</w:t>
        </w:r>
        <w:r>
          <w:tab/>
        </w:r>
        <w:r>
          <w:fldChar w:fldCharType="begin"/>
        </w:r>
        <w:r>
          <w:instrText xml:space="preserve"> PAGEREF _Toc24742 \h </w:instrText>
        </w:r>
        <w:r>
          <w:fldChar w:fldCharType="separate"/>
        </w:r>
        <w:r>
          <w:t>15</w:t>
        </w:r>
        <w:r>
          <w:fldChar w:fldCharType="end"/>
        </w:r>
      </w:hyperlink>
    </w:p>
    <w:p>
      <w:pPr>
        <w:pStyle w:val="TOC2"/>
        <w:tabs>
          <w:tab w:val="right" w:leader="dot" w:pos="8306"/>
        </w:tabs>
      </w:pPr>
      <w:hyperlink w:anchor="_Toc10234" w:history="1">
        <w:r>
          <w:rPr>
            <w:rFonts w:ascii="仿宋" w:eastAsia="仿宋" w:hAnsi="仿宋" w:cs="仿宋" w:hint="eastAsia"/>
            <w:lang w:eastAsia="zh-CN"/>
          </w:rPr>
          <w:t>(一)、镜前灯项目选址</w:t>
        </w:r>
        <w:r>
          <w:tab/>
        </w:r>
        <w:r>
          <w:fldChar w:fldCharType="begin"/>
        </w:r>
        <w:r>
          <w:instrText xml:space="preserve"> PAGEREF _Toc10234 \h </w:instrText>
        </w:r>
        <w:r>
          <w:fldChar w:fldCharType="separate"/>
        </w:r>
        <w:r>
          <w:t>15</w:t>
        </w:r>
        <w:r>
          <w:fldChar w:fldCharType="end"/>
        </w:r>
      </w:hyperlink>
    </w:p>
    <w:p>
      <w:pPr>
        <w:pStyle w:val="TOC2"/>
        <w:tabs>
          <w:tab w:val="right" w:leader="dot" w:pos="8306"/>
        </w:tabs>
      </w:pPr>
      <w:hyperlink w:anchor="_Toc2212" w:history="1">
        <w:r>
          <w:rPr>
            <w:rFonts w:ascii="仿宋" w:eastAsia="仿宋" w:hAnsi="仿宋" w:cs="仿宋" w:hint="eastAsia"/>
            <w:lang w:eastAsia="zh-CN"/>
          </w:rPr>
          <w:t>(二)、用地控制指标</w:t>
        </w:r>
        <w:r>
          <w:tab/>
        </w:r>
        <w:r>
          <w:fldChar w:fldCharType="begin"/>
        </w:r>
        <w:r>
          <w:instrText xml:space="preserve"> PAGEREF _Toc2212 \h </w:instrText>
        </w:r>
        <w:r>
          <w:fldChar w:fldCharType="separate"/>
        </w:r>
        <w:r>
          <w:t>15</w:t>
        </w:r>
        <w:r>
          <w:fldChar w:fldCharType="end"/>
        </w:r>
      </w:hyperlink>
    </w:p>
    <w:p>
      <w:pPr>
        <w:pStyle w:val="TOC2"/>
        <w:tabs>
          <w:tab w:val="right" w:leader="dot" w:pos="8306"/>
        </w:tabs>
      </w:pPr>
      <w:hyperlink w:anchor="_Toc28578" w:history="1">
        <w:r>
          <w:rPr>
            <w:rFonts w:ascii="仿宋" w:eastAsia="仿宋" w:hAnsi="仿宋" w:cs="仿宋" w:hint="eastAsia"/>
            <w:lang w:eastAsia="zh-CN"/>
          </w:rPr>
          <w:t>(三)、节约用地措施</w:t>
        </w:r>
        <w:r>
          <w:tab/>
        </w:r>
        <w:r>
          <w:fldChar w:fldCharType="begin"/>
        </w:r>
        <w:r>
          <w:instrText xml:space="preserve"> PAGEREF _Toc28578 \h </w:instrText>
        </w:r>
        <w:r>
          <w:fldChar w:fldCharType="separate"/>
        </w:r>
        <w:r>
          <w:t>17</w:t>
        </w:r>
        <w:r>
          <w:fldChar w:fldCharType="end"/>
        </w:r>
      </w:hyperlink>
    </w:p>
    <w:p>
      <w:pPr>
        <w:pStyle w:val="TOC2"/>
        <w:tabs>
          <w:tab w:val="right" w:leader="dot" w:pos="8306"/>
        </w:tabs>
      </w:pPr>
      <w:hyperlink w:anchor="_Toc22754" w:history="1">
        <w:r>
          <w:rPr>
            <w:rFonts w:ascii="仿宋" w:eastAsia="仿宋" w:hAnsi="仿宋" w:cs="仿宋" w:hint="eastAsia"/>
            <w:lang w:eastAsia="zh-CN"/>
          </w:rPr>
          <w:t>(四)、总图布置方案</w:t>
        </w:r>
        <w:r>
          <w:tab/>
        </w:r>
        <w:r>
          <w:fldChar w:fldCharType="begin"/>
        </w:r>
        <w:r>
          <w:instrText xml:space="preserve"> PAGEREF _Toc22754 \h </w:instrText>
        </w:r>
        <w:r>
          <w:fldChar w:fldCharType="separate"/>
        </w:r>
        <w:r>
          <w:t>18</w:t>
        </w:r>
        <w:r>
          <w:fldChar w:fldCharType="end"/>
        </w:r>
      </w:hyperlink>
    </w:p>
    <w:p>
      <w:pPr>
        <w:pStyle w:val="TOC2"/>
        <w:tabs>
          <w:tab w:val="right" w:leader="dot" w:pos="8306"/>
        </w:tabs>
      </w:pPr>
      <w:hyperlink w:anchor="_Toc22244" w:history="1">
        <w:r>
          <w:rPr>
            <w:rFonts w:ascii="仿宋" w:eastAsia="仿宋" w:hAnsi="仿宋" w:cs="仿宋" w:hint="eastAsia"/>
            <w:lang w:eastAsia="zh-CN"/>
          </w:rPr>
          <w:t>(五)、选址综合评价</w:t>
        </w:r>
        <w:r>
          <w:tab/>
        </w:r>
        <w:r>
          <w:fldChar w:fldCharType="begin"/>
        </w:r>
        <w:r>
          <w:instrText xml:space="preserve"> PAGEREF _Toc22244 \h </w:instrText>
        </w:r>
        <w:r>
          <w:fldChar w:fldCharType="separate"/>
        </w:r>
        <w:r>
          <w:t>19</w:t>
        </w:r>
        <w:r>
          <w:fldChar w:fldCharType="end"/>
        </w:r>
      </w:hyperlink>
    </w:p>
    <w:p>
      <w:pPr>
        <w:pStyle w:val="TOC1"/>
        <w:tabs>
          <w:tab w:val="right" w:leader="dot" w:pos="8306"/>
        </w:tabs>
      </w:pPr>
      <w:hyperlink w:anchor="_Toc12876" w:history="1">
        <w:r>
          <w:rPr>
            <w:rFonts w:ascii="仿宋" w:eastAsia="仿宋" w:hAnsi="仿宋" w:cs="仿宋" w:hint="eastAsia"/>
            <w:lang w:eastAsia="zh-CN"/>
          </w:rPr>
          <w:t>六、镜前灯项目危机管理</w:t>
        </w:r>
        <w:r>
          <w:tab/>
        </w:r>
        <w:r>
          <w:fldChar w:fldCharType="begin"/>
        </w:r>
        <w:r>
          <w:instrText xml:space="preserve"> PAGEREF _Toc12876 \h </w:instrText>
        </w:r>
        <w:r>
          <w:fldChar w:fldCharType="separate"/>
        </w:r>
        <w:r>
          <w:t>20</w:t>
        </w:r>
        <w:r>
          <w:fldChar w:fldCharType="end"/>
        </w:r>
      </w:hyperlink>
    </w:p>
    <w:p>
      <w:pPr>
        <w:pStyle w:val="TOC2"/>
        <w:tabs>
          <w:tab w:val="right" w:leader="dot" w:pos="8306"/>
        </w:tabs>
      </w:pPr>
      <w:hyperlink w:anchor="_Toc22459" w:history="1">
        <w:r>
          <w:rPr>
            <w:rFonts w:ascii="仿宋" w:eastAsia="仿宋" w:hAnsi="仿宋" w:cs="仿宋" w:hint="eastAsia"/>
            <w:lang w:eastAsia="zh-CN"/>
          </w:rPr>
          <w:t>(一)、危机预警与识别</w:t>
        </w:r>
        <w:r>
          <w:tab/>
        </w:r>
        <w:r>
          <w:fldChar w:fldCharType="begin"/>
        </w:r>
        <w:r>
          <w:instrText xml:space="preserve"> PAGEREF _Toc22459 \h </w:instrText>
        </w:r>
        <w:r>
          <w:fldChar w:fldCharType="separate"/>
        </w:r>
        <w:r>
          <w:t>20</w:t>
        </w:r>
        <w:r>
          <w:fldChar w:fldCharType="end"/>
        </w:r>
      </w:hyperlink>
    </w:p>
    <w:p>
      <w:pPr>
        <w:pStyle w:val="TOC2"/>
        <w:tabs>
          <w:tab w:val="right" w:leader="dot" w:pos="8306"/>
        </w:tabs>
      </w:pPr>
      <w:hyperlink w:anchor="_Toc22693" w:history="1">
        <w:r>
          <w:rPr>
            <w:rFonts w:ascii="仿宋" w:eastAsia="仿宋" w:hAnsi="仿宋" w:cs="仿宋" w:hint="eastAsia"/>
            <w:lang w:eastAsia="zh-CN"/>
          </w:rPr>
          <w:t>(二)、危机应对与恢复</w:t>
        </w:r>
        <w:r>
          <w:tab/>
        </w:r>
        <w:r>
          <w:fldChar w:fldCharType="begin"/>
        </w:r>
        <w:r>
          <w:instrText xml:space="preserve"> PAGEREF _Toc22693 \h </w:instrText>
        </w:r>
        <w:r>
          <w:fldChar w:fldCharType="separate"/>
        </w:r>
        <w:r>
          <w:t>21</w:t>
        </w:r>
        <w:r>
          <w:fldChar w:fldCharType="end"/>
        </w:r>
      </w:hyperlink>
    </w:p>
    <w:p>
      <w:pPr>
        <w:pStyle w:val="TOC1"/>
        <w:tabs>
          <w:tab w:val="right" w:leader="dot" w:pos="8306"/>
        </w:tabs>
      </w:pPr>
      <w:hyperlink w:anchor="_Toc31156" w:history="1">
        <w:r>
          <w:rPr>
            <w:rFonts w:ascii="仿宋" w:eastAsia="仿宋" w:hAnsi="仿宋" w:cs="仿宋" w:hint="eastAsia"/>
            <w:lang w:eastAsia="zh-CN"/>
          </w:rPr>
          <w:t>七、镜前灯项目人力资源培养与发展</w:t>
        </w:r>
        <w:r>
          <w:tab/>
        </w:r>
        <w:r>
          <w:fldChar w:fldCharType="begin"/>
        </w:r>
        <w:r>
          <w:instrText xml:space="preserve"> PAGEREF _Toc31156 \h </w:instrText>
        </w:r>
        <w:r>
          <w:fldChar w:fldCharType="separate"/>
        </w:r>
        <w:r>
          <w:t>23</w:t>
        </w:r>
        <w:r>
          <w:fldChar w:fldCharType="end"/>
        </w:r>
      </w:hyperlink>
    </w:p>
    <w:p>
      <w:pPr>
        <w:pStyle w:val="TOC2"/>
        <w:tabs>
          <w:tab w:val="right" w:leader="dot" w:pos="8306"/>
        </w:tabs>
      </w:pPr>
      <w:hyperlink w:anchor="_Toc1239" w:history="1">
        <w:r>
          <w:rPr>
            <w:rFonts w:ascii="仿宋" w:eastAsia="仿宋" w:hAnsi="仿宋" w:cs="仿宋" w:hint="eastAsia"/>
            <w:lang w:eastAsia="zh-CN"/>
          </w:rPr>
          <w:t>(一)、人才需求与规划</w:t>
        </w:r>
        <w:r>
          <w:tab/>
        </w:r>
        <w:r>
          <w:fldChar w:fldCharType="begin"/>
        </w:r>
        <w:r>
          <w:instrText xml:space="preserve"> PAGEREF _Toc1239 \h </w:instrText>
        </w:r>
        <w:r>
          <w:fldChar w:fldCharType="separate"/>
        </w:r>
        <w:r>
          <w:t>23</w:t>
        </w:r>
        <w:r>
          <w:fldChar w:fldCharType="end"/>
        </w:r>
      </w:hyperlink>
    </w:p>
    <w:p>
      <w:pPr>
        <w:pStyle w:val="TOC2"/>
        <w:tabs>
          <w:tab w:val="right" w:leader="dot" w:pos="8306"/>
        </w:tabs>
      </w:pPr>
      <w:hyperlink w:anchor="_Toc19310" w:history="1">
        <w:r>
          <w:rPr>
            <w:rFonts w:ascii="仿宋" w:eastAsia="仿宋" w:hAnsi="仿宋" w:cs="仿宋" w:hint="eastAsia"/>
            <w:lang w:eastAsia="zh-CN"/>
          </w:rPr>
          <w:t>(二)、培训与发展计划</w:t>
        </w:r>
        <w:r>
          <w:tab/>
        </w:r>
        <w:r>
          <w:fldChar w:fldCharType="begin"/>
        </w:r>
        <w:r>
          <w:instrText xml:space="preserve"> PAGEREF _Toc19310 \h </w:instrText>
        </w:r>
        <w:r>
          <w:fldChar w:fldCharType="separate"/>
        </w:r>
        <w:r>
          <w:t>23</w:t>
        </w:r>
        <w:r>
          <w:fldChar w:fldCharType="end"/>
        </w:r>
      </w:hyperlink>
    </w:p>
    <w:p>
      <w:pPr>
        <w:pStyle w:val="TOC1"/>
        <w:tabs>
          <w:tab w:val="right" w:leader="dot" w:pos="8306"/>
        </w:tabs>
      </w:pPr>
      <w:hyperlink w:anchor="_Toc26329" w:history="1">
        <w:r>
          <w:rPr>
            <w:rFonts w:ascii="仿宋" w:eastAsia="仿宋" w:hAnsi="仿宋" w:cs="仿宋" w:hint="eastAsia"/>
            <w:lang w:eastAsia="zh-CN"/>
          </w:rPr>
          <w:t>八、镜前灯项目经营效益</w:t>
        </w:r>
        <w:r>
          <w:tab/>
        </w:r>
        <w:r>
          <w:fldChar w:fldCharType="begin"/>
        </w:r>
        <w:r>
          <w:instrText xml:space="preserve"> PAGEREF _Toc26329 \h </w:instrText>
        </w:r>
        <w:r>
          <w:fldChar w:fldCharType="separate"/>
        </w:r>
        <w:r>
          <w:t>24</w:t>
        </w:r>
        <w:r>
          <w:fldChar w:fldCharType="end"/>
        </w:r>
      </w:hyperlink>
    </w:p>
    <w:p>
      <w:pPr>
        <w:pStyle w:val="TOC2"/>
        <w:tabs>
          <w:tab w:val="right" w:leader="dot" w:pos="8306"/>
        </w:tabs>
      </w:pPr>
      <w:hyperlink w:anchor="_Toc4472" w:history="1">
        <w:r>
          <w:rPr>
            <w:rFonts w:ascii="仿宋" w:eastAsia="仿宋" w:hAnsi="仿宋" w:cs="仿宋" w:hint="eastAsia"/>
            <w:lang w:eastAsia="zh-CN"/>
          </w:rPr>
          <w:t>(一)、经济评价财务测算</w:t>
        </w:r>
        <w:r>
          <w:tab/>
        </w:r>
        <w:r>
          <w:fldChar w:fldCharType="begin"/>
        </w:r>
        <w:r>
          <w:instrText xml:space="preserve"> PAGEREF _Toc4472 \h </w:instrText>
        </w:r>
        <w:r>
          <w:fldChar w:fldCharType="separate"/>
        </w:r>
        <w:r>
          <w:t>24</w:t>
        </w:r>
        <w:r>
          <w:fldChar w:fldCharType="end"/>
        </w:r>
      </w:hyperlink>
    </w:p>
    <w:p>
      <w:pPr>
        <w:pStyle w:val="TOC2"/>
        <w:tabs>
          <w:tab w:val="right" w:leader="dot" w:pos="8306"/>
        </w:tabs>
      </w:pPr>
      <w:hyperlink w:anchor="_Toc31657" w:history="1">
        <w:r>
          <w:rPr>
            <w:rFonts w:ascii="仿宋" w:eastAsia="仿宋" w:hAnsi="仿宋" w:cs="仿宋" w:hint="eastAsia"/>
            <w:lang w:eastAsia="zh-CN"/>
          </w:rPr>
          <w:t>(二)、镜前灯项目盈利能力分析</w:t>
        </w:r>
        <w:r>
          <w:tab/>
        </w:r>
        <w:r>
          <w:fldChar w:fldCharType="begin"/>
        </w:r>
        <w:r>
          <w:instrText xml:space="preserve"> PAGEREF _Toc31657 \h </w:instrText>
        </w:r>
        <w:r>
          <w:fldChar w:fldCharType="separate"/>
        </w:r>
        <w:r>
          <w:t>25</w:t>
        </w:r>
        <w:r>
          <w:fldChar w:fldCharType="end"/>
        </w:r>
      </w:hyperlink>
    </w:p>
    <w:p>
      <w:pPr>
        <w:pStyle w:val="TOC1"/>
        <w:tabs>
          <w:tab w:val="right" w:leader="dot" w:pos="8306"/>
        </w:tabs>
      </w:pPr>
      <w:hyperlink w:anchor="_Toc7387" w:history="1">
        <w:r>
          <w:rPr>
            <w:rFonts w:ascii="仿宋" w:eastAsia="仿宋" w:hAnsi="仿宋" w:cs="仿宋" w:hint="eastAsia"/>
            <w:lang w:eastAsia="zh-CN"/>
          </w:rPr>
          <w:t>九、镜前灯项目技术管理</w:t>
        </w:r>
        <w:r>
          <w:tab/>
        </w:r>
        <w:r>
          <w:fldChar w:fldCharType="begin"/>
        </w:r>
        <w:r>
          <w:instrText xml:space="preserve"> PAGEREF _Toc7387 \h </w:instrText>
        </w:r>
        <w:r>
          <w:fldChar w:fldCharType="separate"/>
        </w:r>
        <w:r>
          <w:t>26</w:t>
        </w:r>
        <w:r>
          <w:fldChar w:fldCharType="end"/>
        </w:r>
      </w:hyperlink>
    </w:p>
    <w:p>
      <w:pPr>
        <w:pStyle w:val="TOC2"/>
        <w:tabs>
          <w:tab w:val="right" w:leader="dot" w:pos="8306"/>
        </w:tabs>
      </w:pPr>
      <w:hyperlink w:anchor="_Toc42" w:history="1">
        <w:r>
          <w:rPr>
            <w:rFonts w:ascii="仿宋" w:eastAsia="仿宋" w:hAnsi="仿宋" w:cs="仿宋" w:hint="eastAsia"/>
            <w:lang w:eastAsia="zh-CN"/>
          </w:rPr>
          <w:t>(一)、技术方案选用方向</w:t>
        </w:r>
        <w:r>
          <w:tab/>
        </w:r>
        <w:r>
          <w:fldChar w:fldCharType="begin"/>
        </w:r>
        <w:r>
          <w:instrText xml:space="preserve"> PAGEREF _Toc42 \h </w:instrText>
        </w:r>
        <w:r>
          <w:fldChar w:fldCharType="separate"/>
        </w:r>
        <w:r>
          <w:t>26</w:t>
        </w:r>
        <w:r>
          <w:fldChar w:fldCharType="end"/>
        </w:r>
      </w:hyperlink>
    </w:p>
    <w:p>
      <w:pPr>
        <w:pStyle w:val="TOC2"/>
        <w:tabs>
          <w:tab w:val="right" w:leader="dot" w:pos="8306"/>
        </w:tabs>
      </w:pPr>
      <w:hyperlink w:anchor="_Toc3839" w:history="1">
        <w:r>
          <w:rPr>
            <w:rFonts w:ascii="仿宋" w:eastAsia="仿宋" w:hAnsi="仿宋" w:cs="仿宋" w:hint="eastAsia"/>
            <w:lang w:eastAsia="zh-CN"/>
          </w:rPr>
          <w:t>(二)、工艺技术方案选用原则</w:t>
        </w:r>
        <w:r>
          <w:tab/>
        </w:r>
        <w:r>
          <w:fldChar w:fldCharType="begin"/>
        </w:r>
        <w:r>
          <w:instrText xml:space="preserve"> PAGEREF _Toc3839 \h </w:instrText>
        </w:r>
        <w:r>
          <w:fldChar w:fldCharType="separate"/>
        </w:r>
        <w:r>
          <w:t>28</w:t>
        </w:r>
        <w:r>
          <w:fldChar w:fldCharType="end"/>
        </w:r>
      </w:hyperlink>
    </w:p>
    <w:p>
      <w:pPr>
        <w:pStyle w:val="TOC2"/>
        <w:tabs>
          <w:tab w:val="right" w:leader="dot" w:pos="8306"/>
        </w:tabs>
      </w:pPr>
      <w:hyperlink w:anchor="_Toc20457" w:history="1">
        <w:r>
          <w:rPr>
            <w:rFonts w:ascii="仿宋" w:eastAsia="仿宋" w:hAnsi="仿宋" w:cs="仿宋" w:hint="eastAsia"/>
            <w:lang w:eastAsia="zh-CN"/>
          </w:rPr>
          <w:t>(三)、工艺技术方案要求</w:t>
        </w:r>
        <w:r>
          <w:tab/>
        </w:r>
        <w:r>
          <w:fldChar w:fldCharType="begin"/>
        </w:r>
        <w:r>
          <w:instrText xml:space="preserve"> PAGEREF _Toc20457 \h </w:instrText>
        </w:r>
        <w:r>
          <w:fldChar w:fldCharType="separate"/>
        </w:r>
        <w:r>
          <w:t>30</w:t>
        </w:r>
        <w:r>
          <w:fldChar w:fldCharType="end"/>
        </w:r>
      </w:hyperlink>
    </w:p>
    <w:p>
      <w:pPr>
        <w:pStyle w:val="TOC1"/>
        <w:tabs>
          <w:tab w:val="right" w:leader="dot" w:pos="8306"/>
        </w:tabs>
      </w:pPr>
      <w:hyperlink w:anchor="_Toc15837" w:history="1">
        <w:r>
          <w:rPr>
            <w:rFonts w:ascii="仿宋" w:eastAsia="仿宋" w:hAnsi="仿宋" w:cs="仿宋" w:hint="eastAsia"/>
            <w:lang w:eastAsia="zh-CN"/>
          </w:rPr>
          <w:t>十、镜前灯项目计划安排</w:t>
        </w:r>
        <w:r>
          <w:tab/>
        </w:r>
        <w:r>
          <w:fldChar w:fldCharType="begin"/>
        </w:r>
        <w:r>
          <w:instrText xml:space="preserve"> PAGEREF _Toc15837 \h </w:instrText>
        </w:r>
        <w:r>
          <w:fldChar w:fldCharType="separate"/>
        </w:r>
        <w:r>
          <w:t>32</w:t>
        </w:r>
        <w:r>
          <w:fldChar w:fldCharType="end"/>
        </w:r>
      </w:hyperlink>
    </w:p>
    <w:p>
      <w:pPr>
        <w:pStyle w:val="TOC2"/>
        <w:tabs>
          <w:tab w:val="right" w:leader="dot" w:pos="8306"/>
        </w:tabs>
      </w:pPr>
      <w:hyperlink w:anchor="_Toc14103" w:history="1">
        <w:r>
          <w:rPr>
            <w:rFonts w:ascii="仿宋" w:eastAsia="仿宋" w:hAnsi="仿宋" w:cs="仿宋" w:hint="eastAsia"/>
            <w:lang w:eastAsia="zh-CN"/>
          </w:rPr>
          <w:t>(一)、建设周期</w:t>
        </w:r>
        <w:r>
          <w:tab/>
        </w:r>
        <w:r>
          <w:fldChar w:fldCharType="begin"/>
        </w:r>
        <w:r>
          <w:instrText xml:space="preserve"> PAGEREF _Toc14103 \h </w:instrText>
        </w:r>
        <w:r>
          <w:fldChar w:fldCharType="separate"/>
        </w:r>
        <w:r>
          <w:t>32</w:t>
        </w:r>
        <w:r>
          <w:fldChar w:fldCharType="end"/>
        </w:r>
      </w:hyperlink>
    </w:p>
    <w:p>
      <w:pPr>
        <w:pStyle w:val="TOC2"/>
        <w:tabs>
          <w:tab w:val="right" w:leader="dot" w:pos="8306"/>
        </w:tabs>
      </w:pPr>
      <w:hyperlink w:anchor="_Toc17048" w:history="1">
        <w:r>
          <w:rPr>
            <w:rFonts w:ascii="仿宋" w:eastAsia="仿宋" w:hAnsi="仿宋" w:cs="仿宋" w:hint="eastAsia"/>
            <w:lang w:eastAsia="zh-CN"/>
          </w:rPr>
          <w:t>(二)、建设进度</w:t>
        </w:r>
        <w:r>
          <w:tab/>
        </w:r>
        <w:r>
          <w:fldChar w:fldCharType="begin"/>
        </w:r>
        <w:r>
          <w:instrText xml:space="preserve"> PAGEREF _Toc17048 \h </w:instrText>
        </w:r>
        <w:r>
          <w:fldChar w:fldCharType="separate"/>
        </w:r>
        <w:r>
          <w:t>33</w:t>
        </w:r>
        <w:r>
          <w:fldChar w:fldCharType="end"/>
        </w:r>
      </w:hyperlink>
    </w:p>
    <w:p>
      <w:pPr>
        <w:pStyle w:val="TOC2"/>
        <w:tabs>
          <w:tab w:val="right" w:leader="dot" w:pos="8306"/>
        </w:tabs>
      </w:pPr>
      <w:hyperlink w:anchor="_Toc14646" w:history="1">
        <w:r>
          <w:rPr>
            <w:rFonts w:ascii="仿宋" w:eastAsia="仿宋" w:hAnsi="仿宋" w:cs="仿宋" w:hint="eastAsia"/>
            <w:lang w:eastAsia="zh-CN"/>
          </w:rPr>
          <w:t>(三)、进度安排注意事项</w:t>
        </w:r>
        <w:r>
          <w:tab/>
        </w:r>
        <w:r>
          <w:fldChar w:fldCharType="begin"/>
        </w:r>
        <w:r>
          <w:instrText xml:space="preserve"> PAGEREF _Toc14646 \h </w:instrText>
        </w:r>
        <w:r>
          <w:fldChar w:fldCharType="separate"/>
        </w:r>
        <w:r>
          <w:t>33</w:t>
        </w:r>
        <w:r>
          <w:fldChar w:fldCharType="end"/>
        </w:r>
      </w:hyperlink>
    </w:p>
    <w:p>
      <w:pPr>
        <w:pStyle w:val="TOC2"/>
        <w:tabs>
          <w:tab w:val="right" w:leader="dot" w:pos="8306"/>
        </w:tabs>
      </w:pPr>
      <w:hyperlink w:anchor="_Toc19949" w:history="1">
        <w:r>
          <w:rPr>
            <w:rFonts w:ascii="仿宋" w:eastAsia="仿宋" w:hAnsi="仿宋" w:cs="仿宋" w:hint="eastAsia"/>
            <w:lang w:eastAsia="zh-CN"/>
          </w:rPr>
          <w:t>(四)、人力资源配置</w:t>
        </w:r>
        <w:r>
          <w:tab/>
        </w:r>
        <w:r>
          <w:fldChar w:fldCharType="begin"/>
        </w:r>
        <w:r>
          <w:instrText xml:space="preserve"> PAGEREF _Toc19949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729" w:history="1">
        <w:r>
          <w:rPr>
            <w:rFonts w:ascii="仿宋" w:eastAsia="仿宋" w:hAnsi="仿宋" w:cs="仿宋" w:hint="eastAsia"/>
            <w:lang w:eastAsia="zh-CN"/>
          </w:rPr>
          <w:t>十一、镜前灯项目环境影响分析</w:t>
        </w:r>
        <w:r>
          <w:tab/>
        </w:r>
        <w:r>
          <w:fldChar w:fldCharType="begin"/>
        </w:r>
        <w:r>
          <w:instrText xml:space="preserve"> PAGEREF _Toc6729 \h </w:instrText>
        </w:r>
        <w:r>
          <w:fldChar w:fldCharType="separate"/>
        </w:r>
        <w:r>
          <w:t>36</w:t>
        </w:r>
        <w:r>
          <w:fldChar w:fldCharType="end"/>
        </w:r>
      </w:hyperlink>
    </w:p>
    <w:p>
      <w:pPr>
        <w:pStyle w:val="TOC2"/>
        <w:tabs>
          <w:tab w:val="right" w:leader="dot" w:pos="8306"/>
        </w:tabs>
      </w:pPr>
      <w:hyperlink w:anchor="_Toc31005" w:history="1">
        <w:r>
          <w:rPr>
            <w:rFonts w:ascii="仿宋" w:eastAsia="仿宋" w:hAnsi="仿宋" w:cs="仿宋" w:hint="eastAsia"/>
            <w:lang w:eastAsia="zh-CN"/>
          </w:rPr>
          <w:t>(一)、建设区域环境质量现状</w:t>
        </w:r>
        <w:r>
          <w:tab/>
        </w:r>
        <w:r>
          <w:fldChar w:fldCharType="begin"/>
        </w:r>
        <w:r>
          <w:instrText xml:space="preserve"> PAGEREF _Toc31005 \h </w:instrText>
        </w:r>
        <w:r>
          <w:fldChar w:fldCharType="separate"/>
        </w:r>
        <w:r>
          <w:t>36</w:t>
        </w:r>
        <w:r>
          <w:fldChar w:fldCharType="end"/>
        </w:r>
      </w:hyperlink>
    </w:p>
    <w:p>
      <w:pPr>
        <w:pStyle w:val="TOC2"/>
        <w:tabs>
          <w:tab w:val="right" w:leader="dot" w:pos="8306"/>
        </w:tabs>
      </w:pPr>
      <w:hyperlink w:anchor="_Toc9877" w:history="1">
        <w:r>
          <w:rPr>
            <w:rFonts w:ascii="仿宋" w:eastAsia="仿宋" w:hAnsi="仿宋" w:cs="仿宋" w:hint="eastAsia"/>
            <w:lang w:eastAsia="zh-CN"/>
          </w:rPr>
          <w:t>(二)、建设期环境保护</w:t>
        </w:r>
        <w:r>
          <w:tab/>
        </w:r>
        <w:r>
          <w:fldChar w:fldCharType="begin"/>
        </w:r>
        <w:r>
          <w:instrText xml:space="preserve"> PAGEREF _Toc9877 \h </w:instrText>
        </w:r>
        <w:r>
          <w:fldChar w:fldCharType="separate"/>
        </w:r>
        <w:r>
          <w:t>37</w:t>
        </w:r>
        <w:r>
          <w:fldChar w:fldCharType="end"/>
        </w:r>
      </w:hyperlink>
    </w:p>
    <w:p>
      <w:pPr>
        <w:pStyle w:val="TOC2"/>
        <w:tabs>
          <w:tab w:val="right" w:leader="dot" w:pos="8306"/>
        </w:tabs>
      </w:pPr>
      <w:hyperlink w:anchor="_Toc16195" w:history="1">
        <w:r>
          <w:rPr>
            <w:rFonts w:ascii="仿宋" w:eastAsia="仿宋" w:hAnsi="仿宋" w:cs="仿宋" w:hint="eastAsia"/>
            <w:lang w:eastAsia="zh-CN"/>
          </w:rPr>
          <w:t>(三)、运营期环境保护</w:t>
        </w:r>
        <w:r>
          <w:tab/>
        </w:r>
        <w:r>
          <w:fldChar w:fldCharType="begin"/>
        </w:r>
        <w:r>
          <w:instrText xml:space="preserve"> PAGEREF _Toc16195 \h </w:instrText>
        </w:r>
        <w:r>
          <w:fldChar w:fldCharType="separate"/>
        </w:r>
        <w:r>
          <w:t>39</w:t>
        </w:r>
        <w:r>
          <w:fldChar w:fldCharType="end"/>
        </w:r>
      </w:hyperlink>
    </w:p>
    <w:p>
      <w:pPr>
        <w:pStyle w:val="TOC2"/>
        <w:tabs>
          <w:tab w:val="right" w:leader="dot" w:pos="8306"/>
        </w:tabs>
      </w:pPr>
      <w:hyperlink w:anchor="_Toc21796" w:history="1">
        <w:r>
          <w:rPr>
            <w:rFonts w:ascii="仿宋" w:eastAsia="仿宋" w:hAnsi="仿宋" w:cs="仿宋" w:hint="eastAsia"/>
            <w:lang w:eastAsia="zh-CN"/>
          </w:rPr>
          <w:t>(四)、镜前灯项目建设对区域经济的影响</w:t>
        </w:r>
        <w:r>
          <w:tab/>
        </w:r>
        <w:r>
          <w:fldChar w:fldCharType="begin"/>
        </w:r>
        <w:r>
          <w:instrText xml:space="preserve"> PAGEREF _Toc21796 \h </w:instrText>
        </w:r>
        <w:r>
          <w:fldChar w:fldCharType="separate"/>
        </w:r>
        <w:r>
          <w:t>40</w:t>
        </w:r>
        <w:r>
          <w:fldChar w:fldCharType="end"/>
        </w:r>
      </w:hyperlink>
    </w:p>
    <w:p>
      <w:pPr>
        <w:pStyle w:val="TOC2"/>
        <w:tabs>
          <w:tab w:val="right" w:leader="dot" w:pos="8306"/>
        </w:tabs>
      </w:pPr>
      <w:hyperlink w:anchor="_Toc27184" w:history="1">
        <w:r>
          <w:rPr>
            <w:rFonts w:ascii="仿宋" w:eastAsia="仿宋" w:hAnsi="仿宋" w:cs="仿宋" w:hint="eastAsia"/>
            <w:lang w:eastAsia="zh-CN"/>
          </w:rPr>
          <w:t>(五)、废弃物处理</w:t>
        </w:r>
        <w:r>
          <w:tab/>
        </w:r>
        <w:r>
          <w:fldChar w:fldCharType="begin"/>
        </w:r>
        <w:r>
          <w:instrText xml:space="preserve"> PAGEREF _Toc27184 \h </w:instrText>
        </w:r>
        <w:r>
          <w:fldChar w:fldCharType="separate"/>
        </w:r>
        <w:r>
          <w:t>42</w:t>
        </w:r>
        <w:r>
          <w:fldChar w:fldCharType="end"/>
        </w:r>
      </w:hyperlink>
    </w:p>
    <w:p>
      <w:pPr>
        <w:pStyle w:val="TOC2"/>
        <w:tabs>
          <w:tab w:val="right" w:leader="dot" w:pos="8306"/>
        </w:tabs>
      </w:pPr>
      <w:hyperlink w:anchor="_Toc942" w:history="1">
        <w:r>
          <w:rPr>
            <w:rFonts w:ascii="仿宋" w:eastAsia="仿宋" w:hAnsi="仿宋" w:cs="仿宋" w:hint="eastAsia"/>
            <w:lang w:eastAsia="zh-CN"/>
          </w:rPr>
          <w:t>(六)、特殊环境影响分析</w:t>
        </w:r>
        <w:r>
          <w:tab/>
        </w:r>
        <w:r>
          <w:fldChar w:fldCharType="begin"/>
        </w:r>
        <w:r>
          <w:instrText xml:space="preserve"> PAGEREF _Toc942 \h </w:instrText>
        </w:r>
        <w:r>
          <w:fldChar w:fldCharType="separate"/>
        </w:r>
        <w:r>
          <w:t>43</w:t>
        </w:r>
        <w:r>
          <w:fldChar w:fldCharType="end"/>
        </w:r>
      </w:hyperlink>
    </w:p>
    <w:p>
      <w:pPr>
        <w:pStyle w:val="TOC2"/>
        <w:tabs>
          <w:tab w:val="right" w:leader="dot" w:pos="8306"/>
        </w:tabs>
      </w:pPr>
      <w:hyperlink w:anchor="_Toc22335" w:history="1">
        <w:r>
          <w:rPr>
            <w:rFonts w:ascii="仿宋" w:eastAsia="仿宋" w:hAnsi="仿宋" w:cs="仿宋" w:hint="eastAsia"/>
            <w:lang w:eastAsia="zh-CN"/>
          </w:rPr>
          <w:t>(七)、清洁生产</w:t>
        </w:r>
        <w:r>
          <w:tab/>
        </w:r>
        <w:r>
          <w:fldChar w:fldCharType="begin"/>
        </w:r>
        <w:r>
          <w:instrText xml:space="preserve"> PAGEREF _Toc22335 \h </w:instrText>
        </w:r>
        <w:r>
          <w:fldChar w:fldCharType="separate"/>
        </w:r>
        <w:r>
          <w:t>44</w:t>
        </w:r>
        <w:r>
          <w:fldChar w:fldCharType="end"/>
        </w:r>
      </w:hyperlink>
    </w:p>
    <w:p>
      <w:pPr>
        <w:pStyle w:val="TOC2"/>
        <w:tabs>
          <w:tab w:val="right" w:leader="dot" w:pos="8306"/>
        </w:tabs>
      </w:pPr>
      <w:hyperlink w:anchor="_Toc16029" w:history="1">
        <w:r>
          <w:rPr>
            <w:rFonts w:ascii="仿宋" w:eastAsia="仿宋" w:hAnsi="仿宋" w:cs="仿宋" w:hint="eastAsia"/>
            <w:lang w:eastAsia="zh-CN"/>
          </w:rPr>
          <w:t>(八)、环境保护综合评价</w:t>
        </w:r>
        <w:r>
          <w:tab/>
        </w:r>
        <w:r>
          <w:fldChar w:fldCharType="begin"/>
        </w:r>
        <w:r>
          <w:instrText xml:space="preserve"> PAGEREF _Toc16029 \h </w:instrText>
        </w:r>
        <w:r>
          <w:fldChar w:fldCharType="separate"/>
        </w:r>
        <w:r>
          <w:t>45</w:t>
        </w:r>
        <w:r>
          <w:fldChar w:fldCharType="end"/>
        </w:r>
      </w:hyperlink>
    </w:p>
    <w:p>
      <w:pPr>
        <w:pStyle w:val="TOC1"/>
        <w:tabs>
          <w:tab w:val="right" w:leader="dot" w:pos="8306"/>
        </w:tabs>
      </w:pPr>
      <w:hyperlink w:anchor="_Toc23493" w:history="1">
        <w:r>
          <w:rPr>
            <w:rFonts w:ascii="仿宋" w:eastAsia="仿宋" w:hAnsi="仿宋" w:cs="仿宋" w:hint="eastAsia"/>
            <w:lang w:eastAsia="zh-CN"/>
          </w:rPr>
          <w:t>十二、镜前灯项目投资规划</w:t>
        </w:r>
        <w:r>
          <w:tab/>
        </w:r>
        <w:r>
          <w:fldChar w:fldCharType="begin"/>
        </w:r>
        <w:r>
          <w:instrText xml:space="preserve"> PAGEREF _Toc23493 \h </w:instrText>
        </w:r>
        <w:r>
          <w:fldChar w:fldCharType="separate"/>
        </w:r>
        <w:r>
          <w:t>46</w:t>
        </w:r>
        <w:r>
          <w:fldChar w:fldCharType="end"/>
        </w:r>
      </w:hyperlink>
    </w:p>
    <w:p>
      <w:pPr>
        <w:pStyle w:val="TOC2"/>
        <w:tabs>
          <w:tab w:val="right" w:leader="dot" w:pos="8306"/>
        </w:tabs>
      </w:pPr>
      <w:hyperlink w:anchor="_Toc24121" w:history="1">
        <w:r>
          <w:rPr>
            <w:rFonts w:ascii="仿宋" w:eastAsia="仿宋" w:hAnsi="仿宋" w:cs="仿宋" w:hint="eastAsia"/>
            <w:lang w:eastAsia="zh-CN"/>
          </w:rPr>
          <w:t>(一)、镜前灯项目总投资估算</w:t>
        </w:r>
        <w:r>
          <w:tab/>
        </w:r>
        <w:r>
          <w:fldChar w:fldCharType="begin"/>
        </w:r>
        <w:r>
          <w:instrText xml:space="preserve"> PAGEREF _Toc24121 \h </w:instrText>
        </w:r>
        <w:r>
          <w:fldChar w:fldCharType="separate"/>
        </w:r>
        <w:r>
          <w:t>46</w:t>
        </w:r>
        <w:r>
          <w:fldChar w:fldCharType="end"/>
        </w:r>
      </w:hyperlink>
    </w:p>
    <w:p>
      <w:pPr>
        <w:pStyle w:val="TOC2"/>
        <w:tabs>
          <w:tab w:val="right" w:leader="dot" w:pos="8306"/>
        </w:tabs>
      </w:pPr>
      <w:hyperlink w:anchor="_Toc3592" w:history="1">
        <w:r>
          <w:rPr>
            <w:rFonts w:ascii="仿宋" w:eastAsia="仿宋" w:hAnsi="仿宋" w:cs="仿宋" w:hint="eastAsia"/>
            <w:lang w:eastAsia="zh-CN"/>
          </w:rPr>
          <w:t>(二)、资金筹措</w:t>
        </w:r>
        <w:r>
          <w:tab/>
        </w:r>
        <w:r>
          <w:fldChar w:fldCharType="begin"/>
        </w:r>
        <w:r>
          <w:instrText xml:space="preserve"> PAGEREF _Toc3592 \h </w:instrText>
        </w:r>
        <w:r>
          <w:fldChar w:fldCharType="separate"/>
        </w:r>
        <w:r>
          <w:t>48</w:t>
        </w:r>
        <w:r>
          <w:fldChar w:fldCharType="end"/>
        </w:r>
      </w:hyperlink>
    </w:p>
    <w:p>
      <w:pPr>
        <w:pStyle w:val="TOC1"/>
        <w:tabs>
          <w:tab w:val="right" w:leader="dot" w:pos="8306"/>
        </w:tabs>
      </w:pPr>
      <w:hyperlink w:anchor="_Toc19019" w:history="1">
        <w:r>
          <w:rPr>
            <w:rFonts w:ascii="仿宋" w:eastAsia="仿宋" w:hAnsi="仿宋" w:cs="仿宋" w:hint="eastAsia"/>
            <w:lang w:eastAsia="zh-CN"/>
          </w:rPr>
          <w:t>十三、镜前灯项目实施时间节点</w:t>
        </w:r>
        <w:r>
          <w:tab/>
        </w:r>
        <w:r>
          <w:fldChar w:fldCharType="begin"/>
        </w:r>
        <w:r>
          <w:instrText xml:space="preserve"> PAGEREF _Toc19019 \h </w:instrText>
        </w:r>
        <w:r>
          <w:fldChar w:fldCharType="separate"/>
        </w:r>
        <w:r>
          <w:t>48</w:t>
        </w:r>
        <w:r>
          <w:fldChar w:fldCharType="end"/>
        </w:r>
      </w:hyperlink>
    </w:p>
    <w:p>
      <w:pPr>
        <w:pStyle w:val="TOC2"/>
        <w:tabs>
          <w:tab w:val="right" w:leader="dot" w:pos="8306"/>
        </w:tabs>
      </w:pPr>
      <w:hyperlink w:anchor="_Toc7905" w:history="1">
        <w:r>
          <w:rPr>
            <w:rFonts w:ascii="仿宋" w:eastAsia="仿宋" w:hAnsi="仿宋" w:cs="仿宋" w:hint="eastAsia"/>
            <w:lang w:eastAsia="zh-CN"/>
          </w:rPr>
          <w:t>(一)、镜前灯项目启动阶段时间节点</w:t>
        </w:r>
        <w:r>
          <w:tab/>
        </w:r>
        <w:r>
          <w:fldChar w:fldCharType="begin"/>
        </w:r>
        <w:r>
          <w:instrText xml:space="preserve"> PAGEREF _Toc7905 \h </w:instrText>
        </w:r>
        <w:r>
          <w:fldChar w:fldCharType="separate"/>
        </w:r>
        <w:r>
          <w:t>48</w:t>
        </w:r>
        <w:r>
          <w:fldChar w:fldCharType="end"/>
        </w:r>
      </w:hyperlink>
    </w:p>
    <w:p>
      <w:pPr>
        <w:pStyle w:val="TOC2"/>
        <w:tabs>
          <w:tab w:val="right" w:leader="dot" w:pos="8306"/>
        </w:tabs>
      </w:pPr>
      <w:hyperlink w:anchor="_Toc32691" w:history="1">
        <w:r>
          <w:rPr>
            <w:rFonts w:ascii="仿宋" w:eastAsia="仿宋" w:hAnsi="仿宋" w:cs="仿宋" w:hint="eastAsia"/>
            <w:lang w:eastAsia="zh-CN"/>
          </w:rPr>
          <w:t>(二)、镜前灯项目执行阶段时间节点</w:t>
        </w:r>
        <w:r>
          <w:tab/>
        </w:r>
        <w:r>
          <w:fldChar w:fldCharType="begin"/>
        </w:r>
        <w:r>
          <w:instrText xml:space="preserve"> PAGEREF _Toc32691 \h </w:instrText>
        </w:r>
        <w:r>
          <w:fldChar w:fldCharType="separate"/>
        </w:r>
        <w:r>
          <w:t>49</w:t>
        </w:r>
        <w:r>
          <w:fldChar w:fldCharType="end"/>
        </w:r>
      </w:hyperlink>
    </w:p>
    <w:p>
      <w:pPr>
        <w:pStyle w:val="TOC2"/>
        <w:tabs>
          <w:tab w:val="right" w:leader="dot" w:pos="8306"/>
        </w:tabs>
      </w:pPr>
      <w:hyperlink w:anchor="_Toc4467" w:history="1">
        <w:r>
          <w:rPr>
            <w:rFonts w:ascii="仿宋" w:eastAsia="仿宋" w:hAnsi="仿宋" w:cs="仿宋" w:hint="eastAsia"/>
            <w:lang w:eastAsia="zh-CN"/>
          </w:rPr>
          <w:t>(三)、镜前灯项目完成阶段时间节点</w:t>
        </w:r>
        <w:r>
          <w:tab/>
        </w:r>
        <w:r>
          <w:fldChar w:fldCharType="begin"/>
        </w:r>
        <w:r>
          <w:instrText xml:space="preserve"> PAGEREF _Toc4467 \h </w:instrText>
        </w:r>
        <w:r>
          <w:fldChar w:fldCharType="separate"/>
        </w:r>
        <w:r>
          <w:t>50</w:t>
        </w:r>
        <w:r>
          <w:fldChar w:fldCharType="end"/>
        </w:r>
      </w:hyperlink>
    </w:p>
    <w:p>
      <w:pPr>
        <w:pStyle w:val="TOC1"/>
        <w:tabs>
          <w:tab w:val="right" w:leader="dot" w:pos="8306"/>
        </w:tabs>
      </w:pPr>
      <w:hyperlink w:anchor="_Toc4032" w:history="1">
        <w:r>
          <w:rPr>
            <w:rFonts w:ascii="仿宋" w:eastAsia="仿宋" w:hAnsi="仿宋" w:cs="仿宋" w:hint="eastAsia"/>
            <w:lang w:eastAsia="zh-CN"/>
          </w:rPr>
          <w:t>十四、供应链管理</w:t>
        </w:r>
        <w:r>
          <w:tab/>
        </w:r>
        <w:r>
          <w:fldChar w:fldCharType="begin"/>
        </w:r>
        <w:r>
          <w:instrText xml:space="preserve"> PAGEREF _Toc4032 \h </w:instrText>
        </w:r>
        <w:r>
          <w:fldChar w:fldCharType="separate"/>
        </w:r>
        <w:r>
          <w:t>51</w:t>
        </w:r>
        <w:r>
          <w:fldChar w:fldCharType="end"/>
        </w:r>
      </w:hyperlink>
    </w:p>
    <w:p>
      <w:pPr>
        <w:pStyle w:val="TOC2"/>
        <w:tabs>
          <w:tab w:val="right" w:leader="dot" w:pos="8306"/>
        </w:tabs>
      </w:pPr>
      <w:hyperlink w:anchor="_Toc18848" w:history="1">
        <w:r>
          <w:rPr>
            <w:rFonts w:ascii="仿宋" w:eastAsia="仿宋" w:hAnsi="仿宋" w:cs="仿宋" w:hint="eastAsia"/>
            <w:lang w:eastAsia="zh-CN"/>
          </w:rPr>
          <w:t>(一)、供应链战略规划</w:t>
        </w:r>
        <w:r>
          <w:tab/>
        </w:r>
        <w:r>
          <w:fldChar w:fldCharType="begin"/>
        </w:r>
        <w:r>
          <w:instrText xml:space="preserve"> PAGEREF _Toc18848 \h </w:instrText>
        </w:r>
        <w:r>
          <w:fldChar w:fldCharType="separate"/>
        </w:r>
        <w:r>
          <w:t>51</w:t>
        </w:r>
        <w:r>
          <w:fldChar w:fldCharType="end"/>
        </w:r>
      </w:hyperlink>
    </w:p>
    <w:p>
      <w:pPr>
        <w:pStyle w:val="TOC2"/>
        <w:tabs>
          <w:tab w:val="right" w:leader="dot" w:pos="8306"/>
        </w:tabs>
      </w:pPr>
      <w:hyperlink w:anchor="_Toc20309" w:history="1">
        <w:r>
          <w:rPr>
            <w:rFonts w:ascii="仿宋" w:eastAsia="仿宋" w:hAnsi="仿宋" w:cs="仿宋" w:hint="eastAsia"/>
            <w:lang w:eastAsia="zh-CN"/>
          </w:rPr>
          <w:t>(二)、供应商选择与合作</w:t>
        </w:r>
        <w:r>
          <w:tab/>
        </w:r>
        <w:r>
          <w:fldChar w:fldCharType="begin"/>
        </w:r>
        <w:r>
          <w:instrText xml:space="preserve"> PAGEREF _Toc20309 \h </w:instrText>
        </w:r>
        <w:r>
          <w:fldChar w:fldCharType="separate"/>
        </w:r>
        <w:r>
          <w:t>53</w:t>
        </w:r>
        <w:r>
          <w:fldChar w:fldCharType="end"/>
        </w:r>
      </w:hyperlink>
    </w:p>
    <w:p>
      <w:pPr>
        <w:pStyle w:val="TOC2"/>
        <w:tabs>
          <w:tab w:val="right" w:leader="dot" w:pos="8306"/>
        </w:tabs>
      </w:pPr>
      <w:hyperlink w:anchor="_Toc28454" w:history="1">
        <w:r>
          <w:rPr>
            <w:rFonts w:ascii="仿宋" w:eastAsia="仿宋" w:hAnsi="仿宋" w:cs="仿宋" w:hint="eastAsia"/>
            <w:lang w:eastAsia="zh-CN"/>
          </w:rPr>
          <w:t>(三)、物流与库存管理</w:t>
        </w:r>
        <w:r>
          <w:tab/>
        </w:r>
        <w:r>
          <w:fldChar w:fldCharType="begin"/>
        </w:r>
        <w:r>
          <w:instrText xml:space="preserve"> PAGEREF _Toc28454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41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7021"/>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7511"/>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镜前灯项目的主要产品是XXXX，预计年产值为XXX万元。这一产品在市场中占据着重要的地位，其广泛的应用范围使得该镜前灯项目的市场前景非常广阔。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镜前灯项目的xxx产品作为重要的原材料之一，将在多个领域发挥关键作用。其在建筑、交通、能源等方面的广泛应用将为整个产业链提供强大的支持，形成产业协同效应。镜前灯项目的年产值XXX万XXX万XXX万万元不仅反映了其在市场上的巨大潜力，更预示着它对国民经济的积极贡献。这种关联度高、涉及面广的产业关系，使得该镜前灯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30253"/>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镜前灯项目总征地面积为XXXX平方米，相当于约XX.XX亩，其中净用地面积为XXXX平方米，红线范围内相当于约XX.XX亩。这一用地规模充分考虑了镜前灯项目的建设需求，保障了镜前灯项目在合适的空间内得以充分发展。镜前灯项目规划的总建筑面积为XXXX平方米，其中主体工程建设占XXXX平方米，计容建筑面积达XXXX平方米。预计建筑工程的投资将达到XXXX万元，为镜前灯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镜前灯项目计划购置的设备共计XXXX台（套），设备购置费用为XXXX万元。这一设备购置计划充分考虑到镜前灯项目的生产需求和技术要求，确保了镜前灯项目在生产运营中具备先进的技术装备和高效的生产能力。设备的合理配置将为镜前灯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镜前灯项目计划总投资为XXXX万元，预计年实现营业收入为XXXX万元。这一产能规模的设定旨在确保镜前灯项目能够在投资与回报之间取得平衡，实现长期可持续的发展。镜前灯项目的总投资充分考虑到各个方面的需求，包括用地建设、设备购置等多个环节，以确保镜前灯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9743"/>
      <w:r>
        <w:rPr>
          <w:rFonts w:ascii="仿宋" w:eastAsia="仿宋" w:hAnsi="仿宋" w:cs="仿宋" w:hint="eastAsia"/>
          <w:sz w:val="28"/>
          <w:lang w:eastAsia="zh-CN"/>
        </w:rPr>
        <w:t>二、镜前灯项目土建工程</w:t>
      </w:r>
      <w:bookmarkEnd w:id="5"/>
    </w:p>
    <w:p>
      <w:pPr>
        <w:pStyle w:val="Heading2"/>
        <w:rPr>
          <w:rFonts w:ascii="仿宋" w:eastAsia="仿宋" w:hAnsi="仿宋" w:cs="仿宋" w:hint="eastAsia"/>
          <w:lang w:eastAsia="zh-CN"/>
        </w:rPr>
      </w:pPr>
      <w:bookmarkStart w:id="6" w:name="_Toc17287"/>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在镜前灯项目的建筑工程设计中，我们将秉承一系列重要的设计原则，以确保镜前灯项目建筑在功能、美观、可持续性等方面达到最佳效果。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首要原则是确保建筑的功能性得到最大化的发挥。我们将充分理解镜前灯项目的实际需求，合理布局各个功能区域，保证建筑在满足业务需求的同时，提供高效的工作环境。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在建筑设计中，我们将综合考虑建设和运营成本。通过精细的经济效益分析，确保设计方案在高效利用资源的同时，对镜前灯项目的长期盈利能力有积极的贡献。</w:t>
      </w:r>
    </w:p>
    <w:p>
      <w:pPr>
        <w:pStyle w:val="Heading2"/>
        <w:ind w:firstLine="560" w:firstLineChars="200"/>
        <w:rPr>
          <w:rFonts w:ascii="仿宋" w:eastAsia="仿宋" w:hAnsi="仿宋" w:cs="仿宋" w:hint="eastAsia"/>
          <w:sz w:val="28"/>
          <w:lang w:eastAsia="zh-CN"/>
        </w:rPr>
      </w:pPr>
      <w:bookmarkStart w:id="7" w:name="_Toc19507"/>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镜前灯项目的土建工程设计中，我们将精准设定设计年限，结合镜前灯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镜前灯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5546"/>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镜前灯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镜前灯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镜前灯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15046"/>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本期工程镜前灯项目预计总建筑面积XXX平方米，其中：计容建筑面积XXX平方米，计划建筑工程投资XX万元，占镜前灯项目总投资的XX%。</w:t>
      </w:r>
    </w:p>
    <w:p>
      <w:pPr>
        <w:pStyle w:val="Heading1"/>
        <w:ind w:firstLine="560" w:firstLineChars="200"/>
        <w:rPr>
          <w:rFonts w:ascii="仿宋" w:eastAsia="仿宋" w:hAnsi="仿宋" w:cs="仿宋" w:hint="eastAsia"/>
          <w:sz w:val="28"/>
          <w:lang w:eastAsia="zh-CN"/>
        </w:rPr>
      </w:pPr>
      <w:bookmarkStart w:id="10" w:name="_Toc797"/>
      <w:r>
        <w:rPr>
          <w:rFonts w:ascii="仿宋" w:eastAsia="仿宋" w:hAnsi="仿宋" w:cs="仿宋" w:hint="eastAsia"/>
          <w:sz w:val="28"/>
          <w:lang w:eastAsia="zh-CN"/>
        </w:rPr>
        <w:t>三、镜前灯项目文档管理</w:t>
      </w:r>
      <w:bookmarkEnd w:id="10"/>
    </w:p>
    <w:p>
      <w:pPr>
        <w:pStyle w:val="Heading2"/>
        <w:rPr>
          <w:rFonts w:ascii="仿宋" w:eastAsia="仿宋" w:hAnsi="仿宋" w:cs="仿宋" w:hint="eastAsia"/>
          <w:lang w:eastAsia="zh-CN"/>
        </w:rPr>
      </w:pPr>
      <w:bookmarkStart w:id="11" w:name="_Toc3716"/>
      <w:r>
        <w:rPr>
          <w:rFonts w:ascii="仿宋" w:eastAsia="仿宋" w:hAnsi="仿宋" w:cs="仿宋" w:hint="eastAsia"/>
          <w:lang w:eastAsia="zh-CN"/>
        </w:rPr>
        <w:t>(一)、文档编制与审查</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镜前灯项目高度重视文档的质量和准确性，以支持镜前灯项目的各项活动和决策。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镜前灯项目文档的编制始于镜前灯项目计划的初期，我们制定了详细的文档编制计划，明确了每个文档的内容、格式和编写责任人。在镜前灯项目启动阶段，我们首先编制了镜前灯项目章程，明确定义了镜前灯项目的目标、范围、风险等关键要素。随后，镜前灯项目团队根据计划陆续编制了需求文档、设计文档、测试文档等各类文档，确保镜前灯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镜前灯项目管理中的重要环节，旨在确保镜前灯项目文档符合质量标准和镜前灯项目需求。在镜前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除了内部审查，我们还进行了外部审查，邀请镜前灯项目相关利益方和专业领域的专家对文档进行独立审查。这有助于获取更全面、客观的反馈，确保镜前灯项目文档不仅符合内部标准，也满足外部需求。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镜前灯项目在文档编制与审查方面建立了严格的管理机制，通过规范的流程和多维度的审查，确保镜前灯项目文档的质量、准确性和可靠性，为镜前灯项目的顺利推进提供了有力支持。</w:t>
      </w:r>
    </w:p>
    <w:p>
      <w:pPr>
        <w:pStyle w:val="Heading2"/>
        <w:ind w:firstLine="560" w:firstLineChars="200"/>
        <w:rPr>
          <w:rFonts w:ascii="仿宋" w:eastAsia="仿宋" w:hAnsi="仿宋" w:cs="仿宋" w:hint="eastAsia"/>
          <w:sz w:val="28"/>
          <w:lang w:eastAsia="zh-CN"/>
        </w:rPr>
      </w:pPr>
      <w:bookmarkStart w:id="12" w:name="_Toc23740"/>
      <w:r>
        <w:rPr>
          <w:rFonts w:ascii="仿宋" w:eastAsia="仿宋" w:hAnsi="仿宋" w:cs="仿宋" w:hint="eastAsia"/>
          <w:sz w:val="28"/>
          <w:lang w:eastAsia="zh-CN"/>
        </w:rPr>
        <w:t>(二)、文档发布与分发</w:t>
      </w:r>
      <w:bookmarkEnd w:id="12"/>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在镜前灯项目中，我们致力于优化文档发布与分发过程，以确保信息的高效传递和团队间协作的顺畅进行。以下是我们采取的关键优化策略：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我们通过多渠道发布文档，包括电子邮件、镜前灯项目管理平台、内部网站等，以满足不同团队成员的偏好和需求。多渠道发布确保了信息的全面覆盖。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我们采用了精细的权限控制，确保只有授权人员可以访问敏感信息。这种安全措施保护了镜前灯项目文档的机密性，防止了未经授权的信息泄露。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3" w:name="_Toc1980"/>
      <w:r>
        <w:rPr>
          <w:rFonts w:ascii="仿宋" w:eastAsia="仿宋" w:hAnsi="仿宋" w:cs="仿宋" w:hint="eastAsia"/>
          <w:sz w:val="28"/>
          <w:lang w:eastAsia="zh-CN"/>
        </w:rPr>
        <w:t>(三)、文档存档与归档</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文档存档与归档是镜前灯项目生命周期中一个至关重要的环节，直接关系到镜前灯项目信息的长期保存和历史记录的完整性。在镜前灯项目中，我们实施了一系列有效的文档存档与归档管理策略：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4" w:name="_Toc20721"/>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13603"/>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镜前灯项目的技术管理特点体现在其创新导向。通过引入最先进的技术趋势和解决方案，镜前灯项目致力于提升科技含量、提高质量和效率水平。这意味着我们将采用最新的工具和方法，确保镜前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镜前灯项目技术管理的显著特征。通过整合不同领域的技术资源，我们实现了跨学科的协同工作。这有助于优化技术架构，提高整体效能。此外，整合性策略还促进了不同技术团队之间的紧密沟通和高效合作，确保镜前灯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镜前灯项目所采用的技术。通过不断优化技术方案，镜前灯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镜前灯项目团队将在镜前灯项目初期识别可能的技术风险，并采取相应的预防和应对措施。通过建立健全的风险评估机制，镜前灯项目能够在实施过程中及时发现并解决潜在的技术问题，保障镜前灯项目技术实施的平稳进行。</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通过这些独特的技术管理特点，我们确信在镜前灯项目中，技术将成为镜前灯项目成功的有力支持。这一深度剖析揭示了技术管理在镜前灯项目实施中的关键作用，为镜前灯项目的技术基础奠定了坚实的基础。</w:t>
      </w:r>
    </w:p>
    <w:p>
      <w:pPr>
        <w:pStyle w:val="Heading2"/>
        <w:ind w:firstLine="560" w:firstLineChars="200"/>
        <w:rPr>
          <w:rFonts w:ascii="仿宋" w:eastAsia="仿宋" w:hAnsi="仿宋" w:cs="仿宋" w:hint="eastAsia"/>
          <w:sz w:val="28"/>
          <w:lang w:eastAsia="zh-CN"/>
        </w:rPr>
      </w:pPr>
      <w:bookmarkStart w:id="16" w:name="_Toc11720"/>
      <w:r>
        <w:rPr>
          <w:rFonts w:ascii="仿宋" w:eastAsia="仿宋" w:hAnsi="仿宋" w:cs="仿宋" w:hint="eastAsia"/>
          <w:sz w:val="28"/>
          <w:lang w:eastAsia="zh-CN"/>
        </w:rPr>
        <w:t>(二)、镜前灯项目工艺技术设计方案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镜前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镜前灯项目将严格按照相关行业规范要求进行组织。通过有效控制产品质量，镜前灯项目将致力于为顾客提供优质的镜前灯项目产品和良好的服务。这体现了镜前灯项目对于生产活动合规性和质量标准的高度重视，为镜前灯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镜前灯项目注重生态效益和清洁生产原则。镜前灯项目建设将紧密结合地方特色经济发展，与社会经济发展规划和区域环境保护规划方案相协调一致。通过与当地区域自然生态系统的结合，镜前灯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镜前灯项目产品具有多样化的客户需求和个性化的特点。因此，镜前灯项目产品规格品种多样，且单批生产数量较小。为满足这一特点，镜前灯项目承办单位将建设先进的柔性制造生产线。通过广泛应用柔性制造技术，镜前灯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镜前灯项目采用的技术具有较高的技术含量和自动化水平，处于国内先进水平。这一技术选用不仅体现了对生产效率、质量和环境友好性的高标准要求，同时为镜前灯项目的可持续发展奠定了坚实的基础。</w:t>
      </w:r>
    </w:p>
    <w:p>
      <w:pPr>
        <w:pStyle w:val="Heading2"/>
        <w:ind w:firstLine="560" w:firstLineChars="200"/>
        <w:rPr>
          <w:rFonts w:ascii="仿宋" w:eastAsia="仿宋" w:hAnsi="仿宋" w:cs="仿宋" w:hint="eastAsia"/>
          <w:sz w:val="28"/>
          <w:lang w:eastAsia="zh-CN"/>
        </w:rPr>
      </w:pPr>
      <w:bookmarkStart w:id="17" w:name="_Toc26134"/>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为确保镜前灯项目的高效生产和技术实施，我们制定了一套精心设计的设备选型方案，以满足镜前灯项目生产、质量和环保的要求。该方案的主要特点如下：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镜前灯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针对镜前灯项目产品的多样性和小批量生产的特点，我们将建设柔性制造生产线。通过在设备选型中考虑柔性制造技术，可以灵活应对不同产品规格和生产需求，实现生产线的高度灵活性和适应性。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24742"/>
      <w:r>
        <w:rPr>
          <w:rFonts w:ascii="仿宋" w:eastAsia="仿宋" w:hAnsi="仿宋" w:cs="仿宋" w:hint="eastAsia"/>
          <w:sz w:val="28"/>
          <w:lang w:eastAsia="zh-CN"/>
        </w:rPr>
        <w:t>五、镜前灯项目选址可行性分析</w:t>
      </w:r>
      <w:bookmarkEnd w:id="18"/>
    </w:p>
    <w:p>
      <w:pPr>
        <w:pStyle w:val="Heading2"/>
        <w:rPr>
          <w:rFonts w:ascii="仿宋" w:eastAsia="仿宋" w:hAnsi="仿宋" w:cs="仿宋" w:hint="eastAsia"/>
          <w:lang w:eastAsia="zh-CN"/>
        </w:rPr>
      </w:pPr>
      <w:bookmarkStart w:id="19" w:name="_Toc10234"/>
      <w:r>
        <w:rPr>
          <w:rFonts w:ascii="仿宋" w:eastAsia="仿宋" w:hAnsi="仿宋" w:cs="仿宋" w:hint="eastAsia"/>
          <w:lang w:eastAsia="zh-CN"/>
        </w:rPr>
        <w:t>(一)、镜前灯项目选址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该镜前灯项目选址位于XX省XX市XX区XXX街道</w:t>
      </w:r>
    </w:p>
    <w:p>
      <w:pPr>
        <w:pStyle w:val="Heading2"/>
        <w:ind w:firstLine="560" w:firstLineChars="200"/>
        <w:rPr>
          <w:rFonts w:ascii="仿宋" w:eastAsia="仿宋" w:hAnsi="仿宋" w:cs="仿宋" w:hint="eastAsia"/>
          <w:sz w:val="28"/>
          <w:lang w:eastAsia="zh-CN"/>
        </w:rPr>
      </w:pPr>
      <w:bookmarkStart w:id="20" w:name="_Toc2212"/>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镜前灯项目的征地面积将根据镜前灯项目的实际规模和需求进行精确规划。具体面积XXX平方米，旨在确保镜前灯项目不仅能够满足当前的发展需求，还能够预留空间以适应未来的扩展。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净用地面积是在征地面积基础上去除不可利用面积后的实际可开发用地。具体面积XXX平方米，考虑到环保、交通、安全等多方面因素，以确保镜前灯项目在整体利用效率上达到最优。</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镜前灯项目计划建设的建筑总规模具体面积XXX平方米。这一规模的确定综合考虑了镜前灯项目的性质、规模，以及城市规划的相关要求，确保建筑布局与周边环境协调一致。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绿地率是镜前灯项目用地中被规划为绿地的比例。具体面积XXX平方米，旨在通过合理规划绿地，改善镜前灯项目周边环境，提升居民生活质量，并符合城市整体绿化规划。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容积率是用地上可以建设的建筑总体积与用地面积之比。具体面积XXX，通过合理的容积率规划，确保镜前灯项目建筑规模与周边环境和谐共生。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确保镜前灯项目选址与当地城市规划相一致，具体面积XXX平方米。通过与城市规划部门深入沟通，确保镜前灯项目不仅符合城市的整体发展方向，还能够融入城市的发展布局，为城市的长远发展贡献力量。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充分了解并确保镜前灯项目选址符合当地产业政策，具体面积XXX平方米。这包括镜前灯项目对当地经济的促进作用，以及对相关产业的带动效应，确保镜前灯项目与地方政府的产业政策保持一致，促进共赢合作。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用地总体要求必须符合环保和可持续发展的原则，具体面积XXX平方米。通过采用绿色建筑设计、节能减排等措施，确保镜前灯项目在建设和运营过程中对环境的影响最小化，达到可持续发展的要求。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https://d.book118.com/946231025203010055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镜前灯项目规划设计方案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CC7AD3"/>
    <w:rsid w:val="72CC7AD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46231025203010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2024-02-29T18:07:00Z</dcterms:created>
  <dcterms:modified xsi:type="dcterms:W3CDTF">2024-02-29T18:08:00Z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B8382946B3464CB88CD11AFC038E6280_11</vt:lpwstr>
  </property>
  <property fmtid="{D5CDD505-2E9C-101B-9397-08002B2CF9AE}" pid="3" name="KSOProductBuildVer">
    <vt:lpwstr>2052-12.1.0.16388</vt:lpwstr>
  </property>
</Properties>
</file>