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2E42">
      <w:pPr>
        <w:widowControl/>
        <w:jc w:val="left"/>
        <w:rPr>
          <w:rFonts w:ascii="仿宋" w:eastAsia="仿宋" w:hAnsi="仿宋"/>
          <w:b/>
          <w:sz w:val="40"/>
        </w:rPr>
      </w:pPr>
      <w:bookmarkStart w:id="0" w:name="_GoBack"/>
      <w:bookmarkEnd w:id="0"/>
    </w:p>
    <w:p w:rsidR="00252E42">
      <w:pPr>
        <w:widowControl/>
        <w:jc w:val="left"/>
        <w:rPr>
          <w:rFonts w:ascii="仿宋" w:eastAsia="仿宋" w:hAnsi="仿宋"/>
          <w:b/>
          <w:sz w:val="40"/>
        </w:rPr>
      </w:pPr>
    </w:p>
    <w:p w:rsidR="00252E42">
      <w:pPr>
        <w:widowControl/>
        <w:jc w:val="left"/>
        <w:rPr>
          <w:rFonts w:ascii="仿宋" w:eastAsia="仿宋" w:hAnsi="仿宋"/>
          <w:b/>
          <w:sz w:val="40"/>
        </w:rPr>
      </w:pPr>
    </w:p>
    <w:p w:rsidR="00252E42" w:rsidRPr="00252E4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52E42">
        <w:rPr>
          <w:rFonts w:ascii="宋体" w:eastAsia="宋体" w:hAnsi="宋体" w:hint="eastAsia"/>
          <w:b/>
          <w:sz w:val="60"/>
        </w:rPr>
        <w:t>阻燃</w:t>
      </w:r>
      <w:r w:rsidRPr="00252E42">
        <w:rPr>
          <w:rFonts w:ascii="宋体" w:eastAsia="宋体" w:hAnsi="宋体"/>
          <w:b/>
          <w:sz w:val="60"/>
        </w:rPr>
        <w:t>ABS热塑性弹性体项目投资分析报告</w:t>
      </w:r>
    </w:p>
    <w:p w:rsidR="00252E42" w:rsidP="00252E42">
      <w:pPr>
        <w:widowControl/>
        <w:jc w:val="center"/>
        <w:rPr>
          <w:rFonts w:ascii="仿宋" w:eastAsia="仿宋" w:hAnsi="仿宋" w:hint="eastAsia"/>
          <w:b/>
          <w:sz w:val="40"/>
        </w:rPr>
      </w:pPr>
      <w:r w:rsidRPr="00252E42">
        <w:rPr>
          <w:rFonts w:ascii="仿宋" w:eastAsia="仿宋" w:hAnsi="仿宋" w:hint="eastAsia"/>
          <w:b/>
          <w:sz w:val="40"/>
        </w:rPr>
        <w:t>目录</w:t>
      </w:r>
    </w:p>
    <w:p w:rsidR="00252E4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_Toc160812023 \h </w:instrText>
      </w:r>
      <w:r>
        <w:rPr>
          <w:noProof/>
        </w:rPr>
        <w:fldChar w:fldCharType="separate"/>
      </w:r>
      <w:r>
        <w:rPr>
          <w:noProof/>
        </w:rPr>
        <w:t>3</w:t>
      </w:r>
      <w:r>
        <w:rPr>
          <w:noProof/>
        </w:rPr>
        <w:fldChar w:fldCharType="end"/>
      </w:r>
    </w:p>
    <w:p w:rsidR="00252E42">
      <w:pPr>
        <w:pStyle w:val="TOC1"/>
        <w:tabs>
          <w:tab w:val="right" w:leader="dot" w:pos="8296"/>
        </w:tabs>
        <w:rPr>
          <w:noProof/>
        </w:rPr>
      </w:pPr>
      <w:r>
        <w:rPr>
          <w:rFonts w:hint="eastAsia"/>
          <w:noProof/>
        </w:rPr>
        <w:t>一、阻燃</w:t>
      </w:r>
      <w:r>
        <w:rPr>
          <w:noProof/>
        </w:rPr>
        <w:t>ABS</w:t>
      </w:r>
      <w:r>
        <w:rPr>
          <w:rFonts w:hint="eastAsia"/>
          <w:noProof/>
        </w:rPr>
        <w:t>热塑性弹性体项目风险管理方案</w:t>
      </w:r>
      <w:r>
        <w:rPr>
          <w:noProof/>
        </w:rPr>
        <w:tab/>
      </w:r>
      <w:r>
        <w:rPr>
          <w:noProof/>
        </w:rPr>
        <w:fldChar w:fldCharType="begin"/>
      </w:r>
      <w:r>
        <w:rPr>
          <w:noProof/>
        </w:rPr>
        <w:instrText xml:space="preserve"> PAGEREF _Toc160812024 \h </w:instrText>
      </w:r>
      <w:r>
        <w:rPr>
          <w:noProof/>
        </w:rPr>
        <w:fldChar w:fldCharType="separate"/>
      </w:r>
      <w:r>
        <w:rPr>
          <w:noProof/>
        </w:rPr>
        <w:t>3</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_Toc160812025 \h </w:instrText>
      </w:r>
      <w:r>
        <w:rPr>
          <w:noProof/>
        </w:rPr>
        <w:fldChar w:fldCharType="separate"/>
      </w:r>
      <w:r>
        <w:rPr>
          <w:noProof/>
        </w:rPr>
        <w:t>3</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_Toc160812026 \h </w:instrText>
      </w:r>
      <w:r>
        <w:rPr>
          <w:noProof/>
        </w:rPr>
        <w:fldChar w:fldCharType="separate"/>
      </w:r>
      <w:r>
        <w:rPr>
          <w:noProof/>
        </w:rPr>
        <w:t>5</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_Toc160812027 \h </w:instrText>
      </w:r>
      <w:r>
        <w:rPr>
          <w:noProof/>
        </w:rPr>
        <w:fldChar w:fldCharType="separate"/>
      </w:r>
      <w:r>
        <w:rPr>
          <w:noProof/>
        </w:rPr>
        <w:t>7</w:t>
      </w:r>
      <w:r>
        <w:rPr>
          <w:noProof/>
        </w:rPr>
        <w:fldChar w:fldCharType="end"/>
      </w:r>
    </w:p>
    <w:p w:rsidR="00252E4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_Toc160812028 \h </w:instrText>
      </w:r>
      <w:r>
        <w:rPr>
          <w:noProof/>
        </w:rPr>
        <w:fldChar w:fldCharType="separate"/>
      </w:r>
      <w:r>
        <w:rPr>
          <w:noProof/>
        </w:rPr>
        <w:t>9</w:t>
      </w:r>
      <w:r>
        <w:rPr>
          <w:noProof/>
        </w:rPr>
        <w:fldChar w:fldCharType="end"/>
      </w:r>
    </w:p>
    <w:p w:rsidR="00252E4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_Toc160812029 \h </w:instrText>
      </w:r>
      <w:r>
        <w:rPr>
          <w:noProof/>
        </w:rPr>
        <w:fldChar w:fldCharType="separate"/>
      </w:r>
      <w:r>
        <w:rPr>
          <w:noProof/>
        </w:rPr>
        <w:t>11</w:t>
      </w:r>
      <w:r>
        <w:rPr>
          <w:noProof/>
        </w:rPr>
        <w:fldChar w:fldCharType="end"/>
      </w:r>
    </w:p>
    <w:p w:rsidR="00252E4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_Toc160812030 \h </w:instrText>
      </w:r>
      <w:r>
        <w:rPr>
          <w:noProof/>
        </w:rPr>
        <w:fldChar w:fldCharType="separate"/>
      </w:r>
      <w:r>
        <w:rPr>
          <w:noProof/>
        </w:rPr>
        <w:t>14</w:t>
      </w:r>
      <w:r>
        <w:rPr>
          <w:noProof/>
        </w:rPr>
        <w:fldChar w:fldCharType="end"/>
      </w:r>
    </w:p>
    <w:p w:rsidR="00252E4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_Toc160812031 \h </w:instrText>
      </w:r>
      <w:r>
        <w:rPr>
          <w:noProof/>
        </w:rPr>
        <w:fldChar w:fldCharType="separate"/>
      </w:r>
      <w:r>
        <w:rPr>
          <w:noProof/>
        </w:rPr>
        <w:t>16</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_Toc160812032 \h </w:instrText>
      </w:r>
      <w:r>
        <w:rPr>
          <w:noProof/>
        </w:rPr>
        <w:fldChar w:fldCharType="separate"/>
      </w:r>
      <w:r>
        <w:rPr>
          <w:noProof/>
        </w:rPr>
        <w:t>16</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_Toc160812033 \h </w:instrText>
      </w:r>
      <w:r>
        <w:rPr>
          <w:noProof/>
        </w:rPr>
        <w:fldChar w:fldCharType="separate"/>
      </w:r>
      <w:r>
        <w:rPr>
          <w:noProof/>
        </w:rPr>
        <w:t>17</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_Toc160812034 \h </w:instrText>
      </w:r>
      <w:r>
        <w:rPr>
          <w:noProof/>
        </w:rPr>
        <w:fldChar w:fldCharType="separate"/>
      </w:r>
      <w:r>
        <w:rPr>
          <w:noProof/>
        </w:rPr>
        <w:t>19</w:t>
      </w:r>
      <w:r>
        <w:rPr>
          <w:noProof/>
        </w:rPr>
        <w:fldChar w:fldCharType="end"/>
      </w:r>
    </w:p>
    <w:p w:rsidR="00252E4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_Toc160812035 \h </w:instrText>
      </w:r>
      <w:r>
        <w:rPr>
          <w:noProof/>
        </w:rPr>
        <w:fldChar w:fldCharType="separate"/>
      </w:r>
      <w:r>
        <w:rPr>
          <w:noProof/>
        </w:rPr>
        <w:t>20</w:t>
      </w:r>
      <w:r>
        <w:rPr>
          <w:noProof/>
        </w:rPr>
        <w:fldChar w:fldCharType="end"/>
      </w:r>
    </w:p>
    <w:p w:rsidR="00252E4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_Toc160812036 \h </w:instrText>
      </w:r>
      <w:r>
        <w:rPr>
          <w:noProof/>
        </w:rPr>
        <w:fldChar w:fldCharType="separate"/>
      </w:r>
      <w:r>
        <w:rPr>
          <w:noProof/>
        </w:rPr>
        <w:t>22</w:t>
      </w:r>
      <w:r>
        <w:rPr>
          <w:noProof/>
        </w:rPr>
        <w:fldChar w:fldCharType="end"/>
      </w:r>
    </w:p>
    <w:p w:rsidR="00252E4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_Toc160812037 \h </w:instrText>
      </w:r>
      <w:r>
        <w:rPr>
          <w:noProof/>
        </w:rPr>
        <w:fldChar w:fldCharType="separate"/>
      </w:r>
      <w:r>
        <w:rPr>
          <w:noProof/>
        </w:rPr>
        <w:t>23</w:t>
      </w:r>
      <w:r>
        <w:rPr>
          <w:noProof/>
        </w:rPr>
        <w:fldChar w:fldCharType="end"/>
      </w:r>
    </w:p>
    <w:p w:rsidR="00252E4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_Toc160812038 \h </w:instrText>
      </w:r>
      <w:r>
        <w:rPr>
          <w:noProof/>
        </w:rPr>
        <w:fldChar w:fldCharType="separate"/>
      </w:r>
      <w:r>
        <w:rPr>
          <w:noProof/>
        </w:rPr>
        <w:t>24</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_Toc160812039 \h </w:instrText>
      </w:r>
      <w:r>
        <w:rPr>
          <w:noProof/>
        </w:rPr>
        <w:fldChar w:fldCharType="separate"/>
      </w:r>
      <w:r>
        <w:rPr>
          <w:noProof/>
        </w:rPr>
        <w:t>24</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_Toc160812040 \h </w:instrText>
      </w:r>
      <w:r>
        <w:rPr>
          <w:noProof/>
        </w:rPr>
        <w:fldChar w:fldCharType="separate"/>
      </w:r>
      <w:r>
        <w:rPr>
          <w:noProof/>
        </w:rPr>
        <w:t>27</w:t>
      </w:r>
      <w:r>
        <w:rPr>
          <w:noProof/>
        </w:rPr>
        <w:fldChar w:fldCharType="end"/>
      </w:r>
    </w:p>
    <w:p w:rsidR="00252E42">
      <w:pPr>
        <w:pStyle w:val="TOC1"/>
        <w:tabs>
          <w:tab w:val="right" w:leader="dot" w:pos="8296"/>
        </w:tabs>
        <w:rPr>
          <w:noProof/>
        </w:rPr>
      </w:pPr>
      <w:r>
        <w:rPr>
          <w:rFonts w:hint="eastAsia"/>
          <w:noProof/>
        </w:rPr>
        <w:t>四、阻燃</w:t>
      </w:r>
      <w:r>
        <w:rPr>
          <w:noProof/>
        </w:rPr>
        <w:t>ABS</w:t>
      </w:r>
      <w:r>
        <w:rPr>
          <w:rFonts w:hint="eastAsia"/>
          <w:noProof/>
        </w:rPr>
        <w:t>热塑性弹性体项目质量管理方案</w:t>
      </w:r>
      <w:r>
        <w:rPr>
          <w:noProof/>
        </w:rPr>
        <w:tab/>
      </w:r>
      <w:r>
        <w:rPr>
          <w:noProof/>
        </w:rPr>
        <w:fldChar w:fldCharType="begin"/>
      </w:r>
      <w:r>
        <w:rPr>
          <w:noProof/>
        </w:rPr>
        <w:instrText xml:space="preserve"> PAGEREF _Toc160812041 \h </w:instrText>
      </w:r>
      <w:r>
        <w:rPr>
          <w:noProof/>
        </w:rPr>
        <w:fldChar w:fldCharType="separate"/>
      </w:r>
      <w:r>
        <w:rPr>
          <w:noProof/>
        </w:rPr>
        <w:t>29</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_Toc160812042 \h </w:instrText>
      </w:r>
      <w:r>
        <w:rPr>
          <w:noProof/>
        </w:rPr>
        <w:fldChar w:fldCharType="separate"/>
      </w:r>
      <w:r>
        <w:rPr>
          <w:noProof/>
        </w:rPr>
        <w:t>29</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_Toc160812043 \h </w:instrText>
      </w:r>
      <w:r>
        <w:rPr>
          <w:noProof/>
        </w:rPr>
        <w:fldChar w:fldCharType="separate"/>
      </w:r>
      <w:r>
        <w:rPr>
          <w:noProof/>
        </w:rPr>
        <w:t>34</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_Toc160812044 \h </w:instrText>
      </w:r>
      <w:r>
        <w:rPr>
          <w:noProof/>
        </w:rPr>
        <w:fldChar w:fldCharType="separate"/>
      </w:r>
      <w:r>
        <w:rPr>
          <w:noProof/>
        </w:rPr>
        <w:t>36</w:t>
      </w:r>
      <w:r>
        <w:rPr>
          <w:noProof/>
        </w:rPr>
        <w:fldChar w:fldCharType="end"/>
      </w:r>
    </w:p>
    <w:p w:rsidR="00252E4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_Toc160812045 \h </w:instrText>
      </w:r>
      <w:r>
        <w:rPr>
          <w:noProof/>
        </w:rPr>
        <w:fldChar w:fldCharType="separate"/>
      </w:r>
      <w:r>
        <w:rPr>
          <w:noProof/>
        </w:rPr>
        <w:t>37</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_Toc160812046 \h </w:instrText>
      </w:r>
      <w:r>
        <w:rPr>
          <w:noProof/>
        </w:rPr>
        <w:fldChar w:fldCharType="separate"/>
      </w:r>
      <w:r>
        <w:rPr>
          <w:noProof/>
        </w:rPr>
        <w:t>37</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_Toc160812047 \h </w:instrText>
      </w:r>
      <w:r>
        <w:rPr>
          <w:noProof/>
        </w:rPr>
        <w:fldChar w:fldCharType="separate"/>
      </w:r>
      <w:r>
        <w:rPr>
          <w:noProof/>
        </w:rPr>
        <w:t>38</w:t>
      </w:r>
      <w:r>
        <w:rPr>
          <w:noProof/>
        </w:rPr>
        <w:fldChar w:fldCharType="end"/>
      </w:r>
    </w:p>
    <w:p w:rsidR="00252E4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_Toc160812048 \h </w:instrText>
      </w:r>
      <w:r>
        <w:rPr>
          <w:noProof/>
        </w:rPr>
        <w:fldChar w:fldCharType="separate"/>
      </w:r>
      <w:r>
        <w:rPr>
          <w:noProof/>
        </w:rPr>
        <w:t>39</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_Toc160812049 \h </w:instrText>
      </w:r>
      <w:r>
        <w:rPr>
          <w:noProof/>
        </w:rPr>
        <w:fldChar w:fldCharType="separate"/>
      </w:r>
      <w:r>
        <w:rPr>
          <w:noProof/>
        </w:rPr>
        <w:t>39</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、阻燃</w:t>
      </w:r>
      <w:r>
        <w:rPr>
          <w:noProof/>
        </w:rPr>
        <w:t>ABS</w:t>
      </w:r>
      <w:r>
        <w:rPr>
          <w:rFonts w:hint="eastAsia"/>
          <w:noProof/>
        </w:rPr>
        <w:t>热塑性弹性体项目预期节能综合评价</w:t>
      </w:r>
      <w:r>
        <w:rPr>
          <w:noProof/>
        </w:rPr>
        <w:tab/>
      </w:r>
      <w:r>
        <w:rPr>
          <w:noProof/>
        </w:rPr>
        <w:fldChar w:fldCharType="begin"/>
      </w:r>
      <w:r>
        <w:rPr>
          <w:noProof/>
        </w:rPr>
        <w:instrText xml:space="preserve"> PAGEREF _Toc160812050 \h </w:instrText>
      </w:r>
      <w:r>
        <w:rPr>
          <w:noProof/>
        </w:rPr>
        <w:fldChar w:fldCharType="separate"/>
      </w:r>
      <w:r>
        <w:rPr>
          <w:noProof/>
        </w:rPr>
        <w:t>40</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、阻燃</w:t>
      </w:r>
      <w:r>
        <w:rPr>
          <w:noProof/>
        </w:rPr>
        <w:t>ABS</w:t>
      </w:r>
      <w:r>
        <w:rPr>
          <w:rFonts w:hint="eastAsia"/>
          <w:noProof/>
        </w:rPr>
        <w:t>热塑性弹性体项目节能设计</w:t>
      </w:r>
      <w:r>
        <w:rPr>
          <w:noProof/>
        </w:rPr>
        <w:tab/>
      </w:r>
      <w:r>
        <w:rPr>
          <w:noProof/>
        </w:rPr>
        <w:fldChar w:fldCharType="begin"/>
      </w:r>
      <w:r>
        <w:rPr>
          <w:noProof/>
        </w:rPr>
        <w:instrText xml:space="preserve"> PAGEREF _Toc160812051 \h </w:instrText>
      </w:r>
      <w:r>
        <w:rPr>
          <w:noProof/>
        </w:rPr>
        <w:fldChar w:fldCharType="separate"/>
      </w:r>
      <w:r>
        <w:rPr>
          <w:noProof/>
        </w:rPr>
        <w:t>42</w:t>
      </w:r>
      <w:r>
        <w:rPr>
          <w:noProof/>
        </w:rPr>
        <w:fldChar w:fldCharType="end"/>
      </w:r>
    </w:p>
    <w:p w:rsidR="00252E4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_Toc160812052 \h </w:instrText>
      </w:r>
      <w:r>
        <w:rPr>
          <w:noProof/>
        </w:rPr>
        <w:fldChar w:fldCharType="separate"/>
      </w:r>
      <w:r>
        <w:rPr>
          <w:noProof/>
        </w:rPr>
        <w:t>43</w:t>
      </w:r>
      <w:r>
        <w:rPr>
          <w:noProof/>
        </w:rPr>
        <w:fldChar w:fldCharType="end"/>
      </w:r>
    </w:p>
    <w:p w:rsidR="00252E4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_Toc160812053 \h </w:instrText>
      </w:r>
      <w:r>
        <w:rPr>
          <w:noProof/>
        </w:rPr>
        <w:fldChar w:fldCharType="separate"/>
      </w:r>
      <w:r>
        <w:rPr>
          <w:noProof/>
        </w:rPr>
        <w:t>45</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_Toc160812054 \h </w:instrText>
      </w:r>
      <w:r>
        <w:rPr>
          <w:noProof/>
        </w:rPr>
        <w:fldChar w:fldCharType="separate"/>
      </w:r>
      <w:r>
        <w:rPr>
          <w:noProof/>
        </w:rPr>
        <w:t>45</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_Toc160812055 \h </w:instrText>
      </w:r>
      <w:r>
        <w:rPr>
          <w:noProof/>
        </w:rPr>
        <w:fldChar w:fldCharType="separate"/>
      </w:r>
      <w:r>
        <w:rPr>
          <w:noProof/>
        </w:rPr>
        <w:t>46</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、阻燃</w:t>
      </w:r>
      <w:r>
        <w:rPr>
          <w:noProof/>
        </w:rPr>
        <w:t>ABS</w:t>
      </w:r>
      <w:r>
        <w:rPr>
          <w:rFonts w:hint="eastAsia"/>
          <w:noProof/>
        </w:rPr>
        <w:t>热塑性弹性体项目工艺技术设计方案</w:t>
      </w:r>
      <w:r>
        <w:rPr>
          <w:noProof/>
        </w:rPr>
        <w:tab/>
      </w:r>
      <w:r>
        <w:rPr>
          <w:noProof/>
        </w:rPr>
        <w:fldChar w:fldCharType="begin"/>
      </w:r>
      <w:r>
        <w:rPr>
          <w:noProof/>
        </w:rPr>
        <w:instrText xml:space="preserve"> PAGEREF _Toc160812056 \h </w:instrText>
      </w:r>
      <w:r>
        <w:rPr>
          <w:noProof/>
        </w:rPr>
        <w:fldChar w:fldCharType="separate"/>
      </w:r>
      <w:r>
        <w:rPr>
          <w:noProof/>
        </w:rPr>
        <w:t>48</w:t>
      </w:r>
      <w:r>
        <w:rPr>
          <w:noProof/>
        </w:rPr>
        <w:fldChar w:fldCharType="end"/>
      </w:r>
    </w:p>
    <w:p w:rsidR="00252E4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_Toc160812057 \h </w:instrText>
      </w:r>
      <w:r>
        <w:rPr>
          <w:noProof/>
        </w:rPr>
        <w:fldChar w:fldCharType="separate"/>
      </w:r>
      <w:r>
        <w:rPr>
          <w:noProof/>
        </w:rPr>
        <w:t>49</w:t>
      </w:r>
      <w:r>
        <w:rPr>
          <w:noProof/>
        </w:rPr>
        <w:fldChar w:fldCharType="end"/>
      </w:r>
    </w:p>
    <w:p w:rsidR="00252E4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_Toc160812058 \h </w:instrText>
      </w:r>
      <w:r>
        <w:rPr>
          <w:noProof/>
        </w:rPr>
        <w:fldChar w:fldCharType="separate"/>
      </w:r>
      <w:r>
        <w:rPr>
          <w:noProof/>
        </w:rPr>
        <w:t>50</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_Toc160812059 \h </w:instrText>
      </w:r>
      <w:r>
        <w:rPr>
          <w:noProof/>
        </w:rPr>
        <w:fldChar w:fldCharType="separate"/>
      </w:r>
      <w:r>
        <w:rPr>
          <w:noProof/>
        </w:rPr>
        <w:t>50</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_Toc160812060 \h </w:instrText>
      </w:r>
      <w:r>
        <w:rPr>
          <w:noProof/>
        </w:rPr>
        <w:fldChar w:fldCharType="separate"/>
      </w:r>
      <w:r>
        <w:rPr>
          <w:noProof/>
        </w:rPr>
        <w:t>51</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_Toc160812061 \h </w:instrText>
      </w:r>
      <w:r>
        <w:rPr>
          <w:noProof/>
        </w:rPr>
        <w:fldChar w:fldCharType="separate"/>
      </w:r>
      <w:r>
        <w:rPr>
          <w:noProof/>
        </w:rPr>
        <w:t>53</w:t>
      </w:r>
      <w:r>
        <w:rPr>
          <w:noProof/>
        </w:rPr>
        <w:fldChar w:fldCharType="end"/>
      </w:r>
    </w:p>
    <w:p w:rsidR="00252E4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_Toc160812062 \h </w:instrText>
      </w:r>
      <w:r>
        <w:rPr>
          <w:noProof/>
        </w:rPr>
        <w:fldChar w:fldCharType="separate"/>
      </w:r>
      <w:r>
        <w:rPr>
          <w:noProof/>
        </w:rPr>
        <w:t>54</w:t>
      </w:r>
      <w:r>
        <w:rPr>
          <w:noProof/>
        </w:rPr>
        <w:fldChar w:fldCharType="end"/>
      </w:r>
    </w:p>
    <w:p w:rsidR="00252E4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_Toc160812063 \h </w:instrText>
      </w:r>
      <w:r>
        <w:rPr>
          <w:noProof/>
        </w:rPr>
        <w:fldChar w:fldCharType="separate"/>
      </w:r>
      <w:r>
        <w:rPr>
          <w:noProof/>
        </w:rPr>
        <w:t>56</w:t>
      </w:r>
      <w:r>
        <w:rPr>
          <w:noProof/>
        </w:rPr>
        <w:fldChar w:fldCharType="end"/>
      </w:r>
    </w:p>
    <w:p w:rsidR="00252E4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、阻燃</w:t>
      </w:r>
      <w:r>
        <w:rPr>
          <w:noProof/>
        </w:rPr>
        <w:t>ABS</w:t>
      </w:r>
      <w:r>
        <w:rPr>
          <w:rFonts w:hint="eastAsia"/>
          <w:noProof/>
        </w:rPr>
        <w:t>热塑性弹性体项目实施保障</w:t>
      </w:r>
      <w:r>
        <w:rPr>
          <w:noProof/>
        </w:rPr>
        <w:tab/>
      </w:r>
      <w:r>
        <w:rPr>
          <w:noProof/>
        </w:rPr>
        <w:fldChar w:fldCharType="begin"/>
      </w:r>
      <w:r>
        <w:rPr>
          <w:noProof/>
        </w:rPr>
        <w:instrText xml:space="preserve"> PAGEREF _Toc160812064 \h </w:instrText>
      </w:r>
      <w:r>
        <w:rPr>
          <w:noProof/>
        </w:rPr>
        <w:fldChar w:fldCharType="separate"/>
      </w:r>
      <w:r>
        <w:rPr>
          <w:noProof/>
        </w:rPr>
        <w:t>59</w:t>
      </w:r>
      <w:r>
        <w:rPr>
          <w:noProof/>
        </w:rPr>
        <w:fldChar w:fldCharType="end"/>
      </w:r>
    </w:p>
    <w:p w:rsidR="00252E42">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_Toc160812065 \h </w:instrText>
      </w:r>
      <w:r>
        <w:rPr>
          <w:noProof/>
        </w:rPr>
        <w:fldChar w:fldCharType="separate"/>
      </w:r>
      <w:r>
        <w:rPr>
          <w:noProof/>
        </w:rPr>
        <w:t>61</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_Toc160812066 \h </w:instrText>
      </w:r>
      <w:r>
        <w:rPr>
          <w:noProof/>
        </w:rPr>
        <w:fldChar w:fldCharType="separate"/>
      </w:r>
      <w:r>
        <w:rPr>
          <w:noProof/>
        </w:rPr>
        <w:t>61</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_Toc160812067 \h </w:instrText>
      </w:r>
      <w:r>
        <w:rPr>
          <w:noProof/>
        </w:rPr>
        <w:fldChar w:fldCharType="separate"/>
      </w:r>
      <w:r>
        <w:rPr>
          <w:noProof/>
        </w:rPr>
        <w:t>63</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_Toc160812068 \h </w:instrText>
      </w:r>
      <w:r>
        <w:rPr>
          <w:noProof/>
        </w:rPr>
        <w:fldChar w:fldCharType="separate"/>
      </w:r>
      <w:r>
        <w:rPr>
          <w:noProof/>
        </w:rPr>
        <w:t>65</w:t>
      </w:r>
      <w:r>
        <w:rPr>
          <w:noProof/>
        </w:rPr>
        <w:fldChar w:fldCharType="end"/>
      </w:r>
    </w:p>
    <w:p w:rsidR="00252E42">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_Toc160812069 \h </w:instrText>
      </w:r>
      <w:r>
        <w:rPr>
          <w:noProof/>
        </w:rPr>
        <w:fldChar w:fldCharType="separate"/>
      </w:r>
      <w:r>
        <w:rPr>
          <w:noProof/>
        </w:rPr>
        <w:t>67</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_Toc160812070 \h </w:instrText>
      </w:r>
      <w:r>
        <w:rPr>
          <w:noProof/>
        </w:rPr>
        <w:fldChar w:fldCharType="separate"/>
      </w:r>
      <w:r>
        <w:rPr>
          <w:noProof/>
        </w:rPr>
        <w:t>67</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、阻燃</w:t>
      </w:r>
      <w:r>
        <w:rPr>
          <w:noProof/>
        </w:rPr>
        <w:t>ABS</w:t>
      </w:r>
      <w:r>
        <w:rPr>
          <w:rFonts w:hint="eastAsia"/>
          <w:noProof/>
        </w:rPr>
        <w:t>热塑性弹性体项目合规性评估</w:t>
      </w:r>
      <w:r>
        <w:rPr>
          <w:noProof/>
        </w:rPr>
        <w:tab/>
      </w:r>
      <w:r>
        <w:rPr>
          <w:noProof/>
        </w:rPr>
        <w:fldChar w:fldCharType="begin"/>
      </w:r>
      <w:r>
        <w:rPr>
          <w:noProof/>
        </w:rPr>
        <w:instrText xml:space="preserve"> PAGEREF _Toc160812071 \h </w:instrText>
      </w:r>
      <w:r>
        <w:rPr>
          <w:noProof/>
        </w:rPr>
        <w:fldChar w:fldCharType="separate"/>
      </w:r>
      <w:r>
        <w:rPr>
          <w:noProof/>
        </w:rPr>
        <w:t>68</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_Toc160812072 \h </w:instrText>
      </w:r>
      <w:r>
        <w:rPr>
          <w:noProof/>
        </w:rPr>
        <w:fldChar w:fldCharType="separate"/>
      </w:r>
      <w:r>
        <w:rPr>
          <w:noProof/>
        </w:rPr>
        <w:t>70</w:t>
      </w:r>
      <w:r>
        <w:rPr>
          <w:noProof/>
        </w:rPr>
        <w:fldChar w:fldCharType="end"/>
      </w:r>
    </w:p>
    <w:p w:rsidR="00252E4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_Toc160812073 \h </w:instrText>
      </w:r>
      <w:r>
        <w:rPr>
          <w:noProof/>
        </w:rPr>
        <w:fldChar w:fldCharType="separate"/>
      </w:r>
      <w:r>
        <w:rPr>
          <w:noProof/>
        </w:rPr>
        <w:t>71</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_Toc160812074 \h </w:instrText>
      </w:r>
      <w:r>
        <w:rPr>
          <w:noProof/>
        </w:rPr>
        <w:fldChar w:fldCharType="separate"/>
      </w:r>
      <w:r>
        <w:rPr>
          <w:noProof/>
        </w:rPr>
        <w:t>71</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_Toc160812075 \h </w:instrText>
      </w:r>
      <w:r>
        <w:rPr>
          <w:noProof/>
        </w:rPr>
        <w:fldChar w:fldCharType="separate"/>
      </w:r>
      <w:r>
        <w:rPr>
          <w:noProof/>
        </w:rPr>
        <w:t>73</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_Toc160812076 \h </w:instrText>
      </w:r>
      <w:r>
        <w:rPr>
          <w:noProof/>
        </w:rPr>
        <w:fldChar w:fldCharType="separate"/>
      </w:r>
      <w:r>
        <w:rPr>
          <w:noProof/>
        </w:rPr>
        <w:t>74</w:t>
      </w:r>
      <w:r>
        <w:rPr>
          <w:noProof/>
        </w:rPr>
        <w:fldChar w:fldCharType="end"/>
      </w:r>
    </w:p>
    <w:p w:rsidR="00252E4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_Toc160812077 \h </w:instrText>
      </w:r>
      <w:r>
        <w:rPr>
          <w:noProof/>
        </w:rPr>
        <w:fldChar w:fldCharType="separate"/>
      </w:r>
      <w:r>
        <w:rPr>
          <w:noProof/>
        </w:rPr>
        <w:t>76</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_Toc160812078 \h </w:instrText>
      </w:r>
      <w:r>
        <w:rPr>
          <w:noProof/>
        </w:rPr>
        <w:fldChar w:fldCharType="separate"/>
      </w:r>
      <w:r>
        <w:rPr>
          <w:noProof/>
        </w:rPr>
        <w:t>76</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_Toc160812079 \h </w:instrText>
      </w:r>
      <w:r>
        <w:rPr>
          <w:noProof/>
        </w:rPr>
        <w:fldChar w:fldCharType="separate"/>
      </w:r>
      <w:r>
        <w:rPr>
          <w:noProof/>
        </w:rPr>
        <w:t>77</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_Toc160812080 \h </w:instrText>
      </w:r>
      <w:r>
        <w:rPr>
          <w:noProof/>
        </w:rPr>
        <w:fldChar w:fldCharType="separate"/>
      </w:r>
      <w:r>
        <w:rPr>
          <w:noProof/>
        </w:rPr>
        <w:t>79</w:t>
      </w:r>
      <w:r>
        <w:rPr>
          <w:noProof/>
        </w:rPr>
        <w:fldChar w:fldCharType="end"/>
      </w:r>
    </w:p>
    <w:p w:rsidR="00252E4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_Toc160812081 \h </w:instrText>
      </w:r>
      <w:r>
        <w:rPr>
          <w:noProof/>
        </w:rPr>
        <w:fldChar w:fldCharType="separate"/>
      </w:r>
      <w:r>
        <w:rPr>
          <w:noProof/>
        </w:rPr>
        <w:t>80</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_Toc160812082 \h </w:instrText>
      </w:r>
      <w:r>
        <w:rPr>
          <w:noProof/>
        </w:rPr>
        <w:fldChar w:fldCharType="separate"/>
      </w:r>
      <w:r>
        <w:rPr>
          <w:noProof/>
        </w:rPr>
        <w:t>80</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_Toc160812083 \h </w:instrText>
      </w:r>
      <w:r>
        <w:rPr>
          <w:noProof/>
        </w:rPr>
        <w:fldChar w:fldCharType="separate"/>
      </w:r>
      <w:r>
        <w:rPr>
          <w:noProof/>
        </w:rPr>
        <w:t>81</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_Toc160812084 \h </w:instrText>
      </w:r>
      <w:r>
        <w:rPr>
          <w:noProof/>
        </w:rPr>
        <w:fldChar w:fldCharType="separate"/>
      </w:r>
      <w:r>
        <w:rPr>
          <w:noProof/>
        </w:rPr>
        <w:t>82</w:t>
      </w:r>
      <w:r>
        <w:rPr>
          <w:noProof/>
        </w:rPr>
        <w:fldChar w:fldCharType="end"/>
      </w:r>
    </w:p>
    <w:p w:rsidR="00252E42">
      <w:pPr>
        <w:pStyle w:val="TOC1"/>
        <w:tabs>
          <w:tab w:val="right" w:leader="dot" w:pos="8296"/>
        </w:tabs>
        <w:rPr>
          <w:noProof/>
        </w:rPr>
      </w:pPr>
      <w:r>
        <w:rPr>
          <w:rFonts w:hint="eastAsia"/>
          <w:noProof/>
        </w:rPr>
        <w:t>十四、阻燃</w:t>
      </w:r>
      <w:r>
        <w:rPr>
          <w:noProof/>
        </w:rPr>
        <w:t>ABS</w:t>
      </w:r>
      <w:r>
        <w:rPr>
          <w:rFonts w:hint="eastAsia"/>
          <w:noProof/>
        </w:rPr>
        <w:t>热塑性弹性体项目执行风险与应对策略</w:t>
      </w:r>
      <w:r>
        <w:rPr>
          <w:noProof/>
        </w:rPr>
        <w:tab/>
      </w:r>
      <w:r>
        <w:rPr>
          <w:noProof/>
        </w:rPr>
        <w:fldChar w:fldCharType="begin"/>
      </w:r>
      <w:r>
        <w:rPr>
          <w:noProof/>
        </w:rPr>
        <w:instrText xml:space="preserve"> PAGEREF _Toc160812085 \h </w:instrText>
      </w:r>
      <w:r>
        <w:rPr>
          <w:noProof/>
        </w:rPr>
        <w:fldChar w:fldCharType="separate"/>
      </w:r>
      <w:r>
        <w:rPr>
          <w:noProof/>
        </w:rPr>
        <w:t>84</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、阻燃</w:t>
      </w:r>
      <w:r>
        <w:rPr>
          <w:noProof/>
        </w:rPr>
        <w:t>ABS</w:t>
      </w:r>
      <w:r>
        <w:rPr>
          <w:rFonts w:hint="eastAsia"/>
          <w:noProof/>
        </w:rPr>
        <w:t>热塑性弹性体项目执行风险识别</w:t>
      </w:r>
      <w:r>
        <w:rPr>
          <w:noProof/>
        </w:rPr>
        <w:tab/>
      </w:r>
      <w:r>
        <w:rPr>
          <w:noProof/>
        </w:rPr>
        <w:fldChar w:fldCharType="begin"/>
      </w:r>
      <w:r>
        <w:rPr>
          <w:noProof/>
        </w:rPr>
        <w:instrText xml:space="preserve"> PAGEREF _Toc160812086 \h </w:instrText>
      </w:r>
      <w:r>
        <w:rPr>
          <w:noProof/>
        </w:rPr>
        <w:fldChar w:fldCharType="separate"/>
      </w:r>
      <w:r>
        <w:rPr>
          <w:noProof/>
        </w:rPr>
        <w:t>84</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_Toc160812087 \h </w:instrText>
      </w:r>
      <w:r>
        <w:rPr>
          <w:noProof/>
        </w:rPr>
        <w:fldChar w:fldCharType="separate"/>
      </w:r>
      <w:r>
        <w:rPr>
          <w:noProof/>
        </w:rPr>
        <w:t>85</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_Toc160812088 \h </w:instrText>
      </w:r>
      <w:r>
        <w:rPr>
          <w:noProof/>
        </w:rPr>
        <w:fldChar w:fldCharType="separate"/>
      </w:r>
      <w:r>
        <w:rPr>
          <w:noProof/>
        </w:rPr>
        <w:t>87</w:t>
      </w:r>
      <w:r>
        <w:rPr>
          <w:noProof/>
        </w:rPr>
        <w:fldChar w:fldCharType="end"/>
      </w:r>
    </w:p>
    <w:p w:rsidR="00252E42">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_Toc160812089 \h </w:instrText>
      </w:r>
      <w:r>
        <w:rPr>
          <w:noProof/>
        </w:rPr>
        <w:fldChar w:fldCharType="separate"/>
      </w:r>
      <w:r>
        <w:rPr>
          <w:noProof/>
        </w:rPr>
        <w:t>88</w:t>
      </w:r>
      <w:r>
        <w:rPr>
          <w:noProof/>
        </w:rPr>
        <w:fldChar w:fldCharType="end"/>
      </w:r>
    </w:p>
    <w:p w:rsidR="00252E4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_Toc160812090 \h </w:instrText>
      </w:r>
      <w:r>
        <w:rPr>
          <w:noProof/>
        </w:rPr>
        <w:fldChar w:fldCharType="separate"/>
      </w:r>
      <w:r>
        <w:rPr>
          <w:noProof/>
        </w:rPr>
        <w:t>88</w:t>
      </w:r>
      <w:r>
        <w:rPr>
          <w:noProof/>
        </w:rPr>
        <w:fldChar w:fldCharType="end"/>
      </w:r>
    </w:p>
    <w:p w:rsidR="00252E4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_Toc160812091 \h </w:instrText>
      </w:r>
      <w:r>
        <w:rPr>
          <w:noProof/>
        </w:rPr>
        <w:fldChar w:fldCharType="separate"/>
      </w:r>
      <w:r>
        <w:rPr>
          <w:noProof/>
        </w:rPr>
        <w:t>89</w:t>
      </w:r>
      <w:r>
        <w:rPr>
          <w:noProof/>
        </w:rPr>
        <w:fldChar w:fldCharType="end"/>
      </w:r>
    </w:p>
    <w:p w:rsidR="00252E4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_Toc160812092 \h </w:instrText>
      </w:r>
      <w:r>
        <w:rPr>
          <w:noProof/>
        </w:rPr>
        <w:fldChar w:fldCharType="separate"/>
      </w:r>
      <w:r>
        <w:rPr>
          <w:noProof/>
        </w:rPr>
        <w:t>89</w:t>
      </w:r>
      <w:r>
        <w:rPr>
          <w:noProof/>
        </w:rPr>
        <w:fldChar w:fldCharType="end"/>
      </w:r>
    </w:p>
    <w:p w:rsidR="00252E42" w:rsidP="00252E4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52E42" w:rsidP="00252E42">
      <w:pPr>
        <w:pStyle w:val="Heading1"/>
        <w:jc w:val="center"/>
        <w:rPr>
          <w:rFonts w:hint="eastAsia"/>
        </w:rPr>
      </w:pPr>
      <w:bookmarkStart w:id="1" w:name="_Toc160812023"/>
      <w:r w:rsidRPr="00252E42">
        <w:rPr>
          <w:rFonts w:hint="eastAsia"/>
        </w:rPr>
        <w:t>概论</w:t>
      </w:r>
      <w:bookmarkEnd w:id="1"/>
    </w:p>
    <w:p w:rsidR="00252E42" w:rsidP="00252E42">
      <w:pPr>
        <w:ind w:firstLine="560" w:firstLineChars="200"/>
        <w:rPr>
          <w:rFonts w:ascii="仿宋" w:eastAsia="仿宋" w:hAnsi="仿宋" w:hint="eastAsia"/>
          <w:sz w:val="28"/>
        </w:rPr>
      </w:pPr>
      <w:r w:rsidRPr="00252E4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52E42" w:rsidP="00252E42">
      <w:pPr>
        <w:pStyle w:val="Heading1"/>
      </w:pPr>
      <w:bookmarkStart w:id="2" w:name="_Toc160812024"/>
      <w:r w:rsidRPr="00252E42">
        <w:rPr>
          <w:rFonts w:hint="eastAsia"/>
        </w:rPr>
        <w:t>一、阻燃</w:t>
      </w:r>
      <w:r w:rsidRPr="00252E42">
        <w:t>ABS</w:t>
      </w:r>
      <w:r w:rsidRPr="00252E42">
        <w:t>热塑性弹性体项目风险管理方案</w:t>
      </w:r>
      <w:bookmarkEnd w:id="2"/>
    </w:p>
    <w:p w:rsidR="00252E42" w:rsidP="00252E42">
      <w:pPr>
        <w:pStyle w:val="Heading2"/>
        <w:rPr>
          <w:rFonts w:hint="eastAsia"/>
        </w:rPr>
      </w:pPr>
      <w:bookmarkStart w:id="3" w:name="_Toc160812025"/>
      <w:r w:rsidRPr="00252E42">
        <w:rPr>
          <w:rFonts w:hint="eastAsia"/>
        </w:rPr>
        <w:t>(</w:t>
      </w:r>
      <w:r w:rsidRPr="00252E42">
        <w:rPr>
          <w:rFonts w:hint="eastAsia"/>
        </w:rPr>
        <w:t>一</w:t>
      </w:r>
      <w:r w:rsidRPr="00252E42">
        <w:rPr>
          <w:rFonts w:hint="eastAsia"/>
        </w:rPr>
        <w:t>)</w:t>
      </w:r>
      <w:r w:rsidRPr="00252E42">
        <w:rPr>
          <w:rFonts w:hint="eastAsia"/>
        </w:rPr>
        <w:t>、风险管理概述</w:t>
      </w:r>
      <w:bookmarkEnd w:id="3"/>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在当前政策环境下，风险管理的关键性日益凸显，尤其在阻燃ABS热塑性弹性体项目实施中扮演着不可或缺的角色。政策的不断调整和变化可能带来新的挑战，因此阻燃ABS热塑性弹性体项目团队需要更加敏锐地识别、评估和应对各种潜在风险。</w:t>
      </w:r>
    </w:p>
    <w:p w:rsidR="00252E42" w:rsidRPr="00252E42" w:rsidP="00252E4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52E4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阻燃ABS热塑性弹性体项目可能产生的潜在影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其次，风险评估的过程需要更具前瞻性，阻燃ABS热塑性弹性体项目团队应当通过定性和定量分析，充分评估政策变化对阻燃ABS热塑性弹性体项目目标的可能影响。这一过程的关键在于科学合理地量化潜在风险的概率和影响程度，从而有针对性地采取相应的风险应对措施。</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在面对政策层面的风险时，风险应对措施需要更加灵活。除了常规的避免、减轻、转移和接受策略外，阻燃ABS热塑性弹性体项目团队还应考虑制定专门的政策应对计划，包括密切关注政策变化、及时调整阻燃ABS热塑性弹性体项目实施方案等。例如，加强与相关政府部门的沟通，获取政策解读，及时调整阻燃ABS热塑性弹性体项目策略以确保阻燃ABS热塑性弹性体项目不受不确定性的过大影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最后，风险监控的过程也需要更具前瞻性。阻燃ABS热塑性弹性体项目团队在监控风险的同时，应当随时关注政策环境的变化，确保阻燃ABS热塑性弹性体项目能够灵活适应新的政策要求。这可能涉及到对阻燃ABS热塑性弹性体项目计划的及时调整、政策培训和阻燃ABS热塑性弹性体项目团队的更新等方面，以保持阻燃ABS热塑性弹性体项目在复杂多变的政策环境中的稳定推进。</w:t>
      </w:r>
    </w:p>
    <w:p w:rsidR="00252E42" w:rsidP="00252E4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52E42">
        <w:rPr>
          <w:rFonts w:ascii="仿宋" w:eastAsia="仿宋" w:hAnsi="仿宋" w:hint="eastAsia"/>
          <w:sz w:val="28"/>
        </w:rPr>
        <w:t>在当前政策背景下，风险管理需要更具前瞻性、灵活性和战略性，以确保阻燃ABS热塑性弹性体项目能够在不断变化的政策环境中保持成功实施的稳定性。通过全面考虑政策层面的风险，并采取相应的战略性风险管理措施，阻燃ABS热塑性弹性体项目团队将更有信心和能力应对潜在的挑战，确保阻燃ABS热塑性弹性体项目的成功推进。</w:t>
      </w:r>
    </w:p>
    <w:p w:rsidR="00252E42" w:rsidP="00252E42">
      <w:pPr>
        <w:pStyle w:val="Heading2"/>
      </w:pPr>
      <w:bookmarkStart w:id="4" w:name="_Toc160812026"/>
      <w:r w:rsidRPr="00252E42">
        <w:t>(</w:t>
      </w:r>
      <w:r w:rsidRPr="00252E42">
        <w:t>二</w:t>
      </w:r>
      <w:r w:rsidRPr="00252E42">
        <w:t>)</w:t>
      </w:r>
      <w:r w:rsidRPr="00252E42">
        <w:t>、企业面临的风险</w:t>
      </w:r>
      <w:bookmarkEnd w:id="4"/>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在阻燃ABS热塑性弹性体项目领域，企业在运营过程中面临着多层次的风险，这些风险源于内部操作、外部环境变化以及激烈的市场竞争。为了确保企业的成功，有效的风险管理显得尤为关键。下面将详细探讨阻燃ABS热塑性弹性体项目中可能出现的各类风险，并提出相应的应对措施，以保障企业的可持续发展。</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一、市场需求波动风险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市场变化带来的需求波动风险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竞争对手的市场份额侵蚀风险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二、供应链风险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原材料供应不稳定风险</w:t>
      </w:r>
    </w:p>
    <w:p w:rsidR="00252E42" w:rsidRPr="00252E42" w:rsidP="00252E4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52E42">
        <w:rPr>
          <w:rFonts w:ascii="仿宋" w:eastAsia="仿宋" w:hAnsi="仿宋" w:hint="eastAsia"/>
          <w:sz w:val="28"/>
        </w:rPr>
        <w:t>企业对原材料供应的依赖性较高，原材料供应的不稳定可能导致生产计划推迟、成本增加甚至生产中断。为应对这一风险，企业需要</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建立健全的供应链体系，与供应商建立长期稳定的合作关系，同时寻找备选的供应渠道，以降低原材料供应不稳定带来的风险。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供应链环节的质量风险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三、技术与生产风险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生产设备故障风险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生产工艺变革风险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四、法律与政策风险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环保政策风险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知识产权风险</w:t>
      </w:r>
    </w:p>
    <w:p w:rsidR="00252E42" w:rsidRPr="00252E42" w:rsidP="00252E4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52E42">
        <w:rPr>
          <w:rFonts w:ascii="仿宋" w:eastAsia="仿宋" w:hAnsi="仿宋" w:hint="eastAsia"/>
          <w:sz w:val="28"/>
        </w:rPr>
        <w:t>在阻燃ABS热塑性弹性体项目中，知识产权的保护至关重要。企</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业需防范知识产权被侵犯的风险，加强专利申请、技术保密等工作，以避免知识产权纠纷导致的市场排斥和法律诉讼风险。</w:t>
      </w:r>
    </w:p>
    <w:p w:rsidR="00252E42" w:rsidP="00252E42">
      <w:pPr>
        <w:ind w:firstLine="560" w:firstLineChars="200"/>
        <w:rPr>
          <w:rFonts w:ascii="仿宋" w:eastAsia="仿宋" w:hAnsi="仿宋" w:hint="eastAsia"/>
          <w:sz w:val="28"/>
        </w:rPr>
      </w:pPr>
      <w:r w:rsidRPr="00252E42">
        <w:rPr>
          <w:rFonts w:ascii="仿宋" w:eastAsia="仿宋" w:hAnsi="仿宋" w:hint="eastAsia"/>
          <w:sz w:val="28"/>
        </w:rPr>
        <w:t>通过采取上述措施，企业可以更全面、系统地管理各类风险，提高对不确定性的应对能力，从而确保阻燃ABS热塑性弹性体项目的顺利进行和企业的可持续发展。</w:t>
      </w:r>
    </w:p>
    <w:p w:rsidR="00252E42" w:rsidP="00252E42">
      <w:pPr>
        <w:pStyle w:val="Heading2"/>
      </w:pPr>
      <w:bookmarkStart w:id="5" w:name="_Toc160812027"/>
      <w:r w:rsidRPr="00252E42">
        <w:t>(</w:t>
      </w:r>
      <w:r w:rsidRPr="00252E42">
        <w:t>三</w:t>
      </w:r>
      <w:r w:rsidRPr="00252E42">
        <w:t>)</w:t>
      </w:r>
      <w:r w:rsidRPr="00252E42">
        <w:t>、风险成本与风险管理的目标</w:t>
      </w:r>
      <w:bookmarkEnd w:id="5"/>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风险管理一直是任何阻燃ABS热塑性弹性体项目成功实施的关键因素之一。在阻燃ABS热塑性弹性体项目中，风险管理的目标是通过系统性的方法识别、评估和应对可能影响阻燃ABS热塑性弹性体项目目标的潜在风险。为了降低阻燃ABS热塑性弹性体项目失败的风险，提高阻燃ABS热塑性弹性体项目的成功率，阻燃ABS热塑性弹性体项目团队需要在整个阻燃ABS热塑性弹性体项目生命周期中采取一系列有效的风险管理措施。</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风险成本作为风险管理的一个关键概念，在阻燃ABS热塑性弹性体项目中显得尤为重要。这指的是由于风险事件的发生可能导致的经济损失和其他负面影响所带来的费用。这些成本涵盖了直接和间接的损失，以及为了应对风险而采取的各种措施所产生的费用。考虑到阻燃ABS热塑性弹性体项目通常涉及大量资金投入，合理评估和控制风险成本对阻燃ABS热塑性弹性体项目的成功至关重要，直接影响阻燃ABS热塑性弹性体项目的资金流动和盈利能力。</w:t>
      </w:r>
    </w:p>
    <w:p w:rsidR="00252E42" w:rsidRPr="00252E42" w:rsidP="00252E4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52E42">
        <w:rPr>
          <w:rFonts w:ascii="仿宋" w:eastAsia="仿宋" w:hAnsi="仿宋" w:hint="eastAsia"/>
          <w:sz w:val="28"/>
        </w:rPr>
        <w:t>风险管理的目标之一是在阻燃ABS热塑性弹性体项目启动阶段</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就能预测和识别潜在风险。通过建立完善的风险识别和分析体系，阻燃ABS热塑性弹性体项目团队可以提前评估可能出现的风险，为阻燃ABS热塑性弹性体项目决策提供科学依据。评估和量化风险同样重要，通过对风险事件的发生概率和影响程度进行评估，可以为阻燃ABS热塑性弹性体项目制定合适的风险应对策略提供基础。将风险以数字形式量化有助于阻燃ABS热塑性弹性体项目管理者更好地理解整体风险影响，并作出相应决策。</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控制和减少风险是风险管理的核心目标。通过建立完善的风险控制体系，阻燃ABS热塑性弹性体项目团队能够制定详细的风险控制计划，并实施有效的措施，以降低阻燃ABS热塑性弹性体项目的风险水平，提高阻燃ABS热塑性弹性体项目的成功率。应对和处理风险同样重要，特别是在风险事件发生时，能够及时采取措施最大程度减少损失。</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监控和反馈风险是风险管理的最终目标。通过不断监控阻燃ABS热塑性弹性体项目的风险状态，及时反馈风险信息，阻燃ABS热塑性弹性体项目管理者能够做出及时决策，快速调整风险应对策略，确保阻燃ABS热塑性弹性体项目按计划进行。这有效地建立了阻燃ABS热塑性弹性体项目的风险监控和反馈机制，有助于阻燃ABS热塑性弹性体项目在变化的环境中保持灵活性和应变能力。</w:t>
      </w:r>
    </w:p>
    <w:p w:rsidR="00252E42" w:rsidP="00252E4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52E42">
        <w:rPr>
          <w:rFonts w:ascii="仿宋" w:eastAsia="仿宋" w:hAnsi="仿宋" w:hint="eastAsia"/>
          <w:sz w:val="28"/>
        </w:rPr>
        <w:t>在阻燃ABS热塑性弹性体项目中，综合考虑风险成本和风险管理的各阻燃ABS热塑性弹性体项目标，阻燃ABS热塑性弹性体项目团队能够更好地应对不确定性，提高阻燃ABS热塑性弹性体项目的成功率。</w:t>
      </w:r>
    </w:p>
    <w:p w:rsidR="00252E42" w:rsidP="00252E42">
      <w:pPr>
        <w:ind w:firstLine="560" w:firstLineChars="200"/>
        <w:rPr>
          <w:rFonts w:ascii="仿宋" w:eastAsia="仿宋" w:hAnsi="仿宋" w:hint="eastAsia"/>
          <w:sz w:val="28"/>
        </w:rPr>
      </w:pPr>
      <w:r w:rsidRPr="00252E42">
        <w:rPr>
          <w:rFonts w:ascii="仿宋" w:eastAsia="仿宋" w:hAnsi="仿宋" w:hint="eastAsia"/>
          <w:sz w:val="28"/>
        </w:rPr>
        <w:t>通过合理的风险管理，阻燃ABS热塑性弹性体项目可以更顺利、更有效地达成预定的时间、成本和质量目标。</w:t>
      </w:r>
    </w:p>
    <w:p w:rsidR="00252E42" w:rsidP="00252E42">
      <w:pPr>
        <w:pStyle w:val="Heading2"/>
      </w:pPr>
      <w:bookmarkStart w:id="6" w:name="_Toc160812028"/>
      <w:r w:rsidRPr="00252E42">
        <w:t>(</w:t>
      </w:r>
      <w:r w:rsidRPr="00252E42">
        <w:t>四</w:t>
      </w:r>
      <w:r w:rsidRPr="00252E42">
        <w:t>)</w:t>
      </w:r>
      <w:r w:rsidRPr="00252E42">
        <w:t>、人力资本风险分析</w:t>
      </w:r>
      <w:bookmarkEnd w:id="6"/>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一、人力资本风险的界定与总览</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在阻燃ABS热塑性弹性体项目中，人力资本风险指的是由于不当的人力资源管理、员工素质欠缺或者员工频繁流动等因素引发的可能性风险。这些潜在的风险直接关系到企业的关键指标，如生产效率、产品质量以及阻燃ABS热塑性弹性体项目进展。人力资本风险分析的主要目的在于识别和评估这些风险，以帮助企业采取相应措施来降低或避免对阻燃ABS热塑性弹性体项目的不利影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二、内部人力资本风险的深度分析</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员工素质风险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员工流动风险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高离职率和频繁流动可能带来阻燃ABS热塑性弹性体项目延误、生产线断档以及知识流失等问题。为了缓解这种风险，企业可通过建立健全的员工关系、提供发展空间和培训机会，增强员工的归属感和忠诚度。</w:t>
      </w:r>
    </w:p>
    <w:p w:rsidR="00252E42" w:rsidRPr="00252E42" w:rsidP="00252E4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52E42">
        <w:rPr>
          <w:rFonts w:ascii="仿宋" w:eastAsia="仿宋" w:hAnsi="仿宋" w:hint="eastAsia"/>
          <w:sz w:val="28"/>
        </w:rPr>
        <w:t>3. 管理能力风险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管理层在阻燃ABS热塑性弹性体项目过程中的决策、协调和沟通能力不足可能导致阻燃ABS热塑性弹性体项目进展缓慢、资源浪费以及团队合作不畅。为规避这一风险，企业需强化管理层的培训和能力提升，提高他们的领导力和组织能力。</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三、外部人力资本风险的综合分析</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市场竞争风险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法律法规风险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3. 技术变革风险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52E42" w:rsidP="00252E4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52E42">
        <w:rPr>
          <w:rFonts w:ascii="仿宋" w:eastAsia="仿宋" w:hAnsi="仿宋" w:hint="eastAsia"/>
          <w:sz w:val="28"/>
        </w:rPr>
        <w:t>通过全面分析内外部人力资本风险，企业能够识别潜在的问题因素，并采取相应措施来降低或避免这些风险对阻燃ABS热塑性弹性体项目的负面影响。科学合理的人力资本管理有助于提高生产效率、确保产品质量，并确保阻燃ABS热塑性弹性体项目的顺利推进。</w:t>
      </w:r>
    </w:p>
    <w:p w:rsidR="00252E42" w:rsidP="00252E42">
      <w:pPr>
        <w:pStyle w:val="Heading2"/>
      </w:pPr>
      <w:bookmarkStart w:id="7" w:name="_Toc160812029"/>
      <w:r w:rsidRPr="00252E42">
        <w:t>(</w:t>
      </w:r>
      <w:r w:rsidRPr="00252E42">
        <w:t>五</w:t>
      </w:r>
      <w:r w:rsidRPr="00252E42">
        <w:t>)</w:t>
      </w:r>
      <w:r w:rsidRPr="00252E42">
        <w:t>、风险识别</w:t>
      </w:r>
      <w:bookmarkEnd w:id="7"/>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1. 人才招聘与储备风险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在阻燃ABS热塑性弹性体项目进行中，人才招聘与储备是关键的环节。如果企业无法及时找到合适的人才填补空缺，可能导致阻燃ABS热塑性弹性体项目推进受阻，增加其他员工工作负担。建议企业建立健全的招聘渠道，同时进行人才储备，以确保在关键时刻能够迅速找到合适的替补人员。</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2. 培训与继续教育风险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阻燃ABS热塑性弹性体项目质量。</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3. 沟通与团队协作风险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阻燃ABS热塑性弹性体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4. 福利与激励风险</w:t>
      </w:r>
    </w:p>
    <w:p w:rsidR="00252E42" w:rsidRPr="00252E42" w:rsidP="00252E4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52E4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5. 外部劳动力市场风险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风险识别的建议与对策</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1. 建立健全的招聘渠道与人才储备计划</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2. 实施持续的培训与教育计划</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3. 加强沟通培训与团队建设</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 xml:space="preserve"> 4. 调整灵活的福利政策和激励机制</w:t>
      </w:r>
    </w:p>
    <w:p w:rsidR="00252E42" w:rsidRPr="00252E42" w:rsidP="00252E4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52E4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持续关注外部劳动力市场动态</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6. 制定危机管理计划</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建立完善的危机管理计划，明确各类风险发生时的应急预案和决策流程。包括人才流失、技能短缺、管理层变动等情况的具体处理方案，以应对突发情况，保障阻燃ABS热塑性弹性体项目的平稳进行。</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7. 强化绩效评估和激励机制</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8. 持续改进企业文化</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营造积极向上的企业文化，加强员工归属感和凝聚力。通过团队活动、文化建设等方式，培养员工对企业的认同感，减少员工流失风险。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9. 制定法律合规标准</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52E42" w:rsidRPr="00252E42" w:rsidP="00252E4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52E42">
        <w:rPr>
          <w:rFonts w:ascii="仿宋" w:eastAsia="仿宋" w:hAnsi="仿宋" w:hint="eastAsia"/>
          <w:sz w:val="28"/>
        </w:rPr>
        <w:t>风险识别的综合管理</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风险识别是一个动态过程，需要不断地跟踪和调整。企业在阻燃ABS热塑性弹性体项目中应当持续关注内外部环境的变化，及时调整风险识别策略，以确保阻燃ABS热塑性弹性体项目的持续稳定推进。通过科学的风险识别和有效的应对措施，企业可以更好地规避潜在风险，保障阻燃ABS热塑性弹性体项目的成功实施。</w:t>
      </w:r>
    </w:p>
    <w:p w:rsidR="00252E42" w:rsidP="00252E42">
      <w:pPr>
        <w:ind w:firstLine="560" w:firstLineChars="200"/>
        <w:rPr>
          <w:rFonts w:ascii="仿宋" w:eastAsia="仿宋" w:hAnsi="仿宋"/>
          <w:sz w:val="28"/>
        </w:rPr>
      </w:pPr>
    </w:p>
    <w:p w:rsidR="00252E42" w:rsidP="00252E42">
      <w:pPr>
        <w:pStyle w:val="Heading2"/>
      </w:pPr>
      <w:bookmarkStart w:id="8" w:name="_Toc160812030"/>
      <w:r w:rsidRPr="00252E42">
        <w:t>(</w:t>
      </w:r>
      <w:r w:rsidRPr="00252E42">
        <w:t>六</w:t>
      </w:r>
      <w:r w:rsidRPr="00252E42">
        <w:t>)</w:t>
      </w:r>
      <w:r w:rsidRPr="00252E42">
        <w:t>、风险管理的措施</w:t>
      </w:r>
      <w:bookmarkEnd w:id="8"/>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制定全面的风险管理计划</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在阻燃ABS热塑性弹性体项目启动阶段，制定一份全面的风险管理计划，明确风险的识别、评估、监测和应对流程。确保团队对计划的理解，并定期审查和更新以适应阻燃ABS热塑性弹性体项目的变化。</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建立专业的风险管理团队</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3. 定期进行风险评估</w:t>
      </w:r>
    </w:p>
    <w:p w:rsidR="00252E42" w:rsidRPr="00252E42" w:rsidP="00252E4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52E42">
        <w:rPr>
          <w:rFonts w:ascii="仿宋" w:eastAsia="仿宋" w:hAnsi="仿宋" w:hint="eastAsia"/>
          <w:sz w:val="28"/>
        </w:rPr>
        <w:t>定期进行全面的风险评估，包括内部和外部风险。通过使用风险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矩阵、SWOT分析等工具，全面了解潜在风险的严重性和概率，以有针对性地采取相应措施。</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4. 强化沟通与团队合作</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建立畅通的沟通渠道，鼓励团队成员分享风险信息。强化团队的协作能力，确保阻燃ABS热塑性弹性体项目各阶段的协同工作，以减缓因沟通不畅导致的风险。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制定风险应对策略</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6. 建立紧急响应机制</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制定紧急响应计划，确保在风险发生时能够快速、有序地做出反应。明确责任人，提前准备好必要的资源和工具，以降低风险事件对阻燃ABS热塑性弹性体项目的不利影响。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7. 风险监测和追踪</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8. 制度化的经验总结</w:t>
      </w:r>
    </w:p>
    <w:p w:rsidR="00252E42" w:rsidRPr="00252E42" w:rsidP="00252E4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52E42">
        <w:rPr>
          <w:rFonts w:ascii="仿宋" w:eastAsia="仿宋" w:hAnsi="仿宋" w:hint="eastAsia"/>
          <w:sz w:val="28"/>
        </w:rPr>
        <w:t>在阻燃ABS热塑性弹性体项目结束后，进行全面的风险经验总结。总结成功的风险管理实践和教训，形成制度化的经验库，为未来阻燃ABS热塑性弹性体项目提供有力的参考和借鉴。</w:t>
      </w:r>
    </w:p>
    <w:p w:rsidR="00252E42" w:rsidP="00252E42">
      <w:pPr>
        <w:ind w:firstLine="560" w:firstLineChars="200"/>
        <w:rPr>
          <w:rFonts w:ascii="仿宋" w:eastAsia="仿宋" w:hAnsi="仿宋" w:hint="eastAsia"/>
          <w:sz w:val="28"/>
        </w:rPr>
      </w:pPr>
      <w:r w:rsidRPr="00252E42">
        <w:rPr>
          <w:rFonts w:ascii="仿宋" w:eastAsia="仿宋" w:hAnsi="仿宋" w:hint="eastAsia"/>
          <w:sz w:val="28"/>
        </w:rPr>
        <w:t>通过采取以上风险管理的措施，企业可以更好地识别、评估和应对潜在的风险，确保阻燃ABS热塑性弹性体项目能够在不确定的环境中取得成功。风险管理不仅仅是问题的解决，更是对未知因素的有序应对，为阻燃ABS热塑性弹性体项目的可持续发展提供有力支持。</w:t>
      </w:r>
    </w:p>
    <w:p w:rsidR="00252E42" w:rsidP="00252E42">
      <w:pPr>
        <w:pStyle w:val="Heading1"/>
        <w:rPr>
          <w:rFonts w:hint="eastAsia"/>
        </w:rPr>
      </w:pPr>
      <w:bookmarkStart w:id="9" w:name="_Toc160812031"/>
      <w:r w:rsidRPr="00252E42">
        <w:rPr>
          <w:rFonts w:hint="eastAsia"/>
        </w:rPr>
        <w:t>二、背景及必要性分析</w:t>
      </w:r>
      <w:bookmarkEnd w:id="9"/>
    </w:p>
    <w:p w:rsidR="00252E42" w:rsidP="00252E42">
      <w:pPr>
        <w:pStyle w:val="Heading2"/>
        <w:rPr>
          <w:rFonts w:hint="eastAsia"/>
        </w:rPr>
      </w:pPr>
      <w:bookmarkStart w:id="10" w:name="_Toc160812032"/>
      <w:r w:rsidRPr="00252E42">
        <w:rPr>
          <w:rFonts w:hint="eastAsia"/>
        </w:rPr>
        <w:t>(</w:t>
      </w:r>
      <w:r w:rsidRPr="00252E42">
        <w:rPr>
          <w:rFonts w:hint="eastAsia"/>
        </w:rPr>
        <w:t>一</w:t>
      </w:r>
      <w:r w:rsidRPr="00252E42">
        <w:rPr>
          <w:rFonts w:hint="eastAsia"/>
        </w:rPr>
        <w:t>)</w:t>
      </w:r>
      <w:r w:rsidRPr="00252E42">
        <w:rPr>
          <w:rFonts w:hint="eastAsia"/>
        </w:rPr>
        <w:t>、行业发展方向</w:t>
      </w:r>
      <w:bookmarkEnd w:id="10"/>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52E42" w:rsidRPr="00252E42" w:rsidP="00252E4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52E42">
        <w:rPr>
          <w:rFonts w:ascii="仿宋" w:eastAsia="仿宋" w:hAnsi="仿宋" w:hint="eastAsia"/>
          <w:sz w:val="28"/>
        </w:rPr>
        <w:t>4. 全球化市场与跨界合作： 行业的发展逐渐呈现出全球化的趋势，企业需要加强国际市场的拓展和跨界合作。通过与不同领域的企</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业合作，共同创新，实现资源共享，提高企业的综合实力。</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52E42" w:rsidP="00252E42">
      <w:pPr>
        <w:ind w:firstLine="560" w:firstLineChars="200"/>
        <w:rPr>
          <w:rFonts w:ascii="仿宋" w:eastAsia="仿宋" w:hAnsi="仿宋" w:hint="eastAsia"/>
          <w:sz w:val="28"/>
        </w:rPr>
      </w:pPr>
      <w:r w:rsidRPr="00252E4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52E42" w:rsidP="00252E42">
      <w:pPr>
        <w:pStyle w:val="Heading2"/>
      </w:pPr>
      <w:bookmarkStart w:id="11" w:name="_Toc160812033"/>
      <w:r w:rsidRPr="00252E42">
        <w:t>(</w:t>
      </w:r>
      <w:r w:rsidRPr="00252E42">
        <w:t>二</w:t>
      </w:r>
      <w:r w:rsidRPr="00252E42">
        <w:t>)</w:t>
      </w:r>
      <w:r w:rsidRPr="00252E42">
        <w:t>、行业环境分析与应对策略</w:t>
      </w:r>
      <w:bookmarkEnd w:id="11"/>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（五）行业环境分析与应对策略</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52E42" w:rsidRPr="00252E42" w:rsidP="00252E4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52E42">
        <w:rPr>
          <w:rFonts w:ascii="仿宋" w:eastAsia="仿宋" w:hAnsi="仿宋" w:hint="eastAsia"/>
          <w:sz w:val="28"/>
        </w:rPr>
        <w:t>3. **原材料价格波动：** 行业常受原材料价格波动的影响，企</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业需建立稳定的供应链。与供应商建立长期合作关系，探索替代原材料，制定灵活的采购策略以迅速应对价格波动。同时，提高生产效益，降低生产成本。</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52E42" w:rsidP="00252E4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52E4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52E42" w:rsidP="00252E42">
      <w:pPr>
        <w:pStyle w:val="Heading2"/>
      </w:pPr>
      <w:bookmarkStart w:id="12" w:name="_Toc160812034"/>
      <w:r w:rsidRPr="00252E42">
        <w:t>(</w:t>
      </w:r>
      <w:r w:rsidRPr="00252E42">
        <w:t>三</w:t>
      </w:r>
      <w:r w:rsidRPr="00252E42">
        <w:t>)</w:t>
      </w:r>
      <w:r w:rsidRPr="00252E42">
        <w:t>、行业面临的机遇与挑战</w:t>
      </w:r>
      <w:bookmarkEnd w:id="12"/>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机遇：</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技术创新和数字化转型： 行业可能受益于先进技术和数字化转型，提高生产效率、降低成本，同时创造新的商业模式和产品。</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市场需求增长： 如果行业所在市场的需求不断增长，企业有机会通过提供更多产品或服务来扩大市场份额。</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3. 全球化机遇： 开拓国际市场可能为企业带来新的机会，尤其是在全球化程度不断提高的情况下。</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4. 可持续发展： 行业在可持续发展方面的投入和努力可能受到市场和政府的认可，推动企业在社会责任和环保方面取得竞争优势。</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人才和团队发展： 有机会吸引和培养高素质的人才，建立协作团队，为企业带来创新和竞争优势。</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挑战：</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市场竞争激烈： 若市场竞争激烈，企业可能面临价格战、利润压力以及更高的市场推广成本。</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政策和法规变化： 行业可能受到政府政策和法规的影响，不稳定的政策环境可能带来不确定性。</w:t>
      </w:r>
    </w:p>
    <w:p w:rsidR="00252E42" w:rsidRPr="00252E42" w:rsidP="00252E4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52E42">
        <w:rPr>
          <w:rFonts w:ascii="仿宋" w:eastAsia="仿宋" w:hAnsi="仿宋" w:hint="eastAsia"/>
          <w:sz w:val="28"/>
        </w:rPr>
        <w:t>3. 供应链不稳定： 供应链问题，如原材料短缺、运输问题或供应链中断，可能对企业的生产和运营产生负面影响。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4. 技术风险： 依赖新技术可能带来技术风险，包括技术失误、信息安全问题等。</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人才短缺： 企业可能面临人才短缺，尤其是在需要特定技能或专业知识的领域。</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6. 经济不确定性： 宏观经济因素的不确定性，如通货膨胀、利率变动、经济衰退等，可能对企业产生负面影响。</w:t>
      </w:r>
    </w:p>
    <w:p w:rsidR="00252E42" w:rsidP="00252E42">
      <w:pPr>
        <w:ind w:firstLine="560" w:firstLineChars="200"/>
        <w:rPr>
          <w:rFonts w:ascii="仿宋" w:eastAsia="仿宋" w:hAnsi="仿宋" w:hint="eastAsia"/>
          <w:sz w:val="28"/>
        </w:rPr>
      </w:pPr>
      <w:r w:rsidRPr="00252E42">
        <w:rPr>
          <w:rFonts w:ascii="仿宋" w:eastAsia="仿宋" w:hAnsi="仿宋" w:hint="eastAsia"/>
          <w:sz w:val="28"/>
        </w:rPr>
        <w:t>在面对这些机遇和挑战时，企业需要制定明智的战略，灵活调整经营计划，不断提升自身竞争力，以适应动态的市场环境。</w:t>
      </w:r>
    </w:p>
    <w:p w:rsidR="00252E42" w:rsidP="00252E42">
      <w:pPr>
        <w:pStyle w:val="Heading2"/>
      </w:pPr>
      <w:bookmarkStart w:id="13" w:name="_Toc160812035"/>
      <w:r w:rsidRPr="00252E42">
        <w:t>(</w:t>
      </w:r>
      <w:r w:rsidRPr="00252E42">
        <w:t>四</w:t>
      </w:r>
      <w:r w:rsidRPr="00252E42">
        <w:t>)</w:t>
      </w:r>
      <w:r w:rsidRPr="00252E42">
        <w:t>、行业特征</w:t>
      </w:r>
      <w:bookmarkEnd w:id="13"/>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52E42" w:rsidRPr="00252E42" w:rsidP="00252E4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52E4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市场竞争激烈： 行业内竞争激烈，存在多个竞争对手争夺市场份额。差异化竞争、创新能力和品牌影响力成为企业取胜的重要因素。</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52E42" w:rsidRPr="00252E42" w:rsidP="00252E42">
      <w:pPr>
        <w:ind w:firstLine="560" w:firstLineChars="200"/>
        <w:rPr>
          <w:rFonts w:ascii="仿宋" w:eastAsia="仿宋" w:hAnsi="仿宋" w:hint="eastAsia"/>
          <w:sz w:val="28"/>
        </w:rPr>
      </w:pPr>
      <w:r w:rsidRPr="00252E42">
        <w:rPr>
          <w:rFonts w:ascii="仿宋" w:eastAsia="仿宋" w:hAnsi="仿宋"/>
          <w:sz w:val="28"/>
        </w:rPr>
        <w:t>8</w:t>
      </w:r>
      <w:r w:rsidRPr="00252E4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52E42" w:rsidP="00252E4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52E4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52E42" w:rsidP="00252E42">
      <w:pPr>
        <w:pStyle w:val="Heading2"/>
      </w:pPr>
      <w:bookmarkStart w:id="14" w:name="_Toc160812036"/>
      <w:r w:rsidRPr="00252E42">
        <w:t>(</w:t>
      </w:r>
      <w:r w:rsidRPr="00252E42">
        <w:t>五</w:t>
      </w:r>
      <w:r w:rsidRPr="00252E42">
        <w:t>)</w:t>
      </w:r>
      <w:r w:rsidRPr="00252E42">
        <w:t>、行业发展趋势分析</w:t>
      </w:r>
      <w:bookmarkEnd w:id="14"/>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52E42" w:rsidRPr="00252E42" w:rsidP="00252E4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52E42">
        <w:rPr>
          <w:rFonts w:ascii="仿宋" w:eastAsia="仿宋" w:hAnsi="仿宋" w:hint="eastAsia"/>
          <w:sz w:val="28"/>
        </w:rPr>
        <w:t>7. 供应链的数字化和可视化： 随着供应链的复杂性增加，数字</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化和可视化的供应链管理将成为趋势。通过实时监控和数据分析，企业可以更好地管理库存、提高供应链的灵活性，应对市场需求的变化。</w:t>
      </w:r>
    </w:p>
    <w:p w:rsidR="00252E42" w:rsidP="00252E42">
      <w:pPr>
        <w:ind w:firstLine="560" w:firstLineChars="200"/>
        <w:rPr>
          <w:rFonts w:ascii="仿宋" w:eastAsia="仿宋" w:hAnsi="仿宋" w:hint="eastAsia"/>
          <w:sz w:val="28"/>
        </w:rPr>
      </w:pPr>
      <w:r w:rsidRPr="00252E4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52E42" w:rsidP="00252E42">
      <w:pPr>
        <w:pStyle w:val="Heading2"/>
      </w:pPr>
      <w:bookmarkStart w:id="15" w:name="_Toc160812037"/>
      <w:r w:rsidRPr="00252E42">
        <w:t>(</w:t>
      </w:r>
      <w:r w:rsidRPr="00252E42">
        <w:t>六</w:t>
      </w:r>
      <w:r w:rsidRPr="00252E42">
        <w:t>)</w:t>
      </w:r>
      <w:r w:rsidRPr="00252E42">
        <w:t>、行业实施路径就爱建议</w:t>
      </w:r>
      <w:bookmarkEnd w:id="15"/>
    </w:p>
    <w:p w:rsidR="00252E42" w:rsidRPr="00252E42" w:rsidP="00252E42">
      <w:pPr>
        <w:ind w:firstLine="560" w:firstLineChars="200"/>
        <w:rPr>
          <w:rFonts w:ascii="仿宋" w:eastAsia="仿宋" w:hAnsi="仿宋"/>
          <w:sz w:val="28"/>
        </w:rPr>
      </w:pP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52E42" w:rsidRPr="00252E42" w:rsidP="00252E42">
      <w:pPr>
        <w:ind w:firstLine="560" w:firstLineChars="200"/>
        <w:rPr>
          <w:rFonts w:ascii="仿宋" w:eastAsia="仿宋" w:hAnsi="仿宋"/>
          <w:sz w:val="28"/>
        </w:rPr>
      </w:pPr>
      <w:r w:rsidRPr="00252E4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252E42" w:rsidRPr="00252E42" w:rsidP="00252E4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52E42">
        <w:rPr>
          <w:rFonts w:ascii="仿宋" w:eastAsia="仿宋" w:hAnsi="仿宋" w:hint="eastAsia"/>
          <w:sz w:val="28"/>
        </w:rPr>
        <w:t>5. 个性化定制与客户互动： 加强与客户的互动，深入了解客户需求，实施个性化定制生产。通过建立客户关系管理系统，持续改进</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产品和服务，提高客户满意度，培养忠诚客户群体。</w:t>
      </w:r>
    </w:p>
    <w:p w:rsidR="00252E42" w:rsidRPr="00252E42" w:rsidP="00252E42">
      <w:pPr>
        <w:ind w:firstLine="560" w:firstLineChars="200"/>
        <w:rPr>
          <w:rFonts w:ascii="仿宋" w:eastAsia="仿宋" w:hAnsi="仿宋"/>
          <w:sz w:val="28"/>
        </w:rPr>
      </w:pPr>
      <w:r w:rsidRPr="00252E4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52E42" w:rsidP="00252E42">
      <w:pPr>
        <w:ind w:firstLine="560" w:firstLineChars="200"/>
        <w:rPr>
          <w:rFonts w:ascii="仿宋" w:eastAsia="仿宋" w:hAnsi="仿宋" w:hint="eastAsia"/>
          <w:sz w:val="28"/>
        </w:rPr>
      </w:pPr>
      <w:r w:rsidRPr="00252E42">
        <w:rPr>
          <w:rFonts w:ascii="仿宋" w:eastAsia="仿宋" w:hAnsi="仿宋"/>
          <w:sz w:val="28"/>
        </w:rPr>
        <w:t>10</w:t>
      </w:r>
      <w:r w:rsidRPr="00252E4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52E42" w:rsidP="00252E42">
      <w:pPr>
        <w:pStyle w:val="Heading1"/>
        <w:rPr>
          <w:rFonts w:hint="eastAsia"/>
        </w:rPr>
      </w:pPr>
      <w:bookmarkStart w:id="16" w:name="_Toc160812038"/>
      <w:r w:rsidRPr="00252E42">
        <w:rPr>
          <w:rFonts w:hint="eastAsia"/>
        </w:rPr>
        <w:t>三、企业管理方案</w:t>
      </w:r>
      <w:bookmarkEnd w:id="16"/>
    </w:p>
    <w:p w:rsidR="00252E42" w:rsidP="00252E42">
      <w:pPr>
        <w:pStyle w:val="Heading2"/>
        <w:rPr>
          <w:rFonts w:hint="eastAsia"/>
        </w:rPr>
      </w:pPr>
      <w:bookmarkStart w:id="17" w:name="_Toc160812039"/>
      <w:r w:rsidRPr="00252E42">
        <w:rPr>
          <w:rFonts w:hint="eastAsia"/>
        </w:rPr>
        <w:t>(</w:t>
      </w:r>
      <w:r w:rsidRPr="00252E42">
        <w:rPr>
          <w:rFonts w:hint="eastAsia"/>
        </w:rPr>
        <w:t>一</w:t>
      </w:r>
      <w:r w:rsidRPr="00252E42">
        <w:rPr>
          <w:rFonts w:hint="eastAsia"/>
        </w:rPr>
        <w:t>)</w:t>
      </w:r>
      <w:r w:rsidRPr="00252E42">
        <w:rPr>
          <w:rFonts w:hint="eastAsia"/>
        </w:rPr>
        <w:t>、企业管理体系</w:t>
      </w:r>
      <w:bookmarkEnd w:id="17"/>
    </w:p>
    <w:p w:rsidR="00252E42" w:rsidRPr="00252E42" w:rsidP="00252E42">
      <w:pPr>
        <w:ind w:firstLine="560" w:firstLineChars="200"/>
        <w:rPr>
          <w:rFonts w:ascii="仿宋" w:eastAsia="仿宋" w:hAnsi="仿宋" w:hint="eastAsia"/>
          <w:sz w:val="28"/>
        </w:rPr>
      </w:pPr>
      <w:r w:rsidRPr="00252E42">
        <w:rPr>
          <w:rFonts w:ascii="仿宋" w:eastAsia="仿宋" w:hAnsi="仿宋" w:hint="eastAsia"/>
          <w:sz w:val="28"/>
        </w:rPr>
        <w:t>企业管理体系是指企业为实现组织目标而建立的一系列相互关联、相互影响的管理要素、管理方法和管理手段的有机整体。这一体</w:t>
      </w:r>
      <w:r w:rsidRPr="00252E42">
        <w:rPr>
          <w:rFonts w:ascii="仿宋" w:eastAsia="仿宋" w:hAnsi="仿宋" w:hint="eastAsia"/>
          <w:sz w:val="28"/>
        </w:rPr>
        <w:br/>
      </w:r>
      <w:r w:rsidRPr="00252E4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https://d.book118.com/947005126110006053</w:t>
        </w:r>
      </w:hyperlink>
    </w:p>
    <w:p w:rsidR="00252E42" w:rsidRPr="00252E42" w:rsidP="00252E4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52E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52E4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52E4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52E4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52E4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52E4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52E4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52E4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52E4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52E4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52E4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52E4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52E4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52E4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52E4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52E4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52E4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52E4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52E4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52E4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52E4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52E4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52E4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52E4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52E4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P="00F576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52E4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rsidRPr="00252E42" w:rsidP="00252E42">
    <w:pPr>
      <w:pStyle w:val="Header"/>
      <w:rPr>
        <w:rFonts w:ascii="仿宋" w:eastAsia="仿宋" w:hAnsi="仿宋"/>
      </w:rPr>
    </w:pPr>
    <w:r w:rsidRPr="00252E42">
      <w:rPr>
        <w:rFonts w:ascii="仿宋" w:eastAsia="仿宋" w:hAnsi="仿宋" w:hint="eastAsia"/>
      </w:rPr>
      <w:t>阻燃ABS热塑性弹性体项目投资分析报告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2E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E42"/>
    <w:rsid w:val="00252E42"/>
    <w:rsid w:val="00883E19"/>
    <w:rsid w:val="009B05B4"/>
    <w:rsid w:val="00E366F8"/>
    <w:rsid w:val="00F576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52E4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52E4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52E42"/>
    <w:rPr>
      <w:b/>
      <w:bCs/>
      <w:kern w:val="44"/>
      <w:sz w:val="44"/>
      <w:szCs w:val="44"/>
    </w:rPr>
  </w:style>
  <w:style w:type="character" w:customStyle="1" w:styleId="2Char">
    <w:name w:val="标题 2 Char"/>
    <w:basedOn w:val="DefaultParagraphFont"/>
    <w:link w:val="Heading2"/>
    <w:uiPriority w:val="9"/>
    <w:rsid w:val="00252E4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52E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52E42"/>
    <w:rPr>
      <w:sz w:val="18"/>
      <w:szCs w:val="18"/>
    </w:rPr>
  </w:style>
  <w:style w:type="paragraph" w:styleId="Footer">
    <w:name w:val="footer"/>
    <w:basedOn w:val="Normal"/>
    <w:link w:val="Char0"/>
    <w:uiPriority w:val="99"/>
    <w:unhideWhenUsed/>
    <w:rsid w:val="00252E4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52E42"/>
    <w:rPr>
      <w:sz w:val="18"/>
      <w:szCs w:val="18"/>
    </w:rPr>
  </w:style>
  <w:style w:type="character" w:styleId="PageNumber">
    <w:name w:val="page number"/>
    <w:basedOn w:val="DefaultParagraphFont"/>
    <w:uiPriority w:val="99"/>
    <w:semiHidden/>
    <w:unhideWhenUsed/>
    <w:rsid w:val="00252E42"/>
  </w:style>
  <w:style w:type="paragraph" w:styleId="TOC1">
    <w:name w:val="toc 1"/>
    <w:basedOn w:val="Normal"/>
    <w:next w:val="Normal"/>
    <w:autoRedefine/>
    <w:uiPriority w:val="39"/>
    <w:unhideWhenUsed/>
    <w:rsid w:val="00252E42"/>
  </w:style>
  <w:style w:type="paragraph" w:styleId="TOC2">
    <w:name w:val="toc 2"/>
    <w:basedOn w:val="Normal"/>
    <w:next w:val="Normal"/>
    <w:autoRedefine/>
    <w:uiPriority w:val="39"/>
    <w:unhideWhenUsed/>
    <w:rsid w:val="00252E4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700512611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7007</Words>
  <Characters>39945</Characters>
  <Application>Microsoft Office Word</Application>
  <DocSecurity>0</DocSecurity>
  <Lines>332</Lines>
  <Paragraphs>93</Paragraphs>
  <ScaleCrop>false</ScaleCrop>
  <Company>Microsoft</Company>
  <LinksUpToDate>false</LinksUpToDate>
  <CharactersWithSpaces>46859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2024-03-08T09:39:00Z</dcterms:created>
  <dcterms:modified xsi:type="dcterms:W3CDTF">2024-03-08T09:40:00Z</dcterms:modified>
</cp:coreProperties>
</file>