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粮油加工项目可行性建设方案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47" w:history="1">
        <w:r>
          <w:rPr>
            <w:rFonts w:ascii="仿宋" w:eastAsia="仿宋" w:hAnsi="仿宋" w:cs="仿宋" w:hint="eastAsia"/>
            <w:lang w:eastAsia="zh-CN"/>
          </w:rPr>
          <w:t>概论</w:t>
        </w:r>
        <w:r>
          <w:tab/>
        </w:r>
        <w:r>
          <w:fldChar w:fldCharType="begin"/>
        </w:r>
        <w:r>
          <w:instrText xml:space="preserve"> PAGEREF _Toc31847 \h </w:instrText>
        </w:r>
        <w:r>
          <w:fldChar w:fldCharType="separate"/>
        </w:r>
        <w:r>
          <w:t>3</w:t>
        </w:r>
        <w:r>
          <w:fldChar w:fldCharType="end"/>
        </w:r>
      </w:hyperlink>
    </w:p>
    <w:p>
      <w:pPr>
        <w:pStyle w:val="TOC1"/>
        <w:tabs>
          <w:tab w:val="right" w:leader="dot" w:pos="8306"/>
        </w:tabs>
      </w:pPr>
      <w:hyperlink w:anchor="_Toc2500" w:history="1">
        <w:r>
          <w:rPr>
            <w:rFonts w:ascii="仿宋" w:eastAsia="仿宋" w:hAnsi="仿宋" w:cs="仿宋" w:hint="eastAsia"/>
            <w:lang w:eastAsia="zh-CN"/>
          </w:rPr>
          <w:t>一、资源开发及综合利用分析</w:t>
        </w:r>
        <w:r>
          <w:tab/>
        </w:r>
        <w:r>
          <w:fldChar w:fldCharType="begin"/>
        </w:r>
        <w:r>
          <w:instrText xml:space="preserve"> PAGEREF _Toc2500 \h </w:instrText>
        </w:r>
        <w:r>
          <w:fldChar w:fldCharType="separate"/>
        </w:r>
        <w:r>
          <w:t>3</w:t>
        </w:r>
        <w:r>
          <w:fldChar w:fldCharType="end"/>
        </w:r>
      </w:hyperlink>
    </w:p>
    <w:p>
      <w:pPr>
        <w:pStyle w:val="TOC2"/>
        <w:tabs>
          <w:tab w:val="right" w:leader="dot" w:pos="8306"/>
        </w:tabs>
      </w:pPr>
      <w:hyperlink w:anchor="_Toc13025" w:history="1">
        <w:r>
          <w:rPr>
            <w:rFonts w:ascii="仿宋" w:eastAsia="仿宋" w:hAnsi="仿宋" w:cs="仿宋" w:hint="eastAsia"/>
            <w:lang w:eastAsia="zh-CN"/>
          </w:rPr>
          <w:t>(一)、资源开发方案</w:t>
        </w:r>
        <w:r>
          <w:tab/>
        </w:r>
        <w:r>
          <w:fldChar w:fldCharType="begin"/>
        </w:r>
        <w:r>
          <w:instrText xml:space="preserve"> PAGEREF _Toc13025 \h </w:instrText>
        </w:r>
        <w:r>
          <w:fldChar w:fldCharType="separate"/>
        </w:r>
        <w:r>
          <w:t>3</w:t>
        </w:r>
        <w:r>
          <w:fldChar w:fldCharType="end"/>
        </w:r>
      </w:hyperlink>
    </w:p>
    <w:p>
      <w:pPr>
        <w:pStyle w:val="TOC2"/>
        <w:tabs>
          <w:tab w:val="right" w:leader="dot" w:pos="8306"/>
        </w:tabs>
      </w:pPr>
      <w:hyperlink w:anchor="_Toc13791" w:history="1">
        <w:r>
          <w:rPr>
            <w:rFonts w:ascii="仿宋" w:eastAsia="仿宋" w:hAnsi="仿宋" w:cs="仿宋" w:hint="eastAsia"/>
            <w:lang w:eastAsia="zh-CN"/>
          </w:rPr>
          <w:t>(二)、资源利用方案</w:t>
        </w:r>
        <w:r>
          <w:tab/>
        </w:r>
        <w:r>
          <w:fldChar w:fldCharType="begin"/>
        </w:r>
        <w:r>
          <w:instrText xml:space="preserve"> PAGEREF _Toc13791 \h </w:instrText>
        </w:r>
        <w:r>
          <w:fldChar w:fldCharType="separate"/>
        </w:r>
        <w:r>
          <w:t>4</w:t>
        </w:r>
        <w:r>
          <w:fldChar w:fldCharType="end"/>
        </w:r>
      </w:hyperlink>
    </w:p>
    <w:p>
      <w:pPr>
        <w:pStyle w:val="TOC2"/>
        <w:tabs>
          <w:tab w:val="right" w:leader="dot" w:pos="8306"/>
        </w:tabs>
      </w:pPr>
      <w:hyperlink w:anchor="_Toc7192" w:history="1">
        <w:r>
          <w:rPr>
            <w:rFonts w:ascii="仿宋" w:eastAsia="仿宋" w:hAnsi="仿宋" w:cs="仿宋" w:hint="eastAsia"/>
            <w:lang w:eastAsia="zh-CN"/>
          </w:rPr>
          <w:t>(三)、资源节约措施</w:t>
        </w:r>
        <w:r>
          <w:tab/>
        </w:r>
        <w:r>
          <w:fldChar w:fldCharType="begin"/>
        </w:r>
        <w:r>
          <w:instrText xml:space="preserve"> PAGEREF _Toc7192 \h </w:instrText>
        </w:r>
        <w:r>
          <w:fldChar w:fldCharType="separate"/>
        </w:r>
        <w:r>
          <w:t>5</w:t>
        </w:r>
        <w:r>
          <w:fldChar w:fldCharType="end"/>
        </w:r>
      </w:hyperlink>
    </w:p>
    <w:p>
      <w:pPr>
        <w:pStyle w:val="TOC1"/>
        <w:tabs>
          <w:tab w:val="right" w:leader="dot" w:pos="8306"/>
        </w:tabs>
      </w:pPr>
      <w:hyperlink w:anchor="_Toc7496" w:history="1">
        <w:r>
          <w:rPr>
            <w:rFonts w:ascii="仿宋" w:eastAsia="仿宋" w:hAnsi="仿宋" w:cs="仿宋" w:hint="eastAsia"/>
            <w:lang w:eastAsia="zh-CN"/>
          </w:rPr>
          <w:t>二、经济影响分析</w:t>
        </w:r>
        <w:r>
          <w:tab/>
        </w:r>
        <w:r>
          <w:fldChar w:fldCharType="begin"/>
        </w:r>
        <w:r>
          <w:instrText xml:space="preserve"> PAGEREF _Toc7496 \h </w:instrText>
        </w:r>
        <w:r>
          <w:fldChar w:fldCharType="separate"/>
        </w:r>
        <w:r>
          <w:t>6</w:t>
        </w:r>
        <w:r>
          <w:fldChar w:fldCharType="end"/>
        </w:r>
      </w:hyperlink>
    </w:p>
    <w:p>
      <w:pPr>
        <w:pStyle w:val="TOC2"/>
        <w:tabs>
          <w:tab w:val="right" w:leader="dot" w:pos="8306"/>
        </w:tabs>
      </w:pPr>
      <w:hyperlink w:anchor="_Toc14806" w:history="1">
        <w:r>
          <w:rPr>
            <w:rFonts w:ascii="仿宋" w:eastAsia="仿宋" w:hAnsi="仿宋" w:cs="仿宋" w:hint="eastAsia"/>
            <w:lang w:eastAsia="zh-CN"/>
          </w:rPr>
          <w:t>(一)、经济费用效益或费用效果分析</w:t>
        </w:r>
        <w:r>
          <w:tab/>
        </w:r>
        <w:r>
          <w:fldChar w:fldCharType="begin"/>
        </w:r>
        <w:r>
          <w:instrText xml:space="preserve"> PAGEREF _Toc14806 \h </w:instrText>
        </w:r>
        <w:r>
          <w:fldChar w:fldCharType="separate"/>
        </w:r>
        <w:r>
          <w:t>6</w:t>
        </w:r>
        <w:r>
          <w:fldChar w:fldCharType="end"/>
        </w:r>
      </w:hyperlink>
    </w:p>
    <w:p>
      <w:pPr>
        <w:pStyle w:val="TOC2"/>
        <w:tabs>
          <w:tab w:val="right" w:leader="dot" w:pos="8306"/>
        </w:tabs>
      </w:pPr>
      <w:hyperlink w:anchor="_Toc4288" w:history="1">
        <w:r>
          <w:rPr>
            <w:rFonts w:ascii="仿宋" w:eastAsia="仿宋" w:hAnsi="仿宋" w:cs="仿宋" w:hint="eastAsia"/>
            <w:lang w:eastAsia="zh-CN"/>
          </w:rPr>
          <w:t>(二)、行业影响分析</w:t>
        </w:r>
        <w:r>
          <w:tab/>
        </w:r>
        <w:r>
          <w:fldChar w:fldCharType="begin"/>
        </w:r>
        <w:r>
          <w:instrText xml:space="preserve"> PAGEREF _Toc4288 \h </w:instrText>
        </w:r>
        <w:r>
          <w:fldChar w:fldCharType="separate"/>
        </w:r>
        <w:r>
          <w:t>9</w:t>
        </w:r>
        <w:r>
          <w:fldChar w:fldCharType="end"/>
        </w:r>
      </w:hyperlink>
    </w:p>
    <w:p>
      <w:pPr>
        <w:pStyle w:val="TOC2"/>
        <w:tabs>
          <w:tab w:val="right" w:leader="dot" w:pos="8306"/>
        </w:tabs>
      </w:pPr>
      <w:hyperlink w:anchor="_Toc8052" w:history="1">
        <w:r>
          <w:rPr>
            <w:rFonts w:ascii="仿宋" w:eastAsia="仿宋" w:hAnsi="仿宋" w:cs="仿宋" w:hint="eastAsia"/>
            <w:lang w:eastAsia="zh-CN"/>
          </w:rPr>
          <w:t>(三)、区域经济影响分析</w:t>
        </w:r>
        <w:r>
          <w:tab/>
        </w:r>
        <w:r>
          <w:fldChar w:fldCharType="begin"/>
        </w:r>
        <w:r>
          <w:instrText xml:space="preserve"> PAGEREF _Toc8052 \h </w:instrText>
        </w:r>
        <w:r>
          <w:fldChar w:fldCharType="separate"/>
        </w:r>
        <w:r>
          <w:t>10</w:t>
        </w:r>
        <w:r>
          <w:fldChar w:fldCharType="end"/>
        </w:r>
      </w:hyperlink>
    </w:p>
    <w:p>
      <w:pPr>
        <w:pStyle w:val="TOC2"/>
        <w:tabs>
          <w:tab w:val="right" w:leader="dot" w:pos="8306"/>
        </w:tabs>
      </w:pPr>
      <w:hyperlink w:anchor="_Toc11633" w:history="1">
        <w:r>
          <w:rPr>
            <w:rFonts w:ascii="仿宋" w:eastAsia="仿宋" w:hAnsi="仿宋" w:cs="仿宋" w:hint="eastAsia"/>
            <w:lang w:eastAsia="zh-CN"/>
          </w:rPr>
          <w:t>(四)、宏观经济影响分析</w:t>
        </w:r>
        <w:r>
          <w:tab/>
        </w:r>
        <w:r>
          <w:fldChar w:fldCharType="begin"/>
        </w:r>
        <w:r>
          <w:instrText xml:space="preserve"> PAGEREF _Toc11633 \h </w:instrText>
        </w:r>
        <w:r>
          <w:fldChar w:fldCharType="separate"/>
        </w:r>
        <w:r>
          <w:t>11</w:t>
        </w:r>
        <w:r>
          <w:fldChar w:fldCharType="end"/>
        </w:r>
      </w:hyperlink>
    </w:p>
    <w:p>
      <w:pPr>
        <w:pStyle w:val="TOC1"/>
        <w:tabs>
          <w:tab w:val="right" w:leader="dot" w:pos="8306"/>
        </w:tabs>
      </w:pPr>
      <w:hyperlink w:anchor="_Toc14303" w:history="1">
        <w:r>
          <w:rPr>
            <w:rFonts w:ascii="仿宋" w:eastAsia="仿宋" w:hAnsi="仿宋" w:cs="仿宋" w:hint="eastAsia"/>
            <w:lang w:eastAsia="zh-CN"/>
          </w:rPr>
          <w:t>三、财务管理与成本控制</w:t>
        </w:r>
        <w:r>
          <w:tab/>
        </w:r>
        <w:r>
          <w:fldChar w:fldCharType="begin"/>
        </w:r>
        <w:r>
          <w:instrText xml:space="preserve"> PAGEREF _Toc14303 \h </w:instrText>
        </w:r>
        <w:r>
          <w:fldChar w:fldCharType="separate"/>
        </w:r>
        <w:r>
          <w:t>13</w:t>
        </w:r>
        <w:r>
          <w:fldChar w:fldCharType="end"/>
        </w:r>
      </w:hyperlink>
    </w:p>
    <w:p>
      <w:pPr>
        <w:pStyle w:val="TOC2"/>
        <w:tabs>
          <w:tab w:val="right" w:leader="dot" w:pos="8306"/>
        </w:tabs>
      </w:pPr>
      <w:hyperlink w:anchor="_Toc4949" w:history="1">
        <w:r>
          <w:rPr>
            <w:rFonts w:ascii="仿宋" w:eastAsia="仿宋" w:hAnsi="仿宋" w:cs="仿宋" w:hint="eastAsia"/>
            <w:lang w:eastAsia="zh-CN"/>
          </w:rPr>
          <w:t>(一)、财务管理体系建设</w:t>
        </w:r>
        <w:r>
          <w:tab/>
        </w:r>
        <w:r>
          <w:fldChar w:fldCharType="begin"/>
        </w:r>
        <w:r>
          <w:instrText xml:space="preserve"> PAGEREF _Toc4949 \h </w:instrText>
        </w:r>
        <w:r>
          <w:fldChar w:fldCharType="separate"/>
        </w:r>
        <w:r>
          <w:t>13</w:t>
        </w:r>
        <w:r>
          <w:fldChar w:fldCharType="end"/>
        </w:r>
      </w:hyperlink>
    </w:p>
    <w:p>
      <w:pPr>
        <w:pStyle w:val="TOC2"/>
        <w:tabs>
          <w:tab w:val="right" w:leader="dot" w:pos="8306"/>
        </w:tabs>
      </w:pPr>
      <w:hyperlink w:anchor="_Toc2275" w:history="1">
        <w:r>
          <w:rPr>
            <w:rFonts w:ascii="仿宋" w:eastAsia="仿宋" w:hAnsi="仿宋" w:cs="仿宋" w:hint="eastAsia"/>
            <w:lang w:eastAsia="zh-CN"/>
          </w:rPr>
          <w:t>(二)、成本控制措施</w:t>
        </w:r>
        <w:r>
          <w:tab/>
        </w:r>
        <w:r>
          <w:fldChar w:fldCharType="begin"/>
        </w:r>
        <w:r>
          <w:instrText xml:space="preserve"> PAGEREF _Toc2275 \h </w:instrText>
        </w:r>
        <w:r>
          <w:fldChar w:fldCharType="separate"/>
        </w:r>
        <w:r>
          <w:t>14</w:t>
        </w:r>
        <w:r>
          <w:fldChar w:fldCharType="end"/>
        </w:r>
      </w:hyperlink>
    </w:p>
    <w:p>
      <w:pPr>
        <w:pStyle w:val="TOC1"/>
        <w:tabs>
          <w:tab w:val="right" w:leader="dot" w:pos="8306"/>
        </w:tabs>
      </w:pPr>
      <w:hyperlink w:anchor="_Toc26587" w:history="1">
        <w:r>
          <w:rPr>
            <w:rFonts w:ascii="仿宋" w:eastAsia="仿宋" w:hAnsi="仿宋" w:cs="仿宋" w:hint="eastAsia"/>
            <w:lang w:eastAsia="zh-CN"/>
          </w:rPr>
          <w:t>四、建设风险评估分析</w:t>
        </w:r>
        <w:r>
          <w:tab/>
        </w:r>
        <w:r>
          <w:fldChar w:fldCharType="begin"/>
        </w:r>
        <w:r>
          <w:instrText xml:space="preserve"> PAGEREF _Toc26587 \h </w:instrText>
        </w:r>
        <w:r>
          <w:fldChar w:fldCharType="separate"/>
        </w:r>
        <w:r>
          <w:t>15</w:t>
        </w:r>
        <w:r>
          <w:fldChar w:fldCharType="end"/>
        </w:r>
      </w:hyperlink>
    </w:p>
    <w:p>
      <w:pPr>
        <w:pStyle w:val="TOC2"/>
        <w:tabs>
          <w:tab w:val="right" w:leader="dot" w:pos="8306"/>
        </w:tabs>
      </w:pPr>
      <w:hyperlink w:anchor="_Toc17852" w:history="1">
        <w:r>
          <w:rPr>
            <w:rFonts w:ascii="仿宋" w:eastAsia="仿宋" w:hAnsi="仿宋" w:cs="仿宋" w:hint="eastAsia"/>
            <w:lang w:eastAsia="zh-CN"/>
          </w:rPr>
          <w:t>(一)、政策风险分析</w:t>
        </w:r>
        <w:r>
          <w:tab/>
        </w:r>
        <w:r>
          <w:fldChar w:fldCharType="begin"/>
        </w:r>
        <w:r>
          <w:instrText xml:space="preserve"> PAGEREF _Toc17852 \h </w:instrText>
        </w:r>
        <w:r>
          <w:fldChar w:fldCharType="separate"/>
        </w:r>
        <w:r>
          <w:t>15</w:t>
        </w:r>
        <w:r>
          <w:fldChar w:fldCharType="end"/>
        </w:r>
      </w:hyperlink>
    </w:p>
    <w:p>
      <w:pPr>
        <w:pStyle w:val="TOC2"/>
        <w:tabs>
          <w:tab w:val="right" w:leader="dot" w:pos="8306"/>
        </w:tabs>
      </w:pPr>
      <w:hyperlink w:anchor="_Toc20145" w:history="1">
        <w:r>
          <w:rPr>
            <w:rFonts w:ascii="仿宋" w:eastAsia="仿宋" w:hAnsi="仿宋" w:cs="仿宋" w:hint="eastAsia"/>
            <w:lang w:eastAsia="zh-CN"/>
          </w:rPr>
          <w:t>(二)、社会风险分析</w:t>
        </w:r>
        <w:r>
          <w:tab/>
        </w:r>
        <w:r>
          <w:fldChar w:fldCharType="begin"/>
        </w:r>
        <w:r>
          <w:instrText xml:space="preserve"> PAGEREF _Toc20145 \h </w:instrText>
        </w:r>
        <w:r>
          <w:fldChar w:fldCharType="separate"/>
        </w:r>
        <w:r>
          <w:t>16</w:t>
        </w:r>
        <w:r>
          <w:fldChar w:fldCharType="end"/>
        </w:r>
      </w:hyperlink>
    </w:p>
    <w:p>
      <w:pPr>
        <w:pStyle w:val="TOC2"/>
        <w:tabs>
          <w:tab w:val="right" w:leader="dot" w:pos="8306"/>
        </w:tabs>
      </w:pPr>
      <w:hyperlink w:anchor="_Toc21304" w:history="1">
        <w:r>
          <w:rPr>
            <w:rFonts w:ascii="仿宋" w:eastAsia="仿宋" w:hAnsi="仿宋" w:cs="仿宋" w:hint="eastAsia"/>
            <w:lang w:eastAsia="zh-CN"/>
          </w:rPr>
          <w:t>(三)、市场风险分析</w:t>
        </w:r>
        <w:r>
          <w:tab/>
        </w:r>
        <w:r>
          <w:fldChar w:fldCharType="begin"/>
        </w:r>
        <w:r>
          <w:instrText xml:space="preserve"> PAGEREF _Toc21304 \h </w:instrText>
        </w:r>
        <w:r>
          <w:fldChar w:fldCharType="separate"/>
        </w:r>
        <w:r>
          <w:t>18</w:t>
        </w:r>
        <w:r>
          <w:fldChar w:fldCharType="end"/>
        </w:r>
      </w:hyperlink>
    </w:p>
    <w:p>
      <w:pPr>
        <w:pStyle w:val="TOC2"/>
        <w:tabs>
          <w:tab w:val="right" w:leader="dot" w:pos="8306"/>
        </w:tabs>
      </w:pPr>
      <w:hyperlink w:anchor="_Toc4572" w:history="1">
        <w:r>
          <w:rPr>
            <w:rFonts w:ascii="仿宋" w:eastAsia="仿宋" w:hAnsi="仿宋" w:cs="仿宋" w:hint="eastAsia"/>
            <w:lang w:eastAsia="zh-CN"/>
          </w:rPr>
          <w:t>(四)、资金风险分析</w:t>
        </w:r>
        <w:r>
          <w:tab/>
        </w:r>
        <w:r>
          <w:fldChar w:fldCharType="begin"/>
        </w:r>
        <w:r>
          <w:instrText xml:space="preserve"> PAGEREF _Toc4572 \h </w:instrText>
        </w:r>
        <w:r>
          <w:fldChar w:fldCharType="separate"/>
        </w:r>
        <w:r>
          <w:t>19</w:t>
        </w:r>
        <w:r>
          <w:fldChar w:fldCharType="end"/>
        </w:r>
      </w:hyperlink>
    </w:p>
    <w:p>
      <w:pPr>
        <w:pStyle w:val="TOC2"/>
        <w:tabs>
          <w:tab w:val="right" w:leader="dot" w:pos="8306"/>
        </w:tabs>
      </w:pPr>
      <w:hyperlink w:anchor="_Toc12792" w:history="1">
        <w:r>
          <w:rPr>
            <w:rFonts w:ascii="仿宋" w:eastAsia="仿宋" w:hAnsi="仿宋" w:cs="仿宋" w:hint="eastAsia"/>
            <w:lang w:eastAsia="zh-CN"/>
          </w:rPr>
          <w:t>(五)、技术风险分析</w:t>
        </w:r>
        <w:r>
          <w:tab/>
        </w:r>
        <w:r>
          <w:fldChar w:fldCharType="begin"/>
        </w:r>
        <w:r>
          <w:instrText xml:space="preserve"> PAGEREF _Toc12792 \h </w:instrText>
        </w:r>
        <w:r>
          <w:fldChar w:fldCharType="separate"/>
        </w:r>
        <w:r>
          <w:t>20</w:t>
        </w:r>
        <w:r>
          <w:fldChar w:fldCharType="end"/>
        </w:r>
      </w:hyperlink>
    </w:p>
    <w:p>
      <w:pPr>
        <w:pStyle w:val="TOC2"/>
        <w:tabs>
          <w:tab w:val="right" w:leader="dot" w:pos="8306"/>
        </w:tabs>
      </w:pPr>
      <w:hyperlink w:anchor="_Toc15231" w:history="1">
        <w:r>
          <w:rPr>
            <w:rFonts w:ascii="仿宋" w:eastAsia="仿宋" w:hAnsi="仿宋" w:cs="仿宋" w:hint="eastAsia"/>
            <w:lang w:eastAsia="zh-CN"/>
          </w:rPr>
          <w:t>(六)、财务风险分析</w:t>
        </w:r>
        <w:r>
          <w:tab/>
        </w:r>
        <w:r>
          <w:fldChar w:fldCharType="begin"/>
        </w:r>
        <w:r>
          <w:instrText xml:space="preserve"> PAGEREF _Toc15231 \h </w:instrText>
        </w:r>
        <w:r>
          <w:fldChar w:fldCharType="separate"/>
        </w:r>
        <w:r>
          <w:t>21</w:t>
        </w:r>
        <w:r>
          <w:fldChar w:fldCharType="end"/>
        </w:r>
      </w:hyperlink>
    </w:p>
    <w:p>
      <w:pPr>
        <w:pStyle w:val="TOC2"/>
        <w:tabs>
          <w:tab w:val="right" w:leader="dot" w:pos="8306"/>
        </w:tabs>
      </w:pPr>
      <w:hyperlink w:anchor="_Toc10119" w:history="1">
        <w:r>
          <w:rPr>
            <w:rFonts w:ascii="仿宋" w:eastAsia="仿宋" w:hAnsi="仿宋" w:cs="仿宋" w:hint="eastAsia"/>
            <w:lang w:eastAsia="zh-CN"/>
          </w:rPr>
          <w:t>(七)、管理风险分析</w:t>
        </w:r>
        <w:r>
          <w:tab/>
        </w:r>
        <w:r>
          <w:fldChar w:fldCharType="begin"/>
        </w:r>
        <w:r>
          <w:instrText xml:space="preserve"> PAGEREF _Toc10119 \h </w:instrText>
        </w:r>
        <w:r>
          <w:fldChar w:fldCharType="separate"/>
        </w:r>
        <w:r>
          <w:t>23</w:t>
        </w:r>
        <w:r>
          <w:fldChar w:fldCharType="end"/>
        </w:r>
      </w:hyperlink>
    </w:p>
    <w:p>
      <w:pPr>
        <w:pStyle w:val="TOC2"/>
        <w:tabs>
          <w:tab w:val="right" w:leader="dot" w:pos="8306"/>
        </w:tabs>
      </w:pPr>
      <w:hyperlink w:anchor="_Toc14089" w:history="1">
        <w:r>
          <w:rPr>
            <w:rFonts w:ascii="仿宋" w:eastAsia="仿宋" w:hAnsi="仿宋" w:cs="仿宋" w:hint="eastAsia"/>
            <w:lang w:eastAsia="zh-CN"/>
          </w:rPr>
          <w:t>(八)、其它风险分析</w:t>
        </w:r>
        <w:r>
          <w:tab/>
        </w:r>
        <w:r>
          <w:fldChar w:fldCharType="begin"/>
        </w:r>
        <w:r>
          <w:instrText xml:space="preserve"> PAGEREF _Toc14089 \h </w:instrText>
        </w:r>
        <w:r>
          <w:fldChar w:fldCharType="separate"/>
        </w:r>
        <w:r>
          <w:t>24</w:t>
        </w:r>
        <w:r>
          <w:fldChar w:fldCharType="end"/>
        </w:r>
      </w:hyperlink>
    </w:p>
    <w:p>
      <w:pPr>
        <w:pStyle w:val="TOC2"/>
        <w:tabs>
          <w:tab w:val="right" w:leader="dot" w:pos="8306"/>
        </w:tabs>
      </w:pPr>
      <w:hyperlink w:anchor="_Toc1379" w:history="1">
        <w:r>
          <w:rPr>
            <w:rFonts w:ascii="仿宋" w:eastAsia="仿宋" w:hAnsi="仿宋" w:cs="仿宋" w:hint="eastAsia"/>
            <w:lang w:eastAsia="zh-CN"/>
          </w:rPr>
          <w:t>(九)、社会影响评估</w:t>
        </w:r>
        <w:r>
          <w:tab/>
        </w:r>
        <w:r>
          <w:fldChar w:fldCharType="begin"/>
        </w:r>
        <w:r>
          <w:instrText xml:space="preserve"> PAGEREF _Toc1379 \h </w:instrText>
        </w:r>
        <w:r>
          <w:fldChar w:fldCharType="separate"/>
        </w:r>
        <w:r>
          <w:t>26</w:t>
        </w:r>
        <w:r>
          <w:fldChar w:fldCharType="end"/>
        </w:r>
      </w:hyperlink>
    </w:p>
    <w:p>
      <w:pPr>
        <w:pStyle w:val="TOC1"/>
        <w:tabs>
          <w:tab w:val="right" w:leader="dot" w:pos="8306"/>
        </w:tabs>
      </w:pPr>
      <w:hyperlink w:anchor="_Toc31904" w:history="1">
        <w:r>
          <w:rPr>
            <w:rFonts w:ascii="仿宋" w:eastAsia="仿宋" w:hAnsi="仿宋" w:cs="仿宋" w:hint="eastAsia"/>
            <w:lang w:eastAsia="zh-CN"/>
          </w:rPr>
          <w:t>五、粮油加工项目概论</w:t>
        </w:r>
        <w:r>
          <w:tab/>
        </w:r>
        <w:r>
          <w:fldChar w:fldCharType="begin"/>
        </w:r>
        <w:r>
          <w:instrText xml:space="preserve"> PAGEREF _Toc31904 \h </w:instrText>
        </w:r>
        <w:r>
          <w:fldChar w:fldCharType="separate"/>
        </w:r>
        <w:r>
          <w:t>28</w:t>
        </w:r>
        <w:r>
          <w:fldChar w:fldCharType="end"/>
        </w:r>
      </w:hyperlink>
    </w:p>
    <w:p>
      <w:pPr>
        <w:pStyle w:val="TOC2"/>
        <w:tabs>
          <w:tab w:val="right" w:leader="dot" w:pos="8306"/>
        </w:tabs>
      </w:pPr>
      <w:hyperlink w:anchor="_Toc9526" w:history="1">
        <w:r>
          <w:rPr>
            <w:rFonts w:ascii="仿宋" w:eastAsia="仿宋" w:hAnsi="仿宋" w:cs="仿宋" w:hint="eastAsia"/>
            <w:lang w:eastAsia="zh-CN"/>
          </w:rPr>
          <w:t>(一)、项目申报单位概况</w:t>
        </w:r>
        <w:r>
          <w:tab/>
        </w:r>
        <w:r>
          <w:fldChar w:fldCharType="begin"/>
        </w:r>
        <w:r>
          <w:instrText xml:space="preserve"> PAGEREF _Toc9526 \h </w:instrText>
        </w:r>
        <w:r>
          <w:fldChar w:fldCharType="separate"/>
        </w:r>
        <w:r>
          <w:t>28</w:t>
        </w:r>
        <w:r>
          <w:fldChar w:fldCharType="end"/>
        </w:r>
      </w:hyperlink>
    </w:p>
    <w:p>
      <w:pPr>
        <w:pStyle w:val="TOC2"/>
        <w:tabs>
          <w:tab w:val="right" w:leader="dot" w:pos="8306"/>
        </w:tabs>
      </w:pPr>
      <w:hyperlink w:anchor="_Toc8444" w:history="1">
        <w:r>
          <w:rPr>
            <w:rFonts w:ascii="仿宋" w:eastAsia="仿宋" w:hAnsi="仿宋" w:cs="仿宋" w:hint="eastAsia"/>
            <w:lang w:eastAsia="zh-CN"/>
          </w:rPr>
          <w:t>(二)、项目概况</w:t>
        </w:r>
        <w:r>
          <w:tab/>
        </w:r>
        <w:r>
          <w:fldChar w:fldCharType="begin"/>
        </w:r>
        <w:r>
          <w:instrText xml:space="preserve"> PAGEREF _Toc8444 \h </w:instrText>
        </w:r>
        <w:r>
          <w:fldChar w:fldCharType="separate"/>
        </w:r>
        <w:r>
          <w:t>29</w:t>
        </w:r>
        <w:r>
          <w:fldChar w:fldCharType="end"/>
        </w:r>
      </w:hyperlink>
    </w:p>
    <w:p>
      <w:pPr>
        <w:pStyle w:val="TOC1"/>
        <w:tabs>
          <w:tab w:val="right" w:leader="dot" w:pos="8306"/>
        </w:tabs>
      </w:pPr>
      <w:hyperlink w:anchor="_Toc11203" w:history="1">
        <w:r>
          <w:rPr>
            <w:rFonts w:ascii="仿宋" w:eastAsia="仿宋" w:hAnsi="仿宋" w:cs="仿宋" w:hint="eastAsia"/>
            <w:lang w:eastAsia="zh-CN"/>
          </w:rPr>
          <w:t>六、社会影响分析</w:t>
        </w:r>
        <w:r>
          <w:tab/>
        </w:r>
        <w:r>
          <w:fldChar w:fldCharType="begin"/>
        </w:r>
        <w:r>
          <w:instrText xml:space="preserve"> PAGEREF _Toc11203 \h </w:instrText>
        </w:r>
        <w:r>
          <w:fldChar w:fldCharType="separate"/>
        </w:r>
        <w:r>
          <w:t>32</w:t>
        </w:r>
        <w:r>
          <w:fldChar w:fldCharType="end"/>
        </w:r>
      </w:hyperlink>
    </w:p>
    <w:p>
      <w:pPr>
        <w:pStyle w:val="TOC2"/>
        <w:tabs>
          <w:tab w:val="right" w:leader="dot" w:pos="8306"/>
        </w:tabs>
      </w:pPr>
      <w:hyperlink w:anchor="_Toc13590" w:history="1">
        <w:r>
          <w:rPr>
            <w:rFonts w:ascii="仿宋" w:eastAsia="仿宋" w:hAnsi="仿宋" w:cs="仿宋" w:hint="eastAsia"/>
            <w:lang w:eastAsia="zh-CN"/>
          </w:rPr>
          <w:t>(一)、社会影响效果分析</w:t>
        </w:r>
        <w:r>
          <w:tab/>
        </w:r>
        <w:r>
          <w:fldChar w:fldCharType="begin"/>
        </w:r>
        <w:r>
          <w:instrText xml:space="preserve"> PAGEREF _Toc13590 \h </w:instrText>
        </w:r>
        <w:r>
          <w:fldChar w:fldCharType="separate"/>
        </w:r>
        <w:r>
          <w:t>32</w:t>
        </w:r>
        <w:r>
          <w:fldChar w:fldCharType="end"/>
        </w:r>
      </w:hyperlink>
    </w:p>
    <w:p>
      <w:pPr>
        <w:pStyle w:val="TOC2"/>
        <w:tabs>
          <w:tab w:val="right" w:leader="dot" w:pos="8306"/>
        </w:tabs>
      </w:pPr>
      <w:hyperlink w:anchor="_Toc28759" w:history="1">
        <w:r>
          <w:rPr>
            <w:rFonts w:ascii="仿宋" w:eastAsia="仿宋" w:hAnsi="仿宋" w:cs="仿宋" w:hint="eastAsia"/>
            <w:lang w:eastAsia="zh-CN"/>
          </w:rPr>
          <w:t>(二)、社会适应性分析</w:t>
        </w:r>
        <w:r>
          <w:tab/>
        </w:r>
        <w:r>
          <w:fldChar w:fldCharType="begin"/>
        </w:r>
        <w:r>
          <w:instrText xml:space="preserve"> PAGEREF _Toc28759 \h </w:instrText>
        </w:r>
        <w:r>
          <w:fldChar w:fldCharType="separate"/>
        </w:r>
        <w:r>
          <w:t>34</w:t>
        </w:r>
        <w:r>
          <w:fldChar w:fldCharType="end"/>
        </w:r>
      </w:hyperlink>
    </w:p>
    <w:p>
      <w:pPr>
        <w:pStyle w:val="TOC2"/>
        <w:tabs>
          <w:tab w:val="right" w:leader="dot" w:pos="8306"/>
        </w:tabs>
      </w:pPr>
      <w:hyperlink w:anchor="_Toc31829" w:history="1">
        <w:r>
          <w:rPr>
            <w:rFonts w:ascii="仿宋" w:eastAsia="仿宋" w:hAnsi="仿宋" w:cs="仿宋" w:hint="eastAsia"/>
            <w:lang w:eastAsia="zh-CN"/>
          </w:rPr>
          <w:t>(三)、社会风险及对策分析</w:t>
        </w:r>
        <w:r>
          <w:tab/>
        </w:r>
        <w:r>
          <w:fldChar w:fldCharType="begin"/>
        </w:r>
        <w:r>
          <w:instrText xml:space="preserve"> PAGEREF _Toc31829 \h </w:instrText>
        </w:r>
        <w:r>
          <w:fldChar w:fldCharType="separate"/>
        </w:r>
        <w:r>
          <w:t>35</w:t>
        </w:r>
        <w:r>
          <w:fldChar w:fldCharType="end"/>
        </w:r>
      </w:hyperlink>
    </w:p>
    <w:p>
      <w:pPr>
        <w:pStyle w:val="TOC1"/>
        <w:tabs>
          <w:tab w:val="right" w:leader="dot" w:pos="8306"/>
        </w:tabs>
      </w:pPr>
      <w:hyperlink w:anchor="_Toc5319" w:history="1">
        <w:r>
          <w:rPr>
            <w:rFonts w:ascii="仿宋" w:eastAsia="仿宋" w:hAnsi="仿宋" w:cs="仿宋" w:hint="eastAsia"/>
            <w:lang w:eastAsia="zh-CN"/>
          </w:rPr>
          <w:t>七、技术创新与产业升级</w:t>
        </w:r>
        <w:r>
          <w:tab/>
        </w:r>
        <w:r>
          <w:fldChar w:fldCharType="begin"/>
        </w:r>
        <w:r>
          <w:instrText xml:space="preserve"> PAGEREF _Toc5319 \h </w:instrText>
        </w:r>
        <w:r>
          <w:fldChar w:fldCharType="separate"/>
        </w:r>
        <w:r>
          <w:t>39</w:t>
        </w:r>
        <w:r>
          <w:fldChar w:fldCharType="end"/>
        </w:r>
      </w:hyperlink>
    </w:p>
    <w:p>
      <w:pPr>
        <w:pStyle w:val="TOC2"/>
        <w:tabs>
          <w:tab w:val="right" w:leader="dot" w:pos="8306"/>
        </w:tabs>
      </w:pPr>
      <w:hyperlink w:anchor="_Toc29985" w:history="1">
        <w:r>
          <w:rPr>
            <w:rFonts w:ascii="仿宋" w:eastAsia="仿宋" w:hAnsi="仿宋" w:cs="仿宋" w:hint="eastAsia"/>
            <w:lang w:eastAsia="zh-CN"/>
          </w:rPr>
          <w:t>(一)、技术创新方向与目标</w:t>
        </w:r>
        <w:r>
          <w:tab/>
        </w:r>
        <w:r>
          <w:fldChar w:fldCharType="begin"/>
        </w:r>
        <w:r>
          <w:instrText xml:space="preserve"> PAGEREF _Toc29985 \h </w:instrText>
        </w:r>
        <w:r>
          <w:fldChar w:fldCharType="separate"/>
        </w:r>
        <w:r>
          <w:t>39</w:t>
        </w:r>
        <w:r>
          <w:fldChar w:fldCharType="end"/>
        </w:r>
      </w:hyperlink>
    </w:p>
    <w:p>
      <w:pPr>
        <w:pStyle w:val="TOC2"/>
        <w:tabs>
          <w:tab w:val="right" w:leader="dot" w:pos="8306"/>
        </w:tabs>
      </w:pPr>
      <w:hyperlink w:anchor="_Toc31285" w:history="1">
        <w:r>
          <w:rPr>
            <w:rFonts w:ascii="仿宋" w:eastAsia="仿宋" w:hAnsi="仿宋" w:cs="仿宋" w:hint="eastAsia"/>
            <w:lang w:eastAsia="zh-CN"/>
          </w:rPr>
          <w:t>(二)、产业升级路径与措施</w:t>
        </w:r>
        <w:r>
          <w:tab/>
        </w:r>
        <w:r>
          <w:fldChar w:fldCharType="begin"/>
        </w:r>
        <w:r>
          <w:instrText xml:space="preserve"> PAGEREF _Toc31285 \h </w:instrText>
        </w:r>
        <w:r>
          <w:fldChar w:fldCharType="separate"/>
        </w:r>
        <w:r>
          <w:t>40</w:t>
        </w:r>
        <w:r>
          <w:fldChar w:fldCharType="end"/>
        </w:r>
      </w:hyperlink>
    </w:p>
    <w:p>
      <w:pPr>
        <w:pStyle w:val="TOC1"/>
        <w:tabs>
          <w:tab w:val="right" w:leader="dot" w:pos="8306"/>
        </w:tabs>
      </w:pPr>
      <w:hyperlink w:anchor="_Toc20223" w:history="1">
        <w:r>
          <w:rPr>
            <w:rFonts w:ascii="仿宋" w:eastAsia="仿宋" w:hAnsi="仿宋" w:cs="仿宋" w:hint="eastAsia"/>
            <w:lang w:eastAsia="zh-CN"/>
          </w:rPr>
          <w:t>八、资金管理与财务规划</w:t>
        </w:r>
        <w:r>
          <w:tab/>
        </w:r>
        <w:r>
          <w:fldChar w:fldCharType="begin"/>
        </w:r>
        <w:r>
          <w:instrText xml:space="preserve"> PAGEREF _Toc20223 \h </w:instrText>
        </w:r>
        <w:r>
          <w:fldChar w:fldCharType="separate"/>
        </w:r>
        <w:r>
          <w:t>42</w:t>
        </w:r>
        <w:r>
          <w:fldChar w:fldCharType="end"/>
        </w:r>
      </w:hyperlink>
    </w:p>
    <w:p>
      <w:pPr>
        <w:pStyle w:val="TOC2"/>
        <w:tabs>
          <w:tab w:val="right" w:leader="dot" w:pos="8306"/>
        </w:tabs>
      </w:pPr>
      <w:hyperlink w:anchor="_Toc24892" w:history="1">
        <w:r>
          <w:rPr>
            <w:rFonts w:ascii="仿宋" w:eastAsia="仿宋" w:hAnsi="仿宋" w:cs="仿宋" w:hint="eastAsia"/>
            <w:lang w:eastAsia="zh-CN"/>
          </w:rPr>
          <w:t>(一)、项目资金来源与筹措</w:t>
        </w:r>
        <w:r>
          <w:tab/>
        </w:r>
        <w:r>
          <w:fldChar w:fldCharType="begin"/>
        </w:r>
        <w:r>
          <w:instrText xml:space="preserve"> PAGEREF _Toc24892 \h </w:instrText>
        </w:r>
        <w:r>
          <w:fldChar w:fldCharType="separate"/>
        </w:r>
        <w:r>
          <w:t>42</w:t>
        </w:r>
        <w:r>
          <w:fldChar w:fldCharType="end"/>
        </w:r>
      </w:hyperlink>
    </w:p>
    <w:p>
      <w:pPr>
        <w:pStyle w:val="TOC2"/>
        <w:tabs>
          <w:tab w:val="right" w:leader="dot" w:pos="8306"/>
        </w:tabs>
      </w:pPr>
      <w:hyperlink w:anchor="_Toc679" w:history="1">
        <w:r>
          <w:rPr>
            <w:rFonts w:ascii="仿宋" w:eastAsia="仿宋" w:hAnsi="仿宋" w:cs="仿宋" w:hint="eastAsia"/>
            <w:lang w:eastAsia="zh-CN"/>
          </w:rPr>
          <w:t>(二)、资金使用与监管</w:t>
        </w:r>
        <w:r>
          <w:tab/>
        </w:r>
        <w:r>
          <w:fldChar w:fldCharType="begin"/>
        </w:r>
        <w:r>
          <w:instrText xml:space="preserve"> PAGEREF _Toc679 \h </w:instrText>
        </w:r>
        <w:r>
          <w:fldChar w:fldCharType="separate"/>
        </w:r>
        <w:r>
          <w:t>43</w:t>
        </w:r>
        <w:r>
          <w:fldChar w:fldCharType="end"/>
        </w:r>
      </w:hyperlink>
    </w:p>
    <w:p>
      <w:pPr>
        <w:pStyle w:val="TOC2"/>
        <w:tabs>
          <w:tab w:val="right" w:leader="dot" w:pos="8306"/>
        </w:tabs>
      </w:pPr>
      <w:hyperlink w:anchor="_Toc14381" w:history="1">
        <w:r>
          <w:rPr>
            <w:rFonts w:ascii="仿宋" w:eastAsia="仿宋" w:hAnsi="仿宋" w:cs="仿宋" w:hint="eastAsia"/>
            <w:lang w:eastAsia="zh-CN"/>
          </w:rPr>
          <w:t>(三)、财务规划与预测</w:t>
        </w:r>
        <w:r>
          <w:tab/>
        </w:r>
        <w:r>
          <w:fldChar w:fldCharType="begin"/>
        </w:r>
        <w:r>
          <w:instrText xml:space="preserve"> PAGEREF _Toc14381 \h </w:instrText>
        </w:r>
        <w:r>
          <w:fldChar w:fldCharType="separate"/>
        </w:r>
        <w:r>
          <w:t>44</w:t>
        </w:r>
        <w:r>
          <w:fldChar w:fldCharType="end"/>
        </w:r>
      </w:hyperlink>
    </w:p>
    <w:p>
      <w:pPr>
        <w:pStyle w:val="TOC1"/>
        <w:tabs>
          <w:tab w:val="right" w:leader="dot" w:pos="8306"/>
        </w:tabs>
      </w:pPr>
      <w:hyperlink w:anchor="_Toc9141" w:history="1">
        <w:r>
          <w:rPr>
            <w:rFonts w:ascii="仿宋" w:eastAsia="仿宋" w:hAnsi="仿宋" w:cs="仿宋" w:hint="eastAsia"/>
            <w:lang w:eastAsia="zh-CN"/>
          </w:rPr>
          <w:t>九、经济效益与社会效益优化</w:t>
        </w:r>
        <w:r>
          <w:tab/>
        </w:r>
        <w:r>
          <w:fldChar w:fldCharType="begin"/>
        </w:r>
        <w:r>
          <w:instrText xml:space="preserve"> PAGEREF _Toc9141 \h </w:instrText>
        </w:r>
        <w:r>
          <w:fldChar w:fldCharType="separate"/>
        </w:r>
        <w:r>
          <w:t>45</w:t>
        </w:r>
        <w:r>
          <w:fldChar w:fldCharType="end"/>
        </w:r>
      </w:hyperlink>
    </w:p>
    <w:p>
      <w:pPr>
        <w:pStyle w:val="TOC2"/>
        <w:tabs>
          <w:tab w:val="right" w:leader="dot" w:pos="8306"/>
        </w:tabs>
      </w:pPr>
      <w:hyperlink w:anchor="_Toc28803" w:history="1">
        <w:r>
          <w:rPr>
            <w:rFonts w:ascii="仿宋" w:eastAsia="仿宋" w:hAnsi="仿宋" w:cs="仿宋" w:hint="eastAsia"/>
            <w:lang w:eastAsia="zh-CN"/>
          </w:rPr>
          <w:t>(一)、经济效益提升策略</w:t>
        </w:r>
        <w:r>
          <w:tab/>
        </w:r>
        <w:r>
          <w:fldChar w:fldCharType="begin"/>
        </w:r>
        <w:r>
          <w:instrText xml:space="preserve"> PAGEREF _Toc28803 \h </w:instrText>
        </w:r>
        <w:r>
          <w:fldChar w:fldCharType="separate"/>
        </w:r>
        <w:r>
          <w:t>45</w:t>
        </w:r>
        <w:r>
          <w:fldChar w:fldCharType="end"/>
        </w:r>
      </w:hyperlink>
    </w:p>
    <w:p>
      <w:pPr>
        <w:pStyle w:val="TOC2"/>
        <w:tabs>
          <w:tab w:val="right" w:leader="dot" w:pos="8306"/>
        </w:tabs>
      </w:pPr>
      <w:hyperlink w:anchor="_Toc217" w:history="1">
        <w:r>
          <w:rPr>
            <w:rFonts w:ascii="仿宋" w:eastAsia="仿宋" w:hAnsi="仿宋" w:cs="仿宋" w:hint="eastAsia"/>
            <w:lang w:eastAsia="zh-CN"/>
          </w:rPr>
          <w:t>(二)、社会效益增强方案</w:t>
        </w:r>
        <w:r>
          <w:tab/>
        </w:r>
        <w:r>
          <w:fldChar w:fldCharType="begin"/>
        </w:r>
        <w:r>
          <w:instrText xml:space="preserve"> PAGEREF _Toc217 \h </w:instrText>
        </w:r>
        <w:r>
          <w:fldChar w:fldCharType="separate"/>
        </w:r>
        <w:r>
          <w:t>47</w:t>
        </w:r>
        <w:r>
          <w:fldChar w:fldCharType="end"/>
        </w:r>
      </w:hyperlink>
    </w:p>
    <w:p>
      <w:pPr>
        <w:pStyle w:val="TOC1"/>
        <w:tabs>
          <w:tab w:val="right" w:leader="dot" w:pos="8306"/>
        </w:tabs>
      </w:pPr>
      <w:hyperlink w:anchor="_Toc15552" w:history="1">
        <w:r>
          <w:rPr>
            <w:rFonts w:ascii="仿宋" w:eastAsia="仿宋" w:hAnsi="仿宋" w:cs="仿宋" w:hint="eastAsia"/>
            <w:lang w:eastAsia="zh-CN"/>
          </w:rPr>
          <w:t>十、环境保护与绿色发展</w:t>
        </w:r>
        <w:r>
          <w:tab/>
        </w:r>
        <w:r>
          <w:fldChar w:fldCharType="begin"/>
        </w:r>
        <w:r>
          <w:instrText xml:space="preserve"> PAGEREF _Toc15552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80" w:history="1">
        <w:r>
          <w:rPr>
            <w:rFonts w:ascii="仿宋" w:eastAsia="仿宋" w:hAnsi="仿宋" w:cs="仿宋" w:hint="eastAsia"/>
            <w:lang w:eastAsia="zh-CN"/>
          </w:rPr>
          <w:t>(一)、环境保护措施</w:t>
        </w:r>
        <w:r>
          <w:tab/>
        </w:r>
        <w:r>
          <w:fldChar w:fldCharType="begin"/>
        </w:r>
        <w:r>
          <w:instrText xml:space="preserve"> PAGEREF _Toc3780 \h </w:instrText>
        </w:r>
        <w:r>
          <w:fldChar w:fldCharType="separate"/>
        </w:r>
        <w:r>
          <w:t>47</w:t>
        </w:r>
        <w:r>
          <w:fldChar w:fldCharType="end"/>
        </w:r>
      </w:hyperlink>
    </w:p>
    <w:p>
      <w:pPr>
        <w:pStyle w:val="TOC2"/>
        <w:tabs>
          <w:tab w:val="right" w:leader="dot" w:pos="8306"/>
        </w:tabs>
      </w:pPr>
      <w:hyperlink w:anchor="_Toc25155" w:history="1">
        <w:r>
          <w:rPr>
            <w:rFonts w:ascii="仿宋" w:eastAsia="仿宋" w:hAnsi="仿宋" w:cs="仿宋" w:hint="eastAsia"/>
            <w:lang w:eastAsia="zh-CN"/>
          </w:rPr>
          <w:t>(二)、绿色发展与可持续发展策略</w:t>
        </w:r>
        <w:r>
          <w:tab/>
        </w:r>
        <w:r>
          <w:fldChar w:fldCharType="begin"/>
        </w:r>
        <w:r>
          <w:instrText xml:space="preserve"> PAGEREF _Toc25155 \h </w:instrText>
        </w:r>
        <w:r>
          <w:fldChar w:fldCharType="separate"/>
        </w:r>
        <w:r>
          <w:t>49</w:t>
        </w:r>
        <w:r>
          <w:fldChar w:fldCharType="end"/>
        </w:r>
      </w:hyperlink>
    </w:p>
    <w:p>
      <w:pPr>
        <w:pStyle w:val="TOC1"/>
        <w:tabs>
          <w:tab w:val="right" w:leader="dot" w:pos="8306"/>
        </w:tabs>
      </w:pPr>
      <w:hyperlink w:anchor="_Toc15124" w:history="1">
        <w:r>
          <w:rPr>
            <w:rFonts w:ascii="仿宋" w:eastAsia="仿宋" w:hAnsi="仿宋" w:cs="仿宋" w:hint="eastAsia"/>
            <w:lang w:eastAsia="zh-CN"/>
          </w:rPr>
          <w:t>十一、项目质量与标准</w:t>
        </w:r>
        <w:r>
          <w:tab/>
        </w:r>
        <w:r>
          <w:fldChar w:fldCharType="begin"/>
        </w:r>
        <w:r>
          <w:instrText xml:space="preserve"> PAGEREF _Toc15124 \h </w:instrText>
        </w:r>
        <w:r>
          <w:fldChar w:fldCharType="separate"/>
        </w:r>
        <w:r>
          <w:t>51</w:t>
        </w:r>
        <w:r>
          <w:fldChar w:fldCharType="end"/>
        </w:r>
      </w:hyperlink>
    </w:p>
    <w:p>
      <w:pPr>
        <w:pStyle w:val="TOC2"/>
        <w:tabs>
          <w:tab w:val="right" w:leader="dot" w:pos="8306"/>
        </w:tabs>
      </w:pPr>
      <w:hyperlink w:anchor="_Toc26342" w:history="1">
        <w:r>
          <w:rPr>
            <w:rFonts w:ascii="仿宋" w:eastAsia="仿宋" w:hAnsi="仿宋" w:cs="仿宋" w:hint="eastAsia"/>
            <w:lang w:eastAsia="zh-CN"/>
          </w:rPr>
          <w:t>(一)、质量保障体系</w:t>
        </w:r>
        <w:r>
          <w:tab/>
        </w:r>
        <w:r>
          <w:fldChar w:fldCharType="begin"/>
        </w:r>
        <w:r>
          <w:instrText xml:space="preserve"> PAGEREF _Toc26342 \h </w:instrText>
        </w:r>
        <w:r>
          <w:fldChar w:fldCharType="separate"/>
        </w:r>
        <w:r>
          <w:t>51</w:t>
        </w:r>
        <w:r>
          <w:fldChar w:fldCharType="end"/>
        </w:r>
      </w:hyperlink>
    </w:p>
    <w:p>
      <w:pPr>
        <w:pStyle w:val="TOC2"/>
        <w:tabs>
          <w:tab w:val="right" w:leader="dot" w:pos="8306"/>
        </w:tabs>
      </w:pPr>
      <w:hyperlink w:anchor="_Toc28690" w:history="1">
        <w:r>
          <w:rPr>
            <w:rFonts w:ascii="仿宋" w:eastAsia="仿宋" w:hAnsi="仿宋" w:cs="仿宋" w:hint="eastAsia"/>
            <w:lang w:eastAsia="zh-CN"/>
          </w:rPr>
          <w:t>(二)、标准化作业流程</w:t>
        </w:r>
        <w:r>
          <w:tab/>
        </w:r>
        <w:r>
          <w:fldChar w:fldCharType="begin"/>
        </w:r>
        <w:r>
          <w:instrText xml:space="preserve"> PAGEREF _Toc28690 \h </w:instrText>
        </w:r>
        <w:r>
          <w:fldChar w:fldCharType="separate"/>
        </w:r>
        <w:r>
          <w:t>52</w:t>
        </w:r>
        <w:r>
          <w:fldChar w:fldCharType="end"/>
        </w:r>
      </w:hyperlink>
    </w:p>
    <w:p>
      <w:pPr>
        <w:pStyle w:val="TOC2"/>
        <w:tabs>
          <w:tab w:val="right" w:leader="dot" w:pos="8306"/>
        </w:tabs>
      </w:pPr>
      <w:hyperlink w:anchor="_Toc24667" w:history="1">
        <w:r>
          <w:rPr>
            <w:rFonts w:ascii="仿宋" w:eastAsia="仿宋" w:hAnsi="仿宋" w:cs="仿宋" w:hint="eastAsia"/>
            <w:lang w:eastAsia="zh-CN"/>
          </w:rPr>
          <w:t>(三)、质量监控与评估</w:t>
        </w:r>
        <w:r>
          <w:tab/>
        </w:r>
        <w:r>
          <w:fldChar w:fldCharType="begin"/>
        </w:r>
        <w:r>
          <w:instrText xml:space="preserve"> PAGEREF _Toc24667 \h </w:instrText>
        </w:r>
        <w:r>
          <w:fldChar w:fldCharType="separate"/>
        </w:r>
        <w:r>
          <w:t>54</w:t>
        </w:r>
        <w:r>
          <w:fldChar w:fldCharType="end"/>
        </w:r>
      </w:hyperlink>
    </w:p>
    <w:p>
      <w:pPr>
        <w:pStyle w:val="TOC2"/>
        <w:tabs>
          <w:tab w:val="right" w:leader="dot" w:pos="8306"/>
        </w:tabs>
      </w:pPr>
      <w:hyperlink w:anchor="_Toc5893" w:history="1">
        <w:r>
          <w:rPr>
            <w:rFonts w:ascii="仿宋" w:eastAsia="仿宋" w:hAnsi="仿宋" w:cs="仿宋" w:hint="eastAsia"/>
            <w:lang w:eastAsia="zh-CN"/>
          </w:rPr>
          <w:t>(四)、质量改进计划</w:t>
        </w:r>
        <w:r>
          <w:tab/>
        </w:r>
        <w:r>
          <w:fldChar w:fldCharType="begin"/>
        </w:r>
        <w:r>
          <w:instrText xml:space="preserve"> PAGEREF _Toc5893 \h </w:instrText>
        </w:r>
        <w:r>
          <w:fldChar w:fldCharType="separate"/>
        </w:r>
        <w:r>
          <w:t>55</w:t>
        </w:r>
        <w:r>
          <w:fldChar w:fldCharType="end"/>
        </w:r>
      </w:hyperlink>
    </w:p>
    <w:p>
      <w:pPr>
        <w:pStyle w:val="TOC1"/>
        <w:tabs>
          <w:tab w:val="right" w:leader="dot" w:pos="8306"/>
        </w:tabs>
      </w:pPr>
      <w:hyperlink w:anchor="_Toc7076" w:history="1">
        <w:r>
          <w:rPr>
            <w:rFonts w:ascii="仿宋" w:eastAsia="仿宋" w:hAnsi="仿宋" w:cs="仿宋" w:hint="eastAsia"/>
            <w:lang w:eastAsia="zh-CN"/>
          </w:rPr>
          <w:t>十二、项目变更管理</w:t>
        </w:r>
        <w:r>
          <w:tab/>
        </w:r>
        <w:r>
          <w:fldChar w:fldCharType="begin"/>
        </w:r>
        <w:r>
          <w:instrText xml:space="preserve"> PAGEREF _Toc7076 \h </w:instrText>
        </w:r>
        <w:r>
          <w:fldChar w:fldCharType="separate"/>
        </w:r>
        <w:r>
          <w:t>56</w:t>
        </w:r>
        <w:r>
          <w:fldChar w:fldCharType="end"/>
        </w:r>
      </w:hyperlink>
    </w:p>
    <w:p>
      <w:pPr>
        <w:pStyle w:val="TOC2"/>
        <w:tabs>
          <w:tab w:val="right" w:leader="dot" w:pos="8306"/>
        </w:tabs>
      </w:pPr>
      <w:hyperlink w:anchor="_Toc5727" w:history="1">
        <w:r>
          <w:rPr>
            <w:rFonts w:ascii="仿宋" w:eastAsia="仿宋" w:hAnsi="仿宋" w:cs="仿宋" w:hint="eastAsia"/>
            <w:lang w:eastAsia="zh-CN"/>
          </w:rPr>
          <w:t>(一)、变更控制流程</w:t>
        </w:r>
        <w:r>
          <w:tab/>
        </w:r>
        <w:r>
          <w:fldChar w:fldCharType="begin"/>
        </w:r>
        <w:r>
          <w:instrText xml:space="preserve"> PAGEREF _Toc5727 \h </w:instrText>
        </w:r>
        <w:r>
          <w:fldChar w:fldCharType="separate"/>
        </w:r>
        <w:r>
          <w:t>56</w:t>
        </w:r>
        <w:r>
          <w:fldChar w:fldCharType="end"/>
        </w:r>
      </w:hyperlink>
    </w:p>
    <w:p>
      <w:pPr>
        <w:pStyle w:val="TOC2"/>
        <w:tabs>
          <w:tab w:val="right" w:leader="dot" w:pos="8306"/>
        </w:tabs>
      </w:pPr>
      <w:hyperlink w:anchor="_Toc17691" w:history="1">
        <w:r>
          <w:rPr>
            <w:rFonts w:ascii="仿宋" w:eastAsia="仿宋" w:hAnsi="仿宋" w:cs="仿宋" w:hint="eastAsia"/>
            <w:lang w:eastAsia="zh-CN"/>
          </w:rPr>
          <w:t>(二)、影响评估与处理</w:t>
        </w:r>
        <w:r>
          <w:tab/>
        </w:r>
        <w:r>
          <w:fldChar w:fldCharType="begin"/>
        </w:r>
        <w:r>
          <w:instrText xml:space="preserve"> PAGEREF _Toc17691 \h </w:instrText>
        </w:r>
        <w:r>
          <w:fldChar w:fldCharType="separate"/>
        </w:r>
        <w:r>
          <w:t>57</w:t>
        </w:r>
        <w:r>
          <w:fldChar w:fldCharType="end"/>
        </w:r>
      </w:hyperlink>
    </w:p>
    <w:p>
      <w:pPr>
        <w:pStyle w:val="TOC2"/>
        <w:tabs>
          <w:tab w:val="right" w:leader="dot" w:pos="8306"/>
        </w:tabs>
      </w:pPr>
      <w:hyperlink w:anchor="_Toc29201" w:history="1">
        <w:r>
          <w:rPr>
            <w:rFonts w:ascii="仿宋" w:eastAsia="仿宋" w:hAnsi="仿宋" w:cs="仿宋" w:hint="eastAsia"/>
            <w:lang w:eastAsia="zh-CN"/>
          </w:rPr>
          <w:t>(三)、变更记录与追踪</w:t>
        </w:r>
        <w:r>
          <w:tab/>
        </w:r>
        <w:r>
          <w:fldChar w:fldCharType="begin"/>
        </w:r>
        <w:r>
          <w:instrText xml:space="preserve"> PAGEREF _Toc29201 \h </w:instrText>
        </w:r>
        <w:r>
          <w:fldChar w:fldCharType="separate"/>
        </w:r>
        <w:r>
          <w:t>58</w:t>
        </w:r>
        <w:r>
          <w:fldChar w:fldCharType="end"/>
        </w:r>
      </w:hyperlink>
    </w:p>
    <w:p>
      <w:pPr>
        <w:pStyle w:val="TOC2"/>
        <w:tabs>
          <w:tab w:val="right" w:leader="dot" w:pos="8306"/>
        </w:tabs>
      </w:pPr>
      <w:hyperlink w:anchor="_Toc15840" w:history="1">
        <w:r>
          <w:rPr>
            <w:rFonts w:ascii="仿宋" w:eastAsia="仿宋" w:hAnsi="仿宋" w:cs="仿宋" w:hint="eastAsia"/>
            <w:lang w:eastAsia="zh-CN"/>
          </w:rPr>
          <w:t>(四)、变更管理策略</w:t>
        </w:r>
        <w:r>
          <w:tab/>
        </w:r>
        <w:r>
          <w:fldChar w:fldCharType="begin"/>
        </w:r>
        <w:r>
          <w:instrText xml:space="preserve"> PAGEREF _Toc15840 \h </w:instrText>
        </w:r>
        <w:r>
          <w:fldChar w:fldCharType="separate"/>
        </w:r>
        <w:r>
          <w:t>60</w:t>
        </w:r>
        <w:r>
          <w:fldChar w:fldCharType="end"/>
        </w:r>
      </w:hyperlink>
    </w:p>
    <w:p>
      <w:pPr>
        <w:pStyle w:val="TOC1"/>
        <w:tabs>
          <w:tab w:val="right" w:leader="dot" w:pos="8306"/>
        </w:tabs>
      </w:pPr>
      <w:hyperlink w:anchor="_Toc10187" w:history="1">
        <w:r>
          <w:rPr>
            <w:rFonts w:ascii="仿宋" w:eastAsia="仿宋" w:hAnsi="仿宋" w:cs="仿宋" w:hint="eastAsia"/>
            <w:lang w:eastAsia="zh-CN"/>
          </w:rPr>
          <w:t>十三、知识产权管理与保护</w:t>
        </w:r>
        <w:r>
          <w:tab/>
        </w:r>
        <w:r>
          <w:fldChar w:fldCharType="begin"/>
        </w:r>
        <w:r>
          <w:instrText xml:space="preserve"> PAGEREF _Toc10187 \h </w:instrText>
        </w:r>
        <w:r>
          <w:fldChar w:fldCharType="separate"/>
        </w:r>
        <w:r>
          <w:t>62</w:t>
        </w:r>
        <w:r>
          <w:fldChar w:fldCharType="end"/>
        </w:r>
      </w:hyperlink>
    </w:p>
    <w:p>
      <w:pPr>
        <w:pStyle w:val="TOC2"/>
        <w:tabs>
          <w:tab w:val="right" w:leader="dot" w:pos="8306"/>
        </w:tabs>
      </w:pPr>
      <w:hyperlink w:anchor="_Toc29107" w:history="1">
        <w:r>
          <w:rPr>
            <w:rFonts w:ascii="仿宋" w:eastAsia="仿宋" w:hAnsi="仿宋" w:cs="仿宋" w:hint="eastAsia"/>
            <w:lang w:eastAsia="zh-CN"/>
          </w:rPr>
          <w:t>(一)、知识产权管理体系建设</w:t>
        </w:r>
        <w:r>
          <w:tab/>
        </w:r>
        <w:r>
          <w:fldChar w:fldCharType="begin"/>
        </w:r>
        <w:r>
          <w:instrText xml:space="preserve"> PAGEREF _Toc29107 \h </w:instrText>
        </w:r>
        <w:r>
          <w:fldChar w:fldCharType="separate"/>
        </w:r>
        <w:r>
          <w:t>62</w:t>
        </w:r>
        <w:r>
          <w:fldChar w:fldCharType="end"/>
        </w:r>
      </w:hyperlink>
    </w:p>
    <w:p>
      <w:pPr>
        <w:pStyle w:val="TOC2"/>
        <w:tabs>
          <w:tab w:val="right" w:leader="dot" w:pos="8306"/>
        </w:tabs>
      </w:pPr>
      <w:hyperlink w:anchor="_Toc28148" w:history="1">
        <w:r>
          <w:rPr>
            <w:rFonts w:ascii="仿宋" w:eastAsia="仿宋" w:hAnsi="仿宋" w:cs="仿宋" w:hint="eastAsia"/>
            <w:lang w:eastAsia="zh-CN"/>
          </w:rPr>
          <w:t>(二)、知识产权保护措施</w:t>
        </w:r>
        <w:r>
          <w:tab/>
        </w:r>
        <w:r>
          <w:fldChar w:fldCharType="begin"/>
        </w:r>
        <w:r>
          <w:instrText xml:space="preserve"> PAGEREF _Toc28148 \h </w:instrText>
        </w:r>
        <w:r>
          <w:fldChar w:fldCharType="separate"/>
        </w:r>
        <w:r>
          <w:t>62</w:t>
        </w:r>
        <w:r>
          <w:fldChar w:fldCharType="end"/>
        </w:r>
      </w:hyperlink>
    </w:p>
    <w:p>
      <w:pPr>
        <w:pStyle w:val="TOC1"/>
        <w:tabs>
          <w:tab w:val="right" w:leader="dot" w:pos="8306"/>
        </w:tabs>
      </w:pPr>
      <w:hyperlink w:anchor="_Toc22645" w:history="1">
        <w:r>
          <w:rPr>
            <w:rFonts w:ascii="仿宋" w:eastAsia="仿宋" w:hAnsi="仿宋" w:cs="仿宋" w:hint="eastAsia"/>
            <w:lang w:eastAsia="zh-CN"/>
          </w:rPr>
          <w:t>十四、产业协同与集群发展</w:t>
        </w:r>
        <w:r>
          <w:tab/>
        </w:r>
        <w:r>
          <w:fldChar w:fldCharType="begin"/>
        </w:r>
        <w:r>
          <w:instrText xml:space="preserve"> PAGEREF _Toc22645 \h </w:instrText>
        </w:r>
        <w:r>
          <w:fldChar w:fldCharType="separate"/>
        </w:r>
        <w:r>
          <w:t>64</w:t>
        </w:r>
        <w:r>
          <w:fldChar w:fldCharType="end"/>
        </w:r>
      </w:hyperlink>
    </w:p>
    <w:p>
      <w:pPr>
        <w:pStyle w:val="TOC2"/>
        <w:tabs>
          <w:tab w:val="right" w:leader="dot" w:pos="8306"/>
        </w:tabs>
      </w:pPr>
      <w:hyperlink w:anchor="_Toc29592" w:history="1">
        <w:r>
          <w:rPr>
            <w:rFonts w:ascii="仿宋" w:eastAsia="仿宋" w:hAnsi="仿宋" w:cs="仿宋" w:hint="eastAsia"/>
            <w:lang w:eastAsia="zh-CN"/>
          </w:rPr>
          <w:t>(一)、产业协同机制建设</w:t>
        </w:r>
        <w:r>
          <w:tab/>
        </w:r>
        <w:r>
          <w:fldChar w:fldCharType="begin"/>
        </w:r>
        <w:r>
          <w:instrText xml:space="preserve"> PAGEREF _Toc29592 \h </w:instrText>
        </w:r>
        <w:r>
          <w:fldChar w:fldCharType="separate"/>
        </w:r>
        <w:r>
          <w:t>64</w:t>
        </w:r>
        <w:r>
          <w:fldChar w:fldCharType="end"/>
        </w:r>
      </w:hyperlink>
    </w:p>
    <w:p>
      <w:pPr>
        <w:pStyle w:val="TOC2"/>
        <w:tabs>
          <w:tab w:val="right" w:leader="dot" w:pos="8306"/>
        </w:tabs>
      </w:pPr>
      <w:hyperlink w:anchor="_Toc26859" w:history="1">
        <w:r>
          <w:rPr>
            <w:rFonts w:ascii="仿宋" w:eastAsia="仿宋" w:hAnsi="仿宋" w:cs="仿宋" w:hint="eastAsia"/>
            <w:lang w:eastAsia="zh-CN"/>
          </w:rPr>
          <w:t>(二)、产业集群培育与发展</w:t>
        </w:r>
        <w:r>
          <w:tab/>
        </w:r>
        <w:r>
          <w:fldChar w:fldCharType="begin"/>
        </w:r>
        <w:r>
          <w:instrText xml:space="preserve"> PAGEREF _Toc26859 \h </w:instrText>
        </w:r>
        <w:r>
          <w:fldChar w:fldCharType="separate"/>
        </w:r>
        <w:r>
          <w:t>65</w:t>
        </w:r>
        <w:r>
          <w:fldChar w:fldCharType="end"/>
        </w:r>
      </w:hyperlink>
    </w:p>
    <w:p>
      <w:pPr>
        <w:pStyle w:val="TOC1"/>
        <w:tabs>
          <w:tab w:val="right" w:leader="dot" w:pos="8306"/>
        </w:tabs>
      </w:pPr>
      <w:hyperlink w:anchor="_Toc28840" w:history="1">
        <w:r>
          <w:rPr>
            <w:rFonts w:ascii="仿宋" w:eastAsia="仿宋" w:hAnsi="仿宋" w:cs="仿宋" w:hint="eastAsia"/>
            <w:lang w:eastAsia="zh-CN"/>
          </w:rPr>
          <w:t>十五、项目施工方案</w:t>
        </w:r>
        <w:r>
          <w:tab/>
        </w:r>
        <w:r>
          <w:fldChar w:fldCharType="begin"/>
        </w:r>
        <w:r>
          <w:instrText xml:space="preserve"> PAGEREF _Toc28840 \h </w:instrText>
        </w:r>
        <w:r>
          <w:fldChar w:fldCharType="separate"/>
        </w:r>
        <w:r>
          <w:t>66</w:t>
        </w:r>
        <w:r>
          <w:fldChar w:fldCharType="end"/>
        </w:r>
      </w:hyperlink>
    </w:p>
    <w:p>
      <w:pPr>
        <w:pStyle w:val="TOC2"/>
        <w:tabs>
          <w:tab w:val="right" w:leader="dot" w:pos="8306"/>
        </w:tabs>
      </w:pPr>
      <w:hyperlink w:anchor="_Toc11907" w:history="1">
        <w:r>
          <w:rPr>
            <w:rFonts w:ascii="仿宋" w:eastAsia="仿宋" w:hAnsi="仿宋" w:cs="仿宋" w:hint="eastAsia"/>
            <w:lang w:eastAsia="zh-CN"/>
          </w:rPr>
          <w:t>(一)、施工组织设计</w:t>
        </w:r>
        <w:r>
          <w:tab/>
        </w:r>
        <w:r>
          <w:fldChar w:fldCharType="begin"/>
        </w:r>
        <w:r>
          <w:instrText xml:space="preserve"> PAGEREF _Toc11907 \h </w:instrText>
        </w:r>
        <w:r>
          <w:fldChar w:fldCharType="separate"/>
        </w:r>
        <w:r>
          <w:t>66</w:t>
        </w:r>
        <w:r>
          <w:fldChar w:fldCharType="end"/>
        </w:r>
      </w:hyperlink>
    </w:p>
    <w:p>
      <w:pPr>
        <w:pStyle w:val="TOC2"/>
        <w:tabs>
          <w:tab w:val="right" w:leader="dot" w:pos="8306"/>
        </w:tabs>
      </w:pPr>
      <w:hyperlink w:anchor="_Toc4402" w:history="1">
        <w:r>
          <w:rPr>
            <w:rFonts w:ascii="仿宋" w:eastAsia="仿宋" w:hAnsi="仿宋" w:cs="仿宋" w:hint="eastAsia"/>
            <w:lang w:eastAsia="zh-CN"/>
          </w:rPr>
          <w:t>(二)、施工工艺与技术路线</w:t>
        </w:r>
        <w:r>
          <w:tab/>
        </w:r>
        <w:r>
          <w:fldChar w:fldCharType="begin"/>
        </w:r>
        <w:r>
          <w:instrText xml:space="preserve"> PAGEREF _Toc4402 \h </w:instrText>
        </w:r>
        <w:r>
          <w:fldChar w:fldCharType="separate"/>
        </w:r>
        <w:r>
          <w:t>68</w:t>
        </w:r>
        <w:r>
          <w:fldChar w:fldCharType="end"/>
        </w:r>
      </w:hyperlink>
    </w:p>
    <w:p>
      <w:pPr>
        <w:pStyle w:val="TOC2"/>
        <w:tabs>
          <w:tab w:val="right" w:leader="dot" w:pos="8306"/>
        </w:tabs>
      </w:pPr>
      <w:hyperlink w:anchor="_Toc533" w:history="1">
        <w:r>
          <w:rPr>
            <w:rFonts w:ascii="仿宋" w:eastAsia="仿宋" w:hAnsi="仿宋" w:cs="仿宋" w:hint="eastAsia"/>
            <w:lang w:eastAsia="zh-CN"/>
          </w:rPr>
          <w:t>(三)、关键节点施工计划</w:t>
        </w:r>
        <w:r>
          <w:tab/>
        </w:r>
        <w:r>
          <w:fldChar w:fldCharType="begin"/>
        </w:r>
        <w:r>
          <w:instrText xml:space="preserve"> PAGEREF _Toc533 \h </w:instrText>
        </w:r>
        <w:r>
          <w:fldChar w:fldCharType="separate"/>
        </w:r>
        <w:r>
          <w:t>69</w:t>
        </w:r>
        <w:r>
          <w:fldChar w:fldCharType="end"/>
        </w:r>
      </w:hyperlink>
    </w:p>
    <w:p>
      <w:pPr>
        <w:pStyle w:val="TOC2"/>
        <w:tabs>
          <w:tab w:val="right" w:leader="dot" w:pos="8306"/>
        </w:tabs>
      </w:pPr>
      <w:hyperlink w:anchor="_Toc23432" w:history="1">
        <w:r>
          <w:rPr>
            <w:rFonts w:ascii="仿宋" w:eastAsia="仿宋" w:hAnsi="仿宋" w:cs="仿宋" w:hint="eastAsia"/>
            <w:lang w:eastAsia="zh-CN"/>
          </w:rPr>
          <w:t>(四)、施工现场管理</w:t>
        </w:r>
        <w:r>
          <w:tab/>
        </w:r>
        <w:r>
          <w:fldChar w:fldCharType="begin"/>
        </w:r>
        <w:r>
          <w:instrText xml:space="preserve"> PAGEREF _Toc23432 \h </w:instrText>
        </w:r>
        <w:r>
          <w:fldChar w:fldCharType="separate"/>
        </w:r>
        <w:r>
          <w:t>70</w:t>
        </w:r>
        <w:r>
          <w:fldChar w:fldCharType="end"/>
        </w:r>
      </w:hyperlink>
    </w:p>
    <w:p>
      <w:pPr>
        <w:pStyle w:val="TOC1"/>
        <w:tabs>
          <w:tab w:val="right" w:leader="dot" w:pos="8306"/>
        </w:tabs>
      </w:pPr>
      <w:hyperlink w:anchor="_Toc9736" w:history="1">
        <w:r>
          <w:rPr>
            <w:rFonts w:ascii="仿宋" w:eastAsia="仿宋" w:hAnsi="仿宋" w:cs="仿宋" w:hint="eastAsia"/>
            <w:lang w:eastAsia="zh-CN"/>
          </w:rPr>
          <w:t>十六、合作与交流机制建立</w:t>
        </w:r>
        <w:r>
          <w:tab/>
        </w:r>
        <w:r>
          <w:fldChar w:fldCharType="begin"/>
        </w:r>
        <w:r>
          <w:instrText xml:space="preserve"> PAGEREF _Toc9736 \h </w:instrText>
        </w:r>
        <w:r>
          <w:fldChar w:fldCharType="separate"/>
        </w:r>
        <w:r>
          <w:t>73</w:t>
        </w:r>
        <w:r>
          <w:fldChar w:fldCharType="end"/>
        </w:r>
      </w:hyperlink>
    </w:p>
    <w:p>
      <w:pPr>
        <w:pStyle w:val="TOC2"/>
        <w:tabs>
          <w:tab w:val="right" w:leader="dot" w:pos="8306"/>
        </w:tabs>
      </w:pPr>
      <w:hyperlink w:anchor="_Toc28780" w:history="1">
        <w:r>
          <w:rPr>
            <w:rFonts w:ascii="仿宋" w:eastAsia="仿宋" w:hAnsi="仿宋" w:cs="仿宋" w:hint="eastAsia"/>
            <w:lang w:eastAsia="zh-CN"/>
          </w:rPr>
          <w:t>(一)、合作伙伴选择与合作方式</w:t>
        </w:r>
        <w:r>
          <w:tab/>
        </w:r>
        <w:r>
          <w:fldChar w:fldCharType="begin"/>
        </w:r>
        <w:r>
          <w:instrText xml:space="preserve"> PAGEREF _Toc28780 \h </w:instrText>
        </w:r>
        <w:r>
          <w:fldChar w:fldCharType="separate"/>
        </w:r>
        <w:r>
          <w:t>73</w:t>
        </w:r>
        <w:r>
          <w:fldChar w:fldCharType="end"/>
        </w:r>
      </w:hyperlink>
    </w:p>
    <w:p>
      <w:pPr>
        <w:pStyle w:val="TOC2"/>
        <w:tabs>
          <w:tab w:val="right" w:leader="dot" w:pos="8306"/>
        </w:tabs>
      </w:pPr>
      <w:hyperlink w:anchor="_Toc18496" w:history="1">
        <w:r>
          <w:rPr>
            <w:rFonts w:ascii="仿宋" w:eastAsia="仿宋" w:hAnsi="仿宋" w:cs="仿宋" w:hint="eastAsia"/>
            <w:lang w:eastAsia="zh-CN"/>
          </w:rPr>
          <w:t>(二)、交流与合作平台搭建</w:t>
        </w:r>
        <w:r>
          <w:tab/>
        </w:r>
        <w:r>
          <w:fldChar w:fldCharType="begin"/>
        </w:r>
        <w:r>
          <w:instrText xml:space="preserve"> PAGEREF _Toc18496 \h </w:instrText>
        </w:r>
        <w:r>
          <w:fldChar w:fldCharType="separate"/>
        </w:r>
        <w:r>
          <w:t>74</w:t>
        </w:r>
        <w:r>
          <w:fldChar w:fldCharType="end"/>
        </w:r>
      </w:hyperlink>
    </w:p>
    <w:p>
      <w:pPr>
        <w:pStyle w:val="TOC1"/>
        <w:tabs>
          <w:tab w:val="right" w:leader="dot" w:pos="8306"/>
        </w:tabs>
      </w:pPr>
      <w:hyperlink w:anchor="_Toc15797" w:history="1">
        <w:r>
          <w:rPr>
            <w:rFonts w:ascii="仿宋" w:eastAsia="仿宋" w:hAnsi="仿宋" w:cs="仿宋" w:hint="eastAsia"/>
            <w:lang w:eastAsia="zh-CN"/>
          </w:rPr>
          <w:t>十七、人力资源管理与开发</w:t>
        </w:r>
        <w:r>
          <w:tab/>
        </w:r>
        <w:r>
          <w:fldChar w:fldCharType="begin"/>
        </w:r>
        <w:r>
          <w:instrText xml:space="preserve"> PAGEREF _Toc15797 \h </w:instrText>
        </w:r>
        <w:r>
          <w:fldChar w:fldCharType="separate"/>
        </w:r>
        <w:r>
          <w:t>76</w:t>
        </w:r>
        <w:r>
          <w:fldChar w:fldCharType="end"/>
        </w:r>
      </w:hyperlink>
    </w:p>
    <w:p>
      <w:pPr>
        <w:pStyle w:val="TOC2"/>
        <w:tabs>
          <w:tab w:val="right" w:leader="dot" w:pos="8306"/>
        </w:tabs>
      </w:pPr>
      <w:hyperlink w:anchor="_Toc16565" w:history="1">
        <w:r>
          <w:rPr>
            <w:rFonts w:ascii="仿宋" w:eastAsia="仿宋" w:hAnsi="仿宋" w:cs="仿宋" w:hint="eastAsia"/>
            <w:lang w:eastAsia="zh-CN"/>
          </w:rPr>
          <w:t>(一)、人力资源规划</w:t>
        </w:r>
        <w:r>
          <w:tab/>
        </w:r>
        <w:r>
          <w:fldChar w:fldCharType="begin"/>
        </w:r>
        <w:r>
          <w:instrText xml:space="preserve"> PAGEREF _Toc16565 \h </w:instrText>
        </w:r>
        <w:r>
          <w:fldChar w:fldCharType="separate"/>
        </w:r>
        <w:r>
          <w:t>76</w:t>
        </w:r>
        <w:r>
          <w:fldChar w:fldCharType="end"/>
        </w:r>
      </w:hyperlink>
    </w:p>
    <w:p>
      <w:pPr>
        <w:pStyle w:val="TOC2"/>
        <w:tabs>
          <w:tab w:val="right" w:leader="dot" w:pos="8306"/>
        </w:tabs>
      </w:pPr>
      <w:hyperlink w:anchor="_Toc16141" w:history="1">
        <w:r>
          <w:rPr>
            <w:rFonts w:ascii="仿宋" w:eastAsia="仿宋" w:hAnsi="仿宋" w:cs="仿宋" w:hint="eastAsia"/>
            <w:lang w:eastAsia="zh-CN"/>
          </w:rPr>
          <w:t>(二)、人力资源开发与培训</w:t>
        </w:r>
        <w:r>
          <w:tab/>
        </w:r>
        <w:r>
          <w:fldChar w:fldCharType="begin"/>
        </w:r>
        <w:r>
          <w:instrText xml:space="preserve"> PAGEREF _Toc16141 \h </w:instrText>
        </w:r>
        <w:r>
          <w:fldChar w:fldCharType="separate"/>
        </w:r>
        <w:r>
          <w:t>77</w:t>
        </w:r>
        <w:r>
          <w:fldChar w:fldCharType="end"/>
        </w:r>
      </w:hyperlink>
    </w:p>
    <w:p>
      <w:pPr>
        <w:pStyle w:val="TOC1"/>
        <w:tabs>
          <w:tab w:val="right" w:leader="dot" w:pos="8306"/>
        </w:tabs>
      </w:pPr>
      <w:hyperlink w:anchor="_Toc22959" w:history="1">
        <w:r>
          <w:rPr>
            <w:rFonts w:ascii="仿宋" w:eastAsia="仿宋" w:hAnsi="仿宋" w:cs="仿宋" w:hint="eastAsia"/>
            <w:lang w:eastAsia="zh-CN"/>
          </w:rPr>
          <w:t>十八、设施与设备管理</w:t>
        </w:r>
        <w:r>
          <w:tab/>
        </w:r>
        <w:r>
          <w:fldChar w:fldCharType="begin"/>
        </w:r>
        <w:r>
          <w:instrText xml:space="preserve"> PAGEREF _Toc22959 \h </w:instrText>
        </w:r>
        <w:r>
          <w:fldChar w:fldCharType="separate"/>
        </w:r>
        <w:r>
          <w:t>80</w:t>
        </w:r>
        <w:r>
          <w:fldChar w:fldCharType="end"/>
        </w:r>
      </w:hyperlink>
    </w:p>
    <w:p>
      <w:pPr>
        <w:pStyle w:val="TOC2"/>
        <w:tabs>
          <w:tab w:val="right" w:leader="dot" w:pos="8306"/>
        </w:tabs>
      </w:pPr>
      <w:hyperlink w:anchor="_Toc1465" w:history="1">
        <w:r>
          <w:rPr>
            <w:rFonts w:ascii="仿宋" w:eastAsia="仿宋" w:hAnsi="仿宋" w:cs="仿宋" w:hint="eastAsia"/>
            <w:lang w:eastAsia="zh-CN"/>
          </w:rPr>
          <w:t>(一)、设施规划与配置</w:t>
        </w:r>
        <w:r>
          <w:tab/>
        </w:r>
        <w:r>
          <w:fldChar w:fldCharType="begin"/>
        </w:r>
        <w:r>
          <w:instrText xml:space="preserve"> PAGEREF _Toc1465 \h </w:instrText>
        </w:r>
        <w:r>
          <w:fldChar w:fldCharType="separate"/>
        </w:r>
        <w:r>
          <w:t>80</w:t>
        </w:r>
        <w:r>
          <w:fldChar w:fldCharType="end"/>
        </w:r>
      </w:hyperlink>
    </w:p>
    <w:p>
      <w:pPr>
        <w:pStyle w:val="TOC2"/>
        <w:tabs>
          <w:tab w:val="right" w:leader="dot" w:pos="8306"/>
        </w:tabs>
      </w:pPr>
      <w:hyperlink w:anchor="_Toc5882" w:history="1">
        <w:r>
          <w:rPr>
            <w:rFonts w:ascii="仿宋" w:eastAsia="仿宋" w:hAnsi="仿宋" w:cs="仿宋" w:hint="eastAsia"/>
            <w:lang w:eastAsia="zh-CN"/>
          </w:rPr>
          <w:t>(二)、设备采购与维护管理</w:t>
        </w:r>
        <w:r>
          <w:tab/>
        </w:r>
        <w:r>
          <w:fldChar w:fldCharType="begin"/>
        </w:r>
        <w:r>
          <w:instrText xml:space="preserve"> PAGEREF _Toc5882 \h </w:instrText>
        </w:r>
        <w:r>
          <w:fldChar w:fldCharType="separate"/>
        </w:r>
        <w:r>
          <w:t>81</w:t>
        </w:r>
        <w:r>
          <w:fldChar w:fldCharType="end"/>
        </w:r>
      </w:hyperlink>
    </w:p>
    <w:p>
      <w:pPr>
        <w:pStyle w:val="TOC2"/>
        <w:tabs>
          <w:tab w:val="right" w:leader="dot" w:pos="8306"/>
        </w:tabs>
      </w:pPr>
      <w:hyperlink w:anchor="_Toc18315" w:history="1">
        <w:r>
          <w:rPr>
            <w:rFonts w:ascii="仿宋" w:eastAsia="仿宋" w:hAnsi="仿宋" w:cs="仿宋" w:hint="eastAsia"/>
            <w:lang w:eastAsia="zh-CN"/>
          </w:rPr>
          <w:t>(三)、设施设备升级策略</w:t>
        </w:r>
        <w:r>
          <w:tab/>
        </w:r>
        <w:r>
          <w:fldChar w:fldCharType="begin"/>
        </w:r>
        <w:r>
          <w:instrText xml:space="preserve"> PAGEREF _Toc18315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0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302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一、粮油加工项目的技术资源开发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二、粮油加工项目的人力资源管理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粮油加工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三、粮油加工项目的资金资源筹措与优化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粮油加工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379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粮油加工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粮油加工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粮油加工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19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粮油加工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粮油加工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智能技术的应用：粮油加工项目将利用智能技术，如物联网（IoT）和大数据分析，来监控和优化资源使用。通过实时数据分析，项目可以更有效地管理能源消耗、减少原材料浪费，并提高生产过程的整体效率。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749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4806"/>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直接收益：假设粮油加工项目的产品或服务年销售收入为XX万元。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428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若粮油加工项目成功推广新型环保产品，比如采用可回收材料的包装，可能会激发消费者对可持续产品的需求。这种需求的增长可能迫使整个行业转向更环保的产品设计和生产方法。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8052"/>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粮油加工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1633"/>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https://d.book118.com/947006060034006044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A1AB5"/>
    <w:rsid w:val="141A1A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7006060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2024-02-15T12:00:00Z</dcterms:created>
  <dcterms:modified xsi:type="dcterms:W3CDTF">2024-02-15T12:00:52Z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93E9DBA35A034C388797D3BD3961A9D1_11</vt:lpwstr>
  </property>
  <property fmtid="{D5CDD505-2E9C-101B-9397-08002B2CF9AE}" pid="3" name="KSOProductBuildVer">
    <vt:lpwstr>2052-12.1.0.16250</vt:lpwstr>
  </property>
</Properties>
</file>