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苯乙醚项目计划设计方案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03" w:history="1">
        <w:r>
          <w:rPr>
            <w:rFonts w:ascii="仿宋" w:eastAsia="仿宋" w:hAnsi="仿宋" w:cs="仿宋" w:hint="eastAsia"/>
            <w:lang w:eastAsia="zh-CN"/>
          </w:rPr>
          <w:t>前言</w:t>
        </w:r>
        <w:r>
          <w:tab/>
        </w:r>
        <w:r>
          <w:fldChar w:fldCharType="begin"/>
        </w:r>
        <w:r>
          <w:instrText xml:space="preserve"> PAGEREF _Toc8303 \h </w:instrText>
        </w:r>
        <w:r>
          <w:fldChar w:fldCharType="separate"/>
        </w:r>
        <w:r>
          <w:t>3</w:t>
        </w:r>
        <w:r>
          <w:fldChar w:fldCharType="end"/>
        </w:r>
      </w:hyperlink>
    </w:p>
    <w:p>
      <w:pPr>
        <w:pStyle w:val="TOC1"/>
        <w:tabs>
          <w:tab w:val="right" w:leader="dot" w:pos="8306"/>
        </w:tabs>
      </w:pPr>
      <w:hyperlink w:anchor="_Toc16294" w:history="1">
        <w:r>
          <w:rPr>
            <w:rFonts w:ascii="仿宋" w:eastAsia="仿宋" w:hAnsi="仿宋" w:cs="仿宋" w:hint="eastAsia"/>
            <w:lang w:eastAsia="zh-CN"/>
          </w:rPr>
          <w:t>一、苯乙醚项目概论</w:t>
        </w:r>
        <w:r>
          <w:tab/>
        </w:r>
        <w:r>
          <w:fldChar w:fldCharType="begin"/>
        </w:r>
        <w:r>
          <w:instrText xml:space="preserve"> PAGEREF _Toc16294 \h </w:instrText>
        </w:r>
        <w:r>
          <w:fldChar w:fldCharType="separate"/>
        </w:r>
        <w:r>
          <w:t>3</w:t>
        </w:r>
        <w:r>
          <w:fldChar w:fldCharType="end"/>
        </w:r>
      </w:hyperlink>
    </w:p>
    <w:p>
      <w:pPr>
        <w:pStyle w:val="TOC2"/>
        <w:tabs>
          <w:tab w:val="right" w:leader="dot" w:pos="8306"/>
        </w:tabs>
      </w:pPr>
      <w:hyperlink w:anchor="_Toc910" w:history="1">
        <w:r>
          <w:rPr>
            <w:rFonts w:ascii="仿宋" w:eastAsia="仿宋" w:hAnsi="仿宋" w:cs="仿宋" w:hint="eastAsia"/>
            <w:lang w:eastAsia="zh-CN"/>
          </w:rPr>
          <w:t>(一)、苯乙醚项目概况</w:t>
        </w:r>
        <w:r>
          <w:tab/>
        </w:r>
        <w:r>
          <w:fldChar w:fldCharType="begin"/>
        </w:r>
        <w:r>
          <w:instrText xml:space="preserve"> PAGEREF _Toc910 \h </w:instrText>
        </w:r>
        <w:r>
          <w:fldChar w:fldCharType="separate"/>
        </w:r>
        <w:r>
          <w:t>3</w:t>
        </w:r>
        <w:r>
          <w:fldChar w:fldCharType="end"/>
        </w:r>
      </w:hyperlink>
    </w:p>
    <w:p>
      <w:pPr>
        <w:pStyle w:val="TOC2"/>
        <w:tabs>
          <w:tab w:val="right" w:leader="dot" w:pos="8306"/>
        </w:tabs>
      </w:pPr>
      <w:hyperlink w:anchor="_Toc25624" w:history="1">
        <w:r>
          <w:rPr>
            <w:rFonts w:ascii="仿宋" w:eastAsia="仿宋" w:hAnsi="仿宋" w:cs="仿宋" w:hint="eastAsia"/>
            <w:lang w:eastAsia="zh-CN"/>
          </w:rPr>
          <w:t>(二)、苯乙醚项目目标</w:t>
        </w:r>
        <w:r>
          <w:tab/>
        </w:r>
        <w:r>
          <w:fldChar w:fldCharType="begin"/>
        </w:r>
        <w:r>
          <w:instrText xml:space="preserve"> PAGEREF _Toc25624 \h </w:instrText>
        </w:r>
        <w:r>
          <w:fldChar w:fldCharType="separate"/>
        </w:r>
        <w:r>
          <w:t>5</w:t>
        </w:r>
        <w:r>
          <w:fldChar w:fldCharType="end"/>
        </w:r>
      </w:hyperlink>
    </w:p>
    <w:p>
      <w:pPr>
        <w:pStyle w:val="TOC2"/>
        <w:tabs>
          <w:tab w:val="right" w:leader="dot" w:pos="8306"/>
        </w:tabs>
      </w:pPr>
      <w:hyperlink w:anchor="_Toc19176" w:history="1">
        <w:r>
          <w:rPr>
            <w:rFonts w:ascii="仿宋" w:eastAsia="仿宋" w:hAnsi="仿宋" w:cs="仿宋" w:hint="eastAsia"/>
            <w:lang w:eastAsia="zh-CN"/>
          </w:rPr>
          <w:t>(三)、苯乙醚项目提出的理由</w:t>
        </w:r>
        <w:r>
          <w:tab/>
        </w:r>
        <w:r>
          <w:fldChar w:fldCharType="begin"/>
        </w:r>
        <w:r>
          <w:instrText xml:space="preserve"> PAGEREF _Toc19176 \h </w:instrText>
        </w:r>
        <w:r>
          <w:fldChar w:fldCharType="separate"/>
        </w:r>
        <w:r>
          <w:t>6</w:t>
        </w:r>
        <w:r>
          <w:fldChar w:fldCharType="end"/>
        </w:r>
      </w:hyperlink>
    </w:p>
    <w:p>
      <w:pPr>
        <w:pStyle w:val="TOC2"/>
        <w:tabs>
          <w:tab w:val="right" w:leader="dot" w:pos="8306"/>
        </w:tabs>
      </w:pPr>
      <w:hyperlink w:anchor="_Toc5541" w:history="1">
        <w:r>
          <w:rPr>
            <w:rFonts w:ascii="仿宋" w:eastAsia="仿宋" w:hAnsi="仿宋" w:cs="仿宋" w:hint="eastAsia"/>
            <w:lang w:eastAsia="zh-CN"/>
          </w:rPr>
          <w:t>(四)、苯乙醚项目意义</w:t>
        </w:r>
        <w:r>
          <w:tab/>
        </w:r>
        <w:r>
          <w:fldChar w:fldCharType="begin"/>
        </w:r>
        <w:r>
          <w:instrText xml:space="preserve"> PAGEREF _Toc5541 \h </w:instrText>
        </w:r>
        <w:r>
          <w:fldChar w:fldCharType="separate"/>
        </w:r>
        <w:r>
          <w:t>8</w:t>
        </w:r>
        <w:r>
          <w:fldChar w:fldCharType="end"/>
        </w:r>
      </w:hyperlink>
    </w:p>
    <w:p>
      <w:pPr>
        <w:pStyle w:val="TOC2"/>
        <w:tabs>
          <w:tab w:val="right" w:leader="dot" w:pos="8306"/>
        </w:tabs>
      </w:pPr>
      <w:hyperlink w:anchor="_Toc11924" w:history="1">
        <w:r>
          <w:rPr>
            <w:rFonts w:ascii="仿宋" w:eastAsia="仿宋" w:hAnsi="仿宋" w:cs="仿宋" w:hint="eastAsia"/>
            <w:lang w:eastAsia="zh-CN"/>
          </w:rPr>
          <w:t>(五)、苯乙醚项目背景</w:t>
        </w:r>
        <w:r>
          <w:tab/>
        </w:r>
        <w:r>
          <w:fldChar w:fldCharType="begin"/>
        </w:r>
        <w:r>
          <w:instrText xml:space="preserve"> PAGEREF _Toc11924 \h </w:instrText>
        </w:r>
        <w:r>
          <w:fldChar w:fldCharType="separate"/>
        </w:r>
        <w:r>
          <w:t>8</w:t>
        </w:r>
        <w:r>
          <w:fldChar w:fldCharType="end"/>
        </w:r>
      </w:hyperlink>
    </w:p>
    <w:p>
      <w:pPr>
        <w:pStyle w:val="TOC1"/>
        <w:tabs>
          <w:tab w:val="right" w:leader="dot" w:pos="8306"/>
        </w:tabs>
      </w:pPr>
      <w:hyperlink w:anchor="_Toc21573" w:history="1">
        <w:r>
          <w:rPr>
            <w:rFonts w:ascii="仿宋" w:eastAsia="仿宋" w:hAnsi="仿宋" w:cs="仿宋" w:hint="eastAsia"/>
            <w:lang w:eastAsia="zh-CN"/>
          </w:rPr>
          <w:t>二、苯乙醚项目建设单位说明</w:t>
        </w:r>
        <w:r>
          <w:tab/>
        </w:r>
        <w:r>
          <w:fldChar w:fldCharType="begin"/>
        </w:r>
        <w:r>
          <w:instrText xml:space="preserve"> PAGEREF _Toc21573 \h </w:instrText>
        </w:r>
        <w:r>
          <w:fldChar w:fldCharType="separate"/>
        </w:r>
        <w:r>
          <w:t>9</w:t>
        </w:r>
        <w:r>
          <w:fldChar w:fldCharType="end"/>
        </w:r>
      </w:hyperlink>
    </w:p>
    <w:p>
      <w:pPr>
        <w:pStyle w:val="TOC2"/>
        <w:tabs>
          <w:tab w:val="right" w:leader="dot" w:pos="8306"/>
        </w:tabs>
      </w:pPr>
      <w:hyperlink w:anchor="_Toc15848" w:history="1">
        <w:r>
          <w:rPr>
            <w:rFonts w:ascii="仿宋" w:eastAsia="仿宋" w:hAnsi="仿宋" w:cs="仿宋" w:hint="eastAsia"/>
            <w:lang w:eastAsia="zh-CN"/>
          </w:rPr>
          <w:t>(一)、苯乙醚项目承办单位基本情况</w:t>
        </w:r>
        <w:r>
          <w:tab/>
        </w:r>
        <w:r>
          <w:fldChar w:fldCharType="begin"/>
        </w:r>
        <w:r>
          <w:instrText xml:space="preserve"> PAGEREF _Toc15848 \h </w:instrText>
        </w:r>
        <w:r>
          <w:fldChar w:fldCharType="separate"/>
        </w:r>
        <w:r>
          <w:t>9</w:t>
        </w:r>
        <w:r>
          <w:fldChar w:fldCharType="end"/>
        </w:r>
      </w:hyperlink>
    </w:p>
    <w:p>
      <w:pPr>
        <w:pStyle w:val="TOC2"/>
        <w:tabs>
          <w:tab w:val="right" w:leader="dot" w:pos="8306"/>
        </w:tabs>
      </w:pPr>
      <w:hyperlink w:anchor="_Toc11335" w:history="1">
        <w:r>
          <w:rPr>
            <w:rFonts w:ascii="仿宋" w:eastAsia="仿宋" w:hAnsi="仿宋" w:cs="仿宋" w:hint="eastAsia"/>
            <w:lang w:eastAsia="zh-CN"/>
          </w:rPr>
          <w:t>(二)、公司经济效益分析</w:t>
        </w:r>
        <w:r>
          <w:tab/>
        </w:r>
        <w:r>
          <w:fldChar w:fldCharType="begin"/>
        </w:r>
        <w:r>
          <w:instrText xml:space="preserve"> PAGEREF _Toc11335 \h </w:instrText>
        </w:r>
        <w:r>
          <w:fldChar w:fldCharType="separate"/>
        </w:r>
        <w:r>
          <w:t>10</w:t>
        </w:r>
        <w:r>
          <w:fldChar w:fldCharType="end"/>
        </w:r>
      </w:hyperlink>
    </w:p>
    <w:p>
      <w:pPr>
        <w:pStyle w:val="TOC1"/>
        <w:tabs>
          <w:tab w:val="right" w:leader="dot" w:pos="8306"/>
        </w:tabs>
      </w:pPr>
      <w:hyperlink w:anchor="_Toc27908" w:history="1">
        <w:r>
          <w:rPr>
            <w:rFonts w:ascii="仿宋" w:eastAsia="仿宋" w:hAnsi="仿宋" w:cs="仿宋" w:hint="eastAsia"/>
            <w:lang w:eastAsia="zh-CN"/>
          </w:rPr>
          <w:t>三、苯乙醚项目土建工程</w:t>
        </w:r>
        <w:r>
          <w:tab/>
        </w:r>
        <w:r>
          <w:fldChar w:fldCharType="begin"/>
        </w:r>
        <w:r>
          <w:instrText xml:space="preserve"> PAGEREF _Toc27908 \h </w:instrText>
        </w:r>
        <w:r>
          <w:fldChar w:fldCharType="separate"/>
        </w:r>
        <w:r>
          <w:t>11</w:t>
        </w:r>
        <w:r>
          <w:fldChar w:fldCharType="end"/>
        </w:r>
      </w:hyperlink>
    </w:p>
    <w:p>
      <w:pPr>
        <w:pStyle w:val="TOC2"/>
        <w:tabs>
          <w:tab w:val="right" w:leader="dot" w:pos="8306"/>
        </w:tabs>
      </w:pPr>
      <w:hyperlink w:anchor="_Toc7731" w:history="1">
        <w:r>
          <w:rPr>
            <w:rFonts w:ascii="仿宋" w:eastAsia="仿宋" w:hAnsi="仿宋" w:cs="仿宋" w:hint="eastAsia"/>
            <w:lang w:eastAsia="zh-CN"/>
          </w:rPr>
          <w:t>(一)、建筑工程设计原则</w:t>
        </w:r>
        <w:r>
          <w:tab/>
        </w:r>
        <w:r>
          <w:fldChar w:fldCharType="begin"/>
        </w:r>
        <w:r>
          <w:instrText xml:space="preserve"> PAGEREF _Toc7731 \h </w:instrText>
        </w:r>
        <w:r>
          <w:fldChar w:fldCharType="separate"/>
        </w:r>
        <w:r>
          <w:t>11</w:t>
        </w:r>
        <w:r>
          <w:fldChar w:fldCharType="end"/>
        </w:r>
      </w:hyperlink>
    </w:p>
    <w:p>
      <w:pPr>
        <w:pStyle w:val="TOC2"/>
        <w:tabs>
          <w:tab w:val="right" w:leader="dot" w:pos="8306"/>
        </w:tabs>
      </w:pPr>
      <w:hyperlink w:anchor="_Toc11174" w:history="1">
        <w:r>
          <w:rPr>
            <w:rFonts w:ascii="仿宋" w:eastAsia="仿宋" w:hAnsi="仿宋" w:cs="仿宋" w:hint="eastAsia"/>
            <w:lang w:eastAsia="zh-CN"/>
          </w:rPr>
          <w:t>(二)、土建工程设计年限及安全等级</w:t>
        </w:r>
        <w:r>
          <w:tab/>
        </w:r>
        <w:r>
          <w:fldChar w:fldCharType="begin"/>
        </w:r>
        <w:r>
          <w:instrText xml:space="preserve"> PAGEREF _Toc11174 \h </w:instrText>
        </w:r>
        <w:r>
          <w:fldChar w:fldCharType="separate"/>
        </w:r>
        <w:r>
          <w:t>12</w:t>
        </w:r>
        <w:r>
          <w:fldChar w:fldCharType="end"/>
        </w:r>
      </w:hyperlink>
    </w:p>
    <w:p>
      <w:pPr>
        <w:pStyle w:val="TOC2"/>
        <w:tabs>
          <w:tab w:val="right" w:leader="dot" w:pos="8306"/>
        </w:tabs>
      </w:pPr>
      <w:hyperlink w:anchor="_Toc28346" w:history="1">
        <w:r>
          <w:rPr>
            <w:rFonts w:ascii="仿宋" w:eastAsia="仿宋" w:hAnsi="仿宋" w:cs="仿宋" w:hint="eastAsia"/>
            <w:lang w:eastAsia="zh-CN"/>
          </w:rPr>
          <w:t>(三)、建筑工程设计总体要求</w:t>
        </w:r>
        <w:r>
          <w:tab/>
        </w:r>
        <w:r>
          <w:fldChar w:fldCharType="begin"/>
        </w:r>
        <w:r>
          <w:instrText xml:space="preserve"> PAGEREF _Toc28346 \h </w:instrText>
        </w:r>
        <w:r>
          <w:fldChar w:fldCharType="separate"/>
        </w:r>
        <w:r>
          <w:t>13</w:t>
        </w:r>
        <w:r>
          <w:fldChar w:fldCharType="end"/>
        </w:r>
      </w:hyperlink>
    </w:p>
    <w:p>
      <w:pPr>
        <w:pStyle w:val="TOC2"/>
        <w:tabs>
          <w:tab w:val="right" w:leader="dot" w:pos="8306"/>
        </w:tabs>
      </w:pPr>
      <w:hyperlink w:anchor="_Toc14311" w:history="1">
        <w:r>
          <w:rPr>
            <w:rFonts w:ascii="仿宋" w:eastAsia="仿宋" w:hAnsi="仿宋" w:cs="仿宋" w:hint="eastAsia"/>
            <w:lang w:eastAsia="zh-CN"/>
          </w:rPr>
          <w:t>(四)、土建工程建设指标</w:t>
        </w:r>
        <w:r>
          <w:tab/>
        </w:r>
        <w:r>
          <w:fldChar w:fldCharType="begin"/>
        </w:r>
        <w:r>
          <w:instrText xml:space="preserve"> PAGEREF _Toc14311 \h </w:instrText>
        </w:r>
        <w:r>
          <w:fldChar w:fldCharType="separate"/>
        </w:r>
        <w:r>
          <w:t>14</w:t>
        </w:r>
        <w:r>
          <w:fldChar w:fldCharType="end"/>
        </w:r>
      </w:hyperlink>
    </w:p>
    <w:p>
      <w:pPr>
        <w:pStyle w:val="TOC1"/>
        <w:tabs>
          <w:tab w:val="right" w:leader="dot" w:pos="8306"/>
        </w:tabs>
      </w:pPr>
      <w:hyperlink w:anchor="_Toc26393" w:history="1">
        <w:r>
          <w:rPr>
            <w:rFonts w:ascii="仿宋" w:eastAsia="仿宋" w:hAnsi="仿宋" w:cs="仿宋" w:hint="eastAsia"/>
            <w:lang w:eastAsia="zh-CN"/>
          </w:rPr>
          <w:t>四、苯乙醚项目可持续发展</w:t>
        </w:r>
        <w:r>
          <w:tab/>
        </w:r>
        <w:r>
          <w:fldChar w:fldCharType="begin"/>
        </w:r>
        <w:r>
          <w:instrText xml:space="preserve"> PAGEREF _Toc26393 \h </w:instrText>
        </w:r>
        <w:r>
          <w:fldChar w:fldCharType="separate"/>
        </w:r>
        <w:r>
          <w:t>14</w:t>
        </w:r>
        <w:r>
          <w:fldChar w:fldCharType="end"/>
        </w:r>
      </w:hyperlink>
    </w:p>
    <w:p>
      <w:pPr>
        <w:pStyle w:val="TOC2"/>
        <w:tabs>
          <w:tab w:val="right" w:leader="dot" w:pos="8306"/>
        </w:tabs>
      </w:pPr>
      <w:hyperlink w:anchor="_Toc13192" w:history="1">
        <w:r>
          <w:rPr>
            <w:rFonts w:ascii="仿宋" w:eastAsia="仿宋" w:hAnsi="仿宋" w:cs="仿宋" w:hint="eastAsia"/>
            <w:lang w:eastAsia="zh-CN"/>
          </w:rPr>
          <w:t>(一)、可持续战略与实践</w:t>
        </w:r>
        <w:r>
          <w:tab/>
        </w:r>
        <w:r>
          <w:fldChar w:fldCharType="begin"/>
        </w:r>
        <w:r>
          <w:instrText xml:space="preserve"> PAGEREF _Toc13192 \h </w:instrText>
        </w:r>
        <w:r>
          <w:fldChar w:fldCharType="separate"/>
        </w:r>
        <w:r>
          <w:t>14</w:t>
        </w:r>
        <w:r>
          <w:fldChar w:fldCharType="end"/>
        </w:r>
      </w:hyperlink>
    </w:p>
    <w:p>
      <w:pPr>
        <w:pStyle w:val="TOC2"/>
        <w:tabs>
          <w:tab w:val="right" w:leader="dot" w:pos="8306"/>
        </w:tabs>
      </w:pPr>
      <w:hyperlink w:anchor="_Toc4506" w:history="1">
        <w:r>
          <w:rPr>
            <w:rFonts w:ascii="仿宋" w:eastAsia="仿宋" w:hAnsi="仿宋" w:cs="仿宋" w:hint="eastAsia"/>
            <w:lang w:eastAsia="zh-CN"/>
          </w:rPr>
          <w:t>(二)、环保与社会责任</w:t>
        </w:r>
        <w:r>
          <w:tab/>
        </w:r>
        <w:r>
          <w:fldChar w:fldCharType="begin"/>
        </w:r>
        <w:r>
          <w:instrText xml:space="preserve"> PAGEREF _Toc4506 \h </w:instrText>
        </w:r>
        <w:r>
          <w:fldChar w:fldCharType="separate"/>
        </w:r>
        <w:r>
          <w:t>15</w:t>
        </w:r>
        <w:r>
          <w:fldChar w:fldCharType="end"/>
        </w:r>
      </w:hyperlink>
    </w:p>
    <w:p>
      <w:pPr>
        <w:pStyle w:val="TOC1"/>
        <w:tabs>
          <w:tab w:val="right" w:leader="dot" w:pos="8306"/>
        </w:tabs>
      </w:pPr>
      <w:hyperlink w:anchor="_Toc30966" w:history="1">
        <w:r>
          <w:rPr>
            <w:rFonts w:ascii="仿宋" w:eastAsia="仿宋" w:hAnsi="仿宋" w:cs="仿宋" w:hint="eastAsia"/>
            <w:lang w:eastAsia="zh-CN"/>
          </w:rPr>
          <w:t>五、产品规划分析</w:t>
        </w:r>
        <w:r>
          <w:tab/>
        </w:r>
        <w:r>
          <w:fldChar w:fldCharType="begin"/>
        </w:r>
        <w:r>
          <w:instrText xml:space="preserve"> PAGEREF _Toc30966 \h </w:instrText>
        </w:r>
        <w:r>
          <w:fldChar w:fldCharType="separate"/>
        </w:r>
        <w:r>
          <w:t>16</w:t>
        </w:r>
        <w:r>
          <w:fldChar w:fldCharType="end"/>
        </w:r>
      </w:hyperlink>
    </w:p>
    <w:p>
      <w:pPr>
        <w:pStyle w:val="TOC2"/>
        <w:tabs>
          <w:tab w:val="right" w:leader="dot" w:pos="8306"/>
        </w:tabs>
      </w:pPr>
      <w:hyperlink w:anchor="_Toc6937" w:history="1">
        <w:r>
          <w:rPr>
            <w:rFonts w:ascii="仿宋" w:eastAsia="仿宋" w:hAnsi="仿宋" w:cs="仿宋" w:hint="eastAsia"/>
            <w:lang w:eastAsia="zh-CN"/>
          </w:rPr>
          <w:t>(一)、产品规划</w:t>
        </w:r>
        <w:r>
          <w:tab/>
        </w:r>
        <w:r>
          <w:fldChar w:fldCharType="begin"/>
        </w:r>
        <w:r>
          <w:instrText xml:space="preserve"> PAGEREF _Toc6937 \h </w:instrText>
        </w:r>
        <w:r>
          <w:fldChar w:fldCharType="separate"/>
        </w:r>
        <w:r>
          <w:t>16</w:t>
        </w:r>
        <w:r>
          <w:fldChar w:fldCharType="end"/>
        </w:r>
      </w:hyperlink>
    </w:p>
    <w:p>
      <w:pPr>
        <w:pStyle w:val="TOC2"/>
        <w:tabs>
          <w:tab w:val="right" w:leader="dot" w:pos="8306"/>
        </w:tabs>
      </w:pPr>
      <w:hyperlink w:anchor="_Toc21816" w:history="1">
        <w:r>
          <w:rPr>
            <w:rFonts w:ascii="仿宋" w:eastAsia="仿宋" w:hAnsi="仿宋" w:cs="仿宋" w:hint="eastAsia"/>
            <w:lang w:eastAsia="zh-CN"/>
          </w:rPr>
          <w:t>(二)、建设规模</w:t>
        </w:r>
        <w:r>
          <w:tab/>
        </w:r>
        <w:r>
          <w:fldChar w:fldCharType="begin"/>
        </w:r>
        <w:r>
          <w:instrText xml:space="preserve"> PAGEREF _Toc21816 \h </w:instrText>
        </w:r>
        <w:r>
          <w:fldChar w:fldCharType="separate"/>
        </w:r>
        <w:r>
          <w:t>16</w:t>
        </w:r>
        <w:r>
          <w:fldChar w:fldCharType="end"/>
        </w:r>
      </w:hyperlink>
    </w:p>
    <w:p>
      <w:pPr>
        <w:pStyle w:val="TOC1"/>
        <w:tabs>
          <w:tab w:val="right" w:leader="dot" w:pos="8306"/>
        </w:tabs>
      </w:pPr>
      <w:hyperlink w:anchor="_Toc2487" w:history="1">
        <w:r>
          <w:rPr>
            <w:rFonts w:ascii="仿宋" w:eastAsia="仿宋" w:hAnsi="仿宋" w:cs="仿宋" w:hint="eastAsia"/>
            <w:lang w:eastAsia="zh-CN"/>
          </w:rPr>
          <w:t>六、工艺说明</w:t>
        </w:r>
        <w:r>
          <w:tab/>
        </w:r>
        <w:r>
          <w:fldChar w:fldCharType="begin"/>
        </w:r>
        <w:r>
          <w:instrText xml:space="preserve"> PAGEREF _Toc2487 \h </w:instrText>
        </w:r>
        <w:r>
          <w:fldChar w:fldCharType="separate"/>
        </w:r>
        <w:r>
          <w:t>18</w:t>
        </w:r>
        <w:r>
          <w:fldChar w:fldCharType="end"/>
        </w:r>
      </w:hyperlink>
    </w:p>
    <w:p>
      <w:pPr>
        <w:pStyle w:val="TOC2"/>
        <w:tabs>
          <w:tab w:val="right" w:leader="dot" w:pos="8306"/>
        </w:tabs>
      </w:pPr>
      <w:hyperlink w:anchor="_Toc13908" w:history="1">
        <w:r>
          <w:rPr>
            <w:rFonts w:ascii="仿宋" w:eastAsia="仿宋" w:hAnsi="仿宋" w:cs="仿宋" w:hint="eastAsia"/>
            <w:lang w:eastAsia="zh-CN"/>
          </w:rPr>
          <w:t>(一)、技术管理特点</w:t>
        </w:r>
        <w:r>
          <w:tab/>
        </w:r>
        <w:r>
          <w:fldChar w:fldCharType="begin"/>
        </w:r>
        <w:r>
          <w:instrText xml:space="preserve"> PAGEREF _Toc13908 \h </w:instrText>
        </w:r>
        <w:r>
          <w:fldChar w:fldCharType="separate"/>
        </w:r>
        <w:r>
          <w:t>18</w:t>
        </w:r>
        <w:r>
          <w:fldChar w:fldCharType="end"/>
        </w:r>
      </w:hyperlink>
    </w:p>
    <w:p>
      <w:pPr>
        <w:pStyle w:val="TOC2"/>
        <w:tabs>
          <w:tab w:val="right" w:leader="dot" w:pos="8306"/>
        </w:tabs>
      </w:pPr>
      <w:hyperlink w:anchor="_Toc14882" w:history="1">
        <w:r>
          <w:rPr>
            <w:rFonts w:ascii="仿宋" w:eastAsia="仿宋" w:hAnsi="仿宋" w:cs="仿宋" w:hint="eastAsia"/>
            <w:lang w:eastAsia="zh-CN"/>
          </w:rPr>
          <w:t>(二)、苯乙醚项目工艺技术设计方案</w:t>
        </w:r>
        <w:r>
          <w:tab/>
        </w:r>
        <w:r>
          <w:fldChar w:fldCharType="begin"/>
        </w:r>
        <w:r>
          <w:instrText xml:space="preserve"> PAGEREF _Toc14882 \h </w:instrText>
        </w:r>
        <w:r>
          <w:fldChar w:fldCharType="separate"/>
        </w:r>
        <w:r>
          <w:t>19</w:t>
        </w:r>
        <w:r>
          <w:fldChar w:fldCharType="end"/>
        </w:r>
      </w:hyperlink>
    </w:p>
    <w:p>
      <w:pPr>
        <w:pStyle w:val="TOC2"/>
        <w:tabs>
          <w:tab w:val="right" w:leader="dot" w:pos="8306"/>
        </w:tabs>
      </w:pPr>
      <w:hyperlink w:anchor="_Toc6650" w:history="1">
        <w:r>
          <w:rPr>
            <w:rFonts w:ascii="仿宋" w:eastAsia="仿宋" w:hAnsi="仿宋" w:cs="仿宋" w:hint="eastAsia"/>
            <w:lang w:eastAsia="zh-CN"/>
          </w:rPr>
          <w:t>(三)、设备选型方案</w:t>
        </w:r>
        <w:r>
          <w:tab/>
        </w:r>
        <w:r>
          <w:fldChar w:fldCharType="begin"/>
        </w:r>
        <w:r>
          <w:instrText xml:space="preserve"> PAGEREF _Toc6650 \h </w:instrText>
        </w:r>
        <w:r>
          <w:fldChar w:fldCharType="separate"/>
        </w:r>
        <w:r>
          <w:t>20</w:t>
        </w:r>
        <w:r>
          <w:fldChar w:fldCharType="end"/>
        </w:r>
      </w:hyperlink>
    </w:p>
    <w:p>
      <w:pPr>
        <w:pStyle w:val="TOC1"/>
        <w:tabs>
          <w:tab w:val="right" w:leader="dot" w:pos="8306"/>
        </w:tabs>
      </w:pPr>
      <w:hyperlink w:anchor="_Toc24601" w:history="1">
        <w:r>
          <w:rPr>
            <w:rFonts w:ascii="仿宋" w:eastAsia="仿宋" w:hAnsi="仿宋" w:cs="仿宋" w:hint="eastAsia"/>
            <w:lang w:eastAsia="zh-CN"/>
          </w:rPr>
          <w:t>七、生产安全保护</w:t>
        </w:r>
        <w:r>
          <w:tab/>
        </w:r>
        <w:r>
          <w:fldChar w:fldCharType="begin"/>
        </w:r>
        <w:r>
          <w:instrText xml:space="preserve"> PAGEREF _Toc24601 \h </w:instrText>
        </w:r>
        <w:r>
          <w:fldChar w:fldCharType="separate"/>
        </w:r>
        <w:r>
          <w:t>21</w:t>
        </w:r>
        <w:r>
          <w:fldChar w:fldCharType="end"/>
        </w:r>
      </w:hyperlink>
    </w:p>
    <w:p>
      <w:pPr>
        <w:pStyle w:val="TOC2"/>
        <w:tabs>
          <w:tab w:val="right" w:leader="dot" w:pos="8306"/>
        </w:tabs>
      </w:pPr>
      <w:hyperlink w:anchor="_Toc9849" w:history="1">
        <w:r>
          <w:rPr>
            <w:rFonts w:ascii="仿宋" w:eastAsia="仿宋" w:hAnsi="仿宋" w:cs="仿宋" w:hint="eastAsia"/>
            <w:lang w:eastAsia="zh-CN"/>
          </w:rPr>
          <w:t>(一)、消防安全</w:t>
        </w:r>
        <w:r>
          <w:tab/>
        </w:r>
        <w:r>
          <w:fldChar w:fldCharType="begin"/>
        </w:r>
        <w:r>
          <w:instrText xml:space="preserve"> PAGEREF _Toc9849 \h </w:instrText>
        </w:r>
        <w:r>
          <w:fldChar w:fldCharType="separate"/>
        </w:r>
        <w:r>
          <w:t>21</w:t>
        </w:r>
        <w:r>
          <w:fldChar w:fldCharType="end"/>
        </w:r>
      </w:hyperlink>
    </w:p>
    <w:p>
      <w:pPr>
        <w:pStyle w:val="TOC2"/>
        <w:tabs>
          <w:tab w:val="right" w:leader="dot" w:pos="8306"/>
        </w:tabs>
      </w:pPr>
      <w:hyperlink w:anchor="_Toc27669" w:history="1">
        <w:r>
          <w:rPr>
            <w:rFonts w:ascii="仿宋" w:eastAsia="仿宋" w:hAnsi="仿宋" w:cs="仿宋" w:hint="eastAsia"/>
            <w:lang w:eastAsia="zh-CN"/>
          </w:rPr>
          <w:t>(二)、防火防爆总图布置措施</w:t>
        </w:r>
        <w:r>
          <w:tab/>
        </w:r>
        <w:r>
          <w:fldChar w:fldCharType="begin"/>
        </w:r>
        <w:r>
          <w:instrText xml:space="preserve"> PAGEREF _Toc27669 \h </w:instrText>
        </w:r>
        <w:r>
          <w:fldChar w:fldCharType="separate"/>
        </w:r>
        <w:r>
          <w:t>23</w:t>
        </w:r>
        <w:r>
          <w:fldChar w:fldCharType="end"/>
        </w:r>
      </w:hyperlink>
    </w:p>
    <w:p>
      <w:pPr>
        <w:pStyle w:val="TOC2"/>
        <w:tabs>
          <w:tab w:val="right" w:leader="dot" w:pos="8306"/>
        </w:tabs>
      </w:pPr>
      <w:hyperlink w:anchor="_Toc26685" w:history="1">
        <w:r>
          <w:rPr>
            <w:rFonts w:ascii="仿宋" w:eastAsia="仿宋" w:hAnsi="仿宋" w:cs="仿宋" w:hint="eastAsia"/>
            <w:lang w:eastAsia="zh-CN"/>
          </w:rPr>
          <w:t>(三)、自然灾害防范措施</w:t>
        </w:r>
        <w:r>
          <w:tab/>
        </w:r>
        <w:r>
          <w:fldChar w:fldCharType="begin"/>
        </w:r>
        <w:r>
          <w:instrText xml:space="preserve"> PAGEREF _Toc26685 \h </w:instrText>
        </w:r>
        <w:r>
          <w:fldChar w:fldCharType="separate"/>
        </w:r>
        <w:r>
          <w:t>24</w:t>
        </w:r>
        <w:r>
          <w:fldChar w:fldCharType="end"/>
        </w:r>
      </w:hyperlink>
    </w:p>
    <w:p>
      <w:pPr>
        <w:pStyle w:val="TOC2"/>
        <w:tabs>
          <w:tab w:val="right" w:leader="dot" w:pos="8306"/>
        </w:tabs>
      </w:pPr>
      <w:hyperlink w:anchor="_Toc1857" w:history="1">
        <w:r>
          <w:rPr>
            <w:rFonts w:ascii="仿宋" w:eastAsia="仿宋" w:hAnsi="仿宋" w:cs="仿宋" w:hint="eastAsia"/>
            <w:lang w:eastAsia="zh-CN"/>
          </w:rPr>
          <w:t>(四)、安全色及安全标志使用要求</w:t>
        </w:r>
        <w:r>
          <w:tab/>
        </w:r>
        <w:r>
          <w:fldChar w:fldCharType="begin"/>
        </w:r>
        <w:r>
          <w:instrText xml:space="preserve"> PAGEREF _Toc1857 \h </w:instrText>
        </w:r>
        <w:r>
          <w:fldChar w:fldCharType="separate"/>
        </w:r>
        <w:r>
          <w:t>25</w:t>
        </w:r>
        <w:r>
          <w:fldChar w:fldCharType="end"/>
        </w:r>
      </w:hyperlink>
    </w:p>
    <w:p>
      <w:pPr>
        <w:pStyle w:val="TOC2"/>
        <w:tabs>
          <w:tab w:val="right" w:leader="dot" w:pos="8306"/>
        </w:tabs>
      </w:pPr>
      <w:hyperlink w:anchor="_Toc16494" w:history="1">
        <w:r>
          <w:rPr>
            <w:rFonts w:ascii="仿宋" w:eastAsia="仿宋" w:hAnsi="仿宋" w:cs="仿宋" w:hint="eastAsia"/>
            <w:lang w:eastAsia="zh-CN"/>
          </w:rPr>
          <w:t>(五)、防尘防毒措施</w:t>
        </w:r>
        <w:r>
          <w:tab/>
        </w:r>
        <w:r>
          <w:fldChar w:fldCharType="begin"/>
        </w:r>
        <w:r>
          <w:instrText xml:space="preserve"> PAGEREF _Toc16494 \h </w:instrText>
        </w:r>
        <w:r>
          <w:fldChar w:fldCharType="separate"/>
        </w:r>
        <w:r>
          <w:t>25</w:t>
        </w:r>
        <w:r>
          <w:fldChar w:fldCharType="end"/>
        </w:r>
      </w:hyperlink>
    </w:p>
    <w:p>
      <w:pPr>
        <w:pStyle w:val="TOC2"/>
        <w:tabs>
          <w:tab w:val="right" w:leader="dot" w:pos="8306"/>
        </w:tabs>
      </w:pPr>
      <w:hyperlink w:anchor="_Toc8230" w:history="1">
        <w:r>
          <w:rPr>
            <w:rFonts w:ascii="仿宋" w:eastAsia="仿宋" w:hAnsi="仿宋" w:cs="仿宋" w:hint="eastAsia"/>
            <w:lang w:eastAsia="zh-CN"/>
          </w:rPr>
          <w:t>(六)、防静电、触电防护及防雷措施</w:t>
        </w:r>
        <w:r>
          <w:tab/>
        </w:r>
        <w:r>
          <w:fldChar w:fldCharType="begin"/>
        </w:r>
        <w:r>
          <w:instrText xml:space="preserve"> PAGEREF _Toc8230 \h </w:instrText>
        </w:r>
        <w:r>
          <w:fldChar w:fldCharType="separate"/>
        </w:r>
        <w:r>
          <w:t>26</w:t>
        </w:r>
        <w:r>
          <w:fldChar w:fldCharType="end"/>
        </w:r>
      </w:hyperlink>
    </w:p>
    <w:p>
      <w:pPr>
        <w:pStyle w:val="TOC2"/>
        <w:tabs>
          <w:tab w:val="right" w:leader="dot" w:pos="8306"/>
        </w:tabs>
      </w:pPr>
      <w:hyperlink w:anchor="_Toc13679" w:history="1">
        <w:r>
          <w:rPr>
            <w:rFonts w:ascii="仿宋" w:eastAsia="仿宋" w:hAnsi="仿宋" w:cs="仿宋" w:hint="eastAsia"/>
            <w:lang w:eastAsia="zh-CN"/>
          </w:rPr>
          <w:t>(七)、机械设备安全保障措施</w:t>
        </w:r>
        <w:r>
          <w:tab/>
        </w:r>
        <w:r>
          <w:fldChar w:fldCharType="begin"/>
        </w:r>
        <w:r>
          <w:instrText xml:space="preserve"> PAGEREF _Toc13679 \h </w:instrText>
        </w:r>
        <w:r>
          <w:fldChar w:fldCharType="separate"/>
        </w:r>
        <w:r>
          <w:t>28</w:t>
        </w:r>
        <w:r>
          <w:fldChar w:fldCharType="end"/>
        </w:r>
      </w:hyperlink>
    </w:p>
    <w:p>
      <w:pPr>
        <w:pStyle w:val="TOC1"/>
        <w:tabs>
          <w:tab w:val="right" w:leader="dot" w:pos="8306"/>
        </w:tabs>
      </w:pPr>
      <w:hyperlink w:anchor="_Toc5554" w:history="1">
        <w:r>
          <w:rPr>
            <w:rFonts w:ascii="仿宋" w:eastAsia="仿宋" w:hAnsi="仿宋" w:cs="仿宋" w:hint="eastAsia"/>
            <w:lang w:eastAsia="zh-CN"/>
          </w:rPr>
          <w:t>八、苯乙醚项目经营效益</w:t>
        </w:r>
        <w:r>
          <w:tab/>
        </w:r>
        <w:r>
          <w:fldChar w:fldCharType="begin"/>
        </w:r>
        <w:r>
          <w:instrText xml:space="preserve"> PAGEREF _Toc5554 \h </w:instrText>
        </w:r>
        <w:r>
          <w:fldChar w:fldCharType="separate"/>
        </w:r>
        <w:r>
          <w:t>29</w:t>
        </w:r>
        <w:r>
          <w:fldChar w:fldCharType="end"/>
        </w:r>
      </w:hyperlink>
    </w:p>
    <w:p>
      <w:pPr>
        <w:pStyle w:val="TOC2"/>
        <w:tabs>
          <w:tab w:val="right" w:leader="dot" w:pos="8306"/>
        </w:tabs>
      </w:pPr>
      <w:hyperlink w:anchor="_Toc7232" w:history="1">
        <w:r>
          <w:rPr>
            <w:rFonts w:ascii="仿宋" w:eastAsia="仿宋" w:hAnsi="仿宋" w:cs="仿宋" w:hint="eastAsia"/>
            <w:lang w:eastAsia="zh-CN"/>
          </w:rPr>
          <w:t>(一)、经济评价财务测算</w:t>
        </w:r>
        <w:r>
          <w:tab/>
        </w:r>
        <w:r>
          <w:fldChar w:fldCharType="begin"/>
        </w:r>
        <w:r>
          <w:instrText xml:space="preserve"> PAGEREF _Toc7232 \h </w:instrText>
        </w:r>
        <w:r>
          <w:fldChar w:fldCharType="separate"/>
        </w:r>
        <w:r>
          <w:t>29</w:t>
        </w:r>
        <w:r>
          <w:fldChar w:fldCharType="end"/>
        </w:r>
      </w:hyperlink>
    </w:p>
    <w:p>
      <w:pPr>
        <w:pStyle w:val="TOC2"/>
        <w:tabs>
          <w:tab w:val="right" w:leader="dot" w:pos="8306"/>
        </w:tabs>
      </w:pPr>
      <w:hyperlink w:anchor="_Toc15238" w:history="1">
        <w:r>
          <w:rPr>
            <w:rFonts w:ascii="仿宋" w:eastAsia="仿宋" w:hAnsi="仿宋" w:cs="仿宋" w:hint="eastAsia"/>
            <w:lang w:eastAsia="zh-CN"/>
          </w:rPr>
          <w:t>(二)、苯乙醚项目盈利能力分析</w:t>
        </w:r>
        <w:r>
          <w:tab/>
        </w:r>
        <w:r>
          <w:fldChar w:fldCharType="begin"/>
        </w:r>
        <w:r>
          <w:instrText xml:space="preserve"> PAGEREF _Toc15238 \h </w:instrText>
        </w:r>
        <w:r>
          <w:fldChar w:fldCharType="separate"/>
        </w:r>
        <w:r>
          <w:t>30</w:t>
        </w:r>
        <w:r>
          <w:fldChar w:fldCharType="end"/>
        </w:r>
      </w:hyperlink>
    </w:p>
    <w:p>
      <w:pPr>
        <w:pStyle w:val="TOC1"/>
        <w:tabs>
          <w:tab w:val="right" w:leader="dot" w:pos="8306"/>
        </w:tabs>
      </w:pPr>
      <w:hyperlink w:anchor="_Toc2582" w:history="1">
        <w:r>
          <w:rPr>
            <w:rFonts w:ascii="仿宋" w:eastAsia="仿宋" w:hAnsi="仿宋" w:cs="仿宋" w:hint="eastAsia"/>
            <w:lang w:eastAsia="zh-CN"/>
          </w:rPr>
          <w:t>九、苯乙醚项目人力资源培养与发展</w:t>
        </w:r>
        <w:r>
          <w:tab/>
        </w:r>
        <w:r>
          <w:fldChar w:fldCharType="begin"/>
        </w:r>
        <w:r>
          <w:instrText xml:space="preserve"> PAGEREF _Toc2582 \h </w:instrText>
        </w:r>
        <w:r>
          <w:fldChar w:fldCharType="separate"/>
        </w:r>
        <w:r>
          <w:t>31</w:t>
        </w:r>
        <w:r>
          <w:fldChar w:fldCharType="end"/>
        </w:r>
      </w:hyperlink>
    </w:p>
    <w:p>
      <w:pPr>
        <w:pStyle w:val="TOC2"/>
        <w:tabs>
          <w:tab w:val="right" w:leader="dot" w:pos="8306"/>
        </w:tabs>
      </w:pPr>
      <w:hyperlink w:anchor="_Toc2480" w:history="1">
        <w:r>
          <w:rPr>
            <w:rFonts w:ascii="仿宋" w:eastAsia="仿宋" w:hAnsi="仿宋" w:cs="仿宋" w:hint="eastAsia"/>
            <w:lang w:eastAsia="zh-CN"/>
          </w:rPr>
          <w:t>(一)、人才需求与规划</w:t>
        </w:r>
        <w:r>
          <w:tab/>
        </w:r>
        <w:r>
          <w:fldChar w:fldCharType="begin"/>
        </w:r>
        <w:r>
          <w:instrText xml:space="preserve"> PAGEREF _Toc2480 \h </w:instrText>
        </w:r>
        <w:r>
          <w:fldChar w:fldCharType="separate"/>
        </w:r>
        <w:r>
          <w:t>31</w:t>
        </w:r>
        <w:r>
          <w:fldChar w:fldCharType="end"/>
        </w:r>
      </w:hyperlink>
    </w:p>
    <w:p>
      <w:pPr>
        <w:pStyle w:val="TOC2"/>
        <w:tabs>
          <w:tab w:val="right" w:leader="dot" w:pos="8306"/>
        </w:tabs>
      </w:pPr>
      <w:hyperlink w:anchor="_Toc14255" w:history="1">
        <w:r>
          <w:rPr>
            <w:rFonts w:ascii="仿宋" w:eastAsia="仿宋" w:hAnsi="仿宋" w:cs="仿宋" w:hint="eastAsia"/>
            <w:lang w:eastAsia="zh-CN"/>
          </w:rPr>
          <w:t>(二)、培训与发展计划</w:t>
        </w:r>
        <w:r>
          <w:tab/>
        </w:r>
        <w:r>
          <w:fldChar w:fldCharType="begin"/>
        </w:r>
        <w:r>
          <w:instrText xml:space="preserve"> PAGEREF _Toc14255 \h </w:instrText>
        </w:r>
        <w:r>
          <w:fldChar w:fldCharType="separate"/>
        </w:r>
        <w:r>
          <w:t>32</w:t>
        </w:r>
        <w:r>
          <w:fldChar w:fldCharType="end"/>
        </w:r>
      </w:hyperlink>
    </w:p>
    <w:p>
      <w:pPr>
        <w:pStyle w:val="TOC1"/>
        <w:tabs>
          <w:tab w:val="right" w:leader="dot" w:pos="8306"/>
        </w:tabs>
      </w:pPr>
      <w:hyperlink w:anchor="_Toc6975" w:history="1">
        <w:r>
          <w:rPr>
            <w:rFonts w:ascii="仿宋" w:eastAsia="仿宋" w:hAnsi="仿宋" w:cs="仿宋" w:hint="eastAsia"/>
            <w:lang w:eastAsia="zh-CN"/>
          </w:rPr>
          <w:t>十、苯乙醚项目人力资源管理</w:t>
        </w:r>
        <w:r>
          <w:tab/>
        </w:r>
        <w:r>
          <w:fldChar w:fldCharType="begin"/>
        </w:r>
        <w:r>
          <w:instrText xml:space="preserve"> PAGEREF _Toc6975 \h </w:instrText>
        </w:r>
        <w:r>
          <w:fldChar w:fldCharType="separate"/>
        </w:r>
        <w:r>
          <w:t>32</w:t>
        </w:r>
        <w:r>
          <w:fldChar w:fldCharType="end"/>
        </w:r>
      </w:hyperlink>
    </w:p>
    <w:p>
      <w:pPr>
        <w:pStyle w:val="TOC2"/>
        <w:tabs>
          <w:tab w:val="right" w:leader="dot" w:pos="8306"/>
        </w:tabs>
      </w:pPr>
      <w:hyperlink w:anchor="_Toc3101" w:history="1">
        <w:r>
          <w:rPr>
            <w:rFonts w:ascii="仿宋" w:eastAsia="仿宋" w:hAnsi="仿宋" w:cs="仿宋" w:hint="eastAsia"/>
            <w:lang w:eastAsia="zh-CN"/>
          </w:rPr>
          <w:t>(一)、建立健全的预算管理制度</w:t>
        </w:r>
        <w:r>
          <w:tab/>
        </w:r>
        <w:r>
          <w:fldChar w:fldCharType="begin"/>
        </w:r>
        <w:r>
          <w:instrText xml:space="preserve"> PAGEREF _Toc3101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04" w:history="1">
        <w:r>
          <w:rPr>
            <w:rFonts w:ascii="仿宋" w:eastAsia="仿宋" w:hAnsi="仿宋" w:cs="仿宋" w:hint="eastAsia"/>
            <w:lang w:eastAsia="zh-CN"/>
          </w:rPr>
          <w:t>(二)、加强资金流动监控</w:t>
        </w:r>
        <w:r>
          <w:tab/>
        </w:r>
        <w:r>
          <w:fldChar w:fldCharType="begin"/>
        </w:r>
        <w:r>
          <w:instrText xml:space="preserve"> PAGEREF _Toc31304 \h </w:instrText>
        </w:r>
        <w:r>
          <w:fldChar w:fldCharType="separate"/>
        </w:r>
        <w:r>
          <w:t>34</w:t>
        </w:r>
        <w:r>
          <w:fldChar w:fldCharType="end"/>
        </w:r>
      </w:hyperlink>
    </w:p>
    <w:p>
      <w:pPr>
        <w:pStyle w:val="TOC2"/>
        <w:tabs>
          <w:tab w:val="right" w:leader="dot" w:pos="8306"/>
        </w:tabs>
      </w:pPr>
      <w:hyperlink w:anchor="_Toc29478" w:history="1">
        <w:r>
          <w:rPr>
            <w:rFonts w:ascii="仿宋" w:eastAsia="仿宋" w:hAnsi="仿宋" w:cs="仿宋" w:hint="eastAsia"/>
            <w:lang w:eastAsia="zh-CN"/>
          </w:rPr>
          <w:t>(三)、制定完善的风险控制机制</w:t>
        </w:r>
        <w:r>
          <w:tab/>
        </w:r>
        <w:r>
          <w:fldChar w:fldCharType="begin"/>
        </w:r>
        <w:r>
          <w:instrText xml:space="preserve"> PAGEREF _Toc29478 \h </w:instrText>
        </w:r>
        <w:r>
          <w:fldChar w:fldCharType="separate"/>
        </w:r>
        <w:r>
          <w:t>35</w:t>
        </w:r>
        <w:r>
          <w:fldChar w:fldCharType="end"/>
        </w:r>
      </w:hyperlink>
    </w:p>
    <w:p>
      <w:pPr>
        <w:pStyle w:val="TOC2"/>
        <w:tabs>
          <w:tab w:val="right" w:leader="dot" w:pos="8306"/>
        </w:tabs>
      </w:pPr>
      <w:hyperlink w:anchor="_Toc27999" w:history="1">
        <w:r>
          <w:rPr>
            <w:rFonts w:ascii="仿宋" w:eastAsia="仿宋" w:hAnsi="仿宋" w:cs="仿宋" w:hint="eastAsia"/>
            <w:lang w:eastAsia="zh-CN"/>
          </w:rPr>
          <w:t>(四)、优化成本管理</w:t>
        </w:r>
        <w:r>
          <w:tab/>
        </w:r>
        <w:r>
          <w:fldChar w:fldCharType="begin"/>
        </w:r>
        <w:r>
          <w:instrText xml:space="preserve"> PAGEREF _Toc27999 \h </w:instrText>
        </w:r>
        <w:r>
          <w:fldChar w:fldCharType="separate"/>
        </w:r>
        <w:r>
          <w:t>36</w:t>
        </w:r>
        <w:r>
          <w:fldChar w:fldCharType="end"/>
        </w:r>
      </w:hyperlink>
    </w:p>
    <w:p>
      <w:pPr>
        <w:pStyle w:val="TOC1"/>
        <w:tabs>
          <w:tab w:val="right" w:leader="dot" w:pos="8306"/>
        </w:tabs>
      </w:pPr>
      <w:hyperlink w:anchor="_Toc875" w:history="1">
        <w:r>
          <w:rPr>
            <w:rFonts w:ascii="仿宋" w:eastAsia="仿宋" w:hAnsi="仿宋" w:cs="仿宋" w:hint="eastAsia"/>
            <w:lang w:eastAsia="zh-CN"/>
          </w:rPr>
          <w:t>十一、苯乙醚项目财务管理</w:t>
        </w:r>
        <w:r>
          <w:tab/>
        </w:r>
        <w:r>
          <w:fldChar w:fldCharType="begin"/>
        </w:r>
        <w:r>
          <w:instrText xml:space="preserve"> PAGEREF _Toc875 \h </w:instrText>
        </w:r>
        <w:r>
          <w:fldChar w:fldCharType="separate"/>
        </w:r>
        <w:r>
          <w:t>38</w:t>
        </w:r>
        <w:r>
          <w:fldChar w:fldCharType="end"/>
        </w:r>
      </w:hyperlink>
    </w:p>
    <w:p>
      <w:pPr>
        <w:pStyle w:val="TOC2"/>
        <w:tabs>
          <w:tab w:val="right" w:leader="dot" w:pos="8306"/>
        </w:tabs>
      </w:pPr>
      <w:hyperlink w:anchor="_Toc22928" w:history="1">
        <w:r>
          <w:rPr>
            <w:rFonts w:ascii="仿宋" w:eastAsia="仿宋" w:hAnsi="仿宋" w:cs="仿宋" w:hint="eastAsia"/>
            <w:lang w:eastAsia="zh-CN"/>
          </w:rPr>
          <w:t>(一)、资金需求大</w:t>
        </w:r>
        <w:r>
          <w:tab/>
        </w:r>
        <w:r>
          <w:fldChar w:fldCharType="begin"/>
        </w:r>
        <w:r>
          <w:instrText xml:space="preserve"> PAGEREF _Toc22928 \h </w:instrText>
        </w:r>
        <w:r>
          <w:fldChar w:fldCharType="separate"/>
        </w:r>
        <w:r>
          <w:t>38</w:t>
        </w:r>
        <w:r>
          <w:fldChar w:fldCharType="end"/>
        </w:r>
      </w:hyperlink>
    </w:p>
    <w:p>
      <w:pPr>
        <w:pStyle w:val="TOC2"/>
        <w:tabs>
          <w:tab w:val="right" w:leader="dot" w:pos="8306"/>
        </w:tabs>
      </w:pPr>
      <w:hyperlink w:anchor="_Toc23280" w:history="1">
        <w:r>
          <w:rPr>
            <w:rFonts w:ascii="仿宋" w:eastAsia="仿宋" w:hAnsi="仿宋" w:cs="仿宋" w:hint="eastAsia"/>
            <w:lang w:eastAsia="zh-CN"/>
          </w:rPr>
          <w:t>(二)、研发周期长</w:t>
        </w:r>
        <w:r>
          <w:tab/>
        </w:r>
        <w:r>
          <w:fldChar w:fldCharType="begin"/>
        </w:r>
        <w:r>
          <w:instrText xml:space="preserve"> PAGEREF _Toc23280 \h </w:instrText>
        </w:r>
        <w:r>
          <w:fldChar w:fldCharType="separate"/>
        </w:r>
        <w:r>
          <w:t>39</w:t>
        </w:r>
        <w:r>
          <w:fldChar w:fldCharType="end"/>
        </w:r>
      </w:hyperlink>
    </w:p>
    <w:p>
      <w:pPr>
        <w:pStyle w:val="TOC2"/>
        <w:tabs>
          <w:tab w:val="right" w:leader="dot" w:pos="8306"/>
        </w:tabs>
      </w:pPr>
      <w:hyperlink w:anchor="_Toc9560" w:history="1">
        <w:r>
          <w:rPr>
            <w:rFonts w:ascii="仿宋" w:eastAsia="仿宋" w:hAnsi="仿宋" w:cs="仿宋" w:hint="eastAsia"/>
            <w:lang w:eastAsia="zh-CN"/>
          </w:rPr>
          <w:t>(三)、市场风险大</w:t>
        </w:r>
        <w:r>
          <w:tab/>
        </w:r>
        <w:r>
          <w:fldChar w:fldCharType="begin"/>
        </w:r>
        <w:r>
          <w:instrText xml:space="preserve"> PAGEREF _Toc9560 \h </w:instrText>
        </w:r>
        <w:r>
          <w:fldChar w:fldCharType="separate"/>
        </w:r>
        <w:r>
          <w:t>40</w:t>
        </w:r>
        <w:r>
          <w:fldChar w:fldCharType="end"/>
        </w:r>
      </w:hyperlink>
    </w:p>
    <w:p>
      <w:pPr>
        <w:pStyle w:val="TOC2"/>
        <w:tabs>
          <w:tab w:val="right" w:leader="dot" w:pos="8306"/>
        </w:tabs>
      </w:pPr>
      <w:hyperlink w:anchor="_Toc3259" w:history="1">
        <w:r>
          <w:rPr>
            <w:rFonts w:ascii="仿宋" w:eastAsia="仿宋" w:hAnsi="仿宋" w:cs="仿宋" w:hint="eastAsia"/>
            <w:lang w:eastAsia="zh-CN"/>
          </w:rPr>
          <w:t>(四)、利润率高</w:t>
        </w:r>
        <w:r>
          <w:tab/>
        </w:r>
        <w:r>
          <w:fldChar w:fldCharType="begin"/>
        </w:r>
        <w:r>
          <w:instrText xml:space="preserve"> PAGEREF _Toc3259 \h </w:instrText>
        </w:r>
        <w:r>
          <w:fldChar w:fldCharType="separate"/>
        </w:r>
        <w:r>
          <w:t>43</w:t>
        </w:r>
        <w:r>
          <w:fldChar w:fldCharType="end"/>
        </w:r>
      </w:hyperlink>
    </w:p>
    <w:p>
      <w:pPr>
        <w:pStyle w:val="TOC1"/>
        <w:tabs>
          <w:tab w:val="right" w:leader="dot" w:pos="8306"/>
        </w:tabs>
      </w:pPr>
      <w:hyperlink w:anchor="_Toc11312" w:history="1">
        <w:r>
          <w:rPr>
            <w:rFonts w:ascii="仿宋" w:eastAsia="仿宋" w:hAnsi="仿宋" w:cs="仿宋" w:hint="eastAsia"/>
            <w:lang w:eastAsia="zh-CN"/>
          </w:rPr>
          <w:t>十二、苯乙醚项目计划安排</w:t>
        </w:r>
        <w:r>
          <w:tab/>
        </w:r>
        <w:r>
          <w:fldChar w:fldCharType="begin"/>
        </w:r>
        <w:r>
          <w:instrText xml:space="preserve"> PAGEREF _Toc11312 \h </w:instrText>
        </w:r>
        <w:r>
          <w:fldChar w:fldCharType="separate"/>
        </w:r>
        <w:r>
          <w:t>45</w:t>
        </w:r>
        <w:r>
          <w:fldChar w:fldCharType="end"/>
        </w:r>
      </w:hyperlink>
    </w:p>
    <w:p>
      <w:pPr>
        <w:pStyle w:val="TOC2"/>
        <w:tabs>
          <w:tab w:val="right" w:leader="dot" w:pos="8306"/>
        </w:tabs>
      </w:pPr>
      <w:hyperlink w:anchor="_Toc4264" w:history="1">
        <w:r>
          <w:rPr>
            <w:rFonts w:ascii="仿宋" w:eastAsia="仿宋" w:hAnsi="仿宋" w:cs="仿宋" w:hint="eastAsia"/>
            <w:lang w:eastAsia="zh-CN"/>
          </w:rPr>
          <w:t>(一)、建设周期</w:t>
        </w:r>
        <w:r>
          <w:tab/>
        </w:r>
        <w:r>
          <w:fldChar w:fldCharType="begin"/>
        </w:r>
        <w:r>
          <w:instrText xml:space="preserve"> PAGEREF _Toc4264 \h </w:instrText>
        </w:r>
        <w:r>
          <w:fldChar w:fldCharType="separate"/>
        </w:r>
        <w:r>
          <w:t>45</w:t>
        </w:r>
        <w:r>
          <w:fldChar w:fldCharType="end"/>
        </w:r>
      </w:hyperlink>
    </w:p>
    <w:p>
      <w:pPr>
        <w:pStyle w:val="TOC2"/>
        <w:tabs>
          <w:tab w:val="right" w:leader="dot" w:pos="8306"/>
        </w:tabs>
      </w:pPr>
      <w:hyperlink w:anchor="_Toc4007" w:history="1">
        <w:r>
          <w:rPr>
            <w:rFonts w:ascii="仿宋" w:eastAsia="仿宋" w:hAnsi="仿宋" w:cs="仿宋" w:hint="eastAsia"/>
            <w:lang w:eastAsia="zh-CN"/>
          </w:rPr>
          <w:t>(二)、建设进度</w:t>
        </w:r>
        <w:r>
          <w:tab/>
        </w:r>
        <w:r>
          <w:fldChar w:fldCharType="begin"/>
        </w:r>
        <w:r>
          <w:instrText xml:space="preserve"> PAGEREF _Toc4007 \h </w:instrText>
        </w:r>
        <w:r>
          <w:fldChar w:fldCharType="separate"/>
        </w:r>
        <w:r>
          <w:t>45</w:t>
        </w:r>
        <w:r>
          <w:fldChar w:fldCharType="end"/>
        </w:r>
      </w:hyperlink>
    </w:p>
    <w:p>
      <w:pPr>
        <w:pStyle w:val="TOC2"/>
        <w:tabs>
          <w:tab w:val="right" w:leader="dot" w:pos="8306"/>
        </w:tabs>
      </w:pPr>
      <w:hyperlink w:anchor="_Toc28327" w:history="1">
        <w:r>
          <w:rPr>
            <w:rFonts w:ascii="仿宋" w:eastAsia="仿宋" w:hAnsi="仿宋" w:cs="仿宋" w:hint="eastAsia"/>
            <w:lang w:eastAsia="zh-CN"/>
          </w:rPr>
          <w:t>(三)、进度安排注意事项</w:t>
        </w:r>
        <w:r>
          <w:tab/>
        </w:r>
        <w:r>
          <w:fldChar w:fldCharType="begin"/>
        </w:r>
        <w:r>
          <w:instrText xml:space="preserve"> PAGEREF _Toc28327 \h </w:instrText>
        </w:r>
        <w:r>
          <w:fldChar w:fldCharType="separate"/>
        </w:r>
        <w:r>
          <w:t>46</w:t>
        </w:r>
        <w:r>
          <w:fldChar w:fldCharType="end"/>
        </w:r>
      </w:hyperlink>
    </w:p>
    <w:p>
      <w:pPr>
        <w:pStyle w:val="TOC2"/>
        <w:tabs>
          <w:tab w:val="right" w:leader="dot" w:pos="8306"/>
        </w:tabs>
      </w:pPr>
      <w:hyperlink w:anchor="_Toc23073" w:history="1">
        <w:r>
          <w:rPr>
            <w:rFonts w:ascii="仿宋" w:eastAsia="仿宋" w:hAnsi="仿宋" w:cs="仿宋" w:hint="eastAsia"/>
            <w:lang w:eastAsia="zh-CN"/>
          </w:rPr>
          <w:t>(四)、人力资源配置</w:t>
        </w:r>
        <w:r>
          <w:tab/>
        </w:r>
        <w:r>
          <w:fldChar w:fldCharType="begin"/>
        </w:r>
        <w:r>
          <w:instrText xml:space="preserve"> PAGEREF _Toc23073 \h </w:instrText>
        </w:r>
        <w:r>
          <w:fldChar w:fldCharType="separate"/>
        </w:r>
        <w:r>
          <w:t>48</w:t>
        </w:r>
        <w:r>
          <w:fldChar w:fldCharType="end"/>
        </w:r>
      </w:hyperlink>
    </w:p>
    <w:p>
      <w:pPr>
        <w:pStyle w:val="TOC1"/>
        <w:tabs>
          <w:tab w:val="right" w:leader="dot" w:pos="8306"/>
        </w:tabs>
      </w:pPr>
      <w:hyperlink w:anchor="_Toc26865" w:history="1">
        <w:r>
          <w:rPr>
            <w:rFonts w:ascii="仿宋" w:eastAsia="仿宋" w:hAnsi="仿宋" w:cs="仿宋" w:hint="eastAsia"/>
            <w:lang w:eastAsia="zh-CN"/>
          </w:rPr>
          <w:t>十三、质量管理体系</w:t>
        </w:r>
        <w:r>
          <w:tab/>
        </w:r>
        <w:r>
          <w:fldChar w:fldCharType="begin"/>
        </w:r>
        <w:r>
          <w:instrText xml:space="preserve"> PAGEREF _Toc26865 \h </w:instrText>
        </w:r>
        <w:r>
          <w:fldChar w:fldCharType="separate"/>
        </w:r>
        <w:r>
          <w:t>49</w:t>
        </w:r>
        <w:r>
          <w:fldChar w:fldCharType="end"/>
        </w:r>
      </w:hyperlink>
    </w:p>
    <w:p>
      <w:pPr>
        <w:pStyle w:val="TOC2"/>
        <w:tabs>
          <w:tab w:val="right" w:leader="dot" w:pos="8306"/>
        </w:tabs>
      </w:pPr>
      <w:hyperlink w:anchor="_Toc18612" w:history="1">
        <w:r>
          <w:rPr>
            <w:rFonts w:ascii="仿宋" w:eastAsia="仿宋" w:hAnsi="仿宋" w:cs="仿宋" w:hint="eastAsia"/>
            <w:lang w:eastAsia="zh-CN"/>
          </w:rPr>
          <w:t>(一)、质量目标与方针</w:t>
        </w:r>
        <w:r>
          <w:tab/>
        </w:r>
        <w:r>
          <w:fldChar w:fldCharType="begin"/>
        </w:r>
        <w:r>
          <w:instrText xml:space="preserve"> PAGEREF _Toc18612 \h </w:instrText>
        </w:r>
        <w:r>
          <w:fldChar w:fldCharType="separate"/>
        </w:r>
        <w:r>
          <w:t>49</w:t>
        </w:r>
        <w:r>
          <w:fldChar w:fldCharType="end"/>
        </w:r>
      </w:hyperlink>
    </w:p>
    <w:p>
      <w:pPr>
        <w:pStyle w:val="TOC2"/>
        <w:tabs>
          <w:tab w:val="right" w:leader="dot" w:pos="8306"/>
        </w:tabs>
      </w:pPr>
      <w:hyperlink w:anchor="_Toc17669" w:history="1">
        <w:r>
          <w:rPr>
            <w:rFonts w:ascii="仿宋" w:eastAsia="仿宋" w:hAnsi="仿宋" w:cs="仿宋" w:hint="eastAsia"/>
            <w:lang w:eastAsia="zh-CN"/>
          </w:rPr>
          <w:t>(二)、质量管理责任</w:t>
        </w:r>
        <w:r>
          <w:tab/>
        </w:r>
        <w:r>
          <w:fldChar w:fldCharType="begin"/>
        </w:r>
        <w:r>
          <w:instrText xml:space="preserve"> PAGEREF _Toc17669 \h </w:instrText>
        </w:r>
        <w:r>
          <w:fldChar w:fldCharType="separate"/>
        </w:r>
        <w:r>
          <w:t>50</w:t>
        </w:r>
        <w:r>
          <w:fldChar w:fldCharType="end"/>
        </w:r>
      </w:hyperlink>
    </w:p>
    <w:p>
      <w:pPr>
        <w:pStyle w:val="TOC2"/>
        <w:tabs>
          <w:tab w:val="right" w:leader="dot" w:pos="8306"/>
        </w:tabs>
      </w:pPr>
      <w:hyperlink w:anchor="_Toc31925" w:history="1">
        <w:r>
          <w:rPr>
            <w:rFonts w:ascii="仿宋" w:eastAsia="仿宋" w:hAnsi="仿宋" w:cs="仿宋" w:hint="eastAsia"/>
            <w:lang w:eastAsia="zh-CN"/>
          </w:rPr>
          <w:t>(三)、质量管理体系文件</w:t>
        </w:r>
        <w:r>
          <w:tab/>
        </w:r>
        <w:r>
          <w:fldChar w:fldCharType="begin"/>
        </w:r>
        <w:r>
          <w:instrText xml:space="preserve"> PAGEREF _Toc31925 \h </w:instrText>
        </w:r>
        <w:r>
          <w:fldChar w:fldCharType="separate"/>
        </w:r>
        <w:r>
          <w:t>51</w:t>
        </w:r>
        <w:r>
          <w:fldChar w:fldCharType="end"/>
        </w:r>
      </w:hyperlink>
    </w:p>
    <w:p>
      <w:pPr>
        <w:pStyle w:val="TOC2"/>
        <w:tabs>
          <w:tab w:val="right" w:leader="dot" w:pos="8306"/>
        </w:tabs>
      </w:pPr>
      <w:hyperlink w:anchor="_Toc4456" w:history="1">
        <w:r>
          <w:rPr>
            <w:rFonts w:ascii="仿宋" w:eastAsia="仿宋" w:hAnsi="仿宋" w:cs="仿宋" w:hint="eastAsia"/>
            <w:lang w:eastAsia="zh-CN"/>
          </w:rPr>
          <w:t>(四)、质量培训与教育</w:t>
        </w:r>
        <w:r>
          <w:tab/>
        </w:r>
        <w:r>
          <w:fldChar w:fldCharType="begin"/>
        </w:r>
        <w:r>
          <w:instrText xml:space="preserve"> PAGEREF _Toc4456 \h </w:instrText>
        </w:r>
        <w:r>
          <w:fldChar w:fldCharType="separate"/>
        </w:r>
        <w:r>
          <w:t>53</w:t>
        </w:r>
        <w:r>
          <w:fldChar w:fldCharType="end"/>
        </w:r>
      </w:hyperlink>
    </w:p>
    <w:p>
      <w:pPr>
        <w:pStyle w:val="TOC2"/>
        <w:tabs>
          <w:tab w:val="right" w:leader="dot" w:pos="8306"/>
        </w:tabs>
      </w:pPr>
      <w:hyperlink w:anchor="_Toc6905" w:history="1">
        <w:r>
          <w:rPr>
            <w:rFonts w:ascii="仿宋" w:eastAsia="仿宋" w:hAnsi="仿宋" w:cs="仿宋" w:hint="eastAsia"/>
            <w:lang w:eastAsia="zh-CN"/>
          </w:rPr>
          <w:t>(五)、质量审核与评价</w:t>
        </w:r>
        <w:r>
          <w:tab/>
        </w:r>
        <w:r>
          <w:fldChar w:fldCharType="begin"/>
        </w:r>
        <w:r>
          <w:instrText xml:space="preserve"> PAGEREF _Toc6905 \h </w:instrText>
        </w:r>
        <w:r>
          <w:fldChar w:fldCharType="separate"/>
        </w:r>
        <w:r>
          <w:t>54</w:t>
        </w:r>
        <w:r>
          <w:fldChar w:fldCharType="end"/>
        </w:r>
      </w:hyperlink>
    </w:p>
    <w:p>
      <w:pPr>
        <w:pStyle w:val="TOC2"/>
        <w:tabs>
          <w:tab w:val="right" w:leader="dot" w:pos="8306"/>
        </w:tabs>
      </w:pPr>
      <w:hyperlink w:anchor="_Toc30327" w:history="1">
        <w:r>
          <w:rPr>
            <w:rFonts w:ascii="仿宋" w:eastAsia="仿宋" w:hAnsi="仿宋" w:cs="仿宋" w:hint="eastAsia"/>
            <w:lang w:eastAsia="zh-CN"/>
          </w:rPr>
          <w:t>(六)、不符合与纠正措施</w:t>
        </w:r>
        <w:r>
          <w:tab/>
        </w:r>
        <w:r>
          <w:fldChar w:fldCharType="begin"/>
        </w:r>
        <w:r>
          <w:instrText xml:space="preserve"> PAGEREF _Toc30327 \h </w:instrText>
        </w:r>
        <w:r>
          <w:fldChar w:fldCharType="separate"/>
        </w:r>
        <w:r>
          <w:t>55</w:t>
        </w:r>
        <w:r>
          <w:fldChar w:fldCharType="end"/>
        </w:r>
      </w:hyperlink>
    </w:p>
    <w:p>
      <w:pPr>
        <w:pStyle w:val="TOC1"/>
        <w:tabs>
          <w:tab w:val="right" w:leader="dot" w:pos="8306"/>
        </w:tabs>
      </w:pPr>
      <w:hyperlink w:anchor="_Toc19928" w:history="1">
        <w:r>
          <w:rPr>
            <w:rFonts w:ascii="仿宋" w:eastAsia="仿宋" w:hAnsi="仿宋" w:cs="仿宋" w:hint="eastAsia"/>
            <w:lang w:eastAsia="zh-CN"/>
          </w:rPr>
          <w:t>十四、利益相关者分析与沟通计划</w:t>
        </w:r>
        <w:r>
          <w:tab/>
        </w:r>
        <w:r>
          <w:fldChar w:fldCharType="begin"/>
        </w:r>
        <w:r>
          <w:instrText xml:space="preserve"> PAGEREF _Toc19928 \h </w:instrText>
        </w:r>
        <w:r>
          <w:fldChar w:fldCharType="separate"/>
        </w:r>
        <w:r>
          <w:t>57</w:t>
        </w:r>
        <w:r>
          <w:fldChar w:fldCharType="end"/>
        </w:r>
      </w:hyperlink>
    </w:p>
    <w:p>
      <w:pPr>
        <w:pStyle w:val="TOC2"/>
        <w:tabs>
          <w:tab w:val="right" w:leader="dot" w:pos="8306"/>
        </w:tabs>
      </w:pPr>
      <w:hyperlink w:anchor="_Toc21207" w:history="1">
        <w:r>
          <w:rPr>
            <w:rFonts w:ascii="仿宋" w:eastAsia="仿宋" w:hAnsi="仿宋" w:cs="仿宋" w:hint="eastAsia"/>
            <w:lang w:eastAsia="zh-CN"/>
          </w:rPr>
          <w:t>(一)、利益相关者分析</w:t>
        </w:r>
        <w:r>
          <w:tab/>
        </w:r>
        <w:r>
          <w:fldChar w:fldCharType="begin"/>
        </w:r>
        <w:r>
          <w:instrText xml:space="preserve"> PAGEREF _Toc21207 \h </w:instrText>
        </w:r>
        <w:r>
          <w:fldChar w:fldCharType="separate"/>
        </w:r>
        <w:r>
          <w:t>57</w:t>
        </w:r>
        <w:r>
          <w:fldChar w:fldCharType="end"/>
        </w:r>
      </w:hyperlink>
    </w:p>
    <w:p>
      <w:pPr>
        <w:pStyle w:val="TOC2"/>
        <w:tabs>
          <w:tab w:val="right" w:leader="dot" w:pos="8306"/>
        </w:tabs>
      </w:pPr>
      <w:hyperlink w:anchor="_Toc2151" w:history="1">
        <w:r>
          <w:rPr>
            <w:rFonts w:ascii="仿宋" w:eastAsia="仿宋" w:hAnsi="仿宋" w:cs="仿宋" w:hint="eastAsia"/>
            <w:lang w:eastAsia="zh-CN"/>
          </w:rPr>
          <w:t>(二)、沟通计划</w:t>
        </w:r>
        <w:r>
          <w:tab/>
        </w:r>
        <w:r>
          <w:fldChar w:fldCharType="begin"/>
        </w:r>
        <w:r>
          <w:instrText xml:space="preserve"> PAGEREF _Toc2151 \h </w:instrText>
        </w:r>
        <w:r>
          <w:fldChar w:fldCharType="separate"/>
        </w:r>
        <w:r>
          <w:t>58</w:t>
        </w:r>
        <w:r>
          <w:fldChar w:fldCharType="end"/>
        </w:r>
      </w:hyperlink>
    </w:p>
    <w:p>
      <w:pPr>
        <w:pStyle w:val="TOC1"/>
        <w:tabs>
          <w:tab w:val="right" w:leader="dot" w:pos="8306"/>
        </w:tabs>
      </w:pPr>
      <w:hyperlink w:anchor="_Toc10302" w:history="1">
        <w:r>
          <w:rPr>
            <w:rFonts w:ascii="仿宋" w:eastAsia="仿宋" w:hAnsi="仿宋" w:cs="仿宋" w:hint="eastAsia"/>
            <w:lang w:eastAsia="zh-CN"/>
          </w:rPr>
          <w:t>十五、苯乙醚项目实施保障措施</w:t>
        </w:r>
        <w:r>
          <w:tab/>
        </w:r>
        <w:r>
          <w:fldChar w:fldCharType="begin"/>
        </w:r>
        <w:r>
          <w:instrText xml:space="preserve"> PAGEREF _Toc10302 \h </w:instrText>
        </w:r>
        <w:r>
          <w:fldChar w:fldCharType="separate"/>
        </w:r>
        <w:r>
          <w:t>59</w:t>
        </w:r>
        <w:r>
          <w:fldChar w:fldCharType="end"/>
        </w:r>
      </w:hyperlink>
    </w:p>
    <w:p>
      <w:pPr>
        <w:pStyle w:val="TOC2"/>
        <w:tabs>
          <w:tab w:val="right" w:leader="dot" w:pos="8306"/>
        </w:tabs>
      </w:pPr>
      <w:hyperlink w:anchor="_Toc7317" w:history="1">
        <w:r>
          <w:rPr>
            <w:rFonts w:ascii="仿宋" w:eastAsia="仿宋" w:hAnsi="仿宋" w:cs="仿宋" w:hint="eastAsia"/>
            <w:lang w:eastAsia="zh-CN"/>
          </w:rPr>
          <w:t>(一)、苯乙醚项目实施保障机制</w:t>
        </w:r>
        <w:r>
          <w:tab/>
        </w:r>
        <w:r>
          <w:fldChar w:fldCharType="begin"/>
        </w:r>
        <w:r>
          <w:instrText xml:space="preserve"> PAGEREF _Toc7317 \h </w:instrText>
        </w:r>
        <w:r>
          <w:fldChar w:fldCharType="separate"/>
        </w:r>
        <w:r>
          <w:t>59</w:t>
        </w:r>
        <w:r>
          <w:fldChar w:fldCharType="end"/>
        </w:r>
      </w:hyperlink>
    </w:p>
    <w:p>
      <w:pPr>
        <w:pStyle w:val="TOC2"/>
        <w:tabs>
          <w:tab w:val="right" w:leader="dot" w:pos="8306"/>
        </w:tabs>
      </w:pPr>
      <w:hyperlink w:anchor="_Toc17324" w:history="1">
        <w:r>
          <w:rPr>
            <w:rFonts w:ascii="仿宋" w:eastAsia="仿宋" w:hAnsi="仿宋" w:cs="仿宋" w:hint="eastAsia"/>
            <w:lang w:eastAsia="zh-CN"/>
          </w:rPr>
          <w:t>(二)、苯乙醚项目法律合规要求</w:t>
        </w:r>
        <w:r>
          <w:tab/>
        </w:r>
        <w:r>
          <w:fldChar w:fldCharType="begin"/>
        </w:r>
        <w:r>
          <w:instrText xml:space="preserve"> PAGEREF _Toc17324 \h </w:instrText>
        </w:r>
        <w:r>
          <w:fldChar w:fldCharType="separate"/>
        </w:r>
        <w:r>
          <w:t>62</w:t>
        </w:r>
        <w:r>
          <w:fldChar w:fldCharType="end"/>
        </w:r>
      </w:hyperlink>
    </w:p>
    <w:p>
      <w:pPr>
        <w:pStyle w:val="TOC2"/>
        <w:tabs>
          <w:tab w:val="right" w:leader="dot" w:pos="8306"/>
        </w:tabs>
      </w:pPr>
      <w:hyperlink w:anchor="_Toc773" w:history="1">
        <w:r>
          <w:rPr>
            <w:rFonts w:ascii="仿宋" w:eastAsia="仿宋" w:hAnsi="仿宋" w:cs="仿宋" w:hint="eastAsia"/>
            <w:lang w:eastAsia="zh-CN"/>
          </w:rPr>
          <w:t>(三)、苯乙醚项目合同管理与法律事务</w:t>
        </w:r>
        <w:r>
          <w:tab/>
        </w:r>
        <w:r>
          <w:fldChar w:fldCharType="begin"/>
        </w:r>
        <w:r>
          <w:instrText xml:space="preserve"> PAGEREF _Toc773 \h </w:instrText>
        </w:r>
        <w:r>
          <w:fldChar w:fldCharType="separate"/>
        </w:r>
        <w:r>
          <w:t>66</w:t>
        </w:r>
        <w:r>
          <w:fldChar w:fldCharType="end"/>
        </w:r>
      </w:hyperlink>
    </w:p>
    <w:p>
      <w:pPr>
        <w:pStyle w:val="TOC2"/>
        <w:tabs>
          <w:tab w:val="right" w:leader="dot" w:pos="8306"/>
        </w:tabs>
      </w:pPr>
      <w:hyperlink w:anchor="_Toc9295" w:history="1">
        <w:r>
          <w:rPr>
            <w:rFonts w:ascii="仿宋" w:eastAsia="仿宋" w:hAnsi="仿宋" w:cs="仿宋" w:hint="eastAsia"/>
            <w:lang w:eastAsia="zh-CN"/>
          </w:rPr>
          <w:t>(四)、苯乙醚项目知识产权保护策略</w:t>
        </w:r>
        <w:r>
          <w:tab/>
        </w:r>
        <w:r>
          <w:fldChar w:fldCharType="begin"/>
        </w:r>
        <w:r>
          <w:instrText xml:space="preserve"> PAGEREF _Toc9295 \h </w:instrText>
        </w:r>
        <w:r>
          <w:fldChar w:fldCharType="separate"/>
        </w:r>
        <w:r>
          <w:t>73</w:t>
        </w:r>
        <w:r>
          <w:fldChar w:fldCharType="end"/>
        </w:r>
      </w:hyperlink>
    </w:p>
    <w:p>
      <w:pPr>
        <w:pStyle w:val="TOC1"/>
        <w:tabs>
          <w:tab w:val="right" w:leader="dot" w:pos="8306"/>
        </w:tabs>
      </w:pPr>
      <w:hyperlink w:anchor="_Toc27356" w:history="1">
        <w:r>
          <w:rPr>
            <w:rFonts w:ascii="仿宋" w:eastAsia="仿宋" w:hAnsi="仿宋" w:cs="仿宋" w:hint="eastAsia"/>
            <w:lang w:eastAsia="zh-CN"/>
          </w:rPr>
          <w:t>十六、营销与推广策略</w:t>
        </w:r>
        <w:r>
          <w:tab/>
        </w:r>
        <w:r>
          <w:fldChar w:fldCharType="begin"/>
        </w:r>
        <w:r>
          <w:instrText xml:space="preserve"> PAGEREF _Toc27356 \h </w:instrText>
        </w:r>
        <w:r>
          <w:fldChar w:fldCharType="separate"/>
        </w:r>
        <w:r>
          <w:t>75</w:t>
        </w:r>
        <w:r>
          <w:fldChar w:fldCharType="end"/>
        </w:r>
      </w:hyperlink>
    </w:p>
    <w:p>
      <w:pPr>
        <w:pStyle w:val="TOC2"/>
        <w:tabs>
          <w:tab w:val="right" w:leader="dot" w:pos="8306"/>
        </w:tabs>
      </w:pPr>
      <w:hyperlink w:anchor="_Toc32425" w:history="1">
        <w:r>
          <w:rPr>
            <w:rFonts w:ascii="仿宋" w:eastAsia="仿宋" w:hAnsi="仿宋" w:cs="仿宋" w:hint="eastAsia"/>
            <w:lang w:eastAsia="zh-CN"/>
          </w:rPr>
          <w:t>(一)、产品/服务定位与特点</w:t>
        </w:r>
        <w:r>
          <w:tab/>
        </w:r>
        <w:r>
          <w:fldChar w:fldCharType="begin"/>
        </w:r>
        <w:r>
          <w:instrText xml:space="preserve"> PAGEREF _Toc32425 \h </w:instrText>
        </w:r>
        <w:r>
          <w:fldChar w:fldCharType="separate"/>
        </w:r>
        <w:r>
          <w:t>75</w:t>
        </w:r>
        <w:r>
          <w:fldChar w:fldCharType="end"/>
        </w:r>
      </w:hyperlink>
    </w:p>
    <w:p>
      <w:pPr>
        <w:pStyle w:val="TOC2"/>
        <w:tabs>
          <w:tab w:val="right" w:leader="dot" w:pos="8306"/>
        </w:tabs>
      </w:pPr>
      <w:hyperlink w:anchor="_Toc6363" w:history="1">
        <w:r>
          <w:rPr>
            <w:rFonts w:ascii="仿宋" w:eastAsia="仿宋" w:hAnsi="仿宋" w:cs="仿宋" w:hint="eastAsia"/>
            <w:lang w:eastAsia="zh-CN"/>
          </w:rPr>
          <w:t>(二)、市场定位与竞争分析</w:t>
        </w:r>
        <w:r>
          <w:tab/>
        </w:r>
        <w:r>
          <w:fldChar w:fldCharType="begin"/>
        </w:r>
        <w:r>
          <w:instrText xml:space="preserve"> PAGEREF _Toc6363 \h </w:instrText>
        </w:r>
        <w:r>
          <w:fldChar w:fldCharType="separate"/>
        </w:r>
        <w:r>
          <w:t>76</w:t>
        </w:r>
        <w:r>
          <w:fldChar w:fldCharType="end"/>
        </w:r>
      </w:hyperlink>
    </w:p>
    <w:p>
      <w:pPr>
        <w:pStyle w:val="TOC2"/>
        <w:tabs>
          <w:tab w:val="right" w:leader="dot" w:pos="8306"/>
        </w:tabs>
      </w:pPr>
      <w:hyperlink w:anchor="_Toc26025" w:history="1">
        <w:r>
          <w:rPr>
            <w:rFonts w:ascii="仿宋" w:eastAsia="仿宋" w:hAnsi="仿宋" w:cs="仿宋" w:hint="eastAsia"/>
            <w:lang w:eastAsia="zh-CN"/>
          </w:rPr>
          <w:t>(三)、营销渠道与策略</w:t>
        </w:r>
        <w:r>
          <w:tab/>
        </w:r>
        <w:r>
          <w:fldChar w:fldCharType="begin"/>
        </w:r>
        <w:r>
          <w:instrText xml:space="preserve"> PAGEREF _Toc26025 \h </w:instrText>
        </w:r>
        <w:r>
          <w:fldChar w:fldCharType="separate"/>
        </w:r>
        <w:r>
          <w:t>78</w:t>
        </w:r>
        <w:r>
          <w:fldChar w:fldCharType="end"/>
        </w:r>
      </w:hyperlink>
    </w:p>
    <w:p>
      <w:pPr>
        <w:pStyle w:val="TOC2"/>
        <w:tabs>
          <w:tab w:val="right" w:leader="dot" w:pos="8306"/>
        </w:tabs>
      </w:pPr>
      <w:hyperlink w:anchor="_Toc6274" w:history="1">
        <w:r>
          <w:rPr>
            <w:rFonts w:ascii="仿宋" w:eastAsia="仿宋" w:hAnsi="仿宋" w:cs="仿宋" w:hint="eastAsia"/>
            <w:lang w:eastAsia="zh-CN"/>
          </w:rPr>
          <w:t>(四)、推广与宣传活动</w:t>
        </w:r>
        <w:r>
          <w:tab/>
        </w:r>
        <w:r>
          <w:fldChar w:fldCharType="begin"/>
        </w:r>
        <w:r>
          <w:instrText xml:space="preserve"> PAGEREF _Toc6274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294"/>
      <w:r>
        <w:rPr>
          <w:rFonts w:ascii="仿宋" w:eastAsia="仿宋" w:hAnsi="仿宋" w:cs="仿宋" w:hint="eastAsia"/>
          <w:sz w:val="28"/>
          <w:lang w:eastAsia="zh-CN"/>
        </w:rPr>
        <w:t>一、苯乙醚项目概论</w:t>
      </w:r>
      <w:bookmarkEnd w:id="2"/>
    </w:p>
    <w:p>
      <w:pPr>
        <w:pStyle w:val="Heading2"/>
        <w:rPr>
          <w:rFonts w:ascii="仿宋" w:eastAsia="仿宋" w:hAnsi="仿宋" w:cs="仿宋" w:hint="eastAsia"/>
          <w:lang w:eastAsia="zh-CN"/>
        </w:rPr>
      </w:pPr>
      <w:bookmarkStart w:id="3" w:name="_Toc910"/>
      <w:r>
        <w:rPr>
          <w:rFonts w:ascii="仿宋" w:eastAsia="仿宋" w:hAnsi="仿宋" w:cs="仿宋" w:hint="eastAsia"/>
          <w:lang w:eastAsia="zh-CN"/>
        </w:rPr>
        <w:t>(一)、苯乙醚项目概况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起源追溯至对市场的深入洞察。市场的不断演变与变革为苯乙醚项目提供了难得的机遇。当前市场存在的需求缺口和变革的大环境共同构成了苯乙醚项目的背景。这个苯乙醚项目旨在充分利用市场机遇，填补行业中尚未满足的需求，为客户提供全新的解决方案。市场的变革和需求的增长使得这个苯乙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苯乙醚项目名称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苯乙醚项目正式命名为苯乙醚。这个名称不仅仅是一个标识，更代表了苯乙醚项目的核心理念和愿景。它蕴含着苯乙醚项目所要解决问题的关键字，具有强烈的表达和辨识度，为苯乙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苯乙醚项目目标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核心目标是提供一种全新、高效的解决方案，满足客户日益增长的需求。苯乙醚项目追求的不仅仅是满足市场需求，更是在市场中获得卓越的竞争优势。通过不断提升产品或服务的质量和创新水平，苯乙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苯乙醚项目范围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全面涵盖了产品研发、制造、市场推广和售后服务，确保从产品设计到最终用户体验的全方位关注。这一全面的苯乙醚项目范围是为了确保苯乙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苯乙醚项目时间表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苯乙醚项目计划在未来18个月内完成，包括研发、测试、市场试点和正式推出等不同阶段。这个时间表的合理设计是为了确保苯乙醚项目各个阶段的顺利推进，以便按时交付高质量的成果。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苯乙醚项目预算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苯乙醚项目总预算估算为XX百万美元，主要分配在研发、市场推广、人员培训和运营等方面。这一充足的预算为苯乙醚项目提供了充足的资源，确保苯乙醚项目在各个方面都能取得优异的表现。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苯乙醚项目风险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苯乙醚项目可能面临的风险包括市场接受度低、技术难题、竞争激烈等。苯乙醚项目团队已经制定了相应的风险应对计划，通过前瞻性的风险管理，确保苯乙醚项目在面对不确定性时能够迅速做出应对。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苯乙醚项目团队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苯乙醚项目汇聚了一支经验丰富、多领域专业素养的核心团队，确保苯乙醚项目在各个方面都能拥有高水平的执行力。团队的协同作战是苯乙醚项目成功的关键因素之一。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苯乙醚项目背景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苯乙醚项目的背景根植于市场对更高效、创新产品的渴望，同时也受到科技发展对行业格局的深刻改变的影响。这为苯乙醚项目提供了广阔的发展空间和市场需求。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苯乙醚项目现状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截至目前，苯乙醚项目已完成市场调研和技术验证，取得了初步的成功。这为苯乙醚项目在未来的发展奠定了坚实的基础，为更远大的目标打下了坚实的基石。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624"/>
      <w:r>
        <w:rPr>
          <w:rFonts w:ascii="仿宋" w:eastAsia="仿宋" w:hAnsi="仿宋" w:cs="仿宋" w:hint="eastAsia"/>
          <w:sz w:val="28"/>
          <w:lang w:eastAsia="zh-CN"/>
        </w:rPr>
        <w:t>(二)、苯乙醚项目目标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keyword》苯乙醚项目首要业务目标是在市场中占据有利地位，实现产品/服务的成功推广和销售。通过不断提升产品质量、创新性，苯乙醚项目追求成为行业中的领导者，赢得更多客户的青睐。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在科技迅速发展的时代，苯乙醚项目着眼于技术创新。通过持续的研发和技术升级，苯乙醚项目旨在推出更具创新性的产品或服务，以满足市场对新鲜、先进解决方案的需求。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为了建立可持续的客户关系，苯乙醚项目设定了客户满意度目标。通过提供卓越的产品质量和优质的客户服务，苯乙醚项目追求赢得客户的信任和忠诚度，确保他们的满意度达到行业领先水平。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苯乙醚项目注重社会责任和可持续发展。通过实施环保、社会责任苯乙醚项目，苯乙醚项目致力于在经济发展的同时保护环境，促进社会公平，实现可持续经营。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苯乙醚项目的团队是实现目标的核心驱动力。因此，苯乙醚项目设定了团队发展目标，包括提升团队成员的专业技能、培养领导力，以及搭建协同高效的团队工作氛围。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176"/>
      <w:r>
        <w:rPr>
          <w:rFonts w:ascii="仿宋" w:eastAsia="仿宋" w:hAnsi="仿宋" w:cs="仿宋" w:hint="eastAsia"/>
          <w:sz w:val="28"/>
          <w:lang w:eastAsia="zh-CN"/>
        </w:rPr>
        <w:t>(三)、苯乙醚项目提出的理由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苯乙醚项目提出的理由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提出源于对市场机遇的深刻洞察。当前市场中存在的需求缺口和行业发展趋势表明，有巨大的商业机会等待被开发。通过准确捕捉市场机遇，苯乙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理念基于对技术创新的信仰。通过持续的研发和技术投入，苯乙醚项目有望推出更具创新性的产品或服务。在科技飞速发展的当下，苯乙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提出是为了增强企业的行业竞争力。通过提升产品或服务的质量和独特性，苯乙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响应了消费者需求的变化。随着社会和科技的不断发展，消费者对产品和服务的需求也在发生变化。通过深入了解并及时回应消费者的新需求，苯乙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苯乙醚项目的提出是企业战略发展规划的一部分。在面对日益激烈的市场竞争和不断变化的商业环境中，苯乙醚项目作为企业战略的一环，旨在为企业开辟新的增长领域，巩固企业在行业中的地位。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苯乙醚项目的提出不仅仅是基于商业考量，还注重社会责任。通过推出环保、社会责任等方面的苯乙醚项目，苯乙醚企业可以在社会中树立积极形象，为社会做出积极贡献，实现经济效益和社会效益的双赢。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苯乙醚项目的提出反映了对利益相关者期望的关注。包括客户、员工、投资者等利益相关者在企业发展中都有着各自的期望，苯乙醚项目力求在满足这些期望的同时，取得更大的共赢。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5541"/>
      <w:r>
        <w:rPr>
          <w:rFonts w:ascii="仿宋" w:eastAsia="仿宋" w:hAnsi="仿宋" w:cs="仿宋" w:hint="eastAsia"/>
          <w:sz w:val="28"/>
          <w:lang w:eastAsia="zh-CN"/>
        </w:rPr>
        <w:t>(四)、苯乙醚项目意义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在实施苯乙醚项目的过程中，我们不仅仅是在追逐商业成功，更是为企业和社会的多个层面创造了深远的意义。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首要意义在于提升企业的市场竞争力。通过持续的创新和对产品质量的高标准要求，苯乙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苯乙醚项目的推进将促使行业技术水平的提升。通过引入先进技术和创新性解决方案，苯乙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在社会层面，苯乙醚项目不仅创造了大量就业机会，提高了就业水平，还注重社会责任和环保。通过参与社会公益事业和推动环保苯乙醚项目，苯乙醚项目为社会贡献了一份力量，体现了企业对社会的积极回馈。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综合而言，苯乙醚项目意义重大，不仅推动了企业的发展，也为行业和社会的进步贡献了积极力量。这是一个全面而深刻的影响，将在未来产生可持续的正面效应。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924"/>
      <w:r>
        <w:rPr>
          <w:rFonts w:ascii="仿宋" w:eastAsia="仿宋" w:hAnsi="仿宋" w:cs="仿宋" w:hint="eastAsia"/>
          <w:sz w:val="28"/>
          <w:lang w:eastAsia="zh-CN"/>
        </w:rPr>
        <w:t>(五)、苯乙醚项目背景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在当今迅猛发展的商业环境中，苯乙醚项目的动因根植于对多方面因素的审慎考量。这个苯乙醚项目的提出并非孤立的决策，而是对企业所处背景深入思考的产物。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市场的不断演变是苯乙醚项目背后的首要原因。科技的迅速发展和全球市场的快速变化使得企业必须灵活应对。苯乙醚项目应运而生，旨在通过创新性的解决方案迎合市场的多变需求，赢得竞争中的先机。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竞争的激烈程度也是苯乙醚项目背景中不可忽视的一环。企业需要在激烈竞争中脱颖而出，为此，苯乙醚项目致力于打破常规，提供独特的价值主张，以吸引客户并确保市场份额的增长。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技术的迅速发展为企业带来了机遇与挑战。作为苯乙醚项目启动的背景之一，对新兴技术的应用将有助于提升企业的技术水平，使其在不断演进的商业环境中保持竞争优势。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此外，社会对企业责任的期望也在逐渐升高。苯乙醚项目充分融入了社会责任的理念，通过可持续经营和社会公益苯乙醚项目，企图为社会贡献一份力量，在商业成功的同时关注社会价值。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573"/>
      <w:r>
        <w:rPr>
          <w:rFonts w:ascii="仿宋" w:eastAsia="仿宋" w:hAnsi="仿宋" w:cs="仿宋" w:hint="eastAsia"/>
          <w:sz w:val="28"/>
          <w:lang w:eastAsia="zh-CN"/>
        </w:rPr>
        <w:t>二、苯乙醚项目建设单位说明</w:t>
      </w:r>
      <w:bookmarkEnd w:id="8"/>
    </w:p>
    <w:p>
      <w:pPr>
        <w:pStyle w:val="Heading2"/>
        <w:rPr>
          <w:rFonts w:ascii="仿宋" w:eastAsia="仿宋" w:hAnsi="仿宋" w:cs="仿宋" w:hint="eastAsia"/>
          <w:lang w:eastAsia="zh-CN"/>
        </w:rPr>
      </w:pPr>
      <w:bookmarkStart w:id="9" w:name="_Toc15848"/>
      <w:r>
        <w:rPr>
          <w:rFonts w:ascii="仿宋" w:eastAsia="仿宋" w:hAnsi="仿宋" w:cs="仿宋" w:hint="eastAsia"/>
          <w:lang w:eastAsia="zh-CN"/>
        </w:rPr>
        <w:t>(一)、苯乙醚项目承办单位基本情况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133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苯乙醚项目承办单位的XXXX，我们着眼于实现可持续的经济效益。通过技术创新和解决方案的提供，公司预计在苯乙醚项目执行期间将获得可观的收入增长。这一收入来源主要包括苯乙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同时，我们注重成本控制和效率提升，以确保苯乙醚项目的可持续盈利。透过精细的管理和资源优化，公司期望实现苯乙醚项目利润最大化。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苯乙醚项目实施进行全面的投资评估，包括苯乙醚项目启动阶段的资金投入和后续运营成本。通过对苯乙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苯乙醚项目实施过程中具备足够的资金流动性，公司将进行详尽的现金流分析。这包括资金需求的合理预测、苯乙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7908"/>
      <w:r>
        <w:rPr>
          <w:rFonts w:ascii="仿宋" w:eastAsia="仿宋" w:hAnsi="仿宋" w:cs="仿宋" w:hint="eastAsia"/>
          <w:sz w:val="28"/>
          <w:lang w:eastAsia="zh-CN"/>
        </w:rPr>
        <w:t>三、苯乙醚项目土建工程</w:t>
      </w:r>
      <w:bookmarkEnd w:id="11"/>
    </w:p>
    <w:p>
      <w:pPr>
        <w:pStyle w:val="Heading2"/>
        <w:rPr>
          <w:rFonts w:ascii="仿宋" w:eastAsia="仿宋" w:hAnsi="仿宋" w:cs="仿宋" w:hint="eastAsia"/>
          <w:lang w:eastAsia="zh-CN"/>
        </w:rPr>
      </w:pPr>
      <w:bookmarkStart w:id="12" w:name="_Toc773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在苯乙醚项目的建筑工程设计中，我们将秉承一系列重要的设计原则，以确保苯乙醚项目建筑在功能、美观、可持续性等方面达到最佳效果。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首要原则是确保建筑的功能性得到最大化的发挥。我们将充分理解苯乙醚项目的实际需求，合理布局各个功能区域，保证建筑在满足业务需求的同时，提供高效的工作环境。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在建筑设计中，我们将综合考虑建设和运营成本。通过精细的经济效益分析，确保设计方案在高效利用资源的同时，对苯乙醚项目的长期盈利能力有积极的贡献。</w:t>
      </w:r>
    </w:p>
    <w:p>
      <w:pPr>
        <w:pStyle w:val="Heading2"/>
        <w:ind w:firstLine="560" w:firstLineChars="200"/>
        <w:rPr>
          <w:rFonts w:ascii="仿宋" w:eastAsia="仿宋" w:hAnsi="仿宋" w:cs="仿宋" w:hint="eastAsia"/>
          <w:sz w:val="28"/>
          <w:lang w:eastAsia="zh-CN"/>
        </w:rPr>
      </w:pPr>
      <w:bookmarkStart w:id="13" w:name="_Toc1117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苯乙醚项目的土建工程设计中，我们将精准设定设计年限，结合苯乙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苯乙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834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苯乙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苯乙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苯乙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431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本期工程苯乙醚项目预计总建筑面积XXX平方米，其中：计容建筑面积XXX平方米，计划建筑工程投资XX万元，占苯乙醚项目总投资的XX%。</w:t>
      </w:r>
    </w:p>
    <w:p>
      <w:pPr>
        <w:pStyle w:val="Heading1"/>
        <w:ind w:firstLine="560" w:firstLineChars="200"/>
        <w:rPr>
          <w:rFonts w:ascii="仿宋" w:eastAsia="仿宋" w:hAnsi="仿宋" w:cs="仿宋" w:hint="eastAsia"/>
          <w:sz w:val="28"/>
          <w:lang w:eastAsia="zh-CN"/>
        </w:rPr>
      </w:pPr>
      <w:bookmarkStart w:id="16" w:name="_Toc26393"/>
      <w:r>
        <w:rPr>
          <w:rFonts w:ascii="仿宋" w:eastAsia="仿宋" w:hAnsi="仿宋" w:cs="仿宋" w:hint="eastAsia"/>
          <w:sz w:val="28"/>
          <w:lang w:eastAsia="zh-CN"/>
        </w:rPr>
        <w:t>四、苯乙醚项目可持续发展</w:t>
      </w:r>
      <w:bookmarkEnd w:id="16"/>
    </w:p>
    <w:p>
      <w:pPr>
        <w:pStyle w:val="Heading2"/>
        <w:rPr>
          <w:rFonts w:ascii="仿宋" w:eastAsia="仿宋" w:hAnsi="仿宋" w:cs="仿宋" w:hint="eastAsia"/>
          <w:lang w:eastAsia="zh-CN"/>
        </w:rPr>
      </w:pPr>
      <w:bookmarkStart w:id="17" w:name="_Toc13192"/>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苯乙醚项目中，苯乙醚项目团队着眼于未来，明确了可持续发展的战略方向。制定的具体可持续发展目标包括降低资源使用、采用环保技术、最大化社会效益等。这一步骤不仅有助于苯乙醚项目在环保和社会责任方面达到最高标准，也为未来提供了明确的指引，确保苯乙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可持续实践的融入苯乙醚项目管理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苯乙醚项目管理周期。从苯乙醚项目规划开始，苯乙醚项目团队就考虑了环境和社会的因素。在执行阶段，苯乙醚项目团队积极推动绿色技术的应用，优化资源利用。此外，关注员工的社会责任，通过培训和沟通活动提高员工对可持续发展的认知，使他们能够在日常工作中践行可持续实践。这些举措不仅为苯乙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4506"/>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扎根于苯乙醚项目的可持续发展理念，我们深信环保与社会责任是苯乙醚项目成功的关键支柱。在苯乙醚项目的每一步，我们都致力于通过创新和实践，履行对环境和社会的坚定责任。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团队通过引入先进的环保技术、建立高效的废物处理系统以及推动能源节约措施，积极履行环保责任。定期的环保监测和评估确保苯乙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苯乙醚项目不仅致力于自身可持续发展，还注重对社会的回馈。通过支持社区苯乙醚项目、参与慈善事业、提供培训机会等方式，苯乙醚项目积极履行社会责任。与当地社区建立积极互动，关注员工的工作与生活平衡，以及员工的身心健康，是苯乙醚项目在社会责任层面的关键举措。这样的实践不仅增强了苯乙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30966"/>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6937"/>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苯乙醚项目的主要产品是XXXX，预计年产值为XXX万元。这一产品在市场中占据着重要的地位，其广泛的应用范围使得该苯乙醚项目的市场前景非常广阔。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苯乙醚项目的xxx产品作为重要的原材料之一，将在多个领域发挥关键作用。其在建筑、交通、能源等方面的广泛应用将为整个产业链提供强大的支持，形成产业协同效应。苯乙醚项目的年产值XXX万XXX万XXX万万元不仅反映了其在市场上的巨大潜力，更预示着它对国民经济的积极贡献。这种关联度高、涉及面广的产业关系，使得该苯乙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21816"/>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https://d.book118.com/947015162064006035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F40E4B"/>
    <w:rsid w:val="0CF40E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015162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2024-01-28T23:54:00Z</dcterms:created>
  <dcterms:modified xsi:type="dcterms:W3CDTF">2024-01-28T23:54:39Z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5D696CD774814595B731827A761C7428_11</vt:lpwstr>
  </property>
  <property fmtid="{D5CDD505-2E9C-101B-9397-08002B2CF9AE}" pid="3" name="KSOProductBuildVer">
    <vt:lpwstr>2052-12.1.0.16250</vt:lpwstr>
  </property>
</Properties>
</file>