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 w:history="1">
        <w:r>
          <w:rPr>
            <w:rFonts w:ascii="仿宋" w:eastAsia="仿宋" w:hAnsi="仿宋" w:cs="仿宋" w:hint="eastAsia"/>
            <w:lang w:eastAsia="zh-CN"/>
          </w:rPr>
          <w:t>序言</w:t>
        </w:r>
        <w:r>
          <w:tab/>
        </w:r>
        <w:r>
          <w:fldChar w:fldCharType="begin"/>
        </w:r>
        <w:r>
          <w:instrText xml:space="preserve"> PAGEREF _Toc843 \h </w:instrText>
        </w:r>
        <w:r>
          <w:fldChar w:fldCharType="separate"/>
        </w:r>
        <w:r>
          <w:t>3</w:t>
        </w:r>
        <w:r>
          <w:fldChar w:fldCharType="end"/>
        </w:r>
      </w:hyperlink>
    </w:p>
    <w:p>
      <w:pPr>
        <w:pStyle w:val="TOC1"/>
        <w:tabs>
          <w:tab w:val="right" w:leader="dot" w:pos="8306"/>
        </w:tabs>
      </w:pPr>
      <w:hyperlink w:anchor="_Toc2838" w:history="1">
        <w:r>
          <w:rPr>
            <w:rFonts w:ascii="仿宋" w:eastAsia="仿宋" w:hAnsi="仿宋" w:cs="仿宋" w:hint="eastAsia"/>
            <w:lang w:eastAsia="zh-CN"/>
          </w:rPr>
          <w:t>一、经济影响分析</w:t>
        </w:r>
        <w:r>
          <w:tab/>
        </w:r>
        <w:r>
          <w:fldChar w:fldCharType="begin"/>
        </w:r>
        <w:r>
          <w:instrText xml:space="preserve"> PAGEREF _Toc2838 \h </w:instrText>
        </w:r>
        <w:r>
          <w:fldChar w:fldCharType="separate"/>
        </w:r>
        <w:r>
          <w:t>3</w:t>
        </w:r>
        <w:r>
          <w:fldChar w:fldCharType="end"/>
        </w:r>
      </w:hyperlink>
    </w:p>
    <w:p>
      <w:pPr>
        <w:pStyle w:val="TOC2"/>
        <w:tabs>
          <w:tab w:val="right" w:leader="dot" w:pos="8306"/>
        </w:tabs>
      </w:pPr>
      <w:hyperlink w:anchor="_Toc11780" w:history="1">
        <w:r>
          <w:rPr>
            <w:rFonts w:ascii="仿宋" w:eastAsia="仿宋" w:hAnsi="仿宋" w:cs="仿宋" w:hint="eastAsia"/>
            <w:lang w:eastAsia="zh-CN"/>
          </w:rPr>
          <w:t>(一)、经济费用效益或费用效果分析</w:t>
        </w:r>
        <w:r>
          <w:tab/>
        </w:r>
        <w:r>
          <w:fldChar w:fldCharType="begin"/>
        </w:r>
        <w:r>
          <w:instrText xml:space="preserve"> PAGEREF _Toc11780 \h </w:instrText>
        </w:r>
        <w:r>
          <w:fldChar w:fldCharType="separate"/>
        </w:r>
        <w:r>
          <w:t>3</w:t>
        </w:r>
        <w:r>
          <w:fldChar w:fldCharType="end"/>
        </w:r>
      </w:hyperlink>
    </w:p>
    <w:p>
      <w:pPr>
        <w:pStyle w:val="TOC2"/>
        <w:tabs>
          <w:tab w:val="right" w:leader="dot" w:pos="8306"/>
        </w:tabs>
      </w:pPr>
      <w:hyperlink w:anchor="_Toc17402" w:history="1">
        <w:r>
          <w:rPr>
            <w:rFonts w:ascii="仿宋" w:eastAsia="仿宋" w:hAnsi="仿宋" w:cs="仿宋" w:hint="eastAsia"/>
            <w:lang w:eastAsia="zh-CN"/>
          </w:rPr>
          <w:t>(二)、行业影响分析</w:t>
        </w:r>
        <w:r>
          <w:tab/>
        </w:r>
        <w:r>
          <w:fldChar w:fldCharType="begin"/>
        </w:r>
        <w:r>
          <w:instrText xml:space="preserve"> PAGEREF _Toc17402 \h </w:instrText>
        </w:r>
        <w:r>
          <w:fldChar w:fldCharType="separate"/>
        </w:r>
        <w:r>
          <w:t>5</w:t>
        </w:r>
        <w:r>
          <w:fldChar w:fldCharType="end"/>
        </w:r>
      </w:hyperlink>
    </w:p>
    <w:p>
      <w:pPr>
        <w:pStyle w:val="TOC2"/>
        <w:tabs>
          <w:tab w:val="right" w:leader="dot" w:pos="8306"/>
        </w:tabs>
      </w:pPr>
      <w:hyperlink w:anchor="_Toc15558" w:history="1">
        <w:r>
          <w:rPr>
            <w:rFonts w:ascii="仿宋" w:eastAsia="仿宋" w:hAnsi="仿宋" w:cs="仿宋" w:hint="eastAsia"/>
            <w:lang w:eastAsia="zh-CN"/>
          </w:rPr>
          <w:t>(三)、区域经济影响分析</w:t>
        </w:r>
        <w:r>
          <w:tab/>
        </w:r>
        <w:r>
          <w:fldChar w:fldCharType="begin"/>
        </w:r>
        <w:r>
          <w:instrText xml:space="preserve"> PAGEREF _Toc15558 \h </w:instrText>
        </w:r>
        <w:r>
          <w:fldChar w:fldCharType="separate"/>
        </w:r>
        <w:r>
          <w:t>7</w:t>
        </w:r>
        <w:r>
          <w:fldChar w:fldCharType="end"/>
        </w:r>
      </w:hyperlink>
    </w:p>
    <w:p>
      <w:pPr>
        <w:pStyle w:val="TOC2"/>
        <w:tabs>
          <w:tab w:val="right" w:leader="dot" w:pos="8306"/>
        </w:tabs>
      </w:pPr>
      <w:hyperlink w:anchor="_Toc15756" w:history="1">
        <w:r>
          <w:rPr>
            <w:rFonts w:ascii="仿宋" w:eastAsia="仿宋" w:hAnsi="仿宋" w:cs="仿宋" w:hint="eastAsia"/>
            <w:lang w:eastAsia="zh-CN"/>
          </w:rPr>
          <w:t>(四)、宏观经济影响分析</w:t>
        </w:r>
        <w:r>
          <w:tab/>
        </w:r>
        <w:r>
          <w:fldChar w:fldCharType="begin"/>
        </w:r>
        <w:r>
          <w:instrText xml:space="preserve"> PAGEREF _Toc15756 \h </w:instrText>
        </w:r>
        <w:r>
          <w:fldChar w:fldCharType="separate"/>
        </w:r>
        <w:r>
          <w:t>8</w:t>
        </w:r>
        <w:r>
          <w:fldChar w:fldCharType="end"/>
        </w:r>
      </w:hyperlink>
    </w:p>
    <w:p>
      <w:pPr>
        <w:pStyle w:val="TOC1"/>
        <w:tabs>
          <w:tab w:val="right" w:leader="dot" w:pos="8306"/>
        </w:tabs>
      </w:pPr>
      <w:hyperlink w:anchor="_Toc26671" w:history="1">
        <w:r>
          <w:rPr>
            <w:rFonts w:ascii="仿宋" w:eastAsia="仿宋" w:hAnsi="仿宋" w:cs="仿宋" w:hint="eastAsia"/>
            <w:lang w:eastAsia="zh-CN"/>
          </w:rPr>
          <w:t>二、电视节目项目概论</w:t>
        </w:r>
        <w:r>
          <w:tab/>
        </w:r>
        <w:r>
          <w:fldChar w:fldCharType="begin"/>
        </w:r>
        <w:r>
          <w:instrText xml:space="preserve"> PAGEREF _Toc26671 \h </w:instrText>
        </w:r>
        <w:r>
          <w:fldChar w:fldCharType="separate"/>
        </w:r>
        <w:r>
          <w:t>9</w:t>
        </w:r>
        <w:r>
          <w:fldChar w:fldCharType="end"/>
        </w:r>
      </w:hyperlink>
    </w:p>
    <w:p>
      <w:pPr>
        <w:pStyle w:val="TOC2"/>
        <w:tabs>
          <w:tab w:val="right" w:leader="dot" w:pos="8306"/>
        </w:tabs>
      </w:pPr>
      <w:hyperlink w:anchor="_Toc22037" w:history="1">
        <w:r>
          <w:rPr>
            <w:rFonts w:ascii="仿宋" w:eastAsia="仿宋" w:hAnsi="仿宋" w:cs="仿宋" w:hint="eastAsia"/>
            <w:lang w:eastAsia="zh-CN"/>
          </w:rPr>
          <w:t>(一)、项目申报单位概况</w:t>
        </w:r>
        <w:r>
          <w:tab/>
        </w:r>
        <w:r>
          <w:fldChar w:fldCharType="begin"/>
        </w:r>
        <w:r>
          <w:instrText xml:space="preserve"> PAGEREF _Toc22037 \h </w:instrText>
        </w:r>
        <w:r>
          <w:fldChar w:fldCharType="separate"/>
        </w:r>
        <w:r>
          <w:t>9</w:t>
        </w:r>
        <w:r>
          <w:fldChar w:fldCharType="end"/>
        </w:r>
      </w:hyperlink>
    </w:p>
    <w:p>
      <w:pPr>
        <w:pStyle w:val="TOC2"/>
        <w:tabs>
          <w:tab w:val="right" w:leader="dot" w:pos="8306"/>
        </w:tabs>
      </w:pPr>
      <w:hyperlink w:anchor="_Toc9444" w:history="1">
        <w:r>
          <w:rPr>
            <w:rFonts w:ascii="仿宋" w:eastAsia="仿宋" w:hAnsi="仿宋" w:cs="仿宋" w:hint="eastAsia"/>
            <w:lang w:eastAsia="zh-CN"/>
          </w:rPr>
          <w:t>(二)、项目概况</w:t>
        </w:r>
        <w:r>
          <w:tab/>
        </w:r>
        <w:r>
          <w:fldChar w:fldCharType="begin"/>
        </w:r>
        <w:r>
          <w:instrText xml:space="preserve"> PAGEREF _Toc9444 \h </w:instrText>
        </w:r>
        <w:r>
          <w:fldChar w:fldCharType="separate"/>
        </w:r>
        <w:r>
          <w:t>10</w:t>
        </w:r>
        <w:r>
          <w:fldChar w:fldCharType="end"/>
        </w:r>
      </w:hyperlink>
    </w:p>
    <w:p>
      <w:pPr>
        <w:pStyle w:val="TOC1"/>
        <w:tabs>
          <w:tab w:val="right" w:leader="dot" w:pos="8306"/>
        </w:tabs>
      </w:pPr>
      <w:hyperlink w:anchor="_Toc2339" w:history="1">
        <w:r>
          <w:rPr>
            <w:rFonts w:ascii="仿宋" w:eastAsia="仿宋" w:hAnsi="仿宋" w:cs="仿宋" w:hint="eastAsia"/>
            <w:lang w:eastAsia="zh-CN"/>
          </w:rPr>
          <w:t>三、项目监理与质量保证</w:t>
        </w:r>
        <w:r>
          <w:tab/>
        </w:r>
        <w:r>
          <w:fldChar w:fldCharType="begin"/>
        </w:r>
        <w:r>
          <w:instrText xml:space="preserve"> PAGEREF _Toc2339 \h </w:instrText>
        </w:r>
        <w:r>
          <w:fldChar w:fldCharType="separate"/>
        </w:r>
        <w:r>
          <w:t>13</w:t>
        </w:r>
        <w:r>
          <w:fldChar w:fldCharType="end"/>
        </w:r>
      </w:hyperlink>
    </w:p>
    <w:p>
      <w:pPr>
        <w:pStyle w:val="TOC2"/>
        <w:tabs>
          <w:tab w:val="right" w:leader="dot" w:pos="8306"/>
        </w:tabs>
      </w:pPr>
      <w:hyperlink w:anchor="_Toc23503" w:history="1">
        <w:r>
          <w:rPr>
            <w:rFonts w:ascii="仿宋" w:eastAsia="仿宋" w:hAnsi="仿宋" w:cs="仿宋" w:hint="eastAsia"/>
            <w:lang w:eastAsia="zh-CN"/>
          </w:rPr>
          <w:t>(一)、监理体系构建</w:t>
        </w:r>
        <w:r>
          <w:tab/>
        </w:r>
        <w:r>
          <w:fldChar w:fldCharType="begin"/>
        </w:r>
        <w:r>
          <w:instrText xml:space="preserve"> PAGEREF _Toc23503 \h </w:instrText>
        </w:r>
        <w:r>
          <w:fldChar w:fldCharType="separate"/>
        </w:r>
        <w:r>
          <w:t>13</w:t>
        </w:r>
        <w:r>
          <w:fldChar w:fldCharType="end"/>
        </w:r>
      </w:hyperlink>
    </w:p>
    <w:p>
      <w:pPr>
        <w:pStyle w:val="TOC2"/>
        <w:tabs>
          <w:tab w:val="right" w:leader="dot" w:pos="8306"/>
        </w:tabs>
      </w:pPr>
      <w:hyperlink w:anchor="_Toc20806" w:history="1">
        <w:r>
          <w:rPr>
            <w:rFonts w:ascii="仿宋" w:eastAsia="仿宋" w:hAnsi="仿宋" w:cs="仿宋" w:hint="eastAsia"/>
            <w:lang w:eastAsia="zh-CN"/>
          </w:rPr>
          <w:t>(二)、质量保证体系实施</w:t>
        </w:r>
        <w:r>
          <w:tab/>
        </w:r>
        <w:r>
          <w:fldChar w:fldCharType="begin"/>
        </w:r>
        <w:r>
          <w:instrText xml:space="preserve"> PAGEREF _Toc20806 \h </w:instrText>
        </w:r>
        <w:r>
          <w:fldChar w:fldCharType="separate"/>
        </w:r>
        <w:r>
          <w:t>14</w:t>
        </w:r>
        <w:r>
          <w:fldChar w:fldCharType="end"/>
        </w:r>
      </w:hyperlink>
    </w:p>
    <w:p>
      <w:pPr>
        <w:pStyle w:val="TOC2"/>
        <w:tabs>
          <w:tab w:val="right" w:leader="dot" w:pos="8306"/>
        </w:tabs>
      </w:pPr>
      <w:hyperlink w:anchor="_Toc9569" w:history="1">
        <w:r>
          <w:rPr>
            <w:rFonts w:ascii="仿宋" w:eastAsia="仿宋" w:hAnsi="仿宋" w:cs="仿宋" w:hint="eastAsia"/>
            <w:lang w:eastAsia="zh-CN"/>
          </w:rPr>
          <w:t>(三)、监理与质量控制流程</w:t>
        </w:r>
        <w:r>
          <w:tab/>
        </w:r>
        <w:r>
          <w:fldChar w:fldCharType="begin"/>
        </w:r>
        <w:r>
          <w:instrText xml:space="preserve"> PAGEREF _Toc9569 \h </w:instrText>
        </w:r>
        <w:r>
          <w:fldChar w:fldCharType="separate"/>
        </w:r>
        <w:r>
          <w:t>15</w:t>
        </w:r>
        <w:r>
          <w:fldChar w:fldCharType="end"/>
        </w:r>
      </w:hyperlink>
    </w:p>
    <w:p>
      <w:pPr>
        <w:pStyle w:val="TOC1"/>
        <w:tabs>
          <w:tab w:val="right" w:leader="dot" w:pos="8306"/>
        </w:tabs>
      </w:pPr>
      <w:hyperlink w:anchor="_Toc21694" w:history="1">
        <w:r>
          <w:rPr>
            <w:rFonts w:ascii="仿宋" w:eastAsia="仿宋" w:hAnsi="仿宋" w:cs="仿宋" w:hint="eastAsia"/>
            <w:lang w:eastAsia="zh-CN"/>
          </w:rPr>
          <w:t>四、背景、必要性分析</w:t>
        </w:r>
        <w:r>
          <w:tab/>
        </w:r>
        <w:r>
          <w:fldChar w:fldCharType="begin"/>
        </w:r>
        <w:r>
          <w:instrText xml:space="preserve"> PAGEREF _Toc21694 \h </w:instrText>
        </w:r>
        <w:r>
          <w:fldChar w:fldCharType="separate"/>
        </w:r>
        <w:r>
          <w:t>15</w:t>
        </w:r>
        <w:r>
          <w:fldChar w:fldCharType="end"/>
        </w:r>
      </w:hyperlink>
    </w:p>
    <w:p>
      <w:pPr>
        <w:pStyle w:val="TOC2"/>
        <w:tabs>
          <w:tab w:val="right" w:leader="dot" w:pos="8306"/>
        </w:tabs>
      </w:pPr>
      <w:hyperlink w:anchor="_Toc10251" w:history="1">
        <w:r>
          <w:rPr>
            <w:rFonts w:ascii="仿宋" w:eastAsia="仿宋" w:hAnsi="仿宋" w:cs="仿宋" w:hint="eastAsia"/>
            <w:lang w:eastAsia="zh-CN"/>
          </w:rPr>
          <w:t>(一)、项目建设背景</w:t>
        </w:r>
        <w:r>
          <w:tab/>
        </w:r>
        <w:r>
          <w:fldChar w:fldCharType="begin"/>
        </w:r>
        <w:r>
          <w:instrText xml:space="preserve"> PAGEREF _Toc10251 \h </w:instrText>
        </w:r>
        <w:r>
          <w:fldChar w:fldCharType="separate"/>
        </w:r>
        <w:r>
          <w:t>15</w:t>
        </w:r>
        <w:r>
          <w:fldChar w:fldCharType="end"/>
        </w:r>
      </w:hyperlink>
    </w:p>
    <w:p>
      <w:pPr>
        <w:pStyle w:val="TOC2"/>
        <w:tabs>
          <w:tab w:val="right" w:leader="dot" w:pos="8306"/>
        </w:tabs>
      </w:pPr>
      <w:hyperlink w:anchor="_Toc7334" w:history="1">
        <w:r>
          <w:rPr>
            <w:rFonts w:ascii="仿宋" w:eastAsia="仿宋" w:hAnsi="仿宋" w:cs="仿宋" w:hint="eastAsia"/>
            <w:lang w:eastAsia="zh-CN"/>
          </w:rPr>
          <w:t>(二)、必要性分析</w:t>
        </w:r>
        <w:r>
          <w:tab/>
        </w:r>
        <w:r>
          <w:fldChar w:fldCharType="begin"/>
        </w:r>
        <w:r>
          <w:instrText xml:space="preserve"> PAGEREF _Toc7334 \h </w:instrText>
        </w:r>
        <w:r>
          <w:fldChar w:fldCharType="separate"/>
        </w:r>
        <w:r>
          <w:t>16</w:t>
        </w:r>
        <w:r>
          <w:fldChar w:fldCharType="end"/>
        </w:r>
      </w:hyperlink>
    </w:p>
    <w:p>
      <w:pPr>
        <w:pStyle w:val="TOC2"/>
        <w:tabs>
          <w:tab w:val="right" w:leader="dot" w:pos="8306"/>
        </w:tabs>
      </w:pPr>
      <w:hyperlink w:anchor="_Toc31554" w:history="1">
        <w:r>
          <w:rPr>
            <w:rFonts w:ascii="仿宋" w:eastAsia="仿宋" w:hAnsi="仿宋" w:cs="仿宋" w:hint="eastAsia"/>
            <w:lang w:eastAsia="zh-CN"/>
          </w:rPr>
          <w:t>(三)、项目建设有利条件</w:t>
        </w:r>
        <w:r>
          <w:tab/>
        </w:r>
        <w:r>
          <w:fldChar w:fldCharType="begin"/>
        </w:r>
        <w:r>
          <w:instrText xml:space="preserve"> PAGEREF _Toc31554 \h </w:instrText>
        </w:r>
        <w:r>
          <w:fldChar w:fldCharType="separate"/>
        </w:r>
        <w:r>
          <w:t>18</w:t>
        </w:r>
        <w:r>
          <w:fldChar w:fldCharType="end"/>
        </w:r>
      </w:hyperlink>
    </w:p>
    <w:p>
      <w:pPr>
        <w:pStyle w:val="TOC1"/>
        <w:tabs>
          <w:tab w:val="right" w:leader="dot" w:pos="8306"/>
        </w:tabs>
      </w:pPr>
      <w:hyperlink w:anchor="_Toc21081" w:history="1">
        <w:r>
          <w:rPr>
            <w:rFonts w:ascii="仿宋" w:eastAsia="仿宋" w:hAnsi="仿宋" w:cs="仿宋" w:hint="eastAsia"/>
            <w:lang w:eastAsia="zh-CN"/>
          </w:rPr>
          <w:t>五、财务管理与成本控制</w:t>
        </w:r>
        <w:r>
          <w:tab/>
        </w:r>
        <w:r>
          <w:fldChar w:fldCharType="begin"/>
        </w:r>
        <w:r>
          <w:instrText xml:space="preserve"> PAGEREF _Toc21081 \h </w:instrText>
        </w:r>
        <w:r>
          <w:fldChar w:fldCharType="separate"/>
        </w:r>
        <w:r>
          <w:t>19</w:t>
        </w:r>
        <w:r>
          <w:fldChar w:fldCharType="end"/>
        </w:r>
      </w:hyperlink>
    </w:p>
    <w:p>
      <w:pPr>
        <w:pStyle w:val="TOC2"/>
        <w:tabs>
          <w:tab w:val="right" w:leader="dot" w:pos="8306"/>
        </w:tabs>
      </w:pPr>
      <w:hyperlink w:anchor="_Toc15299" w:history="1">
        <w:r>
          <w:rPr>
            <w:rFonts w:ascii="仿宋" w:eastAsia="仿宋" w:hAnsi="仿宋" w:cs="仿宋" w:hint="eastAsia"/>
            <w:lang w:eastAsia="zh-CN"/>
          </w:rPr>
          <w:t>(一)、财务管理体系建设</w:t>
        </w:r>
        <w:r>
          <w:tab/>
        </w:r>
        <w:r>
          <w:fldChar w:fldCharType="begin"/>
        </w:r>
        <w:r>
          <w:instrText xml:space="preserve"> PAGEREF _Toc15299 \h </w:instrText>
        </w:r>
        <w:r>
          <w:fldChar w:fldCharType="separate"/>
        </w:r>
        <w:r>
          <w:t>19</w:t>
        </w:r>
        <w:r>
          <w:fldChar w:fldCharType="end"/>
        </w:r>
      </w:hyperlink>
    </w:p>
    <w:p>
      <w:pPr>
        <w:pStyle w:val="TOC2"/>
        <w:tabs>
          <w:tab w:val="right" w:leader="dot" w:pos="8306"/>
        </w:tabs>
      </w:pPr>
      <w:hyperlink w:anchor="_Toc7463" w:history="1">
        <w:r>
          <w:rPr>
            <w:rFonts w:ascii="仿宋" w:eastAsia="仿宋" w:hAnsi="仿宋" w:cs="仿宋" w:hint="eastAsia"/>
            <w:lang w:eastAsia="zh-CN"/>
          </w:rPr>
          <w:t>(二)、成本控制措施</w:t>
        </w:r>
        <w:r>
          <w:tab/>
        </w:r>
        <w:r>
          <w:fldChar w:fldCharType="begin"/>
        </w:r>
        <w:r>
          <w:instrText xml:space="preserve"> PAGEREF _Toc7463 \h </w:instrText>
        </w:r>
        <w:r>
          <w:fldChar w:fldCharType="separate"/>
        </w:r>
        <w:r>
          <w:t>20</w:t>
        </w:r>
        <w:r>
          <w:fldChar w:fldCharType="end"/>
        </w:r>
      </w:hyperlink>
    </w:p>
    <w:p>
      <w:pPr>
        <w:pStyle w:val="TOC1"/>
        <w:tabs>
          <w:tab w:val="right" w:leader="dot" w:pos="8306"/>
        </w:tabs>
      </w:pPr>
      <w:hyperlink w:anchor="_Toc8960" w:history="1">
        <w:r>
          <w:rPr>
            <w:rFonts w:ascii="仿宋" w:eastAsia="仿宋" w:hAnsi="仿宋" w:cs="仿宋" w:hint="eastAsia"/>
            <w:lang w:eastAsia="zh-CN"/>
          </w:rPr>
          <w:t>六、社会影响分析</w:t>
        </w:r>
        <w:r>
          <w:tab/>
        </w:r>
        <w:r>
          <w:fldChar w:fldCharType="begin"/>
        </w:r>
        <w:r>
          <w:instrText xml:space="preserve"> PAGEREF _Toc8960 \h </w:instrText>
        </w:r>
        <w:r>
          <w:fldChar w:fldCharType="separate"/>
        </w:r>
        <w:r>
          <w:t>22</w:t>
        </w:r>
        <w:r>
          <w:fldChar w:fldCharType="end"/>
        </w:r>
      </w:hyperlink>
    </w:p>
    <w:p>
      <w:pPr>
        <w:pStyle w:val="TOC2"/>
        <w:tabs>
          <w:tab w:val="right" w:leader="dot" w:pos="8306"/>
        </w:tabs>
      </w:pPr>
      <w:hyperlink w:anchor="_Toc19097" w:history="1">
        <w:r>
          <w:rPr>
            <w:rFonts w:ascii="仿宋" w:eastAsia="仿宋" w:hAnsi="仿宋" w:cs="仿宋" w:hint="eastAsia"/>
            <w:lang w:eastAsia="zh-CN"/>
          </w:rPr>
          <w:t>(一)、社会影响效果分析</w:t>
        </w:r>
        <w:r>
          <w:tab/>
        </w:r>
        <w:r>
          <w:fldChar w:fldCharType="begin"/>
        </w:r>
        <w:r>
          <w:instrText xml:space="preserve"> PAGEREF _Toc19097 \h </w:instrText>
        </w:r>
        <w:r>
          <w:fldChar w:fldCharType="separate"/>
        </w:r>
        <w:r>
          <w:t>22</w:t>
        </w:r>
        <w:r>
          <w:fldChar w:fldCharType="end"/>
        </w:r>
      </w:hyperlink>
    </w:p>
    <w:p>
      <w:pPr>
        <w:pStyle w:val="TOC2"/>
        <w:tabs>
          <w:tab w:val="right" w:leader="dot" w:pos="8306"/>
        </w:tabs>
      </w:pPr>
      <w:hyperlink w:anchor="_Toc17106" w:history="1">
        <w:r>
          <w:rPr>
            <w:rFonts w:ascii="仿宋" w:eastAsia="仿宋" w:hAnsi="仿宋" w:cs="仿宋" w:hint="eastAsia"/>
            <w:lang w:eastAsia="zh-CN"/>
          </w:rPr>
          <w:t>(二)、社会适应性分析</w:t>
        </w:r>
        <w:r>
          <w:tab/>
        </w:r>
        <w:r>
          <w:fldChar w:fldCharType="begin"/>
        </w:r>
        <w:r>
          <w:instrText xml:space="preserve"> PAGEREF _Toc17106 \h </w:instrText>
        </w:r>
        <w:r>
          <w:fldChar w:fldCharType="separate"/>
        </w:r>
        <w:r>
          <w:t>24</w:t>
        </w:r>
        <w:r>
          <w:fldChar w:fldCharType="end"/>
        </w:r>
      </w:hyperlink>
    </w:p>
    <w:p>
      <w:pPr>
        <w:pStyle w:val="TOC2"/>
        <w:tabs>
          <w:tab w:val="right" w:leader="dot" w:pos="8306"/>
        </w:tabs>
      </w:pPr>
      <w:hyperlink w:anchor="_Toc32202" w:history="1">
        <w:r>
          <w:rPr>
            <w:rFonts w:ascii="仿宋" w:eastAsia="仿宋" w:hAnsi="仿宋" w:cs="仿宋" w:hint="eastAsia"/>
            <w:lang w:eastAsia="zh-CN"/>
          </w:rPr>
          <w:t>(三)、社会风险及对策分析</w:t>
        </w:r>
        <w:r>
          <w:tab/>
        </w:r>
        <w:r>
          <w:fldChar w:fldCharType="begin"/>
        </w:r>
        <w:r>
          <w:instrText xml:space="preserve"> PAGEREF _Toc32202 \h </w:instrText>
        </w:r>
        <w:r>
          <w:fldChar w:fldCharType="separate"/>
        </w:r>
        <w:r>
          <w:t>25</w:t>
        </w:r>
        <w:r>
          <w:fldChar w:fldCharType="end"/>
        </w:r>
      </w:hyperlink>
    </w:p>
    <w:p>
      <w:pPr>
        <w:pStyle w:val="TOC1"/>
        <w:tabs>
          <w:tab w:val="right" w:leader="dot" w:pos="8306"/>
        </w:tabs>
      </w:pPr>
      <w:hyperlink w:anchor="_Toc20456" w:history="1">
        <w:r>
          <w:rPr>
            <w:rFonts w:ascii="仿宋" w:eastAsia="仿宋" w:hAnsi="仿宋" w:cs="仿宋" w:hint="eastAsia"/>
            <w:lang w:eastAsia="zh-CN"/>
          </w:rPr>
          <w:t>七、资金管理与财务规划</w:t>
        </w:r>
        <w:r>
          <w:tab/>
        </w:r>
        <w:r>
          <w:fldChar w:fldCharType="begin"/>
        </w:r>
        <w:r>
          <w:instrText xml:space="preserve"> PAGEREF _Toc20456 \h </w:instrText>
        </w:r>
        <w:r>
          <w:fldChar w:fldCharType="separate"/>
        </w:r>
        <w:r>
          <w:t>29</w:t>
        </w:r>
        <w:r>
          <w:fldChar w:fldCharType="end"/>
        </w:r>
      </w:hyperlink>
    </w:p>
    <w:p>
      <w:pPr>
        <w:pStyle w:val="TOC2"/>
        <w:tabs>
          <w:tab w:val="right" w:leader="dot" w:pos="8306"/>
        </w:tabs>
      </w:pPr>
      <w:hyperlink w:anchor="_Toc18087" w:history="1">
        <w:r>
          <w:rPr>
            <w:rFonts w:ascii="仿宋" w:eastAsia="仿宋" w:hAnsi="仿宋" w:cs="仿宋" w:hint="eastAsia"/>
            <w:lang w:eastAsia="zh-CN"/>
          </w:rPr>
          <w:t>(一)、项目资金来源与筹措</w:t>
        </w:r>
        <w:r>
          <w:tab/>
        </w:r>
        <w:r>
          <w:fldChar w:fldCharType="begin"/>
        </w:r>
        <w:r>
          <w:instrText xml:space="preserve"> PAGEREF _Toc18087 \h </w:instrText>
        </w:r>
        <w:r>
          <w:fldChar w:fldCharType="separate"/>
        </w:r>
        <w:r>
          <w:t>29</w:t>
        </w:r>
        <w:r>
          <w:fldChar w:fldCharType="end"/>
        </w:r>
      </w:hyperlink>
    </w:p>
    <w:p>
      <w:pPr>
        <w:pStyle w:val="TOC2"/>
        <w:tabs>
          <w:tab w:val="right" w:leader="dot" w:pos="8306"/>
        </w:tabs>
      </w:pPr>
      <w:hyperlink w:anchor="_Toc30864" w:history="1">
        <w:r>
          <w:rPr>
            <w:rFonts w:ascii="仿宋" w:eastAsia="仿宋" w:hAnsi="仿宋" w:cs="仿宋" w:hint="eastAsia"/>
            <w:lang w:eastAsia="zh-CN"/>
          </w:rPr>
          <w:t>(二)、资金使用与监管</w:t>
        </w:r>
        <w:r>
          <w:tab/>
        </w:r>
        <w:r>
          <w:fldChar w:fldCharType="begin"/>
        </w:r>
        <w:r>
          <w:instrText xml:space="preserve"> PAGEREF _Toc30864 \h </w:instrText>
        </w:r>
        <w:r>
          <w:fldChar w:fldCharType="separate"/>
        </w:r>
        <w:r>
          <w:t>30</w:t>
        </w:r>
        <w:r>
          <w:fldChar w:fldCharType="end"/>
        </w:r>
      </w:hyperlink>
    </w:p>
    <w:p>
      <w:pPr>
        <w:pStyle w:val="TOC2"/>
        <w:tabs>
          <w:tab w:val="right" w:leader="dot" w:pos="8306"/>
        </w:tabs>
      </w:pPr>
      <w:hyperlink w:anchor="_Toc18451" w:history="1">
        <w:r>
          <w:rPr>
            <w:rFonts w:ascii="仿宋" w:eastAsia="仿宋" w:hAnsi="仿宋" w:cs="仿宋" w:hint="eastAsia"/>
            <w:lang w:eastAsia="zh-CN"/>
          </w:rPr>
          <w:t>(三)、财务规划与预测</w:t>
        </w:r>
        <w:r>
          <w:tab/>
        </w:r>
        <w:r>
          <w:fldChar w:fldCharType="begin"/>
        </w:r>
        <w:r>
          <w:instrText xml:space="preserve"> PAGEREF _Toc18451 \h </w:instrText>
        </w:r>
        <w:r>
          <w:fldChar w:fldCharType="separate"/>
        </w:r>
        <w:r>
          <w:t>32</w:t>
        </w:r>
        <w:r>
          <w:fldChar w:fldCharType="end"/>
        </w:r>
      </w:hyperlink>
    </w:p>
    <w:p>
      <w:pPr>
        <w:pStyle w:val="TOC1"/>
        <w:tabs>
          <w:tab w:val="right" w:leader="dot" w:pos="8306"/>
        </w:tabs>
      </w:pPr>
      <w:hyperlink w:anchor="_Toc29378" w:history="1">
        <w:r>
          <w:rPr>
            <w:rFonts w:ascii="仿宋" w:eastAsia="仿宋" w:hAnsi="仿宋" w:cs="仿宋" w:hint="eastAsia"/>
            <w:lang w:eastAsia="zh-CN"/>
          </w:rPr>
          <w:t>八、土地利用与规划方案</w:t>
        </w:r>
        <w:r>
          <w:tab/>
        </w:r>
        <w:r>
          <w:fldChar w:fldCharType="begin"/>
        </w:r>
        <w:r>
          <w:instrText xml:space="preserve"> PAGEREF _Toc29378 \h </w:instrText>
        </w:r>
        <w:r>
          <w:fldChar w:fldCharType="separate"/>
        </w:r>
        <w:r>
          <w:t>33</w:t>
        </w:r>
        <w:r>
          <w:fldChar w:fldCharType="end"/>
        </w:r>
      </w:hyperlink>
    </w:p>
    <w:p>
      <w:pPr>
        <w:pStyle w:val="TOC2"/>
        <w:tabs>
          <w:tab w:val="right" w:leader="dot" w:pos="8306"/>
        </w:tabs>
      </w:pPr>
      <w:hyperlink w:anchor="_Toc3135" w:history="1">
        <w:r>
          <w:rPr>
            <w:rFonts w:ascii="仿宋" w:eastAsia="仿宋" w:hAnsi="仿宋" w:cs="仿宋" w:hint="eastAsia"/>
            <w:lang w:eastAsia="zh-CN"/>
          </w:rPr>
          <w:t>(一)、项目用地情况分析</w:t>
        </w:r>
        <w:r>
          <w:tab/>
        </w:r>
        <w:r>
          <w:fldChar w:fldCharType="begin"/>
        </w:r>
        <w:r>
          <w:instrText xml:space="preserve"> PAGEREF _Toc3135 \h </w:instrText>
        </w:r>
        <w:r>
          <w:fldChar w:fldCharType="separate"/>
        </w:r>
        <w:r>
          <w:t>33</w:t>
        </w:r>
        <w:r>
          <w:fldChar w:fldCharType="end"/>
        </w:r>
      </w:hyperlink>
    </w:p>
    <w:p>
      <w:pPr>
        <w:pStyle w:val="TOC2"/>
        <w:tabs>
          <w:tab w:val="right" w:leader="dot" w:pos="8306"/>
        </w:tabs>
      </w:pPr>
      <w:hyperlink w:anchor="_Toc923" w:history="1">
        <w:r>
          <w:rPr>
            <w:rFonts w:ascii="仿宋" w:eastAsia="仿宋" w:hAnsi="仿宋" w:cs="仿宋" w:hint="eastAsia"/>
            <w:lang w:eastAsia="zh-CN"/>
          </w:rPr>
          <w:t>(二)、土地利用规划方案</w:t>
        </w:r>
        <w:r>
          <w:tab/>
        </w:r>
        <w:r>
          <w:fldChar w:fldCharType="begin"/>
        </w:r>
        <w:r>
          <w:instrText xml:space="preserve"> PAGEREF _Toc923 \h </w:instrText>
        </w:r>
        <w:r>
          <w:fldChar w:fldCharType="separate"/>
        </w:r>
        <w:r>
          <w:t>34</w:t>
        </w:r>
        <w:r>
          <w:fldChar w:fldCharType="end"/>
        </w:r>
      </w:hyperlink>
    </w:p>
    <w:p>
      <w:pPr>
        <w:pStyle w:val="TOC1"/>
        <w:tabs>
          <w:tab w:val="right" w:leader="dot" w:pos="8306"/>
        </w:tabs>
      </w:pPr>
      <w:hyperlink w:anchor="_Toc24763" w:history="1">
        <w:r>
          <w:rPr>
            <w:rFonts w:ascii="仿宋" w:eastAsia="仿宋" w:hAnsi="仿宋" w:cs="仿宋" w:hint="eastAsia"/>
            <w:lang w:eastAsia="zh-CN"/>
          </w:rPr>
          <w:t>九、经济效益与社会效益优化</w:t>
        </w:r>
        <w:r>
          <w:tab/>
        </w:r>
        <w:r>
          <w:fldChar w:fldCharType="begin"/>
        </w:r>
        <w:r>
          <w:instrText xml:space="preserve"> PAGEREF _Toc24763 \h </w:instrText>
        </w:r>
        <w:r>
          <w:fldChar w:fldCharType="separate"/>
        </w:r>
        <w:r>
          <w:t>35</w:t>
        </w:r>
        <w:r>
          <w:fldChar w:fldCharType="end"/>
        </w:r>
      </w:hyperlink>
    </w:p>
    <w:p>
      <w:pPr>
        <w:pStyle w:val="TOC2"/>
        <w:tabs>
          <w:tab w:val="right" w:leader="dot" w:pos="8306"/>
        </w:tabs>
      </w:pPr>
      <w:hyperlink w:anchor="_Toc5041" w:history="1">
        <w:r>
          <w:rPr>
            <w:rFonts w:ascii="仿宋" w:eastAsia="仿宋" w:hAnsi="仿宋" w:cs="仿宋" w:hint="eastAsia"/>
            <w:lang w:eastAsia="zh-CN"/>
          </w:rPr>
          <w:t>(一)、经济效益提升策略</w:t>
        </w:r>
        <w:r>
          <w:tab/>
        </w:r>
        <w:r>
          <w:fldChar w:fldCharType="begin"/>
        </w:r>
        <w:r>
          <w:instrText xml:space="preserve"> PAGEREF _Toc5041 \h </w:instrText>
        </w:r>
        <w:r>
          <w:fldChar w:fldCharType="separate"/>
        </w:r>
        <w:r>
          <w:t>35</w:t>
        </w:r>
        <w:r>
          <w:fldChar w:fldCharType="end"/>
        </w:r>
      </w:hyperlink>
    </w:p>
    <w:p>
      <w:pPr>
        <w:pStyle w:val="TOC2"/>
        <w:tabs>
          <w:tab w:val="right" w:leader="dot" w:pos="8306"/>
        </w:tabs>
      </w:pPr>
      <w:hyperlink w:anchor="_Toc8196" w:history="1">
        <w:r>
          <w:rPr>
            <w:rFonts w:ascii="仿宋" w:eastAsia="仿宋" w:hAnsi="仿宋" w:cs="仿宋" w:hint="eastAsia"/>
            <w:lang w:eastAsia="zh-CN"/>
          </w:rPr>
          <w:t>(二)、社会效益增强方案</w:t>
        </w:r>
        <w:r>
          <w:tab/>
        </w:r>
        <w:r>
          <w:fldChar w:fldCharType="begin"/>
        </w:r>
        <w:r>
          <w:instrText xml:space="preserve"> PAGEREF _Toc8196 \h </w:instrText>
        </w:r>
        <w:r>
          <w:fldChar w:fldCharType="separate"/>
        </w:r>
        <w:r>
          <w:t>36</w:t>
        </w:r>
        <w:r>
          <w:fldChar w:fldCharType="end"/>
        </w:r>
      </w:hyperlink>
    </w:p>
    <w:p>
      <w:pPr>
        <w:pStyle w:val="TOC1"/>
        <w:tabs>
          <w:tab w:val="right" w:leader="dot" w:pos="8306"/>
        </w:tabs>
      </w:pPr>
      <w:hyperlink w:anchor="_Toc16088" w:history="1">
        <w:r>
          <w:rPr>
            <w:rFonts w:ascii="仿宋" w:eastAsia="仿宋" w:hAnsi="仿宋" w:cs="仿宋" w:hint="eastAsia"/>
            <w:lang w:eastAsia="zh-CN"/>
          </w:rPr>
          <w:t>十、环境保护与治理方案</w:t>
        </w:r>
        <w:r>
          <w:tab/>
        </w:r>
        <w:r>
          <w:fldChar w:fldCharType="begin"/>
        </w:r>
        <w:r>
          <w:instrText xml:space="preserve"> PAGEREF _Toc16088 \h </w:instrText>
        </w:r>
        <w:r>
          <w:fldChar w:fldCharType="separate"/>
        </w:r>
        <w:r>
          <w:t>37</w:t>
        </w:r>
        <w:r>
          <w:fldChar w:fldCharType="end"/>
        </w:r>
      </w:hyperlink>
    </w:p>
    <w:p>
      <w:pPr>
        <w:pStyle w:val="TOC2"/>
        <w:tabs>
          <w:tab w:val="right" w:leader="dot" w:pos="8306"/>
        </w:tabs>
      </w:pPr>
      <w:hyperlink w:anchor="_Toc15524" w:history="1">
        <w:r>
          <w:rPr>
            <w:rFonts w:ascii="仿宋" w:eastAsia="仿宋" w:hAnsi="仿宋" w:cs="仿宋" w:hint="eastAsia"/>
            <w:lang w:eastAsia="zh-CN"/>
          </w:rPr>
          <w:t>(一)、项目环境影响评估</w:t>
        </w:r>
        <w:r>
          <w:tab/>
        </w:r>
        <w:r>
          <w:fldChar w:fldCharType="begin"/>
        </w:r>
        <w:r>
          <w:instrText xml:space="preserve"> PAGEREF _Toc15524 \h </w:instrText>
        </w:r>
        <w:r>
          <w:fldChar w:fldCharType="separate"/>
        </w:r>
        <w:r>
          <w:t>37</w:t>
        </w:r>
        <w:r>
          <w:fldChar w:fldCharType="end"/>
        </w:r>
      </w:hyperlink>
    </w:p>
    <w:p>
      <w:pPr>
        <w:pStyle w:val="TOC2"/>
        <w:tabs>
          <w:tab w:val="right" w:leader="dot" w:pos="8306"/>
        </w:tabs>
      </w:pPr>
      <w:hyperlink w:anchor="_Toc858" w:history="1">
        <w:r>
          <w:rPr>
            <w:rFonts w:ascii="仿宋" w:eastAsia="仿宋" w:hAnsi="仿宋" w:cs="仿宋" w:hint="eastAsia"/>
            <w:lang w:eastAsia="zh-CN"/>
          </w:rPr>
          <w:t>(二)、环境保护措施与治理方案</w:t>
        </w:r>
        <w:r>
          <w:tab/>
        </w:r>
        <w:r>
          <w:fldChar w:fldCharType="begin"/>
        </w:r>
        <w:r>
          <w:instrText xml:space="preserve"> PAGEREF _Toc858 \h </w:instrText>
        </w:r>
        <w:r>
          <w:fldChar w:fldCharType="separate"/>
        </w:r>
        <w:r>
          <w:t>37</w:t>
        </w:r>
        <w:r>
          <w:fldChar w:fldCharType="end"/>
        </w:r>
      </w:hyperlink>
    </w:p>
    <w:p>
      <w:pPr>
        <w:pStyle w:val="TOC1"/>
        <w:tabs>
          <w:tab w:val="right" w:leader="dot" w:pos="8306"/>
        </w:tabs>
      </w:pPr>
      <w:hyperlink w:anchor="_Toc16919" w:history="1">
        <w:r>
          <w:rPr>
            <w:rFonts w:ascii="仿宋" w:eastAsia="仿宋" w:hAnsi="仿宋" w:cs="仿宋" w:hint="eastAsia"/>
            <w:lang w:eastAsia="zh-CN"/>
          </w:rPr>
          <w:t>十一、环境保护与绿色发展</w:t>
        </w:r>
        <w:r>
          <w:tab/>
        </w:r>
        <w:r>
          <w:fldChar w:fldCharType="begin"/>
        </w:r>
        <w:r>
          <w:instrText xml:space="preserve"> PAGEREF _Toc16919 \h </w:instrText>
        </w:r>
        <w:r>
          <w:fldChar w:fldCharType="separate"/>
        </w:r>
        <w:r>
          <w:t>38</w:t>
        </w:r>
        <w:r>
          <w:fldChar w:fldCharType="end"/>
        </w:r>
      </w:hyperlink>
    </w:p>
    <w:p>
      <w:pPr>
        <w:pStyle w:val="TOC2"/>
        <w:tabs>
          <w:tab w:val="right" w:leader="dot" w:pos="8306"/>
        </w:tabs>
      </w:pPr>
      <w:hyperlink w:anchor="_Toc5044" w:history="1">
        <w:r>
          <w:rPr>
            <w:rFonts w:ascii="仿宋" w:eastAsia="仿宋" w:hAnsi="仿宋" w:cs="仿宋" w:hint="eastAsia"/>
            <w:lang w:eastAsia="zh-CN"/>
          </w:rPr>
          <w:t>(一)、环境保护措施</w:t>
        </w:r>
        <w:r>
          <w:tab/>
        </w:r>
        <w:r>
          <w:fldChar w:fldCharType="begin"/>
        </w:r>
        <w:r>
          <w:instrText xml:space="preserve"> PAGEREF _Toc5044 \h </w:instrText>
        </w:r>
        <w:r>
          <w:fldChar w:fldCharType="separate"/>
        </w:r>
        <w:r>
          <w:t>38</w:t>
        </w:r>
        <w:r>
          <w:fldChar w:fldCharType="end"/>
        </w:r>
      </w:hyperlink>
    </w:p>
    <w:p>
      <w:pPr>
        <w:pStyle w:val="TOC2"/>
        <w:tabs>
          <w:tab w:val="right" w:leader="dot" w:pos="8306"/>
        </w:tabs>
      </w:pPr>
      <w:hyperlink w:anchor="_Toc25106" w:history="1">
        <w:r>
          <w:rPr>
            <w:rFonts w:ascii="仿宋" w:eastAsia="仿宋" w:hAnsi="仿宋" w:cs="仿宋" w:hint="eastAsia"/>
            <w:lang w:eastAsia="zh-CN"/>
          </w:rPr>
          <w:t>(二)、绿色发展与可持续发展策略</w:t>
        </w:r>
        <w:r>
          <w:tab/>
        </w:r>
        <w:r>
          <w:fldChar w:fldCharType="begin"/>
        </w:r>
        <w:r>
          <w:instrText xml:space="preserve"> PAGEREF _Toc25106 \h </w:instrText>
        </w:r>
        <w:r>
          <w:fldChar w:fldCharType="separate"/>
        </w:r>
        <w:r>
          <w:t>40</w:t>
        </w:r>
        <w:r>
          <w:fldChar w:fldCharType="end"/>
        </w:r>
      </w:hyperlink>
    </w:p>
    <w:p>
      <w:pPr>
        <w:pStyle w:val="TOC1"/>
        <w:tabs>
          <w:tab w:val="right" w:leader="dot" w:pos="8306"/>
        </w:tabs>
      </w:pPr>
      <w:hyperlink w:anchor="_Toc10056" w:history="1">
        <w:r>
          <w:rPr>
            <w:rFonts w:ascii="仿宋" w:eastAsia="仿宋" w:hAnsi="仿宋" w:cs="仿宋" w:hint="eastAsia"/>
            <w:lang w:eastAsia="zh-CN"/>
          </w:rPr>
          <w:t>十二、技术创新与产业升级</w:t>
        </w:r>
        <w:r>
          <w:tab/>
        </w:r>
        <w:r>
          <w:fldChar w:fldCharType="begin"/>
        </w:r>
        <w:r>
          <w:instrText xml:space="preserve"> PAGEREF _Toc10056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5" w:history="1">
        <w:r>
          <w:rPr>
            <w:rFonts w:ascii="仿宋" w:eastAsia="仿宋" w:hAnsi="仿宋" w:cs="仿宋" w:hint="eastAsia"/>
            <w:lang w:eastAsia="zh-CN"/>
          </w:rPr>
          <w:t>(一)、技术创新方向与目标</w:t>
        </w:r>
        <w:r>
          <w:tab/>
        </w:r>
        <w:r>
          <w:fldChar w:fldCharType="begin"/>
        </w:r>
        <w:r>
          <w:instrText xml:space="preserve"> PAGEREF _Toc6375 \h </w:instrText>
        </w:r>
        <w:r>
          <w:fldChar w:fldCharType="separate"/>
        </w:r>
        <w:r>
          <w:t>41</w:t>
        </w:r>
        <w:r>
          <w:fldChar w:fldCharType="end"/>
        </w:r>
      </w:hyperlink>
    </w:p>
    <w:p>
      <w:pPr>
        <w:pStyle w:val="TOC2"/>
        <w:tabs>
          <w:tab w:val="right" w:leader="dot" w:pos="8306"/>
        </w:tabs>
      </w:pPr>
      <w:hyperlink w:anchor="_Toc18864" w:history="1">
        <w:r>
          <w:rPr>
            <w:rFonts w:ascii="仿宋" w:eastAsia="仿宋" w:hAnsi="仿宋" w:cs="仿宋" w:hint="eastAsia"/>
            <w:lang w:eastAsia="zh-CN"/>
          </w:rPr>
          <w:t>(二)、产业升级路径与措施</w:t>
        </w:r>
        <w:r>
          <w:tab/>
        </w:r>
        <w:r>
          <w:fldChar w:fldCharType="begin"/>
        </w:r>
        <w:r>
          <w:instrText xml:space="preserve"> PAGEREF _Toc18864 \h </w:instrText>
        </w:r>
        <w:r>
          <w:fldChar w:fldCharType="separate"/>
        </w:r>
        <w:r>
          <w:t>42</w:t>
        </w:r>
        <w:r>
          <w:fldChar w:fldCharType="end"/>
        </w:r>
      </w:hyperlink>
    </w:p>
    <w:p>
      <w:pPr>
        <w:pStyle w:val="TOC1"/>
        <w:tabs>
          <w:tab w:val="right" w:leader="dot" w:pos="8306"/>
        </w:tabs>
      </w:pPr>
      <w:hyperlink w:anchor="_Toc2583" w:history="1">
        <w:r>
          <w:rPr>
            <w:rFonts w:ascii="仿宋" w:eastAsia="仿宋" w:hAnsi="仿宋" w:cs="仿宋" w:hint="eastAsia"/>
            <w:lang w:eastAsia="zh-CN"/>
          </w:rPr>
          <w:t>十三、合作与交流机制建立</w:t>
        </w:r>
        <w:r>
          <w:tab/>
        </w:r>
        <w:r>
          <w:fldChar w:fldCharType="begin"/>
        </w:r>
        <w:r>
          <w:instrText xml:space="preserve"> PAGEREF _Toc2583 \h </w:instrText>
        </w:r>
        <w:r>
          <w:fldChar w:fldCharType="separate"/>
        </w:r>
        <w:r>
          <w:t>44</w:t>
        </w:r>
        <w:r>
          <w:fldChar w:fldCharType="end"/>
        </w:r>
      </w:hyperlink>
    </w:p>
    <w:p>
      <w:pPr>
        <w:pStyle w:val="TOC2"/>
        <w:tabs>
          <w:tab w:val="right" w:leader="dot" w:pos="8306"/>
        </w:tabs>
      </w:pPr>
      <w:hyperlink w:anchor="_Toc25999" w:history="1">
        <w:r>
          <w:rPr>
            <w:rFonts w:ascii="仿宋" w:eastAsia="仿宋" w:hAnsi="仿宋" w:cs="仿宋" w:hint="eastAsia"/>
            <w:lang w:eastAsia="zh-CN"/>
          </w:rPr>
          <w:t>(一)、合作伙伴选择与合作方式</w:t>
        </w:r>
        <w:r>
          <w:tab/>
        </w:r>
        <w:r>
          <w:fldChar w:fldCharType="begin"/>
        </w:r>
        <w:r>
          <w:instrText xml:space="preserve"> PAGEREF _Toc25999 \h </w:instrText>
        </w:r>
        <w:r>
          <w:fldChar w:fldCharType="separate"/>
        </w:r>
        <w:r>
          <w:t>44</w:t>
        </w:r>
        <w:r>
          <w:fldChar w:fldCharType="end"/>
        </w:r>
      </w:hyperlink>
    </w:p>
    <w:p>
      <w:pPr>
        <w:pStyle w:val="TOC2"/>
        <w:tabs>
          <w:tab w:val="right" w:leader="dot" w:pos="8306"/>
        </w:tabs>
      </w:pPr>
      <w:hyperlink w:anchor="_Toc32331" w:history="1">
        <w:r>
          <w:rPr>
            <w:rFonts w:ascii="仿宋" w:eastAsia="仿宋" w:hAnsi="仿宋" w:cs="仿宋" w:hint="eastAsia"/>
            <w:lang w:eastAsia="zh-CN"/>
          </w:rPr>
          <w:t>(二)、交流与合作平台搭建</w:t>
        </w:r>
        <w:r>
          <w:tab/>
        </w:r>
        <w:r>
          <w:fldChar w:fldCharType="begin"/>
        </w:r>
        <w:r>
          <w:instrText xml:space="preserve"> PAGEREF _Toc32331 \h </w:instrText>
        </w:r>
        <w:r>
          <w:fldChar w:fldCharType="separate"/>
        </w:r>
        <w:r>
          <w:t>45</w:t>
        </w:r>
        <w:r>
          <w:fldChar w:fldCharType="end"/>
        </w:r>
      </w:hyperlink>
    </w:p>
    <w:p>
      <w:pPr>
        <w:pStyle w:val="TOC1"/>
        <w:tabs>
          <w:tab w:val="right" w:leader="dot" w:pos="8306"/>
        </w:tabs>
      </w:pPr>
      <w:hyperlink w:anchor="_Toc28444" w:history="1">
        <w:r>
          <w:rPr>
            <w:rFonts w:ascii="仿宋" w:eastAsia="仿宋" w:hAnsi="仿宋" w:cs="仿宋" w:hint="eastAsia"/>
            <w:lang w:eastAsia="zh-CN"/>
          </w:rPr>
          <w:t>十四、成果转化与推广应用</w:t>
        </w:r>
        <w:r>
          <w:tab/>
        </w:r>
        <w:r>
          <w:fldChar w:fldCharType="begin"/>
        </w:r>
        <w:r>
          <w:instrText xml:space="preserve"> PAGEREF _Toc28444 \h </w:instrText>
        </w:r>
        <w:r>
          <w:fldChar w:fldCharType="separate"/>
        </w:r>
        <w:r>
          <w:t>47</w:t>
        </w:r>
        <w:r>
          <w:fldChar w:fldCharType="end"/>
        </w:r>
      </w:hyperlink>
    </w:p>
    <w:p>
      <w:pPr>
        <w:pStyle w:val="TOC2"/>
        <w:tabs>
          <w:tab w:val="right" w:leader="dot" w:pos="8306"/>
        </w:tabs>
      </w:pPr>
      <w:hyperlink w:anchor="_Toc30287" w:history="1">
        <w:r>
          <w:rPr>
            <w:rFonts w:ascii="仿宋" w:eastAsia="仿宋" w:hAnsi="仿宋" w:cs="仿宋" w:hint="eastAsia"/>
            <w:lang w:eastAsia="zh-CN"/>
          </w:rPr>
          <w:t>(一)、成果转化策略制定</w:t>
        </w:r>
        <w:r>
          <w:tab/>
        </w:r>
        <w:r>
          <w:fldChar w:fldCharType="begin"/>
        </w:r>
        <w:r>
          <w:instrText xml:space="preserve"> PAGEREF _Toc30287 \h </w:instrText>
        </w:r>
        <w:r>
          <w:fldChar w:fldCharType="separate"/>
        </w:r>
        <w:r>
          <w:t>47</w:t>
        </w:r>
        <w:r>
          <w:fldChar w:fldCharType="end"/>
        </w:r>
      </w:hyperlink>
    </w:p>
    <w:p>
      <w:pPr>
        <w:pStyle w:val="TOC2"/>
        <w:tabs>
          <w:tab w:val="right" w:leader="dot" w:pos="8306"/>
        </w:tabs>
      </w:pPr>
      <w:hyperlink w:anchor="_Toc29616" w:history="1">
        <w:r>
          <w:rPr>
            <w:rFonts w:ascii="仿宋" w:eastAsia="仿宋" w:hAnsi="仿宋" w:cs="仿宋" w:hint="eastAsia"/>
            <w:lang w:eastAsia="zh-CN"/>
          </w:rPr>
          <w:t>(二)、成果推广应用方案</w:t>
        </w:r>
        <w:r>
          <w:tab/>
        </w:r>
        <w:r>
          <w:fldChar w:fldCharType="begin"/>
        </w:r>
        <w:r>
          <w:instrText xml:space="preserve"> PAGEREF _Toc29616 \h </w:instrText>
        </w:r>
        <w:r>
          <w:fldChar w:fldCharType="separate"/>
        </w:r>
        <w:r>
          <w:t>48</w:t>
        </w:r>
        <w:r>
          <w:fldChar w:fldCharType="end"/>
        </w:r>
      </w:hyperlink>
    </w:p>
    <w:p>
      <w:pPr>
        <w:pStyle w:val="TOC1"/>
        <w:tabs>
          <w:tab w:val="right" w:leader="dot" w:pos="8306"/>
        </w:tabs>
      </w:pPr>
      <w:hyperlink w:anchor="_Toc8910" w:history="1">
        <w:r>
          <w:rPr>
            <w:rFonts w:ascii="仿宋" w:eastAsia="仿宋" w:hAnsi="仿宋" w:cs="仿宋" w:hint="eastAsia"/>
            <w:lang w:eastAsia="zh-CN"/>
          </w:rPr>
          <w:t>十五、人力资源管理与开发</w:t>
        </w:r>
        <w:r>
          <w:tab/>
        </w:r>
        <w:r>
          <w:fldChar w:fldCharType="begin"/>
        </w:r>
        <w:r>
          <w:instrText xml:space="preserve"> PAGEREF _Toc8910 \h </w:instrText>
        </w:r>
        <w:r>
          <w:fldChar w:fldCharType="separate"/>
        </w:r>
        <w:r>
          <w:t>50</w:t>
        </w:r>
        <w:r>
          <w:fldChar w:fldCharType="end"/>
        </w:r>
      </w:hyperlink>
    </w:p>
    <w:p>
      <w:pPr>
        <w:pStyle w:val="TOC2"/>
        <w:tabs>
          <w:tab w:val="right" w:leader="dot" w:pos="8306"/>
        </w:tabs>
      </w:pPr>
      <w:hyperlink w:anchor="_Toc16162" w:history="1">
        <w:r>
          <w:rPr>
            <w:rFonts w:ascii="仿宋" w:eastAsia="仿宋" w:hAnsi="仿宋" w:cs="仿宋" w:hint="eastAsia"/>
            <w:lang w:eastAsia="zh-CN"/>
          </w:rPr>
          <w:t>(一)、人力资源规划</w:t>
        </w:r>
        <w:r>
          <w:tab/>
        </w:r>
        <w:r>
          <w:fldChar w:fldCharType="begin"/>
        </w:r>
        <w:r>
          <w:instrText xml:space="preserve"> PAGEREF _Toc16162 \h </w:instrText>
        </w:r>
        <w:r>
          <w:fldChar w:fldCharType="separate"/>
        </w:r>
        <w:r>
          <w:t>50</w:t>
        </w:r>
        <w:r>
          <w:fldChar w:fldCharType="end"/>
        </w:r>
      </w:hyperlink>
    </w:p>
    <w:p>
      <w:pPr>
        <w:pStyle w:val="TOC2"/>
        <w:tabs>
          <w:tab w:val="right" w:leader="dot" w:pos="8306"/>
        </w:tabs>
      </w:pPr>
      <w:hyperlink w:anchor="_Toc20174" w:history="1">
        <w:r>
          <w:rPr>
            <w:rFonts w:ascii="仿宋" w:eastAsia="仿宋" w:hAnsi="仿宋" w:cs="仿宋" w:hint="eastAsia"/>
            <w:lang w:eastAsia="zh-CN"/>
          </w:rPr>
          <w:t>(二)、人力资源开发与培训</w:t>
        </w:r>
        <w:r>
          <w:tab/>
        </w:r>
        <w:r>
          <w:fldChar w:fldCharType="begin"/>
        </w:r>
        <w:r>
          <w:instrText xml:space="preserve"> PAGEREF _Toc20174 \h </w:instrText>
        </w:r>
        <w:r>
          <w:fldChar w:fldCharType="separate"/>
        </w:r>
        <w:r>
          <w:t>51</w:t>
        </w:r>
        <w:r>
          <w:fldChar w:fldCharType="end"/>
        </w:r>
      </w:hyperlink>
    </w:p>
    <w:p>
      <w:pPr>
        <w:pStyle w:val="TOC1"/>
        <w:tabs>
          <w:tab w:val="right" w:leader="dot" w:pos="8306"/>
        </w:tabs>
      </w:pPr>
      <w:hyperlink w:anchor="_Toc3261" w:history="1">
        <w:r>
          <w:rPr>
            <w:rFonts w:ascii="仿宋" w:eastAsia="仿宋" w:hAnsi="仿宋" w:cs="仿宋" w:hint="eastAsia"/>
            <w:lang w:eastAsia="zh-CN"/>
          </w:rPr>
          <w:t>十六、法律法规与政策遵循</w:t>
        </w:r>
        <w:r>
          <w:tab/>
        </w:r>
        <w:r>
          <w:fldChar w:fldCharType="begin"/>
        </w:r>
        <w:r>
          <w:instrText xml:space="preserve"> PAGEREF _Toc3261 \h </w:instrText>
        </w:r>
        <w:r>
          <w:fldChar w:fldCharType="separate"/>
        </w:r>
        <w:r>
          <w:t>54</w:t>
        </w:r>
        <w:r>
          <w:fldChar w:fldCharType="end"/>
        </w:r>
      </w:hyperlink>
    </w:p>
    <w:p>
      <w:pPr>
        <w:pStyle w:val="TOC2"/>
        <w:tabs>
          <w:tab w:val="right" w:leader="dot" w:pos="8306"/>
        </w:tabs>
      </w:pPr>
      <w:hyperlink w:anchor="_Toc31561" w:history="1">
        <w:r>
          <w:rPr>
            <w:rFonts w:ascii="仿宋" w:eastAsia="仿宋" w:hAnsi="仿宋" w:cs="仿宋" w:hint="eastAsia"/>
            <w:lang w:eastAsia="zh-CN"/>
          </w:rPr>
          <w:t>(一)、法律法规遵守</w:t>
        </w:r>
        <w:r>
          <w:tab/>
        </w:r>
        <w:r>
          <w:fldChar w:fldCharType="begin"/>
        </w:r>
        <w:r>
          <w:instrText xml:space="preserve"> PAGEREF _Toc31561 \h </w:instrText>
        </w:r>
        <w:r>
          <w:fldChar w:fldCharType="separate"/>
        </w:r>
        <w:r>
          <w:t>54</w:t>
        </w:r>
        <w:r>
          <w:fldChar w:fldCharType="end"/>
        </w:r>
      </w:hyperlink>
    </w:p>
    <w:p>
      <w:pPr>
        <w:pStyle w:val="TOC2"/>
        <w:tabs>
          <w:tab w:val="right" w:leader="dot" w:pos="8306"/>
        </w:tabs>
      </w:pPr>
      <w:hyperlink w:anchor="_Toc10503" w:history="1">
        <w:r>
          <w:rPr>
            <w:rFonts w:ascii="仿宋" w:eastAsia="仿宋" w:hAnsi="仿宋" w:cs="仿宋" w:hint="eastAsia"/>
            <w:lang w:eastAsia="zh-CN"/>
          </w:rPr>
          <w:t>(二)、政策导向与利用</w:t>
        </w:r>
        <w:r>
          <w:tab/>
        </w:r>
        <w:r>
          <w:fldChar w:fldCharType="begin"/>
        </w:r>
        <w:r>
          <w:instrText xml:space="preserve"> PAGEREF _Toc10503 \h </w:instrText>
        </w:r>
        <w:r>
          <w:fldChar w:fldCharType="separate"/>
        </w:r>
        <w:r>
          <w:t>55</w:t>
        </w:r>
        <w:r>
          <w:fldChar w:fldCharType="end"/>
        </w:r>
      </w:hyperlink>
    </w:p>
    <w:p>
      <w:pPr>
        <w:pStyle w:val="TOC1"/>
        <w:tabs>
          <w:tab w:val="right" w:leader="dot" w:pos="8306"/>
        </w:tabs>
      </w:pPr>
      <w:hyperlink w:anchor="_Toc7255" w:history="1">
        <w:r>
          <w:rPr>
            <w:rFonts w:ascii="仿宋" w:eastAsia="仿宋" w:hAnsi="仿宋" w:cs="仿宋" w:hint="eastAsia"/>
            <w:lang w:eastAsia="zh-CN"/>
          </w:rPr>
          <w:t>十七、知识产权管理与保护</w:t>
        </w:r>
        <w:r>
          <w:tab/>
        </w:r>
        <w:r>
          <w:fldChar w:fldCharType="begin"/>
        </w:r>
        <w:r>
          <w:instrText xml:space="preserve"> PAGEREF _Toc7255 \h </w:instrText>
        </w:r>
        <w:r>
          <w:fldChar w:fldCharType="separate"/>
        </w:r>
        <w:r>
          <w:t>56</w:t>
        </w:r>
        <w:r>
          <w:fldChar w:fldCharType="end"/>
        </w:r>
      </w:hyperlink>
    </w:p>
    <w:p>
      <w:pPr>
        <w:pStyle w:val="TOC2"/>
        <w:tabs>
          <w:tab w:val="right" w:leader="dot" w:pos="8306"/>
        </w:tabs>
      </w:pPr>
      <w:hyperlink w:anchor="_Toc21182" w:history="1">
        <w:r>
          <w:rPr>
            <w:rFonts w:ascii="仿宋" w:eastAsia="仿宋" w:hAnsi="仿宋" w:cs="仿宋" w:hint="eastAsia"/>
            <w:lang w:eastAsia="zh-CN"/>
          </w:rPr>
          <w:t>(一)、知识产权管理体系建设</w:t>
        </w:r>
        <w:r>
          <w:tab/>
        </w:r>
        <w:r>
          <w:fldChar w:fldCharType="begin"/>
        </w:r>
        <w:r>
          <w:instrText xml:space="preserve"> PAGEREF _Toc21182 \h </w:instrText>
        </w:r>
        <w:r>
          <w:fldChar w:fldCharType="separate"/>
        </w:r>
        <w:r>
          <w:t>56</w:t>
        </w:r>
        <w:r>
          <w:fldChar w:fldCharType="end"/>
        </w:r>
      </w:hyperlink>
    </w:p>
    <w:p>
      <w:pPr>
        <w:pStyle w:val="TOC2"/>
        <w:tabs>
          <w:tab w:val="right" w:leader="dot" w:pos="8306"/>
        </w:tabs>
      </w:pPr>
      <w:hyperlink w:anchor="_Toc11448" w:history="1">
        <w:r>
          <w:rPr>
            <w:rFonts w:ascii="仿宋" w:eastAsia="仿宋" w:hAnsi="仿宋" w:cs="仿宋" w:hint="eastAsia"/>
            <w:lang w:eastAsia="zh-CN"/>
          </w:rPr>
          <w:t>(二)、知识产权保护措施</w:t>
        </w:r>
        <w:r>
          <w:tab/>
        </w:r>
        <w:r>
          <w:fldChar w:fldCharType="begin"/>
        </w:r>
        <w:r>
          <w:instrText xml:space="preserve"> PAGEREF _Toc11448 \h </w:instrText>
        </w:r>
        <w:r>
          <w:fldChar w:fldCharType="separate"/>
        </w:r>
        <w:r>
          <w:t>57</w:t>
        </w:r>
        <w:r>
          <w:fldChar w:fldCharType="end"/>
        </w:r>
      </w:hyperlink>
    </w:p>
    <w:p>
      <w:pPr>
        <w:pStyle w:val="TOC1"/>
        <w:tabs>
          <w:tab w:val="right" w:leader="dot" w:pos="8306"/>
        </w:tabs>
      </w:pPr>
      <w:hyperlink w:anchor="_Toc23726" w:history="1">
        <w:r>
          <w:rPr>
            <w:rFonts w:ascii="仿宋" w:eastAsia="仿宋" w:hAnsi="仿宋" w:cs="仿宋" w:hint="eastAsia"/>
            <w:lang w:eastAsia="zh-CN"/>
          </w:rPr>
          <w:t>十八、创新驱动与持续发展</w:t>
        </w:r>
        <w:r>
          <w:tab/>
        </w:r>
        <w:r>
          <w:fldChar w:fldCharType="begin"/>
        </w:r>
        <w:r>
          <w:instrText xml:space="preserve"> PAGEREF _Toc23726 \h </w:instrText>
        </w:r>
        <w:r>
          <w:fldChar w:fldCharType="separate"/>
        </w:r>
        <w:r>
          <w:t>58</w:t>
        </w:r>
        <w:r>
          <w:fldChar w:fldCharType="end"/>
        </w:r>
      </w:hyperlink>
    </w:p>
    <w:p>
      <w:pPr>
        <w:pStyle w:val="TOC2"/>
        <w:tabs>
          <w:tab w:val="right" w:leader="dot" w:pos="8306"/>
        </w:tabs>
      </w:pPr>
      <w:hyperlink w:anchor="_Toc13006" w:history="1">
        <w:r>
          <w:rPr>
            <w:rFonts w:ascii="仿宋" w:eastAsia="仿宋" w:hAnsi="仿宋" w:cs="仿宋" w:hint="eastAsia"/>
            <w:lang w:eastAsia="zh-CN"/>
          </w:rPr>
          <w:t>(一)、创新驱动战略实施</w:t>
        </w:r>
        <w:r>
          <w:tab/>
        </w:r>
        <w:r>
          <w:fldChar w:fldCharType="begin"/>
        </w:r>
        <w:r>
          <w:instrText xml:space="preserve"> PAGEREF _Toc13006 \h </w:instrText>
        </w:r>
        <w:r>
          <w:fldChar w:fldCharType="separate"/>
        </w:r>
        <w:r>
          <w:t>58</w:t>
        </w:r>
        <w:r>
          <w:fldChar w:fldCharType="end"/>
        </w:r>
      </w:hyperlink>
    </w:p>
    <w:p>
      <w:pPr>
        <w:pStyle w:val="TOC2"/>
        <w:tabs>
          <w:tab w:val="right" w:leader="dot" w:pos="8306"/>
        </w:tabs>
      </w:pPr>
      <w:hyperlink w:anchor="_Toc24402" w:history="1">
        <w:r>
          <w:rPr>
            <w:rFonts w:ascii="仿宋" w:eastAsia="仿宋" w:hAnsi="仿宋" w:cs="仿宋" w:hint="eastAsia"/>
            <w:lang w:eastAsia="zh-CN"/>
          </w:rPr>
          <w:t>(二)、持续发展路径探索</w:t>
        </w:r>
        <w:r>
          <w:tab/>
        </w:r>
        <w:r>
          <w:fldChar w:fldCharType="begin"/>
        </w:r>
        <w:r>
          <w:instrText xml:space="preserve"> PAGEREF _Toc24402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7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直接收益：假设电视节目项目的产品或服务年销售收入为XX万元。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4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若电视节目项目成功推广新型环保产品，比如采用可回收材料的包装，可能会激发消费者对可持续产品的需求。这种需求的增长可能迫使整个行业转向更环保的产品设计和生产方法。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5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7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视节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视节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视节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671"/>
      <w:r>
        <w:rPr>
          <w:rFonts w:ascii="仿宋" w:eastAsia="仿宋" w:hAnsi="仿宋" w:cs="仿宋" w:hint="eastAsia"/>
          <w:sz w:val="28"/>
          <w:lang w:eastAsia="zh-CN"/>
        </w:rPr>
        <w:t>二、电视节目项目概论</w:t>
      </w:r>
      <w:bookmarkEnd w:id="7"/>
    </w:p>
    <w:p>
      <w:pPr>
        <w:pStyle w:val="Heading2"/>
        <w:rPr>
          <w:rFonts w:ascii="仿宋" w:eastAsia="仿宋" w:hAnsi="仿宋" w:cs="仿宋" w:hint="eastAsia"/>
          <w:lang w:eastAsia="zh-CN"/>
        </w:rPr>
      </w:pPr>
      <w:bookmarkStart w:id="8" w:name="_Toc2203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电视节目项目的申报单位是“XXX实业发展公司”，这是一家在其所处行业内备受尊敬的企业。公司自成立以来，通过其在电视节目项目中表现出的创新精神和卓越执行力，在市场上赢得了显著的地位。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该公司的法定代表人秦XX，在电视节目项目及其他多个行业领域中都有着显著的贡献。秦XX以其出色的领导才能和敏锐的商业洞察力，带领公司在电视节目项目等多个领域实现了持续的成长和成功。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视节目项目的重要合作伙伴。公司专注于[行业名称]领域，以创新作为驱动力，不断推动技术进步和市场扩张。在电视节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视节目项目中展现了强劲的增长和稳定的财务表现。公司通过有效的策略，在电视节目项目中扩大了其市场份额并增强了盈利能力。同时，公司积极承担社会责任，参与各类社会公益项目，增强了其在电视节目项目中的品牌形象和社会影响力。</w:t>
      </w:r>
    </w:p>
    <w:p>
      <w:pPr>
        <w:pStyle w:val="Heading2"/>
        <w:ind w:firstLine="560" w:firstLineChars="200"/>
        <w:rPr>
          <w:rFonts w:ascii="仿宋" w:eastAsia="仿宋" w:hAnsi="仿宋" w:cs="仿宋" w:hint="eastAsia"/>
          <w:sz w:val="28"/>
          <w:lang w:eastAsia="zh-CN"/>
        </w:rPr>
      </w:pPr>
      <w:bookmarkStart w:id="9" w:name="_Toc944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https://d.book118.com/947034002066006042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323FA"/>
    <w:rsid w:val="43432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34002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2024-02-08T01:46:00Z</dcterms:created>
  <dcterms:modified xsi:type="dcterms:W3CDTF">2024-02-08T01:46:29Z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14B2EAEDA295415184AFA4F559D909E7_11</vt:lpwstr>
  </property>
  <property fmtid="{D5CDD505-2E9C-101B-9397-08002B2CF9AE}" pid="3" name="KSOProductBuildVer">
    <vt:lpwstr>2052-12.1.0.16250</vt:lpwstr>
  </property>
</Properties>
</file>