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钱包、座套，相关皮革制品项目规划设计蓝图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69" w:history="1">
        <w:r>
          <w:rPr>
            <w:rFonts w:ascii="仿宋" w:eastAsia="仿宋" w:hAnsi="仿宋" w:cs="仿宋" w:hint="eastAsia"/>
            <w:lang w:eastAsia="zh-CN"/>
          </w:rPr>
          <w:t>前言</w:t>
        </w:r>
        <w:r>
          <w:tab/>
        </w:r>
        <w:r>
          <w:fldChar w:fldCharType="begin"/>
        </w:r>
        <w:r>
          <w:instrText xml:space="preserve"> PAGEREF _Toc8169 \h </w:instrText>
        </w:r>
        <w:r>
          <w:fldChar w:fldCharType="separate"/>
        </w:r>
        <w:r>
          <w:t>3</w:t>
        </w:r>
        <w:r>
          <w:fldChar w:fldCharType="end"/>
        </w:r>
      </w:hyperlink>
    </w:p>
    <w:p>
      <w:pPr>
        <w:pStyle w:val="TOC1"/>
        <w:tabs>
          <w:tab w:val="right" w:leader="dot" w:pos="8306"/>
        </w:tabs>
      </w:pPr>
      <w:hyperlink w:anchor="_Toc16024" w:history="1">
        <w:r>
          <w:rPr>
            <w:rFonts w:ascii="仿宋" w:eastAsia="仿宋" w:hAnsi="仿宋" w:cs="仿宋" w:hint="eastAsia"/>
            <w:lang w:eastAsia="zh-CN"/>
          </w:rPr>
          <w:t>一、钱包、座套，相关皮革制品项目概论</w:t>
        </w:r>
        <w:r>
          <w:tab/>
        </w:r>
        <w:r>
          <w:fldChar w:fldCharType="begin"/>
        </w:r>
        <w:r>
          <w:instrText xml:space="preserve"> PAGEREF _Toc16024 \h </w:instrText>
        </w:r>
        <w:r>
          <w:fldChar w:fldCharType="separate"/>
        </w:r>
        <w:r>
          <w:t>3</w:t>
        </w:r>
        <w:r>
          <w:fldChar w:fldCharType="end"/>
        </w:r>
      </w:hyperlink>
    </w:p>
    <w:p>
      <w:pPr>
        <w:pStyle w:val="TOC2"/>
        <w:tabs>
          <w:tab w:val="right" w:leader="dot" w:pos="8306"/>
        </w:tabs>
      </w:pPr>
      <w:hyperlink w:anchor="_Toc5751" w:history="1">
        <w:r>
          <w:rPr>
            <w:rFonts w:ascii="仿宋" w:eastAsia="仿宋" w:hAnsi="仿宋" w:cs="仿宋" w:hint="eastAsia"/>
            <w:lang w:eastAsia="zh-CN"/>
          </w:rPr>
          <w:t>(一)、钱包、座套，相关皮革制品项目概况</w:t>
        </w:r>
        <w:r>
          <w:tab/>
        </w:r>
        <w:r>
          <w:fldChar w:fldCharType="begin"/>
        </w:r>
        <w:r>
          <w:instrText xml:space="preserve"> PAGEREF _Toc5751 \h </w:instrText>
        </w:r>
        <w:r>
          <w:fldChar w:fldCharType="separate"/>
        </w:r>
        <w:r>
          <w:t>3</w:t>
        </w:r>
        <w:r>
          <w:fldChar w:fldCharType="end"/>
        </w:r>
      </w:hyperlink>
    </w:p>
    <w:p>
      <w:pPr>
        <w:pStyle w:val="TOC2"/>
        <w:tabs>
          <w:tab w:val="right" w:leader="dot" w:pos="8306"/>
        </w:tabs>
      </w:pPr>
      <w:hyperlink w:anchor="_Toc25729" w:history="1">
        <w:r>
          <w:rPr>
            <w:rFonts w:ascii="仿宋" w:eastAsia="仿宋" w:hAnsi="仿宋" w:cs="仿宋" w:hint="eastAsia"/>
            <w:lang w:eastAsia="zh-CN"/>
          </w:rPr>
          <w:t>(二)、钱包、座套，相关皮革制品项目目标</w:t>
        </w:r>
        <w:r>
          <w:tab/>
        </w:r>
        <w:r>
          <w:fldChar w:fldCharType="begin"/>
        </w:r>
        <w:r>
          <w:instrText xml:space="preserve"> PAGEREF _Toc25729 \h </w:instrText>
        </w:r>
        <w:r>
          <w:fldChar w:fldCharType="separate"/>
        </w:r>
        <w:r>
          <w:t>6</w:t>
        </w:r>
        <w:r>
          <w:fldChar w:fldCharType="end"/>
        </w:r>
      </w:hyperlink>
    </w:p>
    <w:p>
      <w:pPr>
        <w:pStyle w:val="TOC2"/>
        <w:tabs>
          <w:tab w:val="right" w:leader="dot" w:pos="8306"/>
        </w:tabs>
      </w:pPr>
      <w:hyperlink w:anchor="_Toc25886" w:history="1">
        <w:r>
          <w:rPr>
            <w:rFonts w:ascii="仿宋" w:eastAsia="仿宋" w:hAnsi="仿宋" w:cs="仿宋" w:hint="eastAsia"/>
            <w:lang w:eastAsia="zh-CN"/>
          </w:rPr>
          <w:t>(三)、钱包、座套，相关皮革制品项目提出的理由</w:t>
        </w:r>
        <w:r>
          <w:tab/>
        </w:r>
        <w:r>
          <w:fldChar w:fldCharType="begin"/>
        </w:r>
        <w:r>
          <w:instrText xml:space="preserve"> PAGEREF _Toc25886 \h </w:instrText>
        </w:r>
        <w:r>
          <w:fldChar w:fldCharType="separate"/>
        </w:r>
        <w:r>
          <w:t>7</w:t>
        </w:r>
        <w:r>
          <w:fldChar w:fldCharType="end"/>
        </w:r>
      </w:hyperlink>
    </w:p>
    <w:p>
      <w:pPr>
        <w:pStyle w:val="TOC2"/>
        <w:tabs>
          <w:tab w:val="right" w:leader="dot" w:pos="8306"/>
        </w:tabs>
      </w:pPr>
      <w:hyperlink w:anchor="_Toc8201" w:history="1">
        <w:r>
          <w:rPr>
            <w:rFonts w:ascii="仿宋" w:eastAsia="仿宋" w:hAnsi="仿宋" w:cs="仿宋" w:hint="eastAsia"/>
            <w:lang w:eastAsia="zh-CN"/>
          </w:rPr>
          <w:t>(四)、钱包、座套，相关皮革制品项目意义</w:t>
        </w:r>
        <w:r>
          <w:tab/>
        </w:r>
        <w:r>
          <w:fldChar w:fldCharType="begin"/>
        </w:r>
        <w:r>
          <w:instrText xml:space="preserve"> PAGEREF _Toc8201 \h </w:instrText>
        </w:r>
        <w:r>
          <w:fldChar w:fldCharType="separate"/>
        </w:r>
        <w:r>
          <w:t>8</w:t>
        </w:r>
        <w:r>
          <w:fldChar w:fldCharType="end"/>
        </w:r>
      </w:hyperlink>
    </w:p>
    <w:p>
      <w:pPr>
        <w:pStyle w:val="TOC2"/>
        <w:tabs>
          <w:tab w:val="right" w:leader="dot" w:pos="8306"/>
        </w:tabs>
      </w:pPr>
      <w:hyperlink w:anchor="_Toc564" w:history="1">
        <w:r>
          <w:rPr>
            <w:rFonts w:ascii="仿宋" w:eastAsia="仿宋" w:hAnsi="仿宋" w:cs="仿宋" w:hint="eastAsia"/>
            <w:lang w:eastAsia="zh-CN"/>
          </w:rPr>
          <w:t>(五)、钱包、座套，相关皮革制品项目背景</w:t>
        </w:r>
        <w:r>
          <w:tab/>
        </w:r>
        <w:r>
          <w:fldChar w:fldCharType="begin"/>
        </w:r>
        <w:r>
          <w:instrText xml:space="preserve"> PAGEREF _Toc564 \h </w:instrText>
        </w:r>
        <w:r>
          <w:fldChar w:fldCharType="separate"/>
        </w:r>
        <w:r>
          <w:t>9</w:t>
        </w:r>
        <w:r>
          <w:fldChar w:fldCharType="end"/>
        </w:r>
      </w:hyperlink>
    </w:p>
    <w:p>
      <w:pPr>
        <w:pStyle w:val="TOC1"/>
        <w:tabs>
          <w:tab w:val="right" w:leader="dot" w:pos="8306"/>
        </w:tabs>
      </w:pPr>
      <w:hyperlink w:anchor="_Toc1880" w:history="1">
        <w:r>
          <w:rPr>
            <w:rFonts w:ascii="仿宋" w:eastAsia="仿宋" w:hAnsi="仿宋" w:cs="仿宋" w:hint="eastAsia"/>
            <w:lang w:eastAsia="zh-CN"/>
          </w:rPr>
          <w:t>二、钱包、座套，相关皮革制品项目建设背景及必要性分析</w:t>
        </w:r>
        <w:r>
          <w:tab/>
        </w:r>
        <w:r>
          <w:fldChar w:fldCharType="begin"/>
        </w:r>
        <w:r>
          <w:instrText xml:space="preserve"> PAGEREF _Toc1880 \h </w:instrText>
        </w:r>
        <w:r>
          <w:fldChar w:fldCharType="separate"/>
        </w:r>
        <w:r>
          <w:t>10</w:t>
        </w:r>
        <w:r>
          <w:fldChar w:fldCharType="end"/>
        </w:r>
      </w:hyperlink>
    </w:p>
    <w:p>
      <w:pPr>
        <w:pStyle w:val="TOC2"/>
        <w:tabs>
          <w:tab w:val="right" w:leader="dot" w:pos="8306"/>
        </w:tabs>
      </w:pPr>
      <w:hyperlink w:anchor="_Toc1965" w:history="1">
        <w:r>
          <w:rPr>
            <w:rFonts w:ascii="仿宋" w:eastAsia="仿宋" w:hAnsi="仿宋" w:cs="仿宋" w:hint="eastAsia"/>
            <w:lang w:eastAsia="zh-CN"/>
          </w:rPr>
          <w:t>(一)、钱包、座套，相关皮革制品项目背景分析</w:t>
        </w:r>
        <w:r>
          <w:tab/>
        </w:r>
        <w:r>
          <w:fldChar w:fldCharType="begin"/>
        </w:r>
        <w:r>
          <w:instrText xml:space="preserve"> PAGEREF _Toc1965 \h </w:instrText>
        </w:r>
        <w:r>
          <w:fldChar w:fldCharType="separate"/>
        </w:r>
        <w:r>
          <w:t>10</w:t>
        </w:r>
        <w:r>
          <w:fldChar w:fldCharType="end"/>
        </w:r>
      </w:hyperlink>
    </w:p>
    <w:p>
      <w:pPr>
        <w:pStyle w:val="TOC2"/>
        <w:tabs>
          <w:tab w:val="right" w:leader="dot" w:pos="8306"/>
        </w:tabs>
      </w:pPr>
      <w:hyperlink w:anchor="_Toc24411" w:history="1">
        <w:r>
          <w:rPr>
            <w:rFonts w:ascii="仿宋" w:eastAsia="仿宋" w:hAnsi="仿宋" w:cs="仿宋" w:hint="eastAsia"/>
            <w:lang w:eastAsia="zh-CN"/>
          </w:rPr>
          <w:t>(二)、钱包、座套，相关皮革制品项目建设必要性分析</w:t>
        </w:r>
        <w:r>
          <w:tab/>
        </w:r>
        <w:r>
          <w:fldChar w:fldCharType="begin"/>
        </w:r>
        <w:r>
          <w:instrText xml:space="preserve"> PAGEREF _Toc24411 \h </w:instrText>
        </w:r>
        <w:r>
          <w:fldChar w:fldCharType="separate"/>
        </w:r>
        <w:r>
          <w:t>12</w:t>
        </w:r>
        <w:r>
          <w:fldChar w:fldCharType="end"/>
        </w:r>
      </w:hyperlink>
    </w:p>
    <w:p>
      <w:pPr>
        <w:pStyle w:val="TOC1"/>
        <w:tabs>
          <w:tab w:val="right" w:leader="dot" w:pos="8306"/>
        </w:tabs>
      </w:pPr>
      <w:hyperlink w:anchor="_Toc30332" w:history="1">
        <w:r>
          <w:rPr>
            <w:rFonts w:ascii="仿宋" w:eastAsia="仿宋" w:hAnsi="仿宋" w:cs="仿宋" w:hint="eastAsia"/>
            <w:lang w:eastAsia="zh-CN"/>
          </w:rPr>
          <w:t>三、市场分析、调研</w:t>
        </w:r>
        <w:r>
          <w:tab/>
        </w:r>
        <w:r>
          <w:fldChar w:fldCharType="begin"/>
        </w:r>
        <w:r>
          <w:instrText xml:space="preserve"> PAGEREF _Toc30332 \h </w:instrText>
        </w:r>
        <w:r>
          <w:fldChar w:fldCharType="separate"/>
        </w:r>
        <w:r>
          <w:t>14</w:t>
        </w:r>
        <w:r>
          <w:fldChar w:fldCharType="end"/>
        </w:r>
      </w:hyperlink>
    </w:p>
    <w:p>
      <w:pPr>
        <w:pStyle w:val="TOC2"/>
        <w:tabs>
          <w:tab w:val="right" w:leader="dot" w:pos="8306"/>
        </w:tabs>
      </w:pPr>
      <w:hyperlink w:anchor="_Toc7688" w:history="1">
        <w:r>
          <w:rPr>
            <w:rFonts w:ascii="仿宋" w:eastAsia="仿宋" w:hAnsi="仿宋" w:cs="仿宋" w:hint="eastAsia"/>
            <w:lang w:eastAsia="zh-CN"/>
          </w:rPr>
          <w:t>(一)、钱包、座套，相关皮革制品行业分析</w:t>
        </w:r>
        <w:r>
          <w:tab/>
        </w:r>
        <w:r>
          <w:fldChar w:fldCharType="begin"/>
        </w:r>
        <w:r>
          <w:instrText xml:space="preserve"> PAGEREF _Toc7688 \h </w:instrText>
        </w:r>
        <w:r>
          <w:fldChar w:fldCharType="separate"/>
        </w:r>
        <w:r>
          <w:t>14</w:t>
        </w:r>
        <w:r>
          <w:fldChar w:fldCharType="end"/>
        </w:r>
      </w:hyperlink>
    </w:p>
    <w:p>
      <w:pPr>
        <w:pStyle w:val="TOC2"/>
        <w:tabs>
          <w:tab w:val="right" w:leader="dot" w:pos="8306"/>
        </w:tabs>
      </w:pPr>
      <w:hyperlink w:anchor="_Toc19018" w:history="1">
        <w:r>
          <w:rPr>
            <w:rFonts w:ascii="仿宋" w:eastAsia="仿宋" w:hAnsi="仿宋" w:cs="仿宋" w:hint="eastAsia"/>
            <w:lang w:eastAsia="zh-CN"/>
          </w:rPr>
          <w:t>(二)、钱包、座套，相关皮革制品市场分析预测</w:t>
        </w:r>
        <w:r>
          <w:tab/>
        </w:r>
        <w:r>
          <w:fldChar w:fldCharType="begin"/>
        </w:r>
        <w:r>
          <w:instrText xml:space="preserve"> PAGEREF _Toc19018 \h </w:instrText>
        </w:r>
        <w:r>
          <w:fldChar w:fldCharType="separate"/>
        </w:r>
        <w:r>
          <w:t>15</w:t>
        </w:r>
        <w:r>
          <w:fldChar w:fldCharType="end"/>
        </w:r>
      </w:hyperlink>
    </w:p>
    <w:p>
      <w:pPr>
        <w:pStyle w:val="TOC1"/>
        <w:tabs>
          <w:tab w:val="right" w:leader="dot" w:pos="8306"/>
        </w:tabs>
      </w:pPr>
      <w:hyperlink w:anchor="_Toc24518" w:history="1">
        <w:r>
          <w:rPr>
            <w:rFonts w:ascii="仿宋" w:eastAsia="仿宋" w:hAnsi="仿宋" w:cs="仿宋" w:hint="eastAsia"/>
            <w:lang w:eastAsia="zh-CN"/>
          </w:rPr>
          <w:t>四、钱包、座套，相关皮革制品项目可持续发展</w:t>
        </w:r>
        <w:r>
          <w:tab/>
        </w:r>
        <w:r>
          <w:fldChar w:fldCharType="begin"/>
        </w:r>
        <w:r>
          <w:instrText xml:space="preserve"> PAGEREF _Toc24518 \h </w:instrText>
        </w:r>
        <w:r>
          <w:fldChar w:fldCharType="separate"/>
        </w:r>
        <w:r>
          <w:t>15</w:t>
        </w:r>
        <w:r>
          <w:fldChar w:fldCharType="end"/>
        </w:r>
      </w:hyperlink>
    </w:p>
    <w:p>
      <w:pPr>
        <w:pStyle w:val="TOC2"/>
        <w:tabs>
          <w:tab w:val="right" w:leader="dot" w:pos="8306"/>
        </w:tabs>
      </w:pPr>
      <w:hyperlink w:anchor="_Toc1975" w:history="1">
        <w:r>
          <w:rPr>
            <w:rFonts w:ascii="仿宋" w:eastAsia="仿宋" w:hAnsi="仿宋" w:cs="仿宋" w:hint="eastAsia"/>
            <w:lang w:eastAsia="zh-CN"/>
          </w:rPr>
          <w:t>(一)、可持续战略与实践</w:t>
        </w:r>
        <w:r>
          <w:tab/>
        </w:r>
        <w:r>
          <w:fldChar w:fldCharType="begin"/>
        </w:r>
        <w:r>
          <w:instrText xml:space="preserve"> PAGEREF _Toc1975 \h </w:instrText>
        </w:r>
        <w:r>
          <w:fldChar w:fldCharType="separate"/>
        </w:r>
        <w:r>
          <w:t>15</w:t>
        </w:r>
        <w:r>
          <w:fldChar w:fldCharType="end"/>
        </w:r>
      </w:hyperlink>
    </w:p>
    <w:p>
      <w:pPr>
        <w:pStyle w:val="TOC2"/>
        <w:tabs>
          <w:tab w:val="right" w:leader="dot" w:pos="8306"/>
        </w:tabs>
      </w:pPr>
      <w:hyperlink w:anchor="_Toc28969" w:history="1">
        <w:r>
          <w:rPr>
            <w:rFonts w:ascii="仿宋" w:eastAsia="仿宋" w:hAnsi="仿宋" w:cs="仿宋" w:hint="eastAsia"/>
            <w:lang w:eastAsia="zh-CN"/>
          </w:rPr>
          <w:t>(二)、环保与社会责任</w:t>
        </w:r>
        <w:r>
          <w:tab/>
        </w:r>
        <w:r>
          <w:fldChar w:fldCharType="begin"/>
        </w:r>
        <w:r>
          <w:instrText xml:space="preserve"> PAGEREF _Toc28969 \h </w:instrText>
        </w:r>
        <w:r>
          <w:fldChar w:fldCharType="separate"/>
        </w:r>
        <w:r>
          <w:t>16</w:t>
        </w:r>
        <w:r>
          <w:fldChar w:fldCharType="end"/>
        </w:r>
      </w:hyperlink>
    </w:p>
    <w:p>
      <w:pPr>
        <w:pStyle w:val="TOC1"/>
        <w:tabs>
          <w:tab w:val="right" w:leader="dot" w:pos="8306"/>
        </w:tabs>
      </w:pPr>
      <w:hyperlink w:anchor="_Toc438" w:history="1">
        <w:r>
          <w:rPr>
            <w:rFonts w:ascii="仿宋" w:eastAsia="仿宋" w:hAnsi="仿宋" w:cs="仿宋" w:hint="eastAsia"/>
            <w:lang w:eastAsia="zh-CN"/>
          </w:rPr>
          <w:t>五、钱包、座套，相关皮革制品项目建设单位说明</w:t>
        </w:r>
        <w:r>
          <w:tab/>
        </w:r>
        <w:r>
          <w:fldChar w:fldCharType="begin"/>
        </w:r>
        <w:r>
          <w:instrText xml:space="preserve"> PAGEREF _Toc438 \h </w:instrText>
        </w:r>
        <w:r>
          <w:fldChar w:fldCharType="separate"/>
        </w:r>
        <w:r>
          <w:t>17</w:t>
        </w:r>
        <w:r>
          <w:fldChar w:fldCharType="end"/>
        </w:r>
      </w:hyperlink>
    </w:p>
    <w:p>
      <w:pPr>
        <w:pStyle w:val="TOC2"/>
        <w:tabs>
          <w:tab w:val="right" w:leader="dot" w:pos="8306"/>
        </w:tabs>
      </w:pPr>
      <w:hyperlink w:anchor="_Toc22359" w:history="1">
        <w:r>
          <w:rPr>
            <w:rFonts w:ascii="仿宋" w:eastAsia="仿宋" w:hAnsi="仿宋" w:cs="仿宋" w:hint="eastAsia"/>
            <w:lang w:eastAsia="zh-CN"/>
          </w:rPr>
          <w:t>(一)、钱包、座套，相关皮革制品项目承办单位基本情况</w:t>
        </w:r>
        <w:r>
          <w:tab/>
        </w:r>
        <w:r>
          <w:fldChar w:fldCharType="begin"/>
        </w:r>
        <w:r>
          <w:instrText xml:space="preserve"> PAGEREF _Toc22359 \h </w:instrText>
        </w:r>
        <w:r>
          <w:fldChar w:fldCharType="separate"/>
        </w:r>
        <w:r>
          <w:t>17</w:t>
        </w:r>
        <w:r>
          <w:fldChar w:fldCharType="end"/>
        </w:r>
      </w:hyperlink>
    </w:p>
    <w:p>
      <w:pPr>
        <w:pStyle w:val="TOC2"/>
        <w:tabs>
          <w:tab w:val="right" w:leader="dot" w:pos="8306"/>
        </w:tabs>
      </w:pPr>
      <w:hyperlink w:anchor="_Toc14027" w:history="1">
        <w:r>
          <w:rPr>
            <w:rFonts w:ascii="仿宋" w:eastAsia="仿宋" w:hAnsi="仿宋" w:cs="仿宋" w:hint="eastAsia"/>
            <w:lang w:eastAsia="zh-CN"/>
          </w:rPr>
          <w:t>(二)、公司经济效益分析</w:t>
        </w:r>
        <w:r>
          <w:tab/>
        </w:r>
        <w:r>
          <w:fldChar w:fldCharType="begin"/>
        </w:r>
        <w:r>
          <w:instrText xml:space="preserve"> PAGEREF _Toc14027 \h </w:instrText>
        </w:r>
        <w:r>
          <w:fldChar w:fldCharType="separate"/>
        </w:r>
        <w:r>
          <w:t>18</w:t>
        </w:r>
        <w:r>
          <w:fldChar w:fldCharType="end"/>
        </w:r>
      </w:hyperlink>
    </w:p>
    <w:p>
      <w:pPr>
        <w:pStyle w:val="TOC1"/>
        <w:tabs>
          <w:tab w:val="right" w:leader="dot" w:pos="8306"/>
        </w:tabs>
      </w:pPr>
      <w:hyperlink w:anchor="_Toc21718" w:history="1">
        <w:r>
          <w:rPr>
            <w:rFonts w:ascii="仿宋" w:eastAsia="仿宋" w:hAnsi="仿宋" w:cs="仿宋" w:hint="eastAsia"/>
            <w:lang w:eastAsia="zh-CN"/>
          </w:rPr>
          <w:t>六、产品规划分析</w:t>
        </w:r>
        <w:r>
          <w:tab/>
        </w:r>
        <w:r>
          <w:fldChar w:fldCharType="begin"/>
        </w:r>
        <w:r>
          <w:instrText xml:space="preserve"> PAGEREF _Toc21718 \h </w:instrText>
        </w:r>
        <w:r>
          <w:fldChar w:fldCharType="separate"/>
        </w:r>
        <w:r>
          <w:t>19</w:t>
        </w:r>
        <w:r>
          <w:fldChar w:fldCharType="end"/>
        </w:r>
      </w:hyperlink>
    </w:p>
    <w:p>
      <w:pPr>
        <w:pStyle w:val="TOC2"/>
        <w:tabs>
          <w:tab w:val="right" w:leader="dot" w:pos="8306"/>
        </w:tabs>
      </w:pPr>
      <w:hyperlink w:anchor="_Toc27954" w:history="1">
        <w:r>
          <w:rPr>
            <w:rFonts w:ascii="仿宋" w:eastAsia="仿宋" w:hAnsi="仿宋" w:cs="仿宋" w:hint="eastAsia"/>
            <w:lang w:eastAsia="zh-CN"/>
          </w:rPr>
          <w:t>(一)、产品规划</w:t>
        </w:r>
        <w:r>
          <w:tab/>
        </w:r>
        <w:r>
          <w:fldChar w:fldCharType="begin"/>
        </w:r>
        <w:r>
          <w:instrText xml:space="preserve"> PAGEREF _Toc27954 \h </w:instrText>
        </w:r>
        <w:r>
          <w:fldChar w:fldCharType="separate"/>
        </w:r>
        <w:r>
          <w:t>19</w:t>
        </w:r>
        <w:r>
          <w:fldChar w:fldCharType="end"/>
        </w:r>
      </w:hyperlink>
    </w:p>
    <w:p>
      <w:pPr>
        <w:pStyle w:val="TOC2"/>
        <w:tabs>
          <w:tab w:val="right" w:leader="dot" w:pos="8306"/>
        </w:tabs>
      </w:pPr>
      <w:hyperlink w:anchor="_Toc5526" w:history="1">
        <w:r>
          <w:rPr>
            <w:rFonts w:ascii="仿宋" w:eastAsia="仿宋" w:hAnsi="仿宋" w:cs="仿宋" w:hint="eastAsia"/>
            <w:lang w:eastAsia="zh-CN"/>
          </w:rPr>
          <w:t>(二)、建设规模</w:t>
        </w:r>
        <w:r>
          <w:tab/>
        </w:r>
        <w:r>
          <w:fldChar w:fldCharType="begin"/>
        </w:r>
        <w:r>
          <w:instrText xml:space="preserve"> PAGEREF _Toc5526 \h </w:instrText>
        </w:r>
        <w:r>
          <w:fldChar w:fldCharType="separate"/>
        </w:r>
        <w:r>
          <w:t>20</w:t>
        </w:r>
        <w:r>
          <w:fldChar w:fldCharType="end"/>
        </w:r>
      </w:hyperlink>
    </w:p>
    <w:p>
      <w:pPr>
        <w:pStyle w:val="TOC1"/>
        <w:tabs>
          <w:tab w:val="right" w:leader="dot" w:pos="8306"/>
        </w:tabs>
      </w:pPr>
      <w:hyperlink w:anchor="_Toc11572" w:history="1">
        <w:r>
          <w:rPr>
            <w:rFonts w:ascii="仿宋" w:eastAsia="仿宋" w:hAnsi="仿宋" w:cs="仿宋" w:hint="eastAsia"/>
            <w:lang w:eastAsia="zh-CN"/>
          </w:rPr>
          <w:t>七、生产安全保护</w:t>
        </w:r>
        <w:r>
          <w:tab/>
        </w:r>
        <w:r>
          <w:fldChar w:fldCharType="begin"/>
        </w:r>
        <w:r>
          <w:instrText xml:space="preserve"> PAGEREF _Toc11572 \h </w:instrText>
        </w:r>
        <w:r>
          <w:fldChar w:fldCharType="separate"/>
        </w:r>
        <w:r>
          <w:t>21</w:t>
        </w:r>
        <w:r>
          <w:fldChar w:fldCharType="end"/>
        </w:r>
      </w:hyperlink>
    </w:p>
    <w:p>
      <w:pPr>
        <w:pStyle w:val="TOC2"/>
        <w:tabs>
          <w:tab w:val="right" w:leader="dot" w:pos="8306"/>
        </w:tabs>
      </w:pPr>
      <w:hyperlink w:anchor="_Toc17516" w:history="1">
        <w:r>
          <w:rPr>
            <w:rFonts w:ascii="仿宋" w:eastAsia="仿宋" w:hAnsi="仿宋" w:cs="仿宋" w:hint="eastAsia"/>
            <w:lang w:eastAsia="zh-CN"/>
          </w:rPr>
          <w:t>(一)、消防安全</w:t>
        </w:r>
        <w:r>
          <w:tab/>
        </w:r>
        <w:r>
          <w:fldChar w:fldCharType="begin"/>
        </w:r>
        <w:r>
          <w:instrText xml:space="preserve"> PAGEREF _Toc17516 \h </w:instrText>
        </w:r>
        <w:r>
          <w:fldChar w:fldCharType="separate"/>
        </w:r>
        <w:r>
          <w:t>21</w:t>
        </w:r>
        <w:r>
          <w:fldChar w:fldCharType="end"/>
        </w:r>
      </w:hyperlink>
    </w:p>
    <w:p>
      <w:pPr>
        <w:pStyle w:val="TOC2"/>
        <w:tabs>
          <w:tab w:val="right" w:leader="dot" w:pos="8306"/>
        </w:tabs>
      </w:pPr>
      <w:hyperlink w:anchor="_Toc29497" w:history="1">
        <w:r>
          <w:rPr>
            <w:rFonts w:ascii="仿宋" w:eastAsia="仿宋" w:hAnsi="仿宋" w:cs="仿宋" w:hint="eastAsia"/>
            <w:lang w:eastAsia="zh-CN"/>
          </w:rPr>
          <w:t>(二)、防火防爆总图布置措施</w:t>
        </w:r>
        <w:r>
          <w:tab/>
        </w:r>
        <w:r>
          <w:fldChar w:fldCharType="begin"/>
        </w:r>
        <w:r>
          <w:instrText xml:space="preserve"> PAGEREF _Toc29497 \h </w:instrText>
        </w:r>
        <w:r>
          <w:fldChar w:fldCharType="separate"/>
        </w:r>
        <w:r>
          <w:t>23</w:t>
        </w:r>
        <w:r>
          <w:fldChar w:fldCharType="end"/>
        </w:r>
      </w:hyperlink>
    </w:p>
    <w:p>
      <w:pPr>
        <w:pStyle w:val="TOC2"/>
        <w:tabs>
          <w:tab w:val="right" w:leader="dot" w:pos="8306"/>
        </w:tabs>
      </w:pPr>
      <w:hyperlink w:anchor="_Toc7525" w:history="1">
        <w:r>
          <w:rPr>
            <w:rFonts w:ascii="仿宋" w:eastAsia="仿宋" w:hAnsi="仿宋" w:cs="仿宋" w:hint="eastAsia"/>
            <w:lang w:eastAsia="zh-CN"/>
          </w:rPr>
          <w:t>(三)、自然灾害防范措施</w:t>
        </w:r>
        <w:r>
          <w:tab/>
        </w:r>
        <w:r>
          <w:fldChar w:fldCharType="begin"/>
        </w:r>
        <w:r>
          <w:instrText xml:space="preserve"> PAGEREF _Toc7525 \h </w:instrText>
        </w:r>
        <w:r>
          <w:fldChar w:fldCharType="separate"/>
        </w:r>
        <w:r>
          <w:t>24</w:t>
        </w:r>
        <w:r>
          <w:fldChar w:fldCharType="end"/>
        </w:r>
      </w:hyperlink>
    </w:p>
    <w:p>
      <w:pPr>
        <w:pStyle w:val="TOC2"/>
        <w:tabs>
          <w:tab w:val="right" w:leader="dot" w:pos="8306"/>
        </w:tabs>
      </w:pPr>
      <w:hyperlink w:anchor="_Toc32599" w:history="1">
        <w:r>
          <w:rPr>
            <w:rFonts w:ascii="仿宋" w:eastAsia="仿宋" w:hAnsi="仿宋" w:cs="仿宋" w:hint="eastAsia"/>
            <w:lang w:eastAsia="zh-CN"/>
          </w:rPr>
          <w:t>(四)、安全色及安全标志使用要求</w:t>
        </w:r>
        <w:r>
          <w:tab/>
        </w:r>
        <w:r>
          <w:fldChar w:fldCharType="begin"/>
        </w:r>
        <w:r>
          <w:instrText xml:space="preserve"> PAGEREF _Toc32599 \h </w:instrText>
        </w:r>
        <w:r>
          <w:fldChar w:fldCharType="separate"/>
        </w:r>
        <w:r>
          <w:t>25</w:t>
        </w:r>
        <w:r>
          <w:fldChar w:fldCharType="end"/>
        </w:r>
      </w:hyperlink>
    </w:p>
    <w:p>
      <w:pPr>
        <w:pStyle w:val="TOC2"/>
        <w:tabs>
          <w:tab w:val="right" w:leader="dot" w:pos="8306"/>
        </w:tabs>
      </w:pPr>
      <w:hyperlink w:anchor="_Toc27535" w:history="1">
        <w:r>
          <w:rPr>
            <w:rFonts w:ascii="仿宋" w:eastAsia="仿宋" w:hAnsi="仿宋" w:cs="仿宋" w:hint="eastAsia"/>
            <w:lang w:eastAsia="zh-CN"/>
          </w:rPr>
          <w:t>(五)、防尘防毒措施</w:t>
        </w:r>
        <w:r>
          <w:tab/>
        </w:r>
        <w:r>
          <w:fldChar w:fldCharType="begin"/>
        </w:r>
        <w:r>
          <w:instrText xml:space="preserve"> PAGEREF _Toc27535 \h </w:instrText>
        </w:r>
        <w:r>
          <w:fldChar w:fldCharType="separate"/>
        </w:r>
        <w:r>
          <w:t>26</w:t>
        </w:r>
        <w:r>
          <w:fldChar w:fldCharType="end"/>
        </w:r>
      </w:hyperlink>
    </w:p>
    <w:p>
      <w:pPr>
        <w:pStyle w:val="TOC2"/>
        <w:tabs>
          <w:tab w:val="right" w:leader="dot" w:pos="8306"/>
        </w:tabs>
      </w:pPr>
      <w:hyperlink w:anchor="_Toc5742" w:history="1">
        <w:r>
          <w:rPr>
            <w:rFonts w:ascii="仿宋" w:eastAsia="仿宋" w:hAnsi="仿宋" w:cs="仿宋" w:hint="eastAsia"/>
            <w:lang w:eastAsia="zh-CN"/>
          </w:rPr>
          <w:t>(六)、防静电、触电防护及防雷措施</w:t>
        </w:r>
        <w:r>
          <w:tab/>
        </w:r>
        <w:r>
          <w:fldChar w:fldCharType="begin"/>
        </w:r>
        <w:r>
          <w:instrText xml:space="preserve"> PAGEREF _Toc5742 \h </w:instrText>
        </w:r>
        <w:r>
          <w:fldChar w:fldCharType="separate"/>
        </w:r>
        <w:r>
          <w:t>27</w:t>
        </w:r>
        <w:r>
          <w:fldChar w:fldCharType="end"/>
        </w:r>
      </w:hyperlink>
    </w:p>
    <w:p>
      <w:pPr>
        <w:pStyle w:val="TOC2"/>
        <w:tabs>
          <w:tab w:val="right" w:leader="dot" w:pos="8306"/>
        </w:tabs>
      </w:pPr>
      <w:hyperlink w:anchor="_Toc5675" w:history="1">
        <w:r>
          <w:rPr>
            <w:rFonts w:ascii="仿宋" w:eastAsia="仿宋" w:hAnsi="仿宋" w:cs="仿宋" w:hint="eastAsia"/>
            <w:lang w:eastAsia="zh-CN"/>
          </w:rPr>
          <w:t>(七)、机械设备安全保障措施</w:t>
        </w:r>
        <w:r>
          <w:tab/>
        </w:r>
        <w:r>
          <w:fldChar w:fldCharType="begin"/>
        </w:r>
        <w:r>
          <w:instrText xml:space="preserve"> PAGEREF _Toc5675 \h </w:instrText>
        </w:r>
        <w:r>
          <w:fldChar w:fldCharType="separate"/>
        </w:r>
        <w:r>
          <w:t>28</w:t>
        </w:r>
        <w:r>
          <w:fldChar w:fldCharType="end"/>
        </w:r>
      </w:hyperlink>
    </w:p>
    <w:p>
      <w:pPr>
        <w:pStyle w:val="TOC1"/>
        <w:tabs>
          <w:tab w:val="right" w:leader="dot" w:pos="8306"/>
        </w:tabs>
      </w:pPr>
      <w:hyperlink w:anchor="_Toc26899" w:history="1">
        <w:r>
          <w:rPr>
            <w:rFonts w:ascii="仿宋" w:eastAsia="仿宋" w:hAnsi="仿宋" w:cs="仿宋" w:hint="eastAsia"/>
            <w:lang w:eastAsia="zh-CN"/>
          </w:rPr>
          <w:t>八、钱包、座套，相关皮革制品项目财务管理</w:t>
        </w:r>
        <w:r>
          <w:tab/>
        </w:r>
        <w:r>
          <w:fldChar w:fldCharType="begin"/>
        </w:r>
        <w:r>
          <w:instrText xml:space="preserve"> PAGEREF _Toc26899 \h </w:instrText>
        </w:r>
        <w:r>
          <w:fldChar w:fldCharType="separate"/>
        </w:r>
        <w:r>
          <w:t>30</w:t>
        </w:r>
        <w:r>
          <w:fldChar w:fldCharType="end"/>
        </w:r>
      </w:hyperlink>
    </w:p>
    <w:p>
      <w:pPr>
        <w:pStyle w:val="TOC2"/>
        <w:tabs>
          <w:tab w:val="right" w:leader="dot" w:pos="8306"/>
        </w:tabs>
      </w:pPr>
      <w:hyperlink w:anchor="_Toc16494" w:history="1">
        <w:r>
          <w:rPr>
            <w:rFonts w:ascii="仿宋" w:eastAsia="仿宋" w:hAnsi="仿宋" w:cs="仿宋" w:hint="eastAsia"/>
            <w:lang w:eastAsia="zh-CN"/>
          </w:rPr>
          <w:t>(一)、资金需求大</w:t>
        </w:r>
        <w:r>
          <w:tab/>
        </w:r>
        <w:r>
          <w:fldChar w:fldCharType="begin"/>
        </w:r>
        <w:r>
          <w:instrText xml:space="preserve"> PAGEREF _Toc16494 \h </w:instrText>
        </w:r>
        <w:r>
          <w:fldChar w:fldCharType="separate"/>
        </w:r>
        <w:r>
          <w:t>30</w:t>
        </w:r>
        <w:r>
          <w:fldChar w:fldCharType="end"/>
        </w:r>
      </w:hyperlink>
    </w:p>
    <w:p>
      <w:pPr>
        <w:pStyle w:val="TOC2"/>
        <w:tabs>
          <w:tab w:val="right" w:leader="dot" w:pos="8306"/>
        </w:tabs>
      </w:pPr>
      <w:hyperlink w:anchor="_Toc14036" w:history="1">
        <w:r>
          <w:rPr>
            <w:rFonts w:ascii="仿宋" w:eastAsia="仿宋" w:hAnsi="仿宋" w:cs="仿宋" w:hint="eastAsia"/>
            <w:lang w:eastAsia="zh-CN"/>
          </w:rPr>
          <w:t>(二)、研发周期长</w:t>
        </w:r>
        <w:r>
          <w:tab/>
        </w:r>
        <w:r>
          <w:fldChar w:fldCharType="begin"/>
        </w:r>
        <w:r>
          <w:instrText xml:space="preserve"> PAGEREF _Toc14036 \h </w:instrText>
        </w:r>
        <w:r>
          <w:fldChar w:fldCharType="separate"/>
        </w:r>
        <w:r>
          <w:t>31</w:t>
        </w:r>
        <w:r>
          <w:fldChar w:fldCharType="end"/>
        </w:r>
      </w:hyperlink>
    </w:p>
    <w:p>
      <w:pPr>
        <w:pStyle w:val="TOC2"/>
        <w:tabs>
          <w:tab w:val="right" w:leader="dot" w:pos="8306"/>
        </w:tabs>
      </w:pPr>
      <w:hyperlink w:anchor="_Toc22578" w:history="1">
        <w:r>
          <w:rPr>
            <w:rFonts w:ascii="仿宋" w:eastAsia="仿宋" w:hAnsi="仿宋" w:cs="仿宋" w:hint="eastAsia"/>
            <w:lang w:eastAsia="zh-CN"/>
          </w:rPr>
          <w:t>(三)、市场风险大</w:t>
        </w:r>
        <w:r>
          <w:tab/>
        </w:r>
        <w:r>
          <w:fldChar w:fldCharType="begin"/>
        </w:r>
        <w:r>
          <w:instrText xml:space="preserve"> PAGEREF _Toc22578 \h </w:instrText>
        </w:r>
        <w:r>
          <w:fldChar w:fldCharType="separate"/>
        </w:r>
        <w:r>
          <w:t>33</w:t>
        </w:r>
        <w:r>
          <w:fldChar w:fldCharType="end"/>
        </w:r>
      </w:hyperlink>
    </w:p>
    <w:p>
      <w:pPr>
        <w:pStyle w:val="TOC2"/>
        <w:tabs>
          <w:tab w:val="right" w:leader="dot" w:pos="8306"/>
        </w:tabs>
      </w:pPr>
      <w:hyperlink w:anchor="_Toc14490" w:history="1">
        <w:r>
          <w:rPr>
            <w:rFonts w:ascii="仿宋" w:eastAsia="仿宋" w:hAnsi="仿宋" w:cs="仿宋" w:hint="eastAsia"/>
            <w:lang w:eastAsia="zh-CN"/>
          </w:rPr>
          <w:t>(四)、利润率高</w:t>
        </w:r>
        <w:r>
          <w:tab/>
        </w:r>
        <w:r>
          <w:fldChar w:fldCharType="begin"/>
        </w:r>
        <w:r>
          <w:instrText xml:space="preserve"> PAGEREF _Toc14490 \h </w:instrText>
        </w:r>
        <w:r>
          <w:fldChar w:fldCharType="separate"/>
        </w:r>
        <w:r>
          <w:t>36</w:t>
        </w:r>
        <w:r>
          <w:fldChar w:fldCharType="end"/>
        </w:r>
      </w:hyperlink>
    </w:p>
    <w:p>
      <w:pPr>
        <w:pStyle w:val="TOC1"/>
        <w:tabs>
          <w:tab w:val="right" w:leader="dot" w:pos="8306"/>
        </w:tabs>
      </w:pPr>
      <w:hyperlink w:anchor="_Toc4936" w:history="1">
        <w:r>
          <w:rPr>
            <w:rFonts w:ascii="仿宋" w:eastAsia="仿宋" w:hAnsi="仿宋" w:cs="仿宋" w:hint="eastAsia"/>
            <w:lang w:eastAsia="zh-CN"/>
          </w:rPr>
          <w:t>九、钱包、座套，相关皮革制品项目人力资源管理</w:t>
        </w:r>
        <w:r>
          <w:tab/>
        </w:r>
        <w:r>
          <w:fldChar w:fldCharType="begin"/>
        </w:r>
        <w:r>
          <w:instrText xml:space="preserve"> PAGEREF _Toc4936 \h </w:instrText>
        </w:r>
        <w:r>
          <w:fldChar w:fldCharType="separate"/>
        </w:r>
        <w:r>
          <w:t>38</w:t>
        </w:r>
        <w:r>
          <w:fldChar w:fldCharType="end"/>
        </w:r>
      </w:hyperlink>
    </w:p>
    <w:p>
      <w:pPr>
        <w:pStyle w:val="TOC2"/>
        <w:tabs>
          <w:tab w:val="right" w:leader="dot" w:pos="8306"/>
        </w:tabs>
      </w:pPr>
      <w:hyperlink w:anchor="_Toc29501" w:history="1">
        <w:r>
          <w:rPr>
            <w:rFonts w:ascii="仿宋" w:eastAsia="仿宋" w:hAnsi="仿宋" w:cs="仿宋" w:hint="eastAsia"/>
            <w:lang w:eastAsia="zh-CN"/>
          </w:rPr>
          <w:t>(一)、建立健全的预算管理制度</w:t>
        </w:r>
        <w:r>
          <w:tab/>
        </w:r>
        <w:r>
          <w:fldChar w:fldCharType="begin"/>
        </w:r>
        <w:r>
          <w:instrText xml:space="preserve"> PAGEREF _Toc29501 \h </w:instrText>
        </w:r>
        <w:r>
          <w:fldChar w:fldCharType="separate"/>
        </w:r>
        <w:r>
          <w:t>38</w:t>
        </w:r>
        <w:r>
          <w:fldChar w:fldCharType="end"/>
        </w:r>
      </w:hyperlink>
    </w:p>
    <w:p>
      <w:pPr>
        <w:pStyle w:val="TOC2"/>
        <w:tabs>
          <w:tab w:val="right" w:leader="dot" w:pos="8306"/>
        </w:tabs>
      </w:pPr>
      <w:hyperlink w:anchor="_Toc6222" w:history="1">
        <w:r>
          <w:rPr>
            <w:rFonts w:ascii="仿宋" w:eastAsia="仿宋" w:hAnsi="仿宋" w:cs="仿宋" w:hint="eastAsia"/>
            <w:lang w:eastAsia="zh-CN"/>
          </w:rPr>
          <w:t>(二)、加强资金流动监控</w:t>
        </w:r>
        <w:r>
          <w:tab/>
        </w:r>
        <w:r>
          <w:fldChar w:fldCharType="begin"/>
        </w:r>
        <w:r>
          <w:instrText xml:space="preserve"> PAGEREF _Toc6222 \h </w:instrText>
        </w:r>
        <w:r>
          <w:fldChar w:fldCharType="separate"/>
        </w:r>
        <w:r>
          <w:t>40</w:t>
        </w:r>
        <w:r>
          <w:fldChar w:fldCharType="end"/>
        </w:r>
      </w:hyperlink>
    </w:p>
    <w:p>
      <w:pPr>
        <w:pStyle w:val="TOC2"/>
        <w:tabs>
          <w:tab w:val="right" w:leader="dot" w:pos="8306"/>
        </w:tabs>
      </w:pPr>
      <w:hyperlink w:anchor="_Toc23423" w:history="1">
        <w:r>
          <w:rPr>
            <w:rFonts w:ascii="仿宋" w:eastAsia="仿宋" w:hAnsi="仿宋" w:cs="仿宋" w:hint="eastAsia"/>
            <w:lang w:eastAsia="zh-CN"/>
          </w:rPr>
          <w:t>(三)、制定完善的风险控制机制</w:t>
        </w:r>
        <w:r>
          <w:tab/>
        </w:r>
        <w:r>
          <w:fldChar w:fldCharType="begin"/>
        </w:r>
        <w:r>
          <w:instrText xml:space="preserve"> PAGEREF _Toc23423 \h </w:instrText>
        </w:r>
        <w:r>
          <w:fldChar w:fldCharType="separate"/>
        </w:r>
        <w:r>
          <w:t>41</w:t>
        </w:r>
        <w:r>
          <w:fldChar w:fldCharType="end"/>
        </w:r>
      </w:hyperlink>
    </w:p>
    <w:p>
      <w:pPr>
        <w:pStyle w:val="TOC2"/>
        <w:tabs>
          <w:tab w:val="right" w:leader="dot" w:pos="8306"/>
        </w:tabs>
      </w:pPr>
      <w:hyperlink w:anchor="_Toc14128" w:history="1">
        <w:r>
          <w:rPr>
            <w:rFonts w:ascii="仿宋" w:eastAsia="仿宋" w:hAnsi="仿宋" w:cs="仿宋" w:hint="eastAsia"/>
            <w:lang w:eastAsia="zh-CN"/>
          </w:rPr>
          <w:t>(四)、优化成本管理</w:t>
        </w:r>
        <w:r>
          <w:tab/>
        </w:r>
        <w:r>
          <w:fldChar w:fldCharType="begin"/>
        </w:r>
        <w:r>
          <w:instrText xml:space="preserve"> PAGEREF _Toc14128 \h </w:instrText>
        </w:r>
        <w:r>
          <w:fldChar w:fldCharType="separate"/>
        </w:r>
        <w:r>
          <w:t>43</w:t>
        </w:r>
        <w:r>
          <w:fldChar w:fldCharType="end"/>
        </w:r>
      </w:hyperlink>
    </w:p>
    <w:p>
      <w:pPr>
        <w:pStyle w:val="TOC1"/>
        <w:tabs>
          <w:tab w:val="right" w:leader="dot" w:pos="8306"/>
        </w:tabs>
      </w:pPr>
      <w:hyperlink w:anchor="_Toc16133" w:history="1">
        <w:r>
          <w:rPr>
            <w:rFonts w:ascii="仿宋" w:eastAsia="仿宋" w:hAnsi="仿宋" w:cs="仿宋" w:hint="eastAsia"/>
            <w:lang w:eastAsia="zh-CN"/>
          </w:rPr>
          <w:t>十、钱包、座套，相关皮革制品项目环境影响分析</w:t>
        </w:r>
        <w:r>
          <w:tab/>
        </w:r>
        <w:r>
          <w:fldChar w:fldCharType="begin"/>
        </w:r>
        <w:r>
          <w:instrText xml:space="preserve"> PAGEREF _Toc16133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00" w:history="1">
        <w:r>
          <w:rPr>
            <w:rFonts w:ascii="仿宋" w:eastAsia="仿宋" w:hAnsi="仿宋" w:cs="仿宋" w:hint="eastAsia"/>
            <w:lang w:eastAsia="zh-CN"/>
          </w:rPr>
          <w:t>(一)、建设区域环境质量现状</w:t>
        </w:r>
        <w:r>
          <w:tab/>
        </w:r>
        <w:r>
          <w:fldChar w:fldCharType="begin"/>
        </w:r>
        <w:r>
          <w:instrText xml:space="preserve"> PAGEREF _Toc30400 \h </w:instrText>
        </w:r>
        <w:r>
          <w:fldChar w:fldCharType="separate"/>
        </w:r>
        <w:r>
          <w:t>44</w:t>
        </w:r>
        <w:r>
          <w:fldChar w:fldCharType="end"/>
        </w:r>
      </w:hyperlink>
    </w:p>
    <w:p>
      <w:pPr>
        <w:pStyle w:val="TOC2"/>
        <w:tabs>
          <w:tab w:val="right" w:leader="dot" w:pos="8306"/>
        </w:tabs>
      </w:pPr>
      <w:hyperlink w:anchor="_Toc16912" w:history="1">
        <w:r>
          <w:rPr>
            <w:rFonts w:ascii="仿宋" w:eastAsia="仿宋" w:hAnsi="仿宋" w:cs="仿宋" w:hint="eastAsia"/>
            <w:lang w:eastAsia="zh-CN"/>
          </w:rPr>
          <w:t>(二)、建设期环境保护</w:t>
        </w:r>
        <w:r>
          <w:tab/>
        </w:r>
        <w:r>
          <w:fldChar w:fldCharType="begin"/>
        </w:r>
        <w:r>
          <w:instrText xml:space="preserve"> PAGEREF _Toc16912 \h </w:instrText>
        </w:r>
        <w:r>
          <w:fldChar w:fldCharType="separate"/>
        </w:r>
        <w:r>
          <w:t>46</w:t>
        </w:r>
        <w:r>
          <w:fldChar w:fldCharType="end"/>
        </w:r>
      </w:hyperlink>
    </w:p>
    <w:p>
      <w:pPr>
        <w:pStyle w:val="TOC2"/>
        <w:tabs>
          <w:tab w:val="right" w:leader="dot" w:pos="8306"/>
        </w:tabs>
      </w:pPr>
      <w:hyperlink w:anchor="_Toc10253" w:history="1">
        <w:r>
          <w:rPr>
            <w:rFonts w:ascii="仿宋" w:eastAsia="仿宋" w:hAnsi="仿宋" w:cs="仿宋" w:hint="eastAsia"/>
            <w:lang w:eastAsia="zh-CN"/>
          </w:rPr>
          <w:t>(三)、运营期环境保护</w:t>
        </w:r>
        <w:r>
          <w:tab/>
        </w:r>
        <w:r>
          <w:fldChar w:fldCharType="begin"/>
        </w:r>
        <w:r>
          <w:instrText xml:space="preserve"> PAGEREF _Toc10253 \h </w:instrText>
        </w:r>
        <w:r>
          <w:fldChar w:fldCharType="separate"/>
        </w:r>
        <w:r>
          <w:t>47</w:t>
        </w:r>
        <w:r>
          <w:fldChar w:fldCharType="end"/>
        </w:r>
      </w:hyperlink>
    </w:p>
    <w:p>
      <w:pPr>
        <w:pStyle w:val="TOC2"/>
        <w:tabs>
          <w:tab w:val="right" w:leader="dot" w:pos="8306"/>
        </w:tabs>
      </w:pPr>
      <w:hyperlink w:anchor="_Toc32767" w:history="1">
        <w:r>
          <w:rPr>
            <w:rFonts w:ascii="仿宋" w:eastAsia="仿宋" w:hAnsi="仿宋" w:cs="仿宋" w:hint="eastAsia"/>
            <w:lang w:eastAsia="zh-CN"/>
          </w:rPr>
          <w:t>(四)、钱包、座套，相关皮革制品项目建设对区域经济的影响</w:t>
        </w:r>
        <w:r>
          <w:tab/>
        </w:r>
        <w:r>
          <w:fldChar w:fldCharType="begin"/>
        </w:r>
        <w:r>
          <w:instrText xml:space="preserve"> PAGEREF _Toc32767 \h </w:instrText>
        </w:r>
        <w:r>
          <w:fldChar w:fldCharType="separate"/>
        </w:r>
        <w:r>
          <w:t>49</w:t>
        </w:r>
        <w:r>
          <w:fldChar w:fldCharType="end"/>
        </w:r>
      </w:hyperlink>
    </w:p>
    <w:p>
      <w:pPr>
        <w:pStyle w:val="TOC2"/>
        <w:tabs>
          <w:tab w:val="right" w:leader="dot" w:pos="8306"/>
        </w:tabs>
      </w:pPr>
      <w:hyperlink w:anchor="_Toc30041" w:history="1">
        <w:r>
          <w:rPr>
            <w:rFonts w:ascii="仿宋" w:eastAsia="仿宋" w:hAnsi="仿宋" w:cs="仿宋" w:hint="eastAsia"/>
            <w:lang w:eastAsia="zh-CN"/>
          </w:rPr>
          <w:t>(五)、废弃物处理</w:t>
        </w:r>
        <w:r>
          <w:tab/>
        </w:r>
        <w:r>
          <w:fldChar w:fldCharType="begin"/>
        </w:r>
        <w:r>
          <w:instrText xml:space="preserve"> PAGEREF _Toc30041 \h </w:instrText>
        </w:r>
        <w:r>
          <w:fldChar w:fldCharType="separate"/>
        </w:r>
        <w:r>
          <w:t>50</w:t>
        </w:r>
        <w:r>
          <w:fldChar w:fldCharType="end"/>
        </w:r>
      </w:hyperlink>
    </w:p>
    <w:p>
      <w:pPr>
        <w:pStyle w:val="TOC2"/>
        <w:tabs>
          <w:tab w:val="right" w:leader="dot" w:pos="8306"/>
        </w:tabs>
      </w:pPr>
      <w:hyperlink w:anchor="_Toc3301" w:history="1">
        <w:r>
          <w:rPr>
            <w:rFonts w:ascii="仿宋" w:eastAsia="仿宋" w:hAnsi="仿宋" w:cs="仿宋" w:hint="eastAsia"/>
            <w:lang w:eastAsia="zh-CN"/>
          </w:rPr>
          <w:t>(六)、特殊环境影响分析</w:t>
        </w:r>
        <w:r>
          <w:tab/>
        </w:r>
        <w:r>
          <w:fldChar w:fldCharType="begin"/>
        </w:r>
        <w:r>
          <w:instrText xml:space="preserve"> PAGEREF _Toc3301 \h </w:instrText>
        </w:r>
        <w:r>
          <w:fldChar w:fldCharType="separate"/>
        </w:r>
        <w:r>
          <w:t>52</w:t>
        </w:r>
        <w:r>
          <w:fldChar w:fldCharType="end"/>
        </w:r>
      </w:hyperlink>
    </w:p>
    <w:p>
      <w:pPr>
        <w:pStyle w:val="TOC2"/>
        <w:tabs>
          <w:tab w:val="right" w:leader="dot" w:pos="8306"/>
        </w:tabs>
      </w:pPr>
      <w:hyperlink w:anchor="_Toc20964" w:history="1">
        <w:r>
          <w:rPr>
            <w:rFonts w:ascii="仿宋" w:eastAsia="仿宋" w:hAnsi="仿宋" w:cs="仿宋" w:hint="eastAsia"/>
            <w:lang w:eastAsia="zh-CN"/>
          </w:rPr>
          <w:t>(七)、清洁生产</w:t>
        </w:r>
        <w:r>
          <w:tab/>
        </w:r>
        <w:r>
          <w:fldChar w:fldCharType="begin"/>
        </w:r>
        <w:r>
          <w:instrText xml:space="preserve"> PAGEREF _Toc20964 \h </w:instrText>
        </w:r>
        <w:r>
          <w:fldChar w:fldCharType="separate"/>
        </w:r>
        <w:r>
          <w:t>53</w:t>
        </w:r>
        <w:r>
          <w:fldChar w:fldCharType="end"/>
        </w:r>
      </w:hyperlink>
    </w:p>
    <w:p>
      <w:pPr>
        <w:pStyle w:val="TOC2"/>
        <w:tabs>
          <w:tab w:val="right" w:leader="dot" w:pos="8306"/>
        </w:tabs>
      </w:pPr>
      <w:hyperlink w:anchor="_Toc18608" w:history="1">
        <w:r>
          <w:rPr>
            <w:rFonts w:ascii="仿宋" w:eastAsia="仿宋" w:hAnsi="仿宋" w:cs="仿宋" w:hint="eastAsia"/>
            <w:lang w:eastAsia="zh-CN"/>
          </w:rPr>
          <w:t>(八)、环境保护综合评价</w:t>
        </w:r>
        <w:r>
          <w:tab/>
        </w:r>
        <w:r>
          <w:fldChar w:fldCharType="begin"/>
        </w:r>
        <w:r>
          <w:instrText xml:space="preserve"> PAGEREF _Toc18608 \h </w:instrText>
        </w:r>
        <w:r>
          <w:fldChar w:fldCharType="separate"/>
        </w:r>
        <w:r>
          <w:t>54</w:t>
        </w:r>
        <w:r>
          <w:fldChar w:fldCharType="end"/>
        </w:r>
      </w:hyperlink>
    </w:p>
    <w:p>
      <w:pPr>
        <w:pStyle w:val="TOC1"/>
        <w:tabs>
          <w:tab w:val="right" w:leader="dot" w:pos="8306"/>
        </w:tabs>
      </w:pPr>
      <w:hyperlink w:anchor="_Toc6371" w:history="1">
        <w:r>
          <w:rPr>
            <w:rFonts w:ascii="仿宋" w:eastAsia="仿宋" w:hAnsi="仿宋" w:cs="仿宋" w:hint="eastAsia"/>
            <w:lang w:eastAsia="zh-CN"/>
          </w:rPr>
          <w:t>十一、钱包、座套，相关皮革制品项目人力资源培养与发展</w:t>
        </w:r>
        <w:r>
          <w:tab/>
        </w:r>
        <w:r>
          <w:fldChar w:fldCharType="begin"/>
        </w:r>
        <w:r>
          <w:instrText xml:space="preserve"> PAGEREF _Toc6371 \h </w:instrText>
        </w:r>
        <w:r>
          <w:fldChar w:fldCharType="separate"/>
        </w:r>
        <w:r>
          <w:t>56</w:t>
        </w:r>
        <w:r>
          <w:fldChar w:fldCharType="end"/>
        </w:r>
      </w:hyperlink>
    </w:p>
    <w:p>
      <w:pPr>
        <w:pStyle w:val="TOC2"/>
        <w:tabs>
          <w:tab w:val="right" w:leader="dot" w:pos="8306"/>
        </w:tabs>
      </w:pPr>
      <w:hyperlink w:anchor="_Toc14521" w:history="1">
        <w:r>
          <w:rPr>
            <w:rFonts w:ascii="仿宋" w:eastAsia="仿宋" w:hAnsi="仿宋" w:cs="仿宋" w:hint="eastAsia"/>
            <w:lang w:eastAsia="zh-CN"/>
          </w:rPr>
          <w:t>(一)、人才需求与规划</w:t>
        </w:r>
        <w:r>
          <w:tab/>
        </w:r>
        <w:r>
          <w:fldChar w:fldCharType="begin"/>
        </w:r>
        <w:r>
          <w:instrText xml:space="preserve"> PAGEREF _Toc14521 \h </w:instrText>
        </w:r>
        <w:r>
          <w:fldChar w:fldCharType="separate"/>
        </w:r>
        <w:r>
          <w:t>56</w:t>
        </w:r>
        <w:r>
          <w:fldChar w:fldCharType="end"/>
        </w:r>
      </w:hyperlink>
    </w:p>
    <w:p>
      <w:pPr>
        <w:pStyle w:val="TOC2"/>
        <w:tabs>
          <w:tab w:val="right" w:leader="dot" w:pos="8306"/>
        </w:tabs>
      </w:pPr>
      <w:hyperlink w:anchor="_Toc23898" w:history="1">
        <w:r>
          <w:rPr>
            <w:rFonts w:ascii="仿宋" w:eastAsia="仿宋" w:hAnsi="仿宋" w:cs="仿宋" w:hint="eastAsia"/>
            <w:lang w:eastAsia="zh-CN"/>
          </w:rPr>
          <w:t>(二)、培训与发展计划</w:t>
        </w:r>
        <w:r>
          <w:tab/>
        </w:r>
        <w:r>
          <w:fldChar w:fldCharType="begin"/>
        </w:r>
        <w:r>
          <w:instrText xml:space="preserve"> PAGEREF _Toc23898 \h </w:instrText>
        </w:r>
        <w:r>
          <w:fldChar w:fldCharType="separate"/>
        </w:r>
        <w:r>
          <w:t>56</w:t>
        </w:r>
        <w:r>
          <w:fldChar w:fldCharType="end"/>
        </w:r>
      </w:hyperlink>
    </w:p>
    <w:p>
      <w:pPr>
        <w:pStyle w:val="TOC1"/>
        <w:tabs>
          <w:tab w:val="right" w:leader="dot" w:pos="8306"/>
        </w:tabs>
      </w:pPr>
      <w:hyperlink w:anchor="_Toc699" w:history="1">
        <w:r>
          <w:rPr>
            <w:rFonts w:ascii="仿宋" w:eastAsia="仿宋" w:hAnsi="仿宋" w:cs="仿宋" w:hint="eastAsia"/>
            <w:lang w:eastAsia="zh-CN"/>
          </w:rPr>
          <w:t>十二、钱包、座套，相关皮革制品项目创新与研发</w:t>
        </w:r>
        <w:r>
          <w:tab/>
        </w:r>
        <w:r>
          <w:fldChar w:fldCharType="begin"/>
        </w:r>
        <w:r>
          <w:instrText xml:space="preserve"> PAGEREF _Toc699 \h </w:instrText>
        </w:r>
        <w:r>
          <w:fldChar w:fldCharType="separate"/>
        </w:r>
        <w:r>
          <w:t>57</w:t>
        </w:r>
        <w:r>
          <w:fldChar w:fldCharType="end"/>
        </w:r>
      </w:hyperlink>
    </w:p>
    <w:p>
      <w:pPr>
        <w:pStyle w:val="TOC2"/>
        <w:tabs>
          <w:tab w:val="right" w:leader="dot" w:pos="8306"/>
        </w:tabs>
      </w:pPr>
      <w:hyperlink w:anchor="_Toc14780" w:history="1">
        <w:r>
          <w:rPr>
            <w:rFonts w:ascii="仿宋" w:eastAsia="仿宋" w:hAnsi="仿宋" w:cs="仿宋" w:hint="eastAsia"/>
            <w:lang w:eastAsia="zh-CN"/>
          </w:rPr>
          <w:t>(一)、创新策略与方向</w:t>
        </w:r>
        <w:r>
          <w:tab/>
        </w:r>
        <w:r>
          <w:fldChar w:fldCharType="begin"/>
        </w:r>
        <w:r>
          <w:instrText xml:space="preserve"> PAGEREF _Toc14780 \h </w:instrText>
        </w:r>
        <w:r>
          <w:fldChar w:fldCharType="separate"/>
        </w:r>
        <w:r>
          <w:t>57</w:t>
        </w:r>
        <w:r>
          <w:fldChar w:fldCharType="end"/>
        </w:r>
      </w:hyperlink>
    </w:p>
    <w:p>
      <w:pPr>
        <w:pStyle w:val="TOC2"/>
        <w:tabs>
          <w:tab w:val="right" w:leader="dot" w:pos="8306"/>
        </w:tabs>
      </w:pPr>
      <w:hyperlink w:anchor="_Toc15481" w:history="1">
        <w:r>
          <w:rPr>
            <w:rFonts w:ascii="仿宋" w:eastAsia="仿宋" w:hAnsi="仿宋" w:cs="仿宋" w:hint="eastAsia"/>
            <w:lang w:eastAsia="zh-CN"/>
          </w:rPr>
          <w:t>(二)、研发规划与投入</w:t>
        </w:r>
        <w:r>
          <w:tab/>
        </w:r>
        <w:r>
          <w:fldChar w:fldCharType="begin"/>
        </w:r>
        <w:r>
          <w:instrText xml:space="preserve"> PAGEREF _Toc15481 \h </w:instrText>
        </w:r>
        <w:r>
          <w:fldChar w:fldCharType="separate"/>
        </w:r>
        <w:r>
          <w:t>58</w:t>
        </w:r>
        <w:r>
          <w:fldChar w:fldCharType="end"/>
        </w:r>
      </w:hyperlink>
    </w:p>
    <w:p>
      <w:pPr>
        <w:pStyle w:val="TOC1"/>
        <w:tabs>
          <w:tab w:val="right" w:leader="dot" w:pos="8306"/>
        </w:tabs>
      </w:pPr>
      <w:hyperlink w:anchor="_Toc9588" w:history="1">
        <w:r>
          <w:rPr>
            <w:rFonts w:ascii="仿宋" w:eastAsia="仿宋" w:hAnsi="仿宋" w:cs="仿宋" w:hint="eastAsia"/>
            <w:lang w:eastAsia="zh-CN"/>
          </w:rPr>
          <w:t>十三、风险识别与分类</w:t>
        </w:r>
        <w:r>
          <w:tab/>
        </w:r>
        <w:r>
          <w:fldChar w:fldCharType="begin"/>
        </w:r>
        <w:r>
          <w:instrText xml:space="preserve"> PAGEREF _Toc9588 \h </w:instrText>
        </w:r>
        <w:r>
          <w:fldChar w:fldCharType="separate"/>
        </w:r>
        <w:r>
          <w:t>60</w:t>
        </w:r>
        <w:r>
          <w:fldChar w:fldCharType="end"/>
        </w:r>
      </w:hyperlink>
    </w:p>
    <w:p>
      <w:pPr>
        <w:pStyle w:val="TOC2"/>
        <w:tabs>
          <w:tab w:val="right" w:leader="dot" w:pos="8306"/>
        </w:tabs>
      </w:pPr>
      <w:hyperlink w:anchor="_Toc7581" w:history="1">
        <w:r>
          <w:rPr>
            <w:rFonts w:ascii="仿宋" w:eastAsia="仿宋" w:hAnsi="仿宋" w:cs="仿宋" w:hint="eastAsia"/>
            <w:lang w:eastAsia="zh-CN"/>
          </w:rPr>
          <w:t>(一)、风险识别</w:t>
        </w:r>
        <w:r>
          <w:tab/>
        </w:r>
        <w:r>
          <w:fldChar w:fldCharType="begin"/>
        </w:r>
        <w:r>
          <w:instrText xml:space="preserve"> PAGEREF _Toc7581 \h </w:instrText>
        </w:r>
        <w:r>
          <w:fldChar w:fldCharType="separate"/>
        </w:r>
        <w:r>
          <w:t>60</w:t>
        </w:r>
        <w:r>
          <w:fldChar w:fldCharType="end"/>
        </w:r>
      </w:hyperlink>
    </w:p>
    <w:p>
      <w:pPr>
        <w:pStyle w:val="TOC2"/>
        <w:tabs>
          <w:tab w:val="right" w:leader="dot" w:pos="8306"/>
        </w:tabs>
      </w:pPr>
      <w:hyperlink w:anchor="_Toc18372" w:history="1">
        <w:r>
          <w:rPr>
            <w:rFonts w:ascii="仿宋" w:eastAsia="仿宋" w:hAnsi="仿宋" w:cs="仿宋" w:hint="eastAsia"/>
            <w:lang w:eastAsia="zh-CN"/>
          </w:rPr>
          <w:t>(二)、风险分类</w:t>
        </w:r>
        <w:r>
          <w:tab/>
        </w:r>
        <w:r>
          <w:fldChar w:fldCharType="begin"/>
        </w:r>
        <w:r>
          <w:instrText xml:space="preserve"> PAGEREF _Toc18372 \h </w:instrText>
        </w:r>
        <w:r>
          <w:fldChar w:fldCharType="separate"/>
        </w:r>
        <w:r>
          <w:t>61</w:t>
        </w:r>
        <w:r>
          <w:fldChar w:fldCharType="end"/>
        </w:r>
      </w:hyperlink>
    </w:p>
    <w:p>
      <w:pPr>
        <w:pStyle w:val="TOC1"/>
        <w:tabs>
          <w:tab w:val="right" w:leader="dot" w:pos="8306"/>
        </w:tabs>
      </w:pPr>
      <w:hyperlink w:anchor="_Toc19867" w:history="1">
        <w:r>
          <w:rPr>
            <w:rFonts w:ascii="仿宋" w:eastAsia="仿宋" w:hAnsi="仿宋" w:cs="仿宋" w:hint="eastAsia"/>
            <w:lang w:eastAsia="zh-CN"/>
          </w:rPr>
          <w:t>十四、质量管理体系</w:t>
        </w:r>
        <w:r>
          <w:tab/>
        </w:r>
        <w:r>
          <w:fldChar w:fldCharType="begin"/>
        </w:r>
        <w:r>
          <w:instrText xml:space="preserve"> PAGEREF _Toc19867 \h </w:instrText>
        </w:r>
        <w:r>
          <w:fldChar w:fldCharType="separate"/>
        </w:r>
        <w:r>
          <w:t>63</w:t>
        </w:r>
        <w:r>
          <w:fldChar w:fldCharType="end"/>
        </w:r>
      </w:hyperlink>
    </w:p>
    <w:p>
      <w:pPr>
        <w:pStyle w:val="TOC2"/>
        <w:tabs>
          <w:tab w:val="right" w:leader="dot" w:pos="8306"/>
        </w:tabs>
      </w:pPr>
      <w:hyperlink w:anchor="_Toc15010" w:history="1">
        <w:r>
          <w:rPr>
            <w:rFonts w:ascii="仿宋" w:eastAsia="仿宋" w:hAnsi="仿宋" w:cs="仿宋" w:hint="eastAsia"/>
            <w:lang w:eastAsia="zh-CN"/>
          </w:rPr>
          <w:t>(一)、质量目标与方针</w:t>
        </w:r>
        <w:r>
          <w:tab/>
        </w:r>
        <w:r>
          <w:fldChar w:fldCharType="begin"/>
        </w:r>
        <w:r>
          <w:instrText xml:space="preserve"> PAGEREF _Toc15010 \h </w:instrText>
        </w:r>
        <w:r>
          <w:fldChar w:fldCharType="separate"/>
        </w:r>
        <w:r>
          <w:t>63</w:t>
        </w:r>
        <w:r>
          <w:fldChar w:fldCharType="end"/>
        </w:r>
      </w:hyperlink>
    </w:p>
    <w:p>
      <w:pPr>
        <w:pStyle w:val="TOC2"/>
        <w:tabs>
          <w:tab w:val="right" w:leader="dot" w:pos="8306"/>
        </w:tabs>
      </w:pPr>
      <w:hyperlink w:anchor="_Toc5530" w:history="1">
        <w:r>
          <w:rPr>
            <w:rFonts w:ascii="仿宋" w:eastAsia="仿宋" w:hAnsi="仿宋" w:cs="仿宋" w:hint="eastAsia"/>
            <w:lang w:eastAsia="zh-CN"/>
          </w:rPr>
          <w:t>(二)、质量管理责任</w:t>
        </w:r>
        <w:r>
          <w:tab/>
        </w:r>
        <w:r>
          <w:fldChar w:fldCharType="begin"/>
        </w:r>
        <w:r>
          <w:instrText xml:space="preserve"> PAGEREF _Toc5530 \h </w:instrText>
        </w:r>
        <w:r>
          <w:fldChar w:fldCharType="separate"/>
        </w:r>
        <w:r>
          <w:t>65</w:t>
        </w:r>
        <w:r>
          <w:fldChar w:fldCharType="end"/>
        </w:r>
      </w:hyperlink>
    </w:p>
    <w:p>
      <w:pPr>
        <w:pStyle w:val="TOC2"/>
        <w:tabs>
          <w:tab w:val="right" w:leader="dot" w:pos="8306"/>
        </w:tabs>
      </w:pPr>
      <w:hyperlink w:anchor="_Toc1401" w:history="1">
        <w:r>
          <w:rPr>
            <w:rFonts w:ascii="仿宋" w:eastAsia="仿宋" w:hAnsi="仿宋" w:cs="仿宋" w:hint="eastAsia"/>
            <w:lang w:eastAsia="zh-CN"/>
          </w:rPr>
          <w:t>(三)、质量管理体系文件</w:t>
        </w:r>
        <w:r>
          <w:tab/>
        </w:r>
        <w:r>
          <w:fldChar w:fldCharType="begin"/>
        </w:r>
        <w:r>
          <w:instrText xml:space="preserve"> PAGEREF _Toc1401 \h </w:instrText>
        </w:r>
        <w:r>
          <w:fldChar w:fldCharType="separate"/>
        </w:r>
        <w:r>
          <w:t>66</w:t>
        </w:r>
        <w:r>
          <w:fldChar w:fldCharType="end"/>
        </w:r>
      </w:hyperlink>
    </w:p>
    <w:p>
      <w:pPr>
        <w:pStyle w:val="TOC2"/>
        <w:tabs>
          <w:tab w:val="right" w:leader="dot" w:pos="8306"/>
        </w:tabs>
      </w:pPr>
      <w:hyperlink w:anchor="_Toc16049" w:history="1">
        <w:r>
          <w:rPr>
            <w:rFonts w:ascii="仿宋" w:eastAsia="仿宋" w:hAnsi="仿宋" w:cs="仿宋" w:hint="eastAsia"/>
            <w:lang w:eastAsia="zh-CN"/>
          </w:rPr>
          <w:t>(四)、质量培训与教育</w:t>
        </w:r>
        <w:r>
          <w:tab/>
        </w:r>
        <w:r>
          <w:fldChar w:fldCharType="begin"/>
        </w:r>
        <w:r>
          <w:instrText xml:space="preserve"> PAGEREF _Toc16049 \h </w:instrText>
        </w:r>
        <w:r>
          <w:fldChar w:fldCharType="separate"/>
        </w:r>
        <w:r>
          <w:t>68</w:t>
        </w:r>
        <w:r>
          <w:fldChar w:fldCharType="end"/>
        </w:r>
      </w:hyperlink>
    </w:p>
    <w:p>
      <w:pPr>
        <w:pStyle w:val="TOC2"/>
        <w:tabs>
          <w:tab w:val="right" w:leader="dot" w:pos="8306"/>
        </w:tabs>
      </w:pPr>
      <w:hyperlink w:anchor="_Toc5884" w:history="1">
        <w:r>
          <w:rPr>
            <w:rFonts w:ascii="仿宋" w:eastAsia="仿宋" w:hAnsi="仿宋" w:cs="仿宋" w:hint="eastAsia"/>
            <w:lang w:eastAsia="zh-CN"/>
          </w:rPr>
          <w:t>(五)、质量审核与评价</w:t>
        </w:r>
        <w:r>
          <w:tab/>
        </w:r>
        <w:r>
          <w:fldChar w:fldCharType="begin"/>
        </w:r>
        <w:r>
          <w:instrText xml:space="preserve"> PAGEREF _Toc5884 \h </w:instrText>
        </w:r>
        <w:r>
          <w:fldChar w:fldCharType="separate"/>
        </w:r>
        <w:r>
          <w:t>69</w:t>
        </w:r>
        <w:r>
          <w:fldChar w:fldCharType="end"/>
        </w:r>
      </w:hyperlink>
    </w:p>
    <w:p>
      <w:pPr>
        <w:pStyle w:val="TOC2"/>
        <w:tabs>
          <w:tab w:val="right" w:leader="dot" w:pos="8306"/>
        </w:tabs>
      </w:pPr>
      <w:hyperlink w:anchor="_Toc26359" w:history="1">
        <w:r>
          <w:rPr>
            <w:rFonts w:ascii="仿宋" w:eastAsia="仿宋" w:hAnsi="仿宋" w:cs="仿宋" w:hint="eastAsia"/>
            <w:lang w:eastAsia="zh-CN"/>
          </w:rPr>
          <w:t>(六)、不符合与纠正措施</w:t>
        </w:r>
        <w:r>
          <w:tab/>
        </w:r>
        <w:r>
          <w:fldChar w:fldCharType="begin"/>
        </w:r>
        <w:r>
          <w:instrText xml:space="preserve"> PAGEREF _Toc26359 \h </w:instrText>
        </w:r>
        <w:r>
          <w:fldChar w:fldCharType="separate"/>
        </w:r>
        <w:r>
          <w:t>71</w:t>
        </w:r>
        <w:r>
          <w:fldChar w:fldCharType="end"/>
        </w:r>
      </w:hyperlink>
    </w:p>
    <w:p>
      <w:pPr>
        <w:pStyle w:val="TOC1"/>
        <w:tabs>
          <w:tab w:val="right" w:leader="dot" w:pos="8306"/>
        </w:tabs>
      </w:pPr>
      <w:hyperlink w:anchor="_Toc32353" w:history="1">
        <w:r>
          <w:rPr>
            <w:rFonts w:ascii="仿宋" w:eastAsia="仿宋" w:hAnsi="仿宋" w:cs="仿宋" w:hint="eastAsia"/>
            <w:lang w:eastAsia="zh-CN"/>
          </w:rPr>
          <w:t>十五、钱包、座套，相关皮革制品项目治理与监督</w:t>
        </w:r>
        <w:r>
          <w:tab/>
        </w:r>
        <w:r>
          <w:fldChar w:fldCharType="begin"/>
        </w:r>
        <w:r>
          <w:instrText xml:space="preserve"> PAGEREF _Toc32353 \h </w:instrText>
        </w:r>
        <w:r>
          <w:fldChar w:fldCharType="separate"/>
        </w:r>
        <w:r>
          <w:t>72</w:t>
        </w:r>
        <w:r>
          <w:fldChar w:fldCharType="end"/>
        </w:r>
      </w:hyperlink>
    </w:p>
    <w:p>
      <w:pPr>
        <w:pStyle w:val="TOC2"/>
        <w:tabs>
          <w:tab w:val="right" w:leader="dot" w:pos="8306"/>
        </w:tabs>
      </w:pPr>
      <w:hyperlink w:anchor="_Toc11326" w:history="1">
        <w:r>
          <w:rPr>
            <w:rFonts w:ascii="仿宋" w:eastAsia="仿宋" w:hAnsi="仿宋" w:cs="仿宋" w:hint="eastAsia"/>
            <w:lang w:eastAsia="zh-CN"/>
          </w:rPr>
          <w:t>(一)、钱包、座套，相关皮革制品项目治理结构</w:t>
        </w:r>
        <w:r>
          <w:tab/>
        </w:r>
        <w:r>
          <w:fldChar w:fldCharType="begin"/>
        </w:r>
        <w:r>
          <w:instrText xml:space="preserve"> PAGEREF _Toc11326 \h </w:instrText>
        </w:r>
        <w:r>
          <w:fldChar w:fldCharType="separate"/>
        </w:r>
        <w:r>
          <w:t>72</w:t>
        </w:r>
        <w:r>
          <w:fldChar w:fldCharType="end"/>
        </w:r>
      </w:hyperlink>
    </w:p>
    <w:p>
      <w:pPr>
        <w:pStyle w:val="TOC2"/>
        <w:tabs>
          <w:tab w:val="right" w:leader="dot" w:pos="8306"/>
        </w:tabs>
      </w:pPr>
      <w:hyperlink w:anchor="_Toc26571" w:history="1">
        <w:r>
          <w:rPr>
            <w:rFonts w:ascii="仿宋" w:eastAsia="仿宋" w:hAnsi="仿宋" w:cs="仿宋" w:hint="eastAsia"/>
            <w:lang w:eastAsia="zh-CN"/>
          </w:rPr>
          <w:t>(二)、监督与审计</w:t>
        </w:r>
        <w:r>
          <w:tab/>
        </w:r>
        <w:r>
          <w:fldChar w:fldCharType="begin"/>
        </w:r>
        <w:r>
          <w:instrText xml:space="preserve"> PAGEREF _Toc26571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024"/>
      <w:r>
        <w:rPr>
          <w:rFonts w:ascii="仿宋" w:eastAsia="仿宋" w:hAnsi="仿宋" w:cs="仿宋" w:hint="eastAsia"/>
          <w:sz w:val="28"/>
          <w:lang w:eastAsia="zh-CN"/>
        </w:rPr>
        <w:t>一、钱包、座套，相关皮革制品项目概论</w:t>
      </w:r>
      <w:bookmarkEnd w:id="2"/>
    </w:p>
    <w:p>
      <w:pPr>
        <w:pStyle w:val="Heading2"/>
        <w:rPr>
          <w:rFonts w:ascii="仿宋" w:eastAsia="仿宋" w:hAnsi="仿宋" w:cs="仿宋" w:hint="eastAsia"/>
          <w:lang w:eastAsia="zh-CN"/>
        </w:rPr>
      </w:pPr>
      <w:bookmarkStart w:id="3" w:name="_Toc5751"/>
      <w:r>
        <w:rPr>
          <w:rFonts w:ascii="仿宋" w:eastAsia="仿宋" w:hAnsi="仿宋" w:cs="仿宋" w:hint="eastAsia"/>
          <w:lang w:eastAsia="zh-CN"/>
        </w:rPr>
        <w:t>(一)、钱包、座套，相关皮革制品项目概况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钱包、座套，相关皮革制品项目的起源追溯至对市场的深入洞察。市场的不断演变与变革为钱包、座套，相关皮革制品项目提供了难得的机遇。当前市场存在的需求缺口和变革的大环境共同构成了钱包、座套，相关皮革制品项目的背景。这个钱包、座套，相关皮革制品项目旨在充分利用市场机遇，填补行业中尚未满足的需求，为客户提供全新的解决方案。市场的变革和需求的增长使得这个钱包、座套，相关皮革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钱包、座套，相关皮革制品项目名称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钱包、座套，相关皮革制品项目正式命名为钱包、座套，相关皮革制品。这个名称不仅仅是一个标识，更代表了钱包、座套，相关皮革制品项目的核心理念和愿景。它蕴含着钱包、座套，相关皮革制品项目所要解决问题的关键字，具有强烈的表达和辨识度，为钱包、座套，相关皮革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钱包、座套，相关皮革制品项目目标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钱包、座套，相关皮革制品项目的核心目标是提供一种全新、高效的解决方案，满足客户日益增长的需求。钱包、座套，相关皮革制品项目追求的不仅仅是满足市场需求，更是在市场中获得卓越的竞争优势。通过不断提升产品或服务的质量和创新水平，钱包、座套，相关皮革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钱包、座套，相关皮革制品项目范围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钱包、座套，相关皮革制品项目全面涵盖了产品研发、制造、市场推广和售后服务，确保从产品设计到最终用户体验的全方位关注。这一全面的钱包、座套，相关皮革制品项目范围是为了确保钱包、座套，相关皮革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钱包、座套，相关皮革制品项目时间表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钱包、座套，相关皮革制品项目计划在未来18个月内完成，包括研发、测试、市场试点和正式推出等不同阶段。这个时间表的合理设计是为了确保钱包、座套，相关皮革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钱包、座套，相关皮革制品项目预算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钱包、座套，相关皮革制品项目总预算估算为XX百万美元，主要分配在研发、市场推广、人员培训和运营等方面。这一充足的预算为钱包、座套，相关皮革制品项目提供了充足的资源，确保钱包、座套，相关皮革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钱包、座套，相关皮革制品项目风险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钱包、座套，相关皮革制品项目可能面临的风险包括市场接受度低、技术难题、竞争激烈等。钱包、座套，相关皮革制品项目团队已经制定了相应的风险应对计划，通过前瞻性的风险管理，确保钱包、座套，相关皮革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钱包、座套，相关皮革制品项目团队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钱包、座套，相关皮革制品项目汇聚了一支经验丰富、多领域专业素养的核心团队，确保钱包、座套，相关皮革制品项目在各个方面都能拥有高水平的执行力。团队的协同作战是钱包、座套，相关皮革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钱包、座套，相关皮革制品项目背景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钱包、座套，相关皮革制品项目的背景根植于市场对更高效、创新产品的渴望，同时也受到科技发展对行业格局的深刻改变的影响。这为钱包、座套，相关皮革制品项目提供了广阔的发展空间和市场需求。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钱包、座套，相关皮革制品项目现状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截至目前，钱包、座套，相关皮革制品项目已完成市场调研和技术验证，取得了初步的成功。这为钱包、座套，相关皮革制品项目在未来的发展奠定了坚实的基础，为更远大的目标打下了坚实的基石。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729"/>
      <w:r>
        <w:rPr>
          <w:rFonts w:ascii="仿宋" w:eastAsia="仿宋" w:hAnsi="仿宋" w:cs="仿宋" w:hint="eastAsia"/>
          <w:sz w:val="28"/>
          <w:lang w:eastAsia="zh-CN"/>
        </w:rPr>
        <w:t>(二)、钱包、座套，相关皮革制品项目目标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钱包、座套，相关皮革制品项目首要业务目标是在市场中占据有利地位，实现产品/服务的成功推广和销售。通过不断提升产品质量、创新性，钱包、座套，相关皮革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钱包、座套，相关皮革制品项目着眼于技术创新。通过持续的研发和技术升级，钱包、座套，相关皮革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钱包、座套，相关皮革制品项目设定了客户满意度目标。通过提供卓越的产品质量和优质的客户服务，钱包、座套，相关皮革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钱包、座套，相关皮革制品项目注重社会责任和可持续发展。通过实施环保、社会责任钱包、座套，相关皮革制品项目，钱包、座套，相关皮革制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钱包、座套，相关皮革制品项目的团队是实现目标的核心驱动力。因此，钱包、座套，相关皮革制品项目设定了团队发展目标，包括提升团队成员的专业技能、培养领导力，以及搭建协同高效的团队工作氛围。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886"/>
      <w:r>
        <w:rPr>
          <w:rFonts w:ascii="仿宋" w:eastAsia="仿宋" w:hAnsi="仿宋" w:cs="仿宋" w:hint="eastAsia"/>
          <w:sz w:val="28"/>
          <w:lang w:eastAsia="zh-CN"/>
        </w:rPr>
        <w:t>(三)、钱包、座套，相关皮革制品项目提出的理由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钱包、座套，相关皮革制品项目提出的理由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钱包、座套，相关皮革制品项目的提出源于对市场机遇的深刻洞察。当前市场中存在的需求缺口和行业发展趋势表明，有巨大的商业机会等待被开发。通过准确捕捉市场机遇，钱包、座套，相关皮革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钱包、座套，相关皮革制品项目的理念基于对技术创新的信仰。通过持续的研发和技术投入，钱包、座套，相关皮革制品项目有望推出更具创新性的产品或服务。在科技飞速发展的当下，钱包、座套，相关皮革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钱包、座套，相关皮革制品项目的提出是为了增强企业的行业竞争力。通过提升产品或服务的质量和独特性，钱包、座套，相关皮革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钱包、座套，相关皮革制品项目响应了消费者需求的变化。随着社会和科技的不断发展，消费者对产品和服务的需求也在发生变化。通过深入了解并及时回应消费者的新需求，钱包、座套，相关皮革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钱包、座套，相关皮革制品项目的提出是企业战略发展规划的一部分。在面对日益激烈的市场竞争和不断变化的商业环境中，钱包、座套，相关皮革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钱包、座套，相关皮革制品项目的提出不仅仅是基于商业考量，还注重社会责任。通过推出环保、社会责任等方面的钱包、座套，相关皮革制品项目，钱包、座套，相关皮革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钱包、座套，相关皮革制品项目的提出反映了对利益相关者期望的关注。包括客户、员工、投资者等利益相关者在企业发展中都有着各自的期望，钱包、座套，相关皮革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8201"/>
      <w:r>
        <w:rPr>
          <w:rFonts w:ascii="仿宋" w:eastAsia="仿宋" w:hAnsi="仿宋" w:cs="仿宋" w:hint="eastAsia"/>
          <w:sz w:val="28"/>
          <w:lang w:eastAsia="zh-CN"/>
        </w:rPr>
        <w:t>(四)、钱包、座套，相关皮革制品项目意义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在实施钱包、座套，相关皮革制品项目的过程中，我们不仅仅是在追逐商业成功，更是为企业和社会的多个层面创造了深远的意义。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钱包、座套，相关皮革制品项目的首要意义在于提升企业的市场竞争力。通过持续的创新和对产品质量的高标准要求，钱包、座套，相关皮革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钱包、座套，相关皮革制品项目的推进将促使行业技术水平的提升。通过引入先进技术和创新性解决方案，钱包、座套，相关皮革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钱包、座套，相关皮革制品项目不仅创造了大量就业机会，提高了就业水平，还注重社会责任和环保。通过参与社会公益事业和推动环保钱包、座套，相关皮革制品项目，钱包、座套，相关皮革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综合而言，钱包、座套，相关皮革制品项目意义重大，不仅推动了企业的发展，也为行业和社会的进步贡献了积极力量。这是一个全面而深刻的影响，将在未来产生可持续的正面效应。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64"/>
      <w:r>
        <w:rPr>
          <w:rFonts w:ascii="仿宋" w:eastAsia="仿宋" w:hAnsi="仿宋" w:cs="仿宋" w:hint="eastAsia"/>
          <w:sz w:val="28"/>
          <w:lang w:eastAsia="zh-CN"/>
        </w:rPr>
        <w:t>(五)、钱包、座套，相关皮革制品项目背景</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在当今迅猛发展的商业环境中，钱包、座套，相关皮革制品项目的动因根植于对多方面因素的审慎考量。这个钱包、座套，相关皮革制品项目的提出并非孤立的决策，而是对企业所处背景深入思考的产物。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钱包、座套，相关皮革制品项目背后的首要原因。科技的迅速发展和全球市场的快速变化使得企业必须灵活应对。钱包、座套，相关皮革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钱包、座套，相关皮革制品项目背景中不可忽视的一环。企业需要在激烈竞争中脱颖而出，为此，钱包、座套，相关皮革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技术的迅速发展为企业带来了机遇与挑战。作为钱包、座套，相关皮革制品项目启动的背景之一，对新兴技术的应用将有助于提升企业的技术水平，使其在不断演进的商业环境中保持竞争优势。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钱包、座套，相关皮革制品项目充分融入了社会责任的理念，通过可持续经营和社会公益钱包、座套，相关皮革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80"/>
      <w:r>
        <w:rPr>
          <w:rFonts w:ascii="仿宋" w:eastAsia="仿宋" w:hAnsi="仿宋" w:cs="仿宋" w:hint="eastAsia"/>
          <w:sz w:val="28"/>
          <w:lang w:eastAsia="zh-CN"/>
        </w:rPr>
        <w:t>二、钱包、座套，相关皮革制品项目建设背景及必要性分析</w:t>
      </w:r>
      <w:bookmarkEnd w:id="8"/>
    </w:p>
    <w:p>
      <w:pPr>
        <w:pStyle w:val="Heading2"/>
        <w:rPr>
          <w:rFonts w:ascii="仿宋" w:eastAsia="仿宋" w:hAnsi="仿宋" w:cs="仿宋" w:hint="eastAsia"/>
          <w:lang w:eastAsia="zh-CN"/>
        </w:rPr>
      </w:pPr>
      <w:bookmarkStart w:id="9" w:name="_Toc1965"/>
      <w:r>
        <w:rPr>
          <w:rFonts w:ascii="仿宋" w:eastAsia="仿宋" w:hAnsi="仿宋" w:cs="仿宋" w:hint="eastAsia"/>
          <w:lang w:eastAsia="zh-CN"/>
        </w:rPr>
        <w:t>(一)、钱包、座套，相关皮革制品项目背景分析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钱包、座套，相关皮革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钱包、座套，相关皮革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钱包、座套，相关皮革制品项目在这个潮流中的定位。同时，我们将关注行业内涌现的新兴机遇，以便钱包、座套，相关皮革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钱包、座套，相关皮革制品项目提供了强大的发展动力。我们将聚焦于行业内最新的技术发展趋势，包括但不限于人工智能、大数据分析、物联网等领域。通过深度的技术研究，我们将确保钱包、座套，相关皮革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钱包、座套，相关皮革制品项目发展的源泉。我们将投入更多的精力对市场需求进行深入剖析，超越表面的需求，深入挖掘潜在的市场痛点和机遇。通过对市场需求的细致了解，钱包、座套，相关皮革制品项目将更有针对性地设计解决方案，满足市场的多样化需求，从而更好地促进钱包、座套，相关皮革制品项目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钱包、座套，相关皮革制品项目战略至关重要。我们将对竞争态势进行更为深入的分析，包括但不限于市场份额、产品特点、客户满意度等多个维度。通过深度的竞争分析，钱包、座套，相关皮革制品项目将能够更准确地把握市场脉搏，制定具有竞争力的钱包、座套，相关皮革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钱包、座套，相关皮革制品项目的发展具有直接的影响。我们将进行更为全面的法规和政策分析，了解行业发展中的潜在法律风险和合规挑战。通过充分了解和遵守相关法规，钱包、座套，相关皮革制品项目将确保在法律框架内合法合规运营，为钱包、座套，相关皮革制品项目的稳健发展提供有力支持。</w:t>
      </w:r>
    </w:p>
    <w:p>
      <w:pPr>
        <w:pStyle w:val="Heading2"/>
        <w:ind w:firstLine="560" w:firstLineChars="200"/>
        <w:rPr>
          <w:rFonts w:ascii="仿宋" w:eastAsia="仿宋" w:hAnsi="仿宋" w:cs="仿宋" w:hint="eastAsia"/>
          <w:sz w:val="28"/>
          <w:lang w:eastAsia="zh-CN"/>
        </w:rPr>
      </w:pPr>
      <w:bookmarkStart w:id="10" w:name="_Toc24411"/>
      <w:r>
        <w:rPr>
          <w:rFonts w:ascii="仿宋" w:eastAsia="仿宋" w:hAnsi="仿宋" w:cs="仿宋" w:hint="eastAsia"/>
          <w:sz w:val="28"/>
          <w:lang w:eastAsia="zh-CN"/>
        </w:rPr>
        <w:t>(二)、钱包、座套，相关皮革制品项目建设必要性分析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钱包、座套，相关皮革制品项目建设的迫切性源于对行业发展趋势的深刻洞察。我们正处于一个行业变革的时代，科技创新、数字化转型成为企业发展的关键动力。钱包、座套，相关皮革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钱包、座套，相关皮革制品项目建设不仅仅是为了跟上潮流，更是为了通过技术创新推动企业的持续发展。通过引入先进的技术和解决方案，钱包、座套，相关皮革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钱包、座套，相关皮革制品项目的建设成为必然选择，通过提高产品质量、拓展服务领域，从而在竞争中获得更多的机会。钱包、座套，相关皮革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钱包、座套，相关皮革制品项目建设的必要性体现在对客户需求更精准的满足。通过钱包、座套，相关皮革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钱包、座套，相关皮革制品项目建设的背后是对企业持续创新的追求。只有通过不断创新，企业才能在竞争中立于不败之地。钱包、座套，相关皮革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033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7688"/>
      <w:r>
        <w:rPr>
          <w:rFonts w:ascii="仿宋" w:eastAsia="仿宋" w:hAnsi="仿宋" w:cs="仿宋" w:hint="eastAsia"/>
          <w:lang w:eastAsia="zh-CN"/>
        </w:rPr>
        <w:t>(一)、钱包、座套，相关皮革制品行业分析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钱包、座套，相关皮革制品行业一直以来都是市场的关注焦点。行业内的发展趋势、竞争态势以及潜在机会都对钱包、座套，相关皮革制品项目的推进产生深远的影响。通过深入研究行业的整体概貌，我们将更好地理解行业的核心特征，为钱包、座套，相关皮革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钱包、座套，相关皮革制品行业，技术一直是推动创新和发展的关键因素。我们将对当前技术趋势进行详尽分析，包括但不限于人工智能、大数据应用、先进制造技术等。这有助于钱包、座套，相关皮革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行业内的竞争格局是钱包、座套，相关皮革制品项目成功的基础。我们将对主要竞争对手进行深入研究，包括其市场份额、产品特点、市场定位等。通过全面了解竞争对手的优势和劣势，钱包、座套，相关皮革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9018"/>
      <w:r>
        <w:rPr>
          <w:rFonts w:ascii="仿宋" w:eastAsia="仿宋" w:hAnsi="仿宋" w:cs="仿宋" w:hint="eastAsia"/>
          <w:sz w:val="28"/>
          <w:lang w:eastAsia="zh-CN"/>
        </w:rPr>
        <w:t>(二)、钱包、座套，相关皮革制品市场分析预测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钱包、座套，相关皮革制品市场未来的增长趋势。这包括市场的整体规模、各细分领域的发展趋势等。钱包、座套，相关皮革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钱包、座套，相关皮革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钱包、座套，相关皮革制品项目实施过程中需要充分考虑的因素。我们将对市场风险进行全面评估，包括但不限于政策法规风险、市场竞争风险、技术变革风险等。通过对潜在风险的深入分析，钱包、座套，相关皮革制品项目可以制定相应的风险缓解策略，降低不确定性对钱包、座套，相关皮革制品项目的影响。</w:t>
      </w:r>
    </w:p>
    <w:p>
      <w:pPr>
        <w:pStyle w:val="Heading1"/>
        <w:ind w:firstLine="560" w:firstLineChars="200"/>
        <w:rPr>
          <w:rFonts w:ascii="仿宋" w:eastAsia="仿宋" w:hAnsi="仿宋" w:cs="仿宋" w:hint="eastAsia"/>
          <w:sz w:val="28"/>
          <w:lang w:eastAsia="zh-CN"/>
        </w:rPr>
      </w:pPr>
      <w:bookmarkStart w:id="14" w:name="_Toc24518"/>
      <w:r>
        <w:rPr>
          <w:rFonts w:ascii="仿宋" w:eastAsia="仿宋" w:hAnsi="仿宋" w:cs="仿宋" w:hint="eastAsia"/>
          <w:sz w:val="28"/>
          <w:lang w:eastAsia="zh-CN"/>
        </w:rPr>
        <w:t>四、钱包、座套，相关皮革制品项目可持续发展</w:t>
      </w:r>
      <w:bookmarkEnd w:id="14"/>
    </w:p>
    <w:p>
      <w:pPr>
        <w:pStyle w:val="Heading2"/>
        <w:rPr>
          <w:rFonts w:ascii="仿宋" w:eastAsia="仿宋" w:hAnsi="仿宋" w:cs="仿宋" w:hint="eastAsia"/>
          <w:lang w:eastAsia="zh-CN"/>
        </w:rPr>
      </w:pPr>
      <w:bookmarkStart w:id="15" w:name="_Toc197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钱包、座套，相关皮革制品项目中，钱包、座套，相关皮革制品项目团队着眼于未来，明确了可持续发展的战略方向。制定的具体可持续发展目标包括降低资源使用、采用环保技术、最大化社会效益等。这一步骤不仅有助于钱包、座套，相关皮革制品项目在环保和社会责任方面达到最高标准，也为未来提供了明确的指引，确保钱包、座套，相关皮革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可持续实践的融入钱包、座套，相关皮革制品项目管理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钱包、座套，相关皮革制品项目管理周期。从钱包、座套，相关皮革制品项目规划开始，钱包、座套，相关皮革制品项目团队就考虑了环境和社会的因素。在执行阶段，钱包、座套，相关皮革制品项目团队积极推动绿色技术的应用，优化资源利用。此外，关注员工的社会责任，通过培训和沟通活动提高员工对可持续发展的认知，使他们能够在日常工作中践行可持续实践。这些举措不仅为钱包、座套，相关皮革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8969"/>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钱包、座套，相关皮革制品项目的可持续发展理念，我们深信环保与社会责任是钱包、座套，相关皮革制品项目成功的关键支柱。在钱包、座套，相关皮革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https://d.book118.com/947036160010006053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钱包、座套，相关皮革制品项目规划设计蓝图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钱包、座套，相关皮革制品项目规划设计蓝图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钱包、座套，相关皮革制品项目规划设计蓝图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钱包、座套，相关皮革制品项目规划设计蓝图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钱包、座套，相关皮革制品项目规划设计蓝图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钱包、座套，相关皮革制品项目规划设计蓝图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钱包、座套，相关皮革制品项目规划设计蓝图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钱包、座套，相关皮革制品项目规划设计蓝图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钱包、座套，相关皮革制品项目规划设计蓝图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钱包、座套，相关皮革制品项目规划设计蓝图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钱包、座套，相关皮革制品项目规划设计蓝图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钱包、座套，相关皮革制品项目规划设计蓝图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钱包、座套，相关皮革制品项目规划设计蓝图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钱包、座套，相关皮革制品项目规划设计蓝图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钱包、座套，相关皮革制品项目规划设计蓝图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钱包、座套，相关皮革制品项目规划设计蓝图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钱包、座套，相关皮革制品项目规划设计蓝图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9F644A"/>
    <w:rsid w:val="039F64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036160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2024-03-02T19:00:00Z</dcterms:created>
  <dcterms:modified xsi:type="dcterms:W3CDTF">2024-03-02T19:00:34Z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38E7CA6DE4614EE2ABFFC25CCE4ADFE1_11</vt:lpwstr>
  </property>
  <property fmtid="{D5CDD505-2E9C-101B-9397-08002B2CF9AE}" pid="3" name="KSOProductBuildVer">
    <vt:lpwstr>2052-12.1.0.16388</vt:lpwstr>
  </property>
</Properties>
</file>