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94D73" w:rsidP="00494D73" w14:paraId="772DB68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94D73">
        <w:rPr>
          <w:rFonts w:ascii="华文中宋" w:eastAsia="华文中宋" w:hAnsi="华文中宋"/>
          <w:b/>
          <w:sz w:val="30"/>
        </w:rPr>
        <w:t>2024</w:t>
      </w:r>
      <w:r w:rsidRPr="00494D73">
        <w:rPr>
          <w:rFonts w:ascii="华文中宋" w:eastAsia="华文中宋" w:hAnsi="华文中宋"/>
          <w:b/>
          <w:sz w:val="30"/>
        </w:rPr>
        <w:t>年昌九城际铁路股份有限公司人员招聘考试题库及答案解析</w:t>
      </w:r>
    </w:p>
    <w:p w:rsidR="00A77B3E" w14:paraId="2FC14E6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E9F07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ABB6C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四年一度的足球世界杯无异于一个举世共享的盛大狂欢节，它为焦躁而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的现代人提供了一个跳离日常现实烦忧的理由和机会。世界杯，有时成为划分人生岁月的辅助标点，是在平淡生活上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的锦绣花环。依次填入画横线处最恰当的一项是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3CB3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、庸碌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点缀</w:t>
      </w:r>
    </w:p>
    <w:p w:rsidR="00E0697D" w14:paraId="6AB283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、无助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修饰</w:t>
      </w:r>
    </w:p>
    <w:p w:rsidR="00E0697D" w14:paraId="5D72D5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、盲目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增添</w:t>
      </w:r>
    </w:p>
    <w:p w:rsidR="00E0697D" w14:paraId="19782B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、恬淡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装点</w:t>
      </w:r>
    </w:p>
    <w:p w:rsidR="00E0697D" w14:paraId="3230DD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79FD4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本题突破口为第一空。由第一空前面的“焦躁”以及第一空后的“跳离日常现实烦忧”可知第一空应填入“庸碌”。故选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A6A9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传统中国的日常生活世界总是曲里拐弯，充满细节、血肉，剪不断，理还乱。在是否宜居方面，与摩天大楼相比，苏州园林、四合院并不落后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与以购物为唯一目的的超市相比，庙会、集市带来的不是混乱，而是更顺乎人情。作者通过这段文字意在强调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CC1B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、传统中国的日常生活其实并不混乱</w:t>
      </w:r>
    </w:p>
    <w:p w:rsidR="003F588C" w14:paraId="663E25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、表面纷乱的传统生活有自己的魅力</w:t>
      </w:r>
    </w:p>
    <w:p w:rsidR="003F588C" w14:paraId="7933F1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、传统中国的日常生活比现代生活更好</w:t>
      </w:r>
    </w:p>
    <w:p w:rsidR="003F588C" w14:paraId="58D06C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、摩天大楼和超市代表的现代生活缺乏人情味</w:t>
      </w:r>
    </w:p>
    <w:p w:rsidR="003F588C" w14:paraId="4EE48C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0E8F1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文段开始指出传统中国的日常生活世界“曲里拐弯”、“乱”。最后则转折指出“不是混乱，而是顺乎人情”。文段的重点在转折之后的内容，由此可以推知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项是对文段内容的部分概括，但没有指出“顺乎人情”这一点。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项的“现代生活”在文段中没有提及，不能将“摩天大楼”片面理解为现代生活。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项，文段对比摩天大楼和超市是为了说明传统中国日常生活“更”顺乎人情，但不能由此否定摩天大楼和超市就没有人情味。此外，结合常识可知，现在有的摩天大楼和超市在不少方面也是具有人情味的。故选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8E13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每个城市都有一个“最优规模”，它取决于城市规模正反两个效应的相对。在现实中，正面效用主要是城市经济的集聚效用，负面效用则包括交通拥堵、环境污染、房价高昂、基础设施不足等。经济集聚在提高劳动生产率的同时，也会使城市的土地和住房价格上涨。这时，企业的生产成本和居民的生活成本均会有所上升。城市的拥挤、污染和犯罪问题也会抵消城市扩张带来的好处。只有当一个城市所带来的正效应超过其生产或生活成本时，企业和居民才会留在这个城市。</w:t>
      </w:r>
    </w:p>
    <w:p w:rsidR="003F588C" w14:paraId="2C8794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下列说法与文意不符的是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4640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、城市“最优规模”取决于正负效应的平衡</w:t>
      </w:r>
    </w:p>
    <w:p w:rsidR="003F588C" w14:paraId="6A33F9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、大城市的负面效应往往大于它的正面效应</w:t>
      </w:r>
    </w:p>
    <w:p w:rsidR="003F588C" w14:paraId="66F247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、拥挤、污染和犯罪等问题会影响城市的扩张</w:t>
      </w:r>
    </w:p>
    <w:p w:rsidR="003F588C" w14:paraId="77B802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、经济的集聚效用是决定城市规模的重要因素</w:t>
      </w:r>
    </w:p>
    <w:p w:rsidR="003F588C" w14:paraId="69324F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A13AD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第一步，阅读文段，将选项与文段一一对应。第二步，辨析选项。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选项对应文段第一句话，“每个城市都有一个‘最优规模’，它取决于城市规模正反两个效应的相对”符合原文。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选项，文段未提及大城市的正面效应和负面效应之间的关系，属于无中生有，不符合原文。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选项对应文段的倒数第二句话，“城市的拥挤、污染和犯罪问题也会抵消城市扩张带来的好处”符合原文。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对应文段的最后一句话，“只有当一个城市所带来的正效应超过其生产或生活成本时，企业和居民才会留在这个城市”。“经济的集聚效应”就是正面效应，当正面效应超过其生产生活成本时，城市规模才会扩大，符合原文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FF552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现在的许多文章只因为涂饰太厚，废话太多，所以很不容易被觉察出底细来，正如透过密叶投射在地面上的月光，看到的只是点点的碎影。这段话中被比做文章“真正观点”的是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5FBB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、密叶</w:t>
      </w:r>
    </w:p>
    <w:p w:rsidR="00E0697D" w14:paraId="40AD08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、地面</w:t>
      </w:r>
    </w:p>
    <w:p w:rsidR="00E0697D" w14:paraId="493ED0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、碎影</w:t>
      </w:r>
    </w:p>
    <w:p w:rsidR="00E0697D" w14:paraId="09CD57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、月光</w:t>
      </w:r>
    </w:p>
    <w:p w:rsidR="00E0697D" w14:paraId="25966B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https://d.book118.com/947060066162006030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paraId="738BA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D73" w14:paraId="4E2F6B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paraId="5091F3E0" w14:textId="5C380C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4D73" w14:paraId="49A436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paraId="36A420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D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textId="5C380C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4D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D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:rsidP="00496691" w14:textId="5C380C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4D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paraId="42D7DC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paraId="00B97E5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paraId="5811C1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D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4D73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311A5A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94D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94D73"/>
    <w:rPr>
      <w:sz w:val="18"/>
      <w:szCs w:val="18"/>
    </w:rPr>
  </w:style>
  <w:style w:type="paragraph" w:styleId="Footer">
    <w:name w:val="footer"/>
    <w:basedOn w:val="Normal"/>
    <w:link w:val="a0"/>
    <w:rsid w:val="00494D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94D73"/>
    <w:rPr>
      <w:sz w:val="18"/>
      <w:szCs w:val="18"/>
    </w:rPr>
  </w:style>
  <w:style w:type="character" w:styleId="PageNumber">
    <w:name w:val="page number"/>
    <w:basedOn w:val="DefaultParagraphFont"/>
    <w:rsid w:val="00494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7060066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4130</Words>
  <Characters>23546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