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智能配电终端项目规划设计纲要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27" w:history="1">
        <w:r>
          <w:rPr>
            <w:rFonts w:ascii="仿宋" w:eastAsia="仿宋" w:hAnsi="仿宋" w:cs="仿宋" w:hint="eastAsia"/>
            <w:lang w:eastAsia="zh-CN"/>
          </w:rPr>
          <w:t>前言</w:t>
        </w:r>
        <w:r>
          <w:tab/>
        </w:r>
        <w:r>
          <w:fldChar w:fldCharType="begin"/>
        </w:r>
        <w:r>
          <w:instrText xml:space="preserve"> PAGEREF _Toc7827 \h </w:instrText>
        </w:r>
        <w:r>
          <w:fldChar w:fldCharType="separate"/>
        </w:r>
        <w:r>
          <w:t>3</w:t>
        </w:r>
        <w:r>
          <w:fldChar w:fldCharType="end"/>
        </w:r>
      </w:hyperlink>
    </w:p>
    <w:p>
      <w:pPr>
        <w:pStyle w:val="TOC1"/>
        <w:tabs>
          <w:tab w:val="right" w:leader="dot" w:pos="8306"/>
        </w:tabs>
      </w:pPr>
      <w:hyperlink w:anchor="_Toc3756" w:history="1">
        <w:r>
          <w:rPr>
            <w:rFonts w:ascii="仿宋" w:eastAsia="仿宋" w:hAnsi="仿宋" w:cs="仿宋" w:hint="eastAsia"/>
            <w:lang w:eastAsia="zh-CN"/>
          </w:rPr>
          <w:t>一、智能配电终端项目建设单位说明</w:t>
        </w:r>
        <w:r>
          <w:tab/>
        </w:r>
        <w:r>
          <w:fldChar w:fldCharType="begin"/>
        </w:r>
        <w:r>
          <w:instrText xml:space="preserve"> PAGEREF _Toc3756 \h </w:instrText>
        </w:r>
        <w:r>
          <w:fldChar w:fldCharType="separate"/>
        </w:r>
        <w:r>
          <w:t>3</w:t>
        </w:r>
        <w:r>
          <w:fldChar w:fldCharType="end"/>
        </w:r>
      </w:hyperlink>
    </w:p>
    <w:p>
      <w:pPr>
        <w:pStyle w:val="TOC2"/>
        <w:tabs>
          <w:tab w:val="right" w:leader="dot" w:pos="8306"/>
        </w:tabs>
      </w:pPr>
      <w:hyperlink w:anchor="_Toc12626" w:history="1">
        <w:r>
          <w:rPr>
            <w:rFonts w:ascii="仿宋" w:eastAsia="仿宋" w:hAnsi="仿宋" w:cs="仿宋" w:hint="eastAsia"/>
            <w:lang w:eastAsia="zh-CN"/>
          </w:rPr>
          <w:t>(一)、智能配电终端项目承办单位基本情况</w:t>
        </w:r>
        <w:r>
          <w:tab/>
        </w:r>
        <w:r>
          <w:fldChar w:fldCharType="begin"/>
        </w:r>
        <w:r>
          <w:instrText xml:space="preserve"> PAGEREF _Toc12626 \h </w:instrText>
        </w:r>
        <w:r>
          <w:fldChar w:fldCharType="separate"/>
        </w:r>
        <w:r>
          <w:t>3</w:t>
        </w:r>
        <w:r>
          <w:fldChar w:fldCharType="end"/>
        </w:r>
      </w:hyperlink>
    </w:p>
    <w:p>
      <w:pPr>
        <w:pStyle w:val="TOC2"/>
        <w:tabs>
          <w:tab w:val="right" w:leader="dot" w:pos="8306"/>
        </w:tabs>
      </w:pPr>
      <w:hyperlink w:anchor="_Toc25794" w:history="1">
        <w:r>
          <w:rPr>
            <w:rFonts w:ascii="仿宋" w:eastAsia="仿宋" w:hAnsi="仿宋" w:cs="仿宋" w:hint="eastAsia"/>
            <w:lang w:eastAsia="zh-CN"/>
          </w:rPr>
          <w:t>(二)、公司经济效益分析</w:t>
        </w:r>
        <w:r>
          <w:tab/>
        </w:r>
        <w:r>
          <w:fldChar w:fldCharType="begin"/>
        </w:r>
        <w:r>
          <w:instrText xml:space="preserve"> PAGEREF _Toc25794 \h </w:instrText>
        </w:r>
        <w:r>
          <w:fldChar w:fldCharType="separate"/>
        </w:r>
        <w:r>
          <w:t>4</w:t>
        </w:r>
        <w:r>
          <w:fldChar w:fldCharType="end"/>
        </w:r>
      </w:hyperlink>
    </w:p>
    <w:p>
      <w:pPr>
        <w:pStyle w:val="TOC1"/>
        <w:tabs>
          <w:tab w:val="right" w:leader="dot" w:pos="8306"/>
        </w:tabs>
      </w:pPr>
      <w:hyperlink w:anchor="_Toc23482" w:history="1">
        <w:r>
          <w:rPr>
            <w:rFonts w:ascii="仿宋" w:eastAsia="仿宋" w:hAnsi="仿宋" w:cs="仿宋" w:hint="eastAsia"/>
            <w:lang w:eastAsia="zh-CN"/>
          </w:rPr>
          <w:t>二、智能配电终端项目概论</w:t>
        </w:r>
        <w:r>
          <w:tab/>
        </w:r>
        <w:r>
          <w:fldChar w:fldCharType="begin"/>
        </w:r>
        <w:r>
          <w:instrText xml:space="preserve"> PAGEREF _Toc23482 \h </w:instrText>
        </w:r>
        <w:r>
          <w:fldChar w:fldCharType="separate"/>
        </w:r>
        <w:r>
          <w:t>5</w:t>
        </w:r>
        <w:r>
          <w:fldChar w:fldCharType="end"/>
        </w:r>
      </w:hyperlink>
    </w:p>
    <w:p>
      <w:pPr>
        <w:pStyle w:val="TOC2"/>
        <w:tabs>
          <w:tab w:val="right" w:leader="dot" w:pos="8306"/>
        </w:tabs>
      </w:pPr>
      <w:hyperlink w:anchor="_Toc22693" w:history="1">
        <w:r>
          <w:rPr>
            <w:rFonts w:ascii="仿宋" w:eastAsia="仿宋" w:hAnsi="仿宋" w:cs="仿宋" w:hint="eastAsia"/>
            <w:lang w:eastAsia="zh-CN"/>
          </w:rPr>
          <w:t>(一)、智能配电终端项目概况</w:t>
        </w:r>
        <w:r>
          <w:tab/>
        </w:r>
        <w:r>
          <w:fldChar w:fldCharType="begin"/>
        </w:r>
        <w:r>
          <w:instrText xml:space="preserve"> PAGEREF _Toc22693 \h </w:instrText>
        </w:r>
        <w:r>
          <w:fldChar w:fldCharType="separate"/>
        </w:r>
        <w:r>
          <w:t>5</w:t>
        </w:r>
        <w:r>
          <w:fldChar w:fldCharType="end"/>
        </w:r>
      </w:hyperlink>
    </w:p>
    <w:p>
      <w:pPr>
        <w:pStyle w:val="TOC2"/>
        <w:tabs>
          <w:tab w:val="right" w:leader="dot" w:pos="8306"/>
        </w:tabs>
      </w:pPr>
      <w:hyperlink w:anchor="_Toc15195" w:history="1">
        <w:r>
          <w:rPr>
            <w:rFonts w:ascii="仿宋" w:eastAsia="仿宋" w:hAnsi="仿宋" w:cs="仿宋" w:hint="eastAsia"/>
            <w:lang w:eastAsia="zh-CN"/>
          </w:rPr>
          <w:t>(二)、智能配电终端项目目标</w:t>
        </w:r>
        <w:r>
          <w:tab/>
        </w:r>
        <w:r>
          <w:fldChar w:fldCharType="begin"/>
        </w:r>
        <w:r>
          <w:instrText xml:space="preserve"> PAGEREF _Toc15195 \h </w:instrText>
        </w:r>
        <w:r>
          <w:fldChar w:fldCharType="separate"/>
        </w:r>
        <w:r>
          <w:t>7</w:t>
        </w:r>
        <w:r>
          <w:fldChar w:fldCharType="end"/>
        </w:r>
      </w:hyperlink>
    </w:p>
    <w:p>
      <w:pPr>
        <w:pStyle w:val="TOC2"/>
        <w:tabs>
          <w:tab w:val="right" w:leader="dot" w:pos="8306"/>
        </w:tabs>
      </w:pPr>
      <w:hyperlink w:anchor="_Toc18948" w:history="1">
        <w:r>
          <w:rPr>
            <w:rFonts w:ascii="仿宋" w:eastAsia="仿宋" w:hAnsi="仿宋" w:cs="仿宋" w:hint="eastAsia"/>
            <w:lang w:eastAsia="zh-CN"/>
          </w:rPr>
          <w:t>(三)、智能配电终端项目提出的理由</w:t>
        </w:r>
        <w:r>
          <w:tab/>
        </w:r>
        <w:r>
          <w:fldChar w:fldCharType="begin"/>
        </w:r>
        <w:r>
          <w:instrText xml:space="preserve"> PAGEREF _Toc18948 \h </w:instrText>
        </w:r>
        <w:r>
          <w:fldChar w:fldCharType="separate"/>
        </w:r>
        <w:r>
          <w:t>8</w:t>
        </w:r>
        <w:r>
          <w:fldChar w:fldCharType="end"/>
        </w:r>
      </w:hyperlink>
    </w:p>
    <w:p>
      <w:pPr>
        <w:pStyle w:val="TOC2"/>
        <w:tabs>
          <w:tab w:val="right" w:leader="dot" w:pos="8306"/>
        </w:tabs>
      </w:pPr>
      <w:hyperlink w:anchor="_Toc28698" w:history="1">
        <w:r>
          <w:rPr>
            <w:rFonts w:ascii="仿宋" w:eastAsia="仿宋" w:hAnsi="仿宋" w:cs="仿宋" w:hint="eastAsia"/>
            <w:lang w:eastAsia="zh-CN"/>
          </w:rPr>
          <w:t>(四)、智能配电终端项目意义</w:t>
        </w:r>
        <w:r>
          <w:tab/>
        </w:r>
        <w:r>
          <w:fldChar w:fldCharType="begin"/>
        </w:r>
        <w:r>
          <w:instrText xml:space="preserve"> PAGEREF _Toc28698 \h </w:instrText>
        </w:r>
        <w:r>
          <w:fldChar w:fldCharType="separate"/>
        </w:r>
        <w:r>
          <w:t>10</w:t>
        </w:r>
        <w:r>
          <w:fldChar w:fldCharType="end"/>
        </w:r>
      </w:hyperlink>
    </w:p>
    <w:p>
      <w:pPr>
        <w:pStyle w:val="TOC2"/>
        <w:tabs>
          <w:tab w:val="right" w:leader="dot" w:pos="8306"/>
        </w:tabs>
      </w:pPr>
      <w:hyperlink w:anchor="_Toc25690" w:history="1">
        <w:r>
          <w:rPr>
            <w:rFonts w:ascii="仿宋" w:eastAsia="仿宋" w:hAnsi="仿宋" w:cs="仿宋" w:hint="eastAsia"/>
            <w:lang w:eastAsia="zh-CN"/>
          </w:rPr>
          <w:t>(五)、智能配电终端项目背景</w:t>
        </w:r>
        <w:r>
          <w:tab/>
        </w:r>
        <w:r>
          <w:fldChar w:fldCharType="begin"/>
        </w:r>
        <w:r>
          <w:instrText xml:space="preserve"> PAGEREF _Toc25690 \h </w:instrText>
        </w:r>
        <w:r>
          <w:fldChar w:fldCharType="separate"/>
        </w:r>
        <w:r>
          <w:t>10</w:t>
        </w:r>
        <w:r>
          <w:fldChar w:fldCharType="end"/>
        </w:r>
      </w:hyperlink>
    </w:p>
    <w:p>
      <w:pPr>
        <w:pStyle w:val="TOC1"/>
        <w:tabs>
          <w:tab w:val="right" w:leader="dot" w:pos="8306"/>
        </w:tabs>
      </w:pPr>
      <w:hyperlink w:anchor="_Toc32260" w:history="1">
        <w:r>
          <w:rPr>
            <w:rFonts w:ascii="仿宋" w:eastAsia="仿宋" w:hAnsi="仿宋" w:cs="仿宋" w:hint="eastAsia"/>
            <w:lang w:eastAsia="zh-CN"/>
          </w:rPr>
          <w:t>三、智能配电终端项目建设背景及必要性分析</w:t>
        </w:r>
        <w:r>
          <w:tab/>
        </w:r>
        <w:r>
          <w:fldChar w:fldCharType="begin"/>
        </w:r>
        <w:r>
          <w:instrText xml:space="preserve"> PAGEREF _Toc32260 \h </w:instrText>
        </w:r>
        <w:r>
          <w:fldChar w:fldCharType="separate"/>
        </w:r>
        <w:r>
          <w:t>11</w:t>
        </w:r>
        <w:r>
          <w:fldChar w:fldCharType="end"/>
        </w:r>
      </w:hyperlink>
    </w:p>
    <w:p>
      <w:pPr>
        <w:pStyle w:val="TOC2"/>
        <w:tabs>
          <w:tab w:val="right" w:leader="dot" w:pos="8306"/>
        </w:tabs>
      </w:pPr>
      <w:hyperlink w:anchor="_Toc4085" w:history="1">
        <w:r>
          <w:rPr>
            <w:rFonts w:ascii="仿宋" w:eastAsia="仿宋" w:hAnsi="仿宋" w:cs="仿宋" w:hint="eastAsia"/>
            <w:lang w:eastAsia="zh-CN"/>
          </w:rPr>
          <w:t>(一)、智能配电终端项目背景分析</w:t>
        </w:r>
        <w:r>
          <w:tab/>
        </w:r>
        <w:r>
          <w:fldChar w:fldCharType="begin"/>
        </w:r>
        <w:r>
          <w:instrText xml:space="preserve"> PAGEREF _Toc4085 \h </w:instrText>
        </w:r>
        <w:r>
          <w:fldChar w:fldCharType="separate"/>
        </w:r>
        <w:r>
          <w:t>11</w:t>
        </w:r>
        <w:r>
          <w:fldChar w:fldCharType="end"/>
        </w:r>
      </w:hyperlink>
    </w:p>
    <w:p>
      <w:pPr>
        <w:pStyle w:val="TOC2"/>
        <w:tabs>
          <w:tab w:val="right" w:leader="dot" w:pos="8306"/>
        </w:tabs>
      </w:pPr>
      <w:hyperlink w:anchor="_Toc14020" w:history="1">
        <w:r>
          <w:rPr>
            <w:rFonts w:ascii="仿宋" w:eastAsia="仿宋" w:hAnsi="仿宋" w:cs="仿宋" w:hint="eastAsia"/>
            <w:lang w:eastAsia="zh-CN"/>
          </w:rPr>
          <w:t>(二)、智能配电终端项目建设必要性分析</w:t>
        </w:r>
        <w:r>
          <w:tab/>
        </w:r>
        <w:r>
          <w:fldChar w:fldCharType="begin"/>
        </w:r>
        <w:r>
          <w:instrText xml:space="preserve"> PAGEREF _Toc14020 \h </w:instrText>
        </w:r>
        <w:r>
          <w:fldChar w:fldCharType="separate"/>
        </w:r>
        <w:r>
          <w:t>13</w:t>
        </w:r>
        <w:r>
          <w:fldChar w:fldCharType="end"/>
        </w:r>
      </w:hyperlink>
    </w:p>
    <w:p>
      <w:pPr>
        <w:pStyle w:val="TOC1"/>
        <w:tabs>
          <w:tab w:val="right" w:leader="dot" w:pos="8306"/>
        </w:tabs>
      </w:pPr>
      <w:hyperlink w:anchor="_Toc34" w:history="1">
        <w:r>
          <w:rPr>
            <w:rFonts w:ascii="仿宋" w:eastAsia="仿宋" w:hAnsi="仿宋" w:cs="仿宋" w:hint="eastAsia"/>
            <w:lang w:eastAsia="zh-CN"/>
          </w:rPr>
          <w:t>四、产品规划分析</w:t>
        </w:r>
        <w:r>
          <w:tab/>
        </w:r>
        <w:r>
          <w:fldChar w:fldCharType="begin"/>
        </w:r>
        <w:r>
          <w:instrText xml:space="preserve"> PAGEREF _Toc34 \h </w:instrText>
        </w:r>
        <w:r>
          <w:fldChar w:fldCharType="separate"/>
        </w:r>
        <w:r>
          <w:t>14</w:t>
        </w:r>
        <w:r>
          <w:fldChar w:fldCharType="end"/>
        </w:r>
      </w:hyperlink>
    </w:p>
    <w:p>
      <w:pPr>
        <w:pStyle w:val="TOC2"/>
        <w:tabs>
          <w:tab w:val="right" w:leader="dot" w:pos="8306"/>
        </w:tabs>
      </w:pPr>
      <w:hyperlink w:anchor="_Toc12180" w:history="1">
        <w:r>
          <w:rPr>
            <w:rFonts w:ascii="仿宋" w:eastAsia="仿宋" w:hAnsi="仿宋" w:cs="仿宋" w:hint="eastAsia"/>
            <w:lang w:eastAsia="zh-CN"/>
          </w:rPr>
          <w:t>(一)、产品规划</w:t>
        </w:r>
        <w:r>
          <w:tab/>
        </w:r>
        <w:r>
          <w:fldChar w:fldCharType="begin"/>
        </w:r>
        <w:r>
          <w:instrText xml:space="preserve"> PAGEREF _Toc12180 \h </w:instrText>
        </w:r>
        <w:r>
          <w:fldChar w:fldCharType="separate"/>
        </w:r>
        <w:r>
          <w:t>14</w:t>
        </w:r>
        <w:r>
          <w:fldChar w:fldCharType="end"/>
        </w:r>
      </w:hyperlink>
    </w:p>
    <w:p>
      <w:pPr>
        <w:pStyle w:val="TOC2"/>
        <w:tabs>
          <w:tab w:val="right" w:leader="dot" w:pos="8306"/>
        </w:tabs>
      </w:pPr>
      <w:hyperlink w:anchor="_Toc28622" w:history="1">
        <w:r>
          <w:rPr>
            <w:rFonts w:ascii="仿宋" w:eastAsia="仿宋" w:hAnsi="仿宋" w:cs="仿宋" w:hint="eastAsia"/>
            <w:lang w:eastAsia="zh-CN"/>
          </w:rPr>
          <w:t>(二)、建设规模</w:t>
        </w:r>
        <w:r>
          <w:tab/>
        </w:r>
        <w:r>
          <w:fldChar w:fldCharType="begin"/>
        </w:r>
        <w:r>
          <w:instrText xml:space="preserve"> PAGEREF _Toc28622 \h </w:instrText>
        </w:r>
        <w:r>
          <w:fldChar w:fldCharType="separate"/>
        </w:r>
        <w:r>
          <w:t>15</w:t>
        </w:r>
        <w:r>
          <w:fldChar w:fldCharType="end"/>
        </w:r>
      </w:hyperlink>
    </w:p>
    <w:p>
      <w:pPr>
        <w:pStyle w:val="TOC1"/>
        <w:tabs>
          <w:tab w:val="right" w:leader="dot" w:pos="8306"/>
        </w:tabs>
      </w:pPr>
      <w:hyperlink w:anchor="_Toc12256" w:history="1">
        <w:r>
          <w:rPr>
            <w:rFonts w:ascii="仿宋" w:eastAsia="仿宋" w:hAnsi="仿宋" w:cs="仿宋" w:hint="eastAsia"/>
            <w:lang w:eastAsia="zh-CN"/>
          </w:rPr>
          <w:t>五、智能配电终端项目选址可行性分析</w:t>
        </w:r>
        <w:r>
          <w:tab/>
        </w:r>
        <w:r>
          <w:fldChar w:fldCharType="begin"/>
        </w:r>
        <w:r>
          <w:instrText xml:space="preserve"> PAGEREF _Toc12256 \h </w:instrText>
        </w:r>
        <w:r>
          <w:fldChar w:fldCharType="separate"/>
        </w:r>
        <w:r>
          <w:t>16</w:t>
        </w:r>
        <w:r>
          <w:fldChar w:fldCharType="end"/>
        </w:r>
      </w:hyperlink>
    </w:p>
    <w:p>
      <w:pPr>
        <w:pStyle w:val="TOC2"/>
        <w:tabs>
          <w:tab w:val="right" w:leader="dot" w:pos="8306"/>
        </w:tabs>
      </w:pPr>
      <w:hyperlink w:anchor="_Toc26651" w:history="1">
        <w:r>
          <w:rPr>
            <w:rFonts w:ascii="仿宋" w:eastAsia="仿宋" w:hAnsi="仿宋" w:cs="仿宋" w:hint="eastAsia"/>
            <w:lang w:eastAsia="zh-CN"/>
          </w:rPr>
          <w:t>(一)、智能配电终端项目选址</w:t>
        </w:r>
        <w:r>
          <w:tab/>
        </w:r>
        <w:r>
          <w:fldChar w:fldCharType="begin"/>
        </w:r>
        <w:r>
          <w:instrText xml:space="preserve"> PAGEREF _Toc26651 \h </w:instrText>
        </w:r>
        <w:r>
          <w:fldChar w:fldCharType="separate"/>
        </w:r>
        <w:r>
          <w:t>16</w:t>
        </w:r>
        <w:r>
          <w:fldChar w:fldCharType="end"/>
        </w:r>
      </w:hyperlink>
    </w:p>
    <w:p>
      <w:pPr>
        <w:pStyle w:val="TOC2"/>
        <w:tabs>
          <w:tab w:val="right" w:leader="dot" w:pos="8306"/>
        </w:tabs>
      </w:pPr>
      <w:hyperlink w:anchor="_Toc9728" w:history="1">
        <w:r>
          <w:rPr>
            <w:rFonts w:ascii="仿宋" w:eastAsia="仿宋" w:hAnsi="仿宋" w:cs="仿宋" w:hint="eastAsia"/>
            <w:lang w:eastAsia="zh-CN"/>
          </w:rPr>
          <w:t>(二)、用地控制指标</w:t>
        </w:r>
        <w:r>
          <w:tab/>
        </w:r>
        <w:r>
          <w:fldChar w:fldCharType="begin"/>
        </w:r>
        <w:r>
          <w:instrText xml:space="preserve"> PAGEREF _Toc9728 \h </w:instrText>
        </w:r>
        <w:r>
          <w:fldChar w:fldCharType="separate"/>
        </w:r>
        <w:r>
          <w:t>16</w:t>
        </w:r>
        <w:r>
          <w:fldChar w:fldCharType="end"/>
        </w:r>
      </w:hyperlink>
    </w:p>
    <w:p>
      <w:pPr>
        <w:pStyle w:val="TOC2"/>
        <w:tabs>
          <w:tab w:val="right" w:leader="dot" w:pos="8306"/>
        </w:tabs>
      </w:pPr>
      <w:hyperlink w:anchor="_Toc2239" w:history="1">
        <w:r>
          <w:rPr>
            <w:rFonts w:ascii="仿宋" w:eastAsia="仿宋" w:hAnsi="仿宋" w:cs="仿宋" w:hint="eastAsia"/>
            <w:lang w:eastAsia="zh-CN"/>
          </w:rPr>
          <w:t>(三)、节约用地措施</w:t>
        </w:r>
        <w:r>
          <w:tab/>
        </w:r>
        <w:r>
          <w:fldChar w:fldCharType="begin"/>
        </w:r>
        <w:r>
          <w:instrText xml:space="preserve"> PAGEREF _Toc2239 \h </w:instrText>
        </w:r>
        <w:r>
          <w:fldChar w:fldCharType="separate"/>
        </w:r>
        <w:r>
          <w:t>18</w:t>
        </w:r>
        <w:r>
          <w:fldChar w:fldCharType="end"/>
        </w:r>
      </w:hyperlink>
    </w:p>
    <w:p>
      <w:pPr>
        <w:pStyle w:val="TOC2"/>
        <w:tabs>
          <w:tab w:val="right" w:leader="dot" w:pos="8306"/>
        </w:tabs>
      </w:pPr>
      <w:hyperlink w:anchor="_Toc23210" w:history="1">
        <w:r>
          <w:rPr>
            <w:rFonts w:ascii="仿宋" w:eastAsia="仿宋" w:hAnsi="仿宋" w:cs="仿宋" w:hint="eastAsia"/>
            <w:lang w:eastAsia="zh-CN"/>
          </w:rPr>
          <w:t>(四)、总图布置方案</w:t>
        </w:r>
        <w:r>
          <w:tab/>
        </w:r>
        <w:r>
          <w:fldChar w:fldCharType="begin"/>
        </w:r>
        <w:r>
          <w:instrText xml:space="preserve"> PAGEREF _Toc23210 \h </w:instrText>
        </w:r>
        <w:r>
          <w:fldChar w:fldCharType="separate"/>
        </w:r>
        <w:r>
          <w:t>19</w:t>
        </w:r>
        <w:r>
          <w:fldChar w:fldCharType="end"/>
        </w:r>
      </w:hyperlink>
    </w:p>
    <w:p>
      <w:pPr>
        <w:pStyle w:val="TOC2"/>
        <w:tabs>
          <w:tab w:val="right" w:leader="dot" w:pos="8306"/>
        </w:tabs>
      </w:pPr>
      <w:hyperlink w:anchor="_Toc18463" w:history="1">
        <w:r>
          <w:rPr>
            <w:rFonts w:ascii="仿宋" w:eastAsia="仿宋" w:hAnsi="仿宋" w:cs="仿宋" w:hint="eastAsia"/>
            <w:lang w:eastAsia="zh-CN"/>
          </w:rPr>
          <w:t>(五)、选址综合评价</w:t>
        </w:r>
        <w:r>
          <w:tab/>
        </w:r>
        <w:r>
          <w:fldChar w:fldCharType="begin"/>
        </w:r>
        <w:r>
          <w:instrText xml:space="preserve"> PAGEREF _Toc18463 \h </w:instrText>
        </w:r>
        <w:r>
          <w:fldChar w:fldCharType="separate"/>
        </w:r>
        <w:r>
          <w:t>21</w:t>
        </w:r>
        <w:r>
          <w:fldChar w:fldCharType="end"/>
        </w:r>
      </w:hyperlink>
    </w:p>
    <w:p>
      <w:pPr>
        <w:pStyle w:val="TOC1"/>
        <w:tabs>
          <w:tab w:val="right" w:leader="dot" w:pos="8306"/>
        </w:tabs>
      </w:pPr>
      <w:hyperlink w:anchor="_Toc8462" w:history="1">
        <w:r>
          <w:rPr>
            <w:rFonts w:ascii="仿宋" w:eastAsia="仿宋" w:hAnsi="仿宋" w:cs="仿宋" w:hint="eastAsia"/>
            <w:lang w:eastAsia="zh-CN"/>
          </w:rPr>
          <w:t>六、工艺说明</w:t>
        </w:r>
        <w:r>
          <w:tab/>
        </w:r>
        <w:r>
          <w:fldChar w:fldCharType="begin"/>
        </w:r>
        <w:r>
          <w:instrText xml:space="preserve"> PAGEREF _Toc8462 \h </w:instrText>
        </w:r>
        <w:r>
          <w:fldChar w:fldCharType="separate"/>
        </w:r>
        <w:r>
          <w:t>22</w:t>
        </w:r>
        <w:r>
          <w:fldChar w:fldCharType="end"/>
        </w:r>
      </w:hyperlink>
    </w:p>
    <w:p>
      <w:pPr>
        <w:pStyle w:val="TOC2"/>
        <w:tabs>
          <w:tab w:val="right" w:leader="dot" w:pos="8306"/>
        </w:tabs>
      </w:pPr>
      <w:hyperlink w:anchor="_Toc4487" w:history="1">
        <w:r>
          <w:rPr>
            <w:rFonts w:ascii="仿宋" w:eastAsia="仿宋" w:hAnsi="仿宋" w:cs="仿宋" w:hint="eastAsia"/>
            <w:lang w:eastAsia="zh-CN"/>
          </w:rPr>
          <w:t>(一)、技术管理特点</w:t>
        </w:r>
        <w:r>
          <w:tab/>
        </w:r>
        <w:r>
          <w:fldChar w:fldCharType="begin"/>
        </w:r>
        <w:r>
          <w:instrText xml:space="preserve"> PAGEREF _Toc4487 \h </w:instrText>
        </w:r>
        <w:r>
          <w:fldChar w:fldCharType="separate"/>
        </w:r>
        <w:r>
          <w:t>22</w:t>
        </w:r>
        <w:r>
          <w:fldChar w:fldCharType="end"/>
        </w:r>
      </w:hyperlink>
    </w:p>
    <w:p>
      <w:pPr>
        <w:pStyle w:val="TOC2"/>
        <w:tabs>
          <w:tab w:val="right" w:leader="dot" w:pos="8306"/>
        </w:tabs>
      </w:pPr>
      <w:hyperlink w:anchor="_Toc28859" w:history="1">
        <w:r>
          <w:rPr>
            <w:rFonts w:ascii="仿宋" w:eastAsia="仿宋" w:hAnsi="仿宋" w:cs="仿宋" w:hint="eastAsia"/>
            <w:lang w:eastAsia="zh-CN"/>
          </w:rPr>
          <w:t>(二)、智能配电终端项目工艺技术设计方案</w:t>
        </w:r>
        <w:r>
          <w:tab/>
        </w:r>
        <w:r>
          <w:fldChar w:fldCharType="begin"/>
        </w:r>
        <w:r>
          <w:instrText xml:space="preserve"> PAGEREF _Toc28859 \h </w:instrText>
        </w:r>
        <w:r>
          <w:fldChar w:fldCharType="separate"/>
        </w:r>
        <w:r>
          <w:t>23</w:t>
        </w:r>
        <w:r>
          <w:fldChar w:fldCharType="end"/>
        </w:r>
      </w:hyperlink>
    </w:p>
    <w:p>
      <w:pPr>
        <w:pStyle w:val="TOC2"/>
        <w:tabs>
          <w:tab w:val="right" w:leader="dot" w:pos="8306"/>
        </w:tabs>
      </w:pPr>
      <w:hyperlink w:anchor="_Toc6644" w:history="1">
        <w:r>
          <w:rPr>
            <w:rFonts w:ascii="仿宋" w:eastAsia="仿宋" w:hAnsi="仿宋" w:cs="仿宋" w:hint="eastAsia"/>
            <w:lang w:eastAsia="zh-CN"/>
          </w:rPr>
          <w:t>(三)、设备选型方案</w:t>
        </w:r>
        <w:r>
          <w:tab/>
        </w:r>
        <w:r>
          <w:fldChar w:fldCharType="begin"/>
        </w:r>
        <w:r>
          <w:instrText xml:space="preserve"> PAGEREF _Toc6644 \h </w:instrText>
        </w:r>
        <w:r>
          <w:fldChar w:fldCharType="separate"/>
        </w:r>
        <w:r>
          <w:t>24</w:t>
        </w:r>
        <w:r>
          <w:fldChar w:fldCharType="end"/>
        </w:r>
      </w:hyperlink>
    </w:p>
    <w:p>
      <w:pPr>
        <w:pStyle w:val="TOC1"/>
        <w:tabs>
          <w:tab w:val="right" w:leader="dot" w:pos="8306"/>
        </w:tabs>
      </w:pPr>
      <w:hyperlink w:anchor="_Toc32698" w:history="1">
        <w:r>
          <w:rPr>
            <w:rFonts w:ascii="仿宋" w:eastAsia="仿宋" w:hAnsi="仿宋" w:cs="仿宋" w:hint="eastAsia"/>
            <w:lang w:eastAsia="zh-CN"/>
          </w:rPr>
          <w:t>七、智能配电终端项目环境影响分析</w:t>
        </w:r>
        <w:r>
          <w:tab/>
        </w:r>
        <w:r>
          <w:fldChar w:fldCharType="begin"/>
        </w:r>
        <w:r>
          <w:instrText xml:space="preserve"> PAGEREF _Toc32698 \h </w:instrText>
        </w:r>
        <w:r>
          <w:fldChar w:fldCharType="separate"/>
        </w:r>
        <w:r>
          <w:t>26</w:t>
        </w:r>
        <w:r>
          <w:fldChar w:fldCharType="end"/>
        </w:r>
      </w:hyperlink>
    </w:p>
    <w:p>
      <w:pPr>
        <w:pStyle w:val="TOC2"/>
        <w:tabs>
          <w:tab w:val="right" w:leader="dot" w:pos="8306"/>
        </w:tabs>
      </w:pPr>
      <w:hyperlink w:anchor="_Toc18499" w:history="1">
        <w:r>
          <w:rPr>
            <w:rFonts w:ascii="仿宋" w:eastAsia="仿宋" w:hAnsi="仿宋" w:cs="仿宋" w:hint="eastAsia"/>
            <w:lang w:eastAsia="zh-CN"/>
          </w:rPr>
          <w:t>(一)、建设区域环境质量现状</w:t>
        </w:r>
        <w:r>
          <w:tab/>
        </w:r>
        <w:r>
          <w:fldChar w:fldCharType="begin"/>
        </w:r>
        <w:r>
          <w:instrText xml:space="preserve"> PAGEREF _Toc18499 \h </w:instrText>
        </w:r>
        <w:r>
          <w:fldChar w:fldCharType="separate"/>
        </w:r>
        <w:r>
          <w:t>26</w:t>
        </w:r>
        <w:r>
          <w:fldChar w:fldCharType="end"/>
        </w:r>
      </w:hyperlink>
    </w:p>
    <w:p>
      <w:pPr>
        <w:pStyle w:val="TOC2"/>
        <w:tabs>
          <w:tab w:val="right" w:leader="dot" w:pos="8306"/>
        </w:tabs>
      </w:pPr>
      <w:hyperlink w:anchor="_Toc26250" w:history="1">
        <w:r>
          <w:rPr>
            <w:rFonts w:ascii="仿宋" w:eastAsia="仿宋" w:hAnsi="仿宋" w:cs="仿宋" w:hint="eastAsia"/>
            <w:lang w:eastAsia="zh-CN"/>
          </w:rPr>
          <w:t>(二)、建设期环境保护</w:t>
        </w:r>
        <w:r>
          <w:tab/>
        </w:r>
        <w:r>
          <w:fldChar w:fldCharType="begin"/>
        </w:r>
        <w:r>
          <w:instrText xml:space="preserve"> PAGEREF _Toc26250 \h </w:instrText>
        </w:r>
        <w:r>
          <w:fldChar w:fldCharType="separate"/>
        </w:r>
        <w:r>
          <w:t>27</w:t>
        </w:r>
        <w:r>
          <w:fldChar w:fldCharType="end"/>
        </w:r>
      </w:hyperlink>
    </w:p>
    <w:p>
      <w:pPr>
        <w:pStyle w:val="TOC2"/>
        <w:tabs>
          <w:tab w:val="right" w:leader="dot" w:pos="8306"/>
        </w:tabs>
      </w:pPr>
      <w:hyperlink w:anchor="_Toc13251" w:history="1">
        <w:r>
          <w:rPr>
            <w:rFonts w:ascii="仿宋" w:eastAsia="仿宋" w:hAnsi="仿宋" w:cs="仿宋" w:hint="eastAsia"/>
            <w:lang w:eastAsia="zh-CN"/>
          </w:rPr>
          <w:t>(三)、运营期环境保护</w:t>
        </w:r>
        <w:r>
          <w:tab/>
        </w:r>
        <w:r>
          <w:fldChar w:fldCharType="begin"/>
        </w:r>
        <w:r>
          <w:instrText xml:space="preserve"> PAGEREF _Toc13251 \h </w:instrText>
        </w:r>
        <w:r>
          <w:fldChar w:fldCharType="separate"/>
        </w:r>
        <w:r>
          <w:t>28</w:t>
        </w:r>
        <w:r>
          <w:fldChar w:fldCharType="end"/>
        </w:r>
      </w:hyperlink>
    </w:p>
    <w:p>
      <w:pPr>
        <w:pStyle w:val="TOC2"/>
        <w:tabs>
          <w:tab w:val="right" w:leader="dot" w:pos="8306"/>
        </w:tabs>
      </w:pPr>
      <w:hyperlink w:anchor="_Toc25817" w:history="1">
        <w:r>
          <w:rPr>
            <w:rFonts w:ascii="仿宋" w:eastAsia="仿宋" w:hAnsi="仿宋" w:cs="仿宋" w:hint="eastAsia"/>
            <w:lang w:eastAsia="zh-CN"/>
          </w:rPr>
          <w:t>(四)、智能配电终端项目建设对区域经济的影响</w:t>
        </w:r>
        <w:r>
          <w:tab/>
        </w:r>
        <w:r>
          <w:fldChar w:fldCharType="begin"/>
        </w:r>
        <w:r>
          <w:instrText xml:space="preserve"> PAGEREF _Toc25817 \h </w:instrText>
        </w:r>
        <w:r>
          <w:fldChar w:fldCharType="separate"/>
        </w:r>
        <w:r>
          <w:t>30</w:t>
        </w:r>
        <w:r>
          <w:fldChar w:fldCharType="end"/>
        </w:r>
      </w:hyperlink>
    </w:p>
    <w:p>
      <w:pPr>
        <w:pStyle w:val="TOC2"/>
        <w:tabs>
          <w:tab w:val="right" w:leader="dot" w:pos="8306"/>
        </w:tabs>
      </w:pPr>
      <w:hyperlink w:anchor="_Toc5251" w:history="1">
        <w:r>
          <w:rPr>
            <w:rFonts w:ascii="仿宋" w:eastAsia="仿宋" w:hAnsi="仿宋" w:cs="仿宋" w:hint="eastAsia"/>
            <w:lang w:eastAsia="zh-CN"/>
          </w:rPr>
          <w:t>(五)、废弃物处理</w:t>
        </w:r>
        <w:r>
          <w:tab/>
        </w:r>
        <w:r>
          <w:fldChar w:fldCharType="begin"/>
        </w:r>
        <w:r>
          <w:instrText xml:space="preserve"> PAGEREF _Toc5251 \h </w:instrText>
        </w:r>
        <w:r>
          <w:fldChar w:fldCharType="separate"/>
        </w:r>
        <w:r>
          <w:t>32</w:t>
        </w:r>
        <w:r>
          <w:fldChar w:fldCharType="end"/>
        </w:r>
      </w:hyperlink>
    </w:p>
    <w:p>
      <w:pPr>
        <w:pStyle w:val="TOC2"/>
        <w:tabs>
          <w:tab w:val="right" w:leader="dot" w:pos="8306"/>
        </w:tabs>
      </w:pPr>
      <w:hyperlink w:anchor="_Toc21810" w:history="1">
        <w:r>
          <w:rPr>
            <w:rFonts w:ascii="仿宋" w:eastAsia="仿宋" w:hAnsi="仿宋" w:cs="仿宋" w:hint="eastAsia"/>
            <w:lang w:eastAsia="zh-CN"/>
          </w:rPr>
          <w:t>(六)、特殊环境影响分析</w:t>
        </w:r>
        <w:r>
          <w:tab/>
        </w:r>
        <w:r>
          <w:fldChar w:fldCharType="begin"/>
        </w:r>
        <w:r>
          <w:instrText xml:space="preserve"> PAGEREF _Toc21810 \h </w:instrText>
        </w:r>
        <w:r>
          <w:fldChar w:fldCharType="separate"/>
        </w:r>
        <w:r>
          <w:t>33</w:t>
        </w:r>
        <w:r>
          <w:fldChar w:fldCharType="end"/>
        </w:r>
      </w:hyperlink>
    </w:p>
    <w:p>
      <w:pPr>
        <w:pStyle w:val="TOC2"/>
        <w:tabs>
          <w:tab w:val="right" w:leader="dot" w:pos="8306"/>
        </w:tabs>
      </w:pPr>
      <w:hyperlink w:anchor="_Toc6860" w:history="1">
        <w:r>
          <w:rPr>
            <w:rFonts w:ascii="仿宋" w:eastAsia="仿宋" w:hAnsi="仿宋" w:cs="仿宋" w:hint="eastAsia"/>
            <w:lang w:eastAsia="zh-CN"/>
          </w:rPr>
          <w:t>(七)、清洁生产</w:t>
        </w:r>
        <w:r>
          <w:tab/>
        </w:r>
        <w:r>
          <w:fldChar w:fldCharType="begin"/>
        </w:r>
        <w:r>
          <w:instrText xml:space="preserve"> PAGEREF _Toc6860 \h </w:instrText>
        </w:r>
        <w:r>
          <w:fldChar w:fldCharType="separate"/>
        </w:r>
        <w:r>
          <w:t>34</w:t>
        </w:r>
        <w:r>
          <w:fldChar w:fldCharType="end"/>
        </w:r>
      </w:hyperlink>
    </w:p>
    <w:p>
      <w:pPr>
        <w:pStyle w:val="TOC2"/>
        <w:tabs>
          <w:tab w:val="right" w:leader="dot" w:pos="8306"/>
        </w:tabs>
      </w:pPr>
      <w:hyperlink w:anchor="_Toc3836" w:history="1">
        <w:r>
          <w:rPr>
            <w:rFonts w:ascii="仿宋" w:eastAsia="仿宋" w:hAnsi="仿宋" w:cs="仿宋" w:hint="eastAsia"/>
            <w:lang w:eastAsia="zh-CN"/>
          </w:rPr>
          <w:t>(八)、环境保护综合评价</w:t>
        </w:r>
        <w:r>
          <w:tab/>
        </w:r>
        <w:r>
          <w:fldChar w:fldCharType="begin"/>
        </w:r>
        <w:r>
          <w:instrText xml:space="preserve"> PAGEREF _Toc3836 \h </w:instrText>
        </w:r>
        <w:r>
          <w:fldChar w:fldCharType="separate"/>
        </w:r>
        <w:r>
          <w:t>35</w:t>
        </w:r>
        <w:r>
          <w:fldChar w:fldCharType="end"/>
        </w:r>
      </w:hyperlink>
    </w:p>
    <w:p>
      <w:pPr>
        <w:pStyle w:val="TOC1"/>
        <w:tabs>
          <w:tab w:val="right" w:leader="dot" w:pos="8306"/>
        </w:tabs>
      </w:pPr>
      <w:hyperlink w:anchor="_Toc4003" w:history="1">
        <w:r>
          <w:rPr>
            <w:rFonts w:ascii="仿宋" w:eastAsia="仿宋" w:hAnsi="仿宋" w:cs="仿宋" w:hint="eastAsia"/>
            <w:lang w:eastAsia="zh-CN"/>
          </w:rPr>
          <w:t>八、智能配电终端项目人力资源培养与发展</w:t>
        </w:r>
        <w:r>
          <w:tab/>
        </w:r>
        <w:r>
          <w:fldChar w:fldCharType="begin"/>
        </w:r>
        <w:r>
          <w:instrText xml:space="preserve"> PAGEREF _Toc4003 \h </w:instrText>
        </w:r>
        <w:r>
          <w:fldChar w:fldCharType="separate"/>
        </w:r>
        <w:r>
          <w:t>36</w:t>
        </w:r>
        <w:r>
          <w:fldChar w:fldCharType="end"/>
        </w:r>
      </w:hyperlink>
    </w:p>
    <w:p>
      <w:pPr>
        <w:pStyle w:val="TOC2"/>
        <w:tabs>
          <w:tab w:val="right" w:leader="dot" w:pos="8306"/>
        </w:tabs>
      </w:pPr>
      <w:hyperlink w:anchor="_Toc12662" w:history="1">
        <w:r>
          <w:rPr>
            <w:rFonts w:ascii="仿宋" w:eastAsia="仿宋" w:hAnsi="仿宋" w:cs="仿宋" w:hint="eastAsia"/>
            <w:lang w:eastAsia="zh-CN"/>
          </w:rPr>
          <w:t>(一)、人才需求与规划</w:t>
        </w:r>
        <w:r>
          <w:tab/>
        </w:r>
        <w:r>
          <w:fldChar w:fldCharType="begin"/>
        </w:r>
        <w:r>
          <w:instrText xml:space="preserve"> PAGEREF _Toc12662 \h </w:instrText>
        </w:r>
        <w:r>
          <w:fldChar w:fldCharType="separate"/>
        </w:r>
        <w:r>
          <w:t>36</w:t>
        </w:r>
        <w:r>
          <w:fldChar w:fldCharType="end"/>
        </w:r>
      </w:hyperlink>
    </w:p>
    <w:p>
      <w:pPr>
        <w:pStyle w:val="TOC2"/>
        <w:tabs>
          <w:tab w:val="right" w:leader="dot" w:pos="8306"/>
        </w:tabs>
      </w:pPr>
      <w:hyperlink w:anchor="_Toc28247" w:history="1">
        <w:r>
          <w:rPr>
            <w:rFonts w:ascii="仿宋" w:eastAsia="仿宋" w:hAnsi="仿宋" w:cs="仿宋" w:hint="eastAsia"/>
            <w:lang w:eastAsia="zh-CN"/>
          </w:rPr>
          <w:t>(二)、培训与发展计划</w:t>
        </w:r>
        <w:r>
          <w:tab/>
        </w:r>
        <w:r>
          <w:fldChar w:fldCharType="begin"/>
        </w:r>
        <w:r>
          <w:instrText xml:space="preserve"> PAGEREF _Toc28247 \h </w:instrText>
        </w:r>
        <w:r>
          <w:fldChar w:fldCharType="separate"/>
        </w:r>
        <w:r>
          <w:t>37</w:t>
        </w:r>
        <w:r>
          <w:fldChar w:fldCharType="end"/>
        </w:r>
      </w:hyperlink>
    </w:p>
    <w:p>
      <w:pPr>
        <w:pStyle w:val="TOC1"/>
        <w:tabs>
          <w:tab w:val="right" w:leader="dot" w:pos="8306"/>
        </w:tabs>
      </w:pPr>
      <w:hyperlink w:anchor="_Toc26519" w:history="1">
        <w:r>
          <w:rPr>
            <w:rFonts w:ascii="仿宋" w:eastAsia="仿宋" w:hAnsi="仿宋" w:cs="仿宋" w:hint="eastAsia"/>
            <w:lang w:eastAsia="zh-CN"/>
          </w:rPr>
          <w:t>九、智能配电终端项目人力资源管理</w:t>
        </w:r>
        <w:r>
          <w:tab/>
        </w:r>
        <w:r>
          <w:fldChar w:fldCharType="begin"/>
        </w:r>
        <w:r>
          <w:instrText xml:space="preserve"> PAGEREF _Toc26519 \h </w:instrText>
        </w:r>
        <w:r>
          <w:fldChar w:fldCharType="separate"/>
        </w:r>
        <w:r>
          <w:t>38</w:t>
        </w:r>
        <w:r>
          <w:fldChar w:fldCharType="end"/>
        </w:r>
      </w:hyperlink>
    </w:p>
    <w:p>
      <w:pPr>
        <w:pStyle w:val="TOC2"/>
        <w:tabs>
          <w:tab w:val="right" w:leader="dot" w:pos="8306"/>
        </w:tabs>
      </w:pPr>
      <w:hyperlink w:anchor="_Toc26457" w:history="1">
        <w:r>
          <w:rPr>
            <w:rFonts w:ascii="仿宋" w:eastAsia="仿宋" w:hAnsi="仿宋" w:cs="仿宋" w:hint="eastAsia"/>
            <w:lang w:eastAsia="zh-CN"/>
          </w:rPr>
          <w:t>(一)、建立健全的预算管理制度</w:t>
        </w:r>
        <w:r>
          <w:tab/>
        </w:r>
        <w:r>
          <w:fldChar w:fldCharType="begin"/>
        </w:r>
        <w:r>
          <w:instrText xml:space="preserve"> PAGEREF _Toc26457 \h </w:instrText>
        </w:r>
        <w:r>
          <w:fldChar w:fldCharType="separate"/>
        </w:r>
        <w:r>
          <w:t>38</w:t>
        </w:r>
        <w:r>
          <w:fldChar w:fldCharType="end"/>
        </w:r>
      </w:hyperlink>
    </w:p>
    <w:p>
      <w:pPr>
        <w:pStyle w:val="TOC2"/>
        <w:tabs>
          <w:tab w:val="right" w:leader="dot" w:pos="8306"/>
        </w:tabs>
      </w:pPr>
      <w:hyperlink w:anchor="_Toc29698" w:history="1">
        <w:r>
          <w:rPr>
            <w:rFonts w:ascii="仿宋" w:eastAsia="仿宋" w:hAnsi="仿宋" w:cs="仿宋" w:hint="eastAsia"/>
            <w:lang w:eastAsia="zh-CN"/>
          </w:rPr>
          <w:t>(二)、加强资金流动监控</w:t>
        </w:r>
        <w:r>
          <w:tab/>
        </w:r>
        <w:r>
          <w:fldChar w:fldCharType="begin"/>
        </w:r>
        <w:r>
          <w:instrText xml:space="preserve"> PAGEREF _Toc29698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94" w:history="1">
        <w:r>
          <w:rPr>
            <w:rFonts w:ascii="仿宋" w:eastAsia="仿宋" w:hAnsi="仿宋" w:cs="仿宋" w:hint="eastAsia"/>
            <w:lang w:eastAsia="zh-CN"/>
          </w:rPr>
          <w:t>(三)、制定完善的风险控制机制</w:t>
        </w:r>
        <w:r>
          <w:tab/>
        </w:r>
        <w:r>
          <w:fldChar w:fldCharType="begin"/>
        </w:r>
        <w:r>
          <w:instrText xml:space="preserve"> PAGEREF _Toc32494 \h </w:instrText>
        </w:r>
        <w:r>
          <w:fldChar w:fldCharType="separate"/>
        </w:r>
        <w:r>
          <w:t>40</w:t>
        </w:r>
        <w:r>
          <w:fldChar w:fldCharType="end"/>
        </w:r>
      </w:hyperlink>
    </w:p>
    <w:p>
      <w:pPr>
        <w:pStyle w:val="TOC2"/>
        <w:tabs>
          <w:tab w:val="right" w:leader="dot" w:pos="8306"/>
        </w:tabs>
      </w:pPr>
      <w:hyperlink w:anchor="_Toc3427" w:history="1">
        <w:r>
          <w:rPr>
            <w:rFonts w:ascii="仿宋" w:eastAsia="仿宋" w:hAnsi="仿宋" w:cs="仿宋" w:hint="eastAsia"/>
            <w:lang w:eastAsia="zh-CN"/>
          </w:rPr>
          <w:t>(四)、优化成本管理</w:t>
        </w:r>
        <w:r>
          <w:tab/>
        </w:r>
        <w:r>
          <w:fldChar w:fldCharType="begin"/>
        </w:r>
        <w:r>
          <w:instrText xml:space="preserve"> PAGEREF _Toc3427 \h </w:instrText>
        </w:r>
        <w:r>
          <w:fldChar w:fldCharType="separate"/>
        </w:r>
        <w:r>
          <w:t>42</w:t>
        </w:r>
        <w:r>
          <w:fldChar w:fldCharType="end"/>
        </w:r>
      </w:hyperlink>
    </w:p>
    <w:p>
      <w:pPr>
        <w:pStyle w:val="TOC1"/>
        <w:tabs>
          <w:tab w:val="right" w:leader="dot" w:pos="8306"/>
        </w:tabs>
      </w:pPr>
      <w:hyperlink w:anchor="_Toc20106" w:history="1">
        <w:r>
          <w:rPr>
            <w:rFonts w:ascii="仿宋" w:eastAsia="仿宋" w:hAnsi="仿宋" w:cs="仿宋" w:hint="eastAsia"/>
            <w:lang w:eastAsia="zh-CN"/>
          </w:rPr>
          <w:t>十、智能配电终端项目经营效益</w:t>
        </w:r>
        <w:r>
          <w:tab/>
        </w:r>
        <w:r>
          <w:fldChar w:fldCharType="begin"/>
        </w:r>
        <w:r>
          <w:instrText xml:space="preserve"> PAGEREF _Toc20106 \h </w:instrText>
        </w:r>
        <w:r>
          <w:fldChar w:fldCharType="separate"/>
        </w:r>
        <w:r>
          <w:t>43</w:t>
        </w:r>
        <w:r>
          <w:fldChar w:fldCharType="end"/>
        </w:r>
      </w:hyperlink>
    </w:p>
    <w:p>
      <w:pPr>
        <w:pStyle w:val="TOC2"/>
        <w:tabs>
          <w:tab w:val="right" w:leader="dot" w:pos="8306"/>
        </w:tabs>
      </w:pPr>
      <w:hyperlink w:anchor="_Toc5875" w:history="1">
        <w:r>
          <w:rPr>
            <w:rFonts w:ascii="仿宋" w:eastAsia="仿宋" w:hAnsi="仿宋" w:cs="仿宋" w:hint="eastAsia"/>
            <w:lang w:eastAsia="zh-CN"/>
          </w:rPr>
          <w:t>(一)、经济评价财务测算</w:t>
        </w:r>
        <w:r>
          <w:tab/>
        </w:r>
        <w:r>
          <w:fldChar w:fldCharType="begin"/>
        </w:r>
        <w:r>
          <w:instrText xml:space="preserve"> PAGEREF _Toc5875 \h </w:instrText>
        </w:r>
        <w:r>
          <w:fldChar w:fldCharType="separate"/>
        </w:r>
        <w:r>
          <w:t>43</w:t>
        </w:r>
        <w:r>
          <w:fldChar w:fldCharType="end"/>
        </w:r>
      </w:hyperlink>
    </w:p>
    <w:p>
      <w:pPr>
        <w:pStyle w:val="TOC2"/>
        <w:tabs>
          <w:tab w:val="right" w:leader="dot" w:pos="8306"/>
        </w:tabs>
      </w:pPr>
      <w:hyperlink w:anchor="_Toc26057" w:history="1">
        <w:r>
          <w:rPr>
            <w:rFonts w:ascii="仿宋" w:eastAsia="仿宋" w:hAnsi="仿宋" w:cs="仿宋" w:hint="eastAsia"/>
            <w:lang w:eastAsia="zh-CN"/>
          </w:rPr>
          <w:t>(二)、智能配电终端项目盈利能力分析</w:t>
        </w:r>
        <w:r>
          <w:tab/>
        </w:r>
        <w:r>
          <w:fldChar w:fldCharType="begin"/>
        </w:r>
        <w:r>
          <w:instrText xml:space="preserve"> PAGEREF _Toc26057 \h </w:instrText>
        </w:r>
        <w:r>
          <w:fldChar w:fldCharType="separate"/>
        </w:r>
        <w:r>
          <w:t>44</w:t>
        </w:r>
        <w:r>
          <w:fldChar w:fldCharType="end"/>
        </w:r>
      </w:hyperlink>
    </w:p>
    <w:p>
      <w:pPr>
        <w:pStyle w:val="TOC1"/>
        <w:tabs>
          <w:tab w:val="right" w:leader="dot" w:pos="8306"/>
        </w:tabs>
      </w:pPr>
      <w:hyperlink w:anchor="_Toc24064" w:history="1">
        <w:r>
          <w:rPr>
            <w:rFonts w:ascii="仿宋" w:eastAsia="仿宋" w:hAnsi="仿宋" w:cs="仿宋" w:hint="eastAsia"/>
            <w:lang w:eastAsia="zh-CN"/>
          </w:rPr>
          <w:t>十一、智能配电终端项目创新与研发</w:t>
        </w:r>
        <w:r>
          <w:tab/>
        </w:r>
        <w:r>
          <w:fldChar w:fldCharType="begin"/>
        </w:r>
        <w:r>
          <w:instrText xml:space="preserve"> PAGEREF _Toc24064 \h </w:instrText>
        </w:r>
        <w:r>
          <w:fldChar w:fldCharType="separate"/>
        </w:r>
        <w:r>
          <w:t>45</w:t>
        </w:r>
        <w:r>
          <w:fldChar w:fldCharType="end"/>
        </w:r>
      </w:hyperlink>
    </w:p>
    <w:p>
      <w:pPr>
        <w:pStyle w:val="TOC2"/>
        <w:tabs>
          <w:tab w:val="right" w:leader="dot" w:pos="8306"/>
        </w:tabs>
      </w:pPr>
      <w:hyperlink w:anchor="_Toc28770" w:history="1">
        <w:r>
          <w:rPr>
            <w:rFonts w:ascii="仿宋" w:eastAsia="仿宋" w:hAnsi="仿宋" w:cs="仿宋" w:hint="eastAsia"/>
            <w:lang w:eastAsia="zh-CN"/>
          </w:rPr>
          <w:t>(一)、创新策略与方向</w:t>
        </w:r>
        <w:r>
          <w:tab/>
        </w:r>
        <w:r>
          <w:fldChar w:fldCharType="begin"/>
        </w:r>
        <w:r>
          <w:instrText xml:space="preserve"> PAGEREF _Toc28770 \h </w:instrText>
        </w:r>
        <w:r>
          <w:fldChar w:fldCharType="separate"/>
        </w:r>
        <w:r>
          <w:t>45</w:t>
        </w:r>
        <w:r>
          <w:fldChar w:fldCharType="end"/>
        </w:r>
      </w:hyperlink>
    </w:p>
    <w:p>
      <w:pPr>
        <w:pStyle w:val="TOC2"/>
        <w:tabs>
          <w:tab w:val="right" w:leader="dot" w:pos="8306"/>
        </w:tabs>
      </w:pPr>
      <w:hyperlink w:anchor="_Toc3226" w:history="1">
        <w:r>
          <w:rPr>
            <w:rFonts w:ascii="仿宋" w:eastAsia="仿宋" w:hAnsi="仿宋" w:cs="仿宋" w:hint="eastAsia"/>
            <w:lang w:eastAsia="zh-CN"/>
          </w:rPr>
          <w:t>(二)、研发规划与投入</w:t>
        </w:r>
        <w:r>
          <w:tab/>
        </w:r>
        <w:r>
          <w:fldChar w:fldCharType="begin"/>
        </w:r>
        <w:r>
          <w:instrText xml:space="preserve"> PAGEREF _Toc3226 \h </w:instrText>
        </w:r>
        <w:r>
          <w:fldChar w:fldCharType="separate"/>
        </w:r>
        <w:r>
          <w:t>47</w:t>
        </w:r>
        <w:r>
          <w:fldChar w:fldCharType="end"/>
        </w:r>
      </w:hyperlink>
    </w:p>
    <w:p>
      <w:pPr>
        <w:pStyle w:val="TOC1"/>
        <w:tabs>
          <w:tab w:val="right" w:leader="dot" w:pos="8306"/>
        </w:tabs>
      </w:pPr>
      <w:hyperlink w:anchor="_Toc12426" w:history="1">
        <w:r>
          <w:rPr>
            <w:rFonts w:ascii="仿宋" w:eastAsia="仿宋" w:hAnsi="仿宋" w:cs="仿宋" w:hint="eastAsia"/>
            <w:lang w:eastAsia="zh-CN"/>
          </w:rPr>
          <w:t>十二、智能配电终端项目风险管理</w:t>
        </w:r>
        <w:r>
          <w:tab/>
        </w:r>
        <w:r>
          <w:fldChar w:fldCharType="begin"/>
        </w:r>
        <w:r>
          <w:instrText xml:space="preserve"> PAGEREF _Toc12426 \h </w:instrText>
        </w:r>
        <w:r>
          <w:fldChar w:fldCharType="separate"/>
        </w:r>
        <w:r>
          <w:t>48</w:t>
        </w:r>
        <w:r>
          <w:fldChar w:fldCharType="end"/>
        </w:r>
      </w:hyperlink>
    </w:p>
    <w:p>
      <w:pPr>
        <w:pStyle w:val="TOC2"/>
        <w:tabs>
          <w:tab w:val="right" w:leader="dot" w:pos="8306"/>
        </w:tabs>
      </w:pPr>
      <w:hyperlink w:anchor="_Toc17119" w:history="1">
        <w:r>
          <w:rPr>
            <w:rFonts w:ascii="仿宋" w:eastAsia="仿宋" w:hAnsi="仿宋" w:cs="仿宋" w:hint="eastAsia"/>
            <w:lang w:eastAsia="zh-CN"/>
          </w:rPr>
          <w:t>(一)、风险识别与评估</w:t>
        </w:r>
        <w:r>
          <w:tab/>
        </w:r>
        <w:r>
          <w:fldChar w:fldCharType="begin"/>
        </w:r>
        <w:r>
          <w:instrText xml:space="preserve"> PAGEREF _Toc17119 \h </w:instrText>
        </w:r>
        <w:r>
          <w:fldChar w:fldCharType="separate"/>
        </w:r>
        <w:r>
          <w:t>48</w:t>
        </w:r>
        <w:r>
          <w:fldChar w:fldCharType="end"/>
        </w:r>
      </w:hyperlink>
    </w:p>
    <w:p>
      <w:pPr>
        <w:pStyle w:val="TOC2"/>
        <w:tabs>
          <w:tab w:val="right" w:leader="dot" w:pos="8306"/>
        </w:tabs>
      </w:pPr>
      <w:hyperlink w:anchor="_Toc6563" w:history="1">
        <w:r>
          <w:rPr>
            <w:rFonts w:ascii="仿宋" w:eastAsia="仿宋" w:hAnsi="仿宋" w:cs="仿宋" w:hint="eastAsia"/>
            <w:lang w:eastAsia="zh-CN"/>
          </w:rPr>
          <w:t>(二)、风险应对策略</w:t>
        </w:r>
        <w:r>
          <w:tab/>
        </w:r>
        <w:r>
          <w:fldChar w:fldCharType="begin"/>
        </w:r>
        <w:r>
          <w:instrText xml:space="preserve"> PAGEREF _Toc6563 \h </w:instrText>
        </w:r>
        <w:r>
          <w:fldChar w:fldCharType="separate"/>
        </w:r>
        <w:r>
          <w:t>50</w:t>
        </w:r>
        <w:r>
          <w:fldChar w:fldCharType="end"/>
        </w:r>
      </w:hyperlink>
    </w:p>
    <w:p>
      <w:pPr>
        <w:pStyle w:val="TOC2"/>
        <w:tabs>
          <w:tab w:val="right" w:leader="dot" w:pos="8306"/>
        </w:tabs>
      </w:pPr>
      <w:hyperlink w:anchor="_Toc4989" w:history="1">
        <w:r>
          <w:rPr>
            <w:rFonts w:ascii="仿宋" w:eastAsia="仿宋" w:hAnsi="仿宋" w:cs="仿宋" w:hint="eastAsia"/>
            <w:lang w:eastAsia="zh-CN"/>
          </w:rPr>
          <w:t>(三)、风险监控与控制</w:t>
        </w:r>
        <w:r>
          <w:tab/>
        </w:r>
        <w:r>
          <w:fldChar w:fldCharType="begin"/>
        </w:r>
        <w:r>
          <w:instrText xml:space="preserve"> PAGEREF _Toc4989 \h </w:instrText>
        </w:r>
        <w:r>
          <w:fldChar w:fldCharType="separate"/>
        </w:r>
        <w:r>
          <w:t>51</w:t>
        </w:r>
        <w:r>
          <w:fldChar w:fldCharType="end"/>
        </w:r>
      </w:hyperlink>
    </w:p>
    <w:p>
      <w:pPr>
        <w:pStyle w:val="TOC1"/>
        <w:tabs>
          <w:tab w:val="right" w:leader="dot" w:pos="8306"/>
        </w:tabs>
      </w:pPr>
      <w:hyperlink w:anchor="_Toc29995" w:history="1">
        <w:r>
          <w:rPr>
            <w:rFonts w:ascii="仿宋" w:eastAsia="仿宋" w:hAnsi="仿宋" w:cs="仿宋" w:hint="eastAsia"/>
            <w:lang w:eastAsia="zh-CN"/>
          </w:rPr>
          <w:t>十三、智能配电终端项目工程方案分析</w:t>
        </w:r>
        <w:r>
          <w:tab/>
        </w:r>
        <w:r>
          <w:fldChar w:fldCharType="begin"/>
        </w:r>
        <w:r>
          <w:instrText xml:space="preserve"> PAGEREF _Toc29995 \h </w:instrText>
        </w:r>
        <w:r>
          <w:fldChar w:fldCharType="separate"/>
        </w:r>
        <w:r>
          <w:t>52</w:t>
        </w:r>
        <w:r>
          <w:fldChar w:fldCharType="end"/>
        </w:r>
      </w:hyperlink>
    </w:p>
    <w:p>
      <w:pPr>
        <w:pStyle w:val="TOC2"/>
        <w:tabs>
          <w:tab w:val="right" w:leader="dot" w:pos="8306"/>
        </w:tabs>
      </w:pPr>
      <w:hyperlink w:anchor="_Toc17759" w:history="1">
        <w:r>
          <w:rPr>
            <w:rFonts w:ascii="仿宋" w:eastAsia="仿宋" w:hAnsi="仿宋" w:cs="仿宋" w:hint="eastAsia"/>
            <w:lang w:eastAsia="zh-CN"/>
          </w:rPr>
          <w:t>(一)、建筑工程设计原则</w:t>
        </w:r>
        <w:r>
          <w:tab/>
        </w:r>
        <w:r>
          <w:fldChar w:fldCharType="begin"/>
        </w:r>
        <w:r>
          <w:instrText xml:space="preserve"> PAGEREF _Toc17759 \h </w:instrText>
        </w:r>
        <w:r>
          <w:fldChar w:fldCharType="separate"/>
        </w:r>
        <w:r>
          <w:t>52</w:t>
        </w:r>
        <w:r>
          <w:fldChar w:fldCharType="end"/>
        </w:r>
      </w:hyperlink>
    </w:p>
    <w:p>
      <w:pPr>
        <w:pStyle w:val="TOC2"/>
        <w:tabs>
          <w:tab w:val="right" w:leader="dot" w:pos="8306"/>
        </w:tabs>
      </w:pPr>
      <w:hyperlink w:anchor="_Toc3133" w:history="1">
        <w:r>
          <w:rPr>
            <w:rFonts w:ascii="仿宋" w:eastAsia="仿宋" w:hAnsi="仿宋" w:cs="仿宋" w:hint="eastAsia"/>
            <w:lang w:eastAsia="zh-CN"/>
          </w:rPr>
          <w:t>(二)、土建工程建设指标</w:t>
        </w:r>
        <w:r>
          <w:tab/>
        </w:r>
        <w:r>
          <w:fldChar w:fldCharType="begin"/>
        </w:r>
        <w:r>
          <w:instrText xml:space="preserve"> PAGEREF _Toc3133 \h </w:instrText>
        </w:r>
        <w:r>
          <w:fldChar w:fldCharType="separate"/>
        </w:r>
        <w:r>
          <w:t>56</w:t>
        </w:r>
        <w:r>
          <w:fldChar w:fldCharType="end"/>
        </w:r>
      </w:hyperlink>
    </w:p>
    <w:p>
      <w:pPr>
        <w:pStyle w:val="TOC1"/>
        <w:tabs>
          <w:tab w:val="right" w:leader="dot" w:pos="8306"/>
        </w:tabs>
      </w:pPr>
      <w:hyperlink w:anchor="_Toc2975" w:history="1">
        <w:r>
          <w:rPr>
            <w:rFonts w:ascii="仿宋" w:eastAsia="仿宋" w:hAnsi="仿宋" w:cs="仿宋" w:hint="eastAsia"/>
            <w:lang w:eastAsia="zh-CN"/>
          </w:rPr>
          <w:t>十四、供应链管理</w:t>
        </w:r>
        <w:r>
          <w:tab/>
        </w:r>
        <w:r>
          <w:fldChar w:fldCharType="begin"/>
        </w:r>
        <w:r>
          <w:instrText xml:space="preserve"> PAGEREF _Toc2975 \h </w:instrText>
        </w:r>
        <w:r>
          <w:fldChar w:fldCharType="separate"/>
        </w:r>
        <w:r>
          <w:t>57</w:t>
        </w:r>
        <w:r>
          <w:fldChar w:fldCharType="end"/>
        </w:r>
      </w:hyperlink>
    </w:p>
    <w:p>
      <w:pPr>
        <w:pStyle w:val="TOC2"/>
        <w:tabs>
          <w:tab w:val="right" w:leader="dot" w:pos="8306"/>
        </w:tabs>
      </w:pPr>
      <w:hyperlink w:anchor="_Toc25140" w:history="1">
        <w:r>
          <w:rPr>
            <w:rFonts w:ascii="仿宋" w:eastAsia="仿宋" w:hAnsi="仿宋" w:cs="仿宋" w:hint="eastAsia"/>
            <w:lang w:eastAsia="zh-CN"/>
          </w:rPr>
          <w:t>(一)、供应链战略规划</w:t>
        </w:r>
        <w:r>
          <w:tab/>
        </w:r>
        <w:r>
          <w:fldChar w:fldCharType="begin"/>
        </w:r>
        <w:r>
          <w:instrText xml:space="preserve"> PAGEREF _Toc25140 \h </w:instrText>
        </w:r>
        <w:r>
          <w:fldChar w:fldCharType="separate"/>
        </w:r>
        <w:r>
          <w:t>57</w:t>
        </w:r>
        <w:r>
          <w:fldChar w:fldCharType="end"/>
        </w:r>
      </w:hyperlink>
    </w:p>
    <w:p>
      <w:pPr>
        <w:pStyle w:val="TOC2"/>
        <w:tabs>
          <w:tab w:val="right" w:leader="dot" w:pos="8306"/>
        </w:tabs>
      </w:pPr>
      <w:hyperlink w:anchor="_Toc11830" w:history="1">
        <w:r>
          <w:rPr>
            <w:rFonts w:ascii="仿宋" w:eastAsia="仿宋" w:hAnsi="仿宋" w:cs="仿宋" w:hint="eastAsia"/>
            <w:lang w:eastAsia="zh-CN"/>
          </w:rPr>
          <w:t>(二)、供应商选择与合作</w:t>
        </w:r>
        <w:r>
          <w:tab/>
        </w:r>
        <w:r>
          <w:fldChar w:fldCharType="begin"/>
        </w:r>
        <w:r>
          <w:instrText xml:space="preserve"> PAGEREF _Toc11830 \h </w:instrText>
        </w:r>
        <w:r>
          <w:fldChar w:fldCharType="separate"/>
        </w:r>
        <w:r>
          <w:t>59</w:t>
        </w:r>
        <w:r>
          <w:fldChar w:fldCharType="end"/>
        </w:r>
      </w:hyperlink>
    </w:p>
    <w:p>
      <w:pPr>
        <w:pStyle w:val="TOC2"/>
        <w:tabs>
          <w:tab w:val="right" w:leader="dot" w:pos="8306"/>
        </w:tabs>
      </w:pPr>
      <w:hyperlink w:anchor="_Toc12576" w:history="1">
        <w:r>
          <w:rPr>
            <w:rFonts w:ascii="仿宋" w:eastAsia="仿宋" w:hAnsi="仿宋" w:cs="仿宋" w:hint="eastAsia"/>
            <w:lang w:eastAsia="zh-CN"/>
          </w:rPr>
          <w:t>(三)、物流与库存管理</w:t>
        </w:r>
        <w:r>
          <w:tab/>
        </w:r>
        <w:r>
          <w:fldChar w:fldCharType="begin"/>
        </w:r>
        <w:r>
          <w:instrText xml:space="preserve"> PAGEREF _Toc12576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56"/>
      <w:r>
        <w:rPr>
          <w:rFonts w:ascii="仿宋" w:eastAsia="仿宋" w:hAnsi="仿宋" w:cs="仿宋" w:hint="eastAsia"/>
          <w:sz w:val="28"/>
          <w:lang w:eastAsia="zh-CN"/>
        </w:rPr>
        <w:t>一、智能配电终端项目建设单位说明</w:t>
      </w:r>
      <w:bookmarkEnd w:id="2"/>
    </w:p>
    <w:p>
      <w:pPr>
        <w:pStyle w:val="Heading2"/>
        <w:rPr>
          <w:rFonts w:ascii="仿宋" w:eastAsia="仿宋" w:hAnsi="仿宋" w:cs="仿宋" w:hint="eastAsia"/>
          <w:lang w:eastAsia="zh-CN"/>
        </w:rPr>
      </w:pPr>
      <w:bookmarkStart w:id="3" w:name="_Toc12626"/>
      <w:r>
        <w:rPr>
          <w:rFonts w:ascii="仿宋" w:eastAsia="仿宋" w:hAnsi="仿宋" w:cs="仿宋" w:hint="eastAsia"/>
          <w:lang w:eastAsia="zh-CN"/>
        </w:rPr>
        <w:t>(一)、智能配电终端项目承办单位基本情况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79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配电终端项目承办单位的XXXX，我们着眼于实现可持续的经济效益。通过技术创新和解决方案的提供，公司预计在智能配电终端项目执行期间将获得可观的收入增长。这一收入来源主要包括智能配电终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同时，我们注重成本控制和效率提升，以确保智能配电终端项目的可持续盈利。透过精细的管理和资源优化，公司期望实现智能配电终端项目利润最大化。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能配电终端项目实施进行全面的投资评估，包括智能配电终端项目启动阶段的资金投入和后续运营成本。通过对智能配电终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智能配电终端项目实施过程中具备足够的资金流动性，公司将进行详尽的现金流分析。这包括资金需求的合理预测、智能配电终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482"/>
      <w:r>
        <w:rPr>
          <w:rFonts w:ascii="仿宋" w:eastAsia="仿宋" w:hAnsi="仿宋" w:cs="仿宋" w:hint="eastAsia"/>
          <w:sz w:val="28"/>
          <w:lang w:eastAsia="zh-CN"/>
        </w:rPr>
        <w:t>二、智能配电终端项目概论</w:t>
      </w:r>
      <w:bookmarkEnd w:id="5"/>
    </w:p>
    <w:p>
      <w:pPr>
        <w:pStyle w:val="Heading2"/>
        <w:rPr>
          <w:rFonts w:ascii="仿宋" w:eastAsia="仿宋" w:hAnsi="仿宋" w:cs="仿宋" w:hint="eastAsia"/>
          <w:lang w:eastAsia="zh-CN"/>
        </w:rPr>
      </w:pPr>
      <w:bookmarkStart w:id="6" w:name="_Toc22693"/>
      <w:r>
        <w:rPr>
          <w:rFonts w:ascii="仿宋" w:eastAsia="仿宋" w:hAnsi="仿宋" w:cs="仿宋" w:hint="eastAsia"/>
          <w:lang w:eastAsia="zh-CN"/>
        </w:rPr>
        <w:t>(一)、智能配电终端项目概况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起源追溯至对市场的深入洞察。市场的不断演变与变革为智能配电终端项目提供了难得的机遇。当前市场存在的需求缺口和变革的大环境共同构成了智能配电终端项目的背景。这个智能配电终端项目旨在充分利用市场机遇，填补行业中尚未满足的需求，为客户提供全新的解决方案。市场的变革和需求的增长使得这个智能配电终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智能配电终端项目名称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正式命名为智能配电终端。这个名称不仅仅是一个标识，更代表了智能配电终端项目的核心理念和愿景。它蕴含着智能配电终端项目所要解决问题的关键字，具有强烈的表达和辨识度，为智能配电终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智能配电终端项目目标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核心目标是提供一种全新、高效的解决方案，满足客户日益增长的需求。智能配电终端项目追求的不仅仅是满足市场需求，更是在市场中获得卓越的竞争优势。通过不断提升产品或服务的质量和创新水平，智能配电终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智能配电终端项目范围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全面涵盖了产品研发、制造、市场推广和售后服务，确保从产品设计到最终用户体验的全方位关注。这一全面的智能配电终端项目范围是为了确保智能配电终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智能配电终端项目时间表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智能配电终端项目计划在未来18个月内完成，包括研发、测试、市场试点和正式推出等不同阶段。这个时间表的合理设计是为了确保智能配电终端项目各个阶段的顺利推进，以便按时交付高质量的成果。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智能配电终端项目预算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总预算估算为XX百万美元，主要分配在研发、市场推广、人员培训和运营等方面。这一充足的预算为智能配电终端项目提供了充足的资源，确保智能配电终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智能配电终端项目风险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可能面临的风险包括市场接受度低、技术难题、竞争激烈等。智能配电终端项目团队已经制定了相应的风险应对计划，通过前瞻性的风险管理，确保智能配电终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智能配电终端项目团队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智能配电终端项目汇聚了一支经验丰富、多领域专业素养的核心团队，确保智能配电终端项目在各个方面都能拥有高水平的执行力。团队的协同作战是智能配电终端项目成功的关键因素之一。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智能配电终端项目背景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智能配电终端项目的背景根植于市场对更高效、创新产品的渴望，同时也受到科技发展对行业格局的深刻改变的影响。这为智能配电终端项目提供了广阔的发展空间和市场需求。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智能配电终端项目现状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截至目前，智能配电终端项目已完成市场调研和技术验证，取得了初步的成功。这为智能配电终端项目在未来的发展奠定了坚实的基础，为更远大的目标打下了坚实的基石。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5195"/>
      <w:r>
        <w:rPr>
          <w:rFonts w:ascii="仿宋" w:eastAsia="仿宋" w:hAnsi="仿宋" w:cs="仿宋" w:hint="eastAsia"/>
          <w:sz w:val="28"/>
          <w:lang w:eastAsia="zh-CN"/>
        </w:rPr>
        <w:t>(二)、智能配电终端项目目标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keyword》智能配电终端项目首要业务目标是在市场中占据有利地位，实现产品/服务的成功推广和销售。通过不断提升产品质量、创新性，智能配电终端项目追求成为行业中的领导者，赢得更多客户的青睐。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在科技迅速发展的时代，智能配电终端项目着眼于技术创新。通过持续的研发和技术升级，智能配电终端项目旨在推出更具创新性的产品或服务，以满足市场对新鲜、先进解决方案的需求。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为了建立可持续的客户关系，智能配电终端项目设定了客户满意度目标。通过提供卓越的产品质量和优质的客户服务，智能配电终端项目追求赢得客户的信任和忠诚度，确保他们的满意度达到行业领先水平。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智能配电终端项目注重社会责任和可持续发展。通过实施环保、社会责任智能配电终端项目，智能配电终端项目致力于在经济发展的同时保护环境，促进社会公平，实现可持续经营。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智能配电终端项目的团队是实现目标的核心驱动力。因此，智能配电终端项目设定了团队发展目标，包括提升团队成员的专业技能、培养领导力，以及搭建协同高效的团队工作氛围。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8948"/>
      <w:r>
        <w:rPr>
          <w:rFonts w:ascii="仿宋" w:eastAsia="仿宋" w:hAnsi="仿宋" w:cs="仿宋" w:hint="eastAsia"/>
          <w:sz w:val="28"/>
          <w:lang w:eastAsia="zh-CN"/>
        </w:rPr>
        <w:t>(三)、智能配电终端项目提出的理由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智能配电终端项目提出的理由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提出源于对市场机遇的深刻洞察。当前市场中存在的需求缺口和行业发展趋势表明，有巨大的商业机会等待被开发。通过准确捕捉市场机遇，智能配电终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理念基于对技术创新的信仰。通过持续的研发和技术投入，智能配电终端项目有望推出更具创新性的产品或服务。在科技飞速发展的当下，智能配电终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能配电终端项目的提出是为了增强企业的行业竞争力。通过提升产品或服务的质量和独特性，智能配电终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响应了消费者需求的变化。随着社会和科技的不断发展，消费者对产品和服务的需求也在发生变化。通过深入了解并及时回应消费者的新需求，智能配电终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智能配电终端项目的提出是企业战略发展规划的一部分。在面对日益激烈的市场竞争和不断变化的商业环境中，智能配电终端项目作为企业战略的一环，旨在为企业开辟新的增长领域，巩固企业在行业中的地位。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提出不仅仅是基于商业考量，还注重社会责任。通过推出环保、社会责任等方面的智能配电终端项目，智能配电终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智能配电终端项目的提出反映了对利益相关者期望的关注。包括客户、员工、投资者等利益相关者在企业发展中都有着各自的期望，智能配电终端项目力求在满足这些期望的同时，取得更大的共赢。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8698"/>
      <w:r>
        <w:rPr>
          <w:rFonts w:ascii="仿宋" w:eastAsia="仿宋" w:hAnsi="仿宋" w:cs="仿宋" w:hint="eastAsia"/>
          <w:sz w:val="28"/>
          <w:lang w:eastAsia="zh-CN"/>
        </w:rPr>
        <w:t>(四)、智能配电终端项目意义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在实施智能配电终端项目的过程中，我们不仅仅是在追逐商业成功，更是为企业和社会的多个层面创造了深远的意义。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首要意义在于提升企业的市场竞争力。通过持续的创新和对产品质量的高标准要求，智能配电终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配电终端项目的推进将促使行业技术水平的提升。通过引入先进技术和创新性解决方案，智能配电终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配电终端项目不仅创造了大量就业机会，提高了就业水平，还注重社会责任和环保。通过参与社会公益事业和推动环保智能配电终端项目，智能配电终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综合而言，智能配电终端项目意义重大，不仅推动了企业的发展，也为行业和社会的进步贡献了积极力量。这是一个全面而深刻的影响，将在未来产生可持续的正面效应。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5690"/>
      <w:r>
        <w:rPr>
          <w:rFonts w:ascii="仿宋" w:eastAsia="仿宋" w:hAnsi="仿宋" w:cs="仿宋" w:hint="eastAsia"/>
          <w:sz w:val="28"/>
          <w:lang w:eastAsia="zh-CN"/>
        </w:rPr>
        <w:t>(五)、智能配电终端项目背景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在当今迅猛发展的商业环境中，智能配电终端项目的动因根植于对多方面因素的审慎考量。这个智能配电终端项目的提出并非孤立的决策，而是对企业所处背景深入思考的产物。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配电终端项目背后的首要原因。科技的迅速发展和全球市场的快速变化使得企业必须灵活应对。智能配电终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竞争的激烈程度也是智能配电终端项目背景中不可忽视的一环。企业需要在激烈竞争中脱颖而出，为此，智能配电终端项目致力于打破常规，提供独特的价值主张，以吸引客户并确保市场份额的增长。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技术的迅速发展为企业带来了机遇与挑战。作为智能配电终端项目启动的背景之一，对新兴技术的应用将有助于提升企业的技术水平，使其在不断演进的商业环境中保持竞争优势。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此外，社会对企业责任的期望也在逐渐升高。智能配电终端项目充分融入了社会责任的理念，通过可持续经营和社会公益智能配电终端项目，企图为社会贡献一份力量，在商业成功的同时关注社会价值。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2260"/>
      <w:r>
        <w:rPr>
          <w:rFonts w:ascii="仿宋" w:eastAsia="仿宋" w:hAnsi="仿宋" w:cs="仿宋" w:hint="eastAsia"/>
          <w:sz w:val="28"/>
          <w:lang w:eastAsia="zh-CN"/>
        </w:rPr>
        <w:t>三、智能配电终端项目建设背景及必要性分析</w:t>
      </w:r>
      <w:bookmarkEnd w:id="11"/>
    </w:p>
    <w:p>
      <w:pPr>
        <w:pStyle w:val="Heading2"/>
        <w:rPr>
          <w:rFonts w:ascii="仿宋" w:eastAsia="仿宋" w:hAnsi="仿宋" w:cs="仿宋" w:hint="eastAsia"/>
          <w:lang w:eastAsia="zh-CN"/>
        </w:rPr>
      </w:pPr>
      <w:bookmarkStart w:id="12" w:name="_Toc4085"/>
      <w:r>
        <w:rPr>
          <w:rFonts w:ascii="仿宋" w:eastAsia="仿宋" w:hAnsi="仿宋" w:cs="仿宋" w:hint="eastAsia"/>
          <w:lang w:eastAsia="zh-CN"/>
        </w:rPr>
        <w:t>(一)、智能配电终端项目背景分析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智能配电终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智能配电终端项目在这个潮流中的定位。同时，我们将关注行业内涌现的新兴机遇，以便智能配电终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智能配电终端项目提供了强大的发展动力。我们将聚焦于行业内最新的技术发展趋势，包括但不限于人工智能、大数据分析、物联网等领域。通过深度的技术研究，我们将确保智能配电终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智能配电终端项目发展的源泉。我们将投入更多的精力对市场需求进行深入剖析，超越表面的需求，深入挖掘潜在的市场痛点和机遇。通过对市场需求的细致了解，智能配电终端项目将更有针对性地设计解决方案，满足市场的多样化需求，从而更好地促进智能配电终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智能配电终端项目战略至关重要。我们将对竞争态势进行更为深入的分析，包括但不限于市场份额、产品特点、客户满意度等多个维度。通过深度的竞争分析，智能配电终端项目将能够更准确地把握市场脉搏，制定具有竞争力的智能配电终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智能配电终端项目的发展具有直接的影响。我们将进行更为全面的法规和政策分析，了解行业发展中的潜在法律风险和合规挑战。通过充分了解和遵守相关法规，智能配电终端项目将确保在法律框架内合法合规运营，为智能配电终端项目的稳健发展提供有力支持。</w:t>
      </w:r>
    </w:p>
    <w:p>
      <w:pPr>
        <w:pStyle w:val="Heading2"/>
        <w:ind w:firstLine="560" w:firstLineChars="200"/>
        <w:rPr>
          <w:rFonts w:ascii="仿宋" w:eastAsia="仿宋" w:hAnsi="仿宋" w:cs="仿宋" w:hint="eastAsia"/>
          <w:sz w:val="28"/>
          <w:lang w:eastAsia="zh-CN"/>
        </w:rPr>
      </w:pPr>
      <w:bookmarkStart w:id="13" w:name="_Toc14020"/>
      <w:r>
        <w:rPr>
          <w:rFonts w:ascii="仿宋" w:eastAsia="仿宋" w:hAnsi="仿宋" w:cs="仿宋" w:hint="eastAsia"/>
          <w:sz w:val="28"/>
          <w:lang w:eastAsia="zh-CN"/>
        </w:rPr>
        <w:t>(二)、智能配电终端项目建设必要性分析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建设的迫切性源于对行业发展趋势的深刻洞察。我们正处于一个行业变革的时代，科技创新、数字化转型成为企业发展的关键动力。智能配电终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智能配电终端项目建设不仅仅是为了跟上潮流，更是为了通过技术创新推动企业的持续发展。通过引入先进的技术和解决方案，智能配电终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智能配电终端项目的建设成为必然选择，通过提高产品质量、拓展服务领域，从而在竞争中获得更多的机会。智能配电终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智能配电终端项目建设的必要性体现在对客户需求更精准的满足。通过智能配电终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建设的背后是对企业持续创新的追求。只有通过不断创新，企业才能在竞争中立于不败之地。智能配电终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218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智能配电终端项目的主要产品是XXXX，预计年产值为XXX万元。这一产品在市场中占据着重要的地位，其广泛的应用范围使得该智能配电终端项目的市场前景非常广阔。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智能配电终端项目的xxx产品作为重要的原材料之一，将在多个领域发挥关键作用。其在建筑、交通、能源等方面的广泛应用将为整个产业链提供强大的支持，形成产业协同效应。智能配电终端项目的年产值XXX万XXX万XXX万万元不仅反映了其在市场上的巨大潜力，更预示着它对国民经济的积极贡献。这种关联度高、涉及面广的产业关系，使得该智能配电终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862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总征地面积为XXXX平方米，相当于约XX.XX亩，其中净用地面积为XXXX平方米，红线范围内相当于约XX.XX亩。这一用地规模充分考虑了智能配电终端项目的建设需求，保障了智能配电终端项目在合适的空间内得以充分发展。智能配电终端项目规划的总建筑面积为XXXX平方米，其中主体工程建设占XXXX平方米，计容建筑面积达XXXX平方米。预计建筑工程的投资将达到XXXX万元，为智能配电终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计划购置的设备共计XXXX台（套），设备购置费用为XXXX万元。这一设备购置计划充分考虑到智能配电终端项目的生产需求和技术要求，确保了智能配电终端项目在生产运营中具备先进的技术装备和高效的生产能力。设备的合理配置将为智能配电终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终端项目计划总投资为XXXX万元，预计年实现营业收入为XXXX万元。这一产能规模的设定旨在确保智能配电终端项目能够在投资与回报之间取得平衡，实现长期可持续的发展。智能配电终端项目的总投资充分考虑到各个方面的需求，包括用地建设、设备购置等多个环节，以确保智能配电终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2256"/>
      <w:r>
        <w:rPr>
          <w:rFonts w:ascii="仿宋" w:eastAsia="仿宋" w:hAnsi="仿宋" w:cs="仿宋" w:hint="eastAsia"/>
          <w:sz w:val="28"/>
          <w:lang w:eastAsia="zh-CN"/>
        </w:rPr>
        <w:t>五、智能配电终端项目选址可行性分析</w:t>
      </w:r>
      <w:bookmarkEnd w:id="17"/>
    </w:p>
    <w:p>
      <w:pPr>
        <w:pStyle w:val="Heading2"/>
        <w:rPr>
          <w:rFonts w:ascii="仿宋" w:eastAsia="仿宋" w:hAnsi="仿宋" w:cs="仿宋" w:hint="eastAsia"/>
          <w:lang w:eastAsia="zh-CN"/>
        </w:rPr>
      </w:pPr>
      <w:bookmarkStart w:id="18" w:name="_Toc26651"/>
      <w:r>
        <w:rPr>
          <w:rFonts w:ascii="仿宋" w:eastAsia="仿宋" w:hAnsi="仿宋" w:cs="仿宋" w:hint="eastAsia"/>
          <w:lang w:eastAsia="zh-CN"/>
        </w:rPr>
        <w:t>(一)、智能配电终端项目选址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该智能配电终端项目选址位于XX省XX市XX区XXX街道</w:t>
      </w:r>
    </w:p>
    <w:p>
      <w:pPr>
        <w:pStyle w:val="Heading2"/>
        <w:ind w:firstLine="560" w:firstLineChars="200"/>
        <w:rPr>
          <w:rFonts w:ascii="仿宋" w:eastAsia="仿宋" w:hAnsi="仿宋" w:cs="仿宋" w:hint="eastAsia"/>
          <w:sz w:val="28"/>
          <w:lang w:eastAsia="zh-CN"/>
        </w:rPr>
      </w:pPr>
      <w:bookmarkStart w:id="19" w:name="_Toc972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https://d.book118.com/947061040016006030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智能配电终端项目规划设计纲要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28765F"/>
    <w:rsid w:val="3E2876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06104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2024-01-08T13:17:00Z</dcterms:created>
  <dcterms:modified xsi:type="dcterms:W3CDTF">2024-01-08T13:17:58Z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65B0093B1124430A8B852D8F1DBEC68A_11</vt:lpwstr>
  </property>
  <property fmtid="{D5CDD505-2E9C-101B-9397-08002B2CF9AE}" pid="3" name="KSOProductBuildVer">
    <vt:lpwstr>2052-12.1.0.16120</vt:lpwstr>
  </property>
</Properties>
</file>