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食品蒸发浓缩机械项目规划设计纲要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39" w:history="1">
        <w:r>
          <w:rPr>
            <w:rFonts w:ascii="仿宋" w:eastAsia="仿宋" w:hAnsi="仿宋" w:cs="仿宋" w:hint="eastAsia"/>
            <w:lang w:eastAsia="zh-CN"/>
          </w:rPr>
          <w:t>前言</w:t>
        </w:r>
        <w:r>
          <w:tab/>
        </w:r>
        <w:r>
          <w:fldChar w:fldCharType="begin"/>
        </w:r>
        <w:r>
          <w:instrText xml:space="preserve"> PAGEREF _Toc14539 \h </w:instrText>
        </w:r>
        <w:r>
          <w:fldChar w:fldCharType="separate"/>
        </w:r>
        <w:r>
          <w:t>3</w:t>
        </w:r>
        <w:r>
          <w:fldChar w:fldCharType="end"/>
        </w:r>
      </w:hyperlink>
    </w:p>
    <w:p>
      <w:pPr>
        <w:pStyle w:val="TOC1"/>
        <w:tabs>
          <w:tab w:val="right" w:leader="dot" w:pos="8306"/>
        </w:tabs>
      </w:pPr>
      <w:hyperlink w:anchor="_Toc259" w:history="1">
        <w:r>
          <w:rPr>
            <w:rFonts w:ascii="仿宋" w:eastAsia="仿宋" w:hAnsi="仿宋" w:cs="仿宋" w:hint="eastAsia"/>
            <w:lang w:eastAsia="zh-CN"/>
          </w:rPr>
          <w:t>一、食品蒸发浓缩机械项目建设背景及必要性分析</w:t>
        </w:r>
        <w:r>
          <w:tab/>
        </w:r>
        <w:r>
          <w:fldChar w:fldCharType="begin"/>
        </w:r>
        <w:r>
          <w:instrText xml:space="preserve"> PAGEREF _Toc259 \h </w:instrText>
        </w:r>
        <w:r>
          <w:fldChar w:fldCharType="separate"/>
        </w:r>
        <w:r>
          <w:t>3</w:t>
        </w:r>
        <w:r>
          <w:fldChar w:fldCharType="end"/>
        </w:r>
      </w:hyperlink>
    </w:p>
    <w:p>
      <w:pPr>
        <w:pStyle w:val="TOC2"/>
        <w:tabs>
          <w:tab w:val="right" w:leader="dot" w:pos="8306"/>
        </w:tabs>
      </w:pPr>
      <w:hyperlink w:anchor="_Toc25303" w:history="1">
        <w:r>
          <w:rPr>
            <w:rFonts w:ascii="仿宋" w:eastAsia="仿宋" w:hAnsi="仿宋" w:cs="仿宋" w:hint="eastAsia"/>
            <w:lang w:eastAsia="zh-CN"/>
          </w:rPr>
          <w:t>(一)、食品蒸发浓缩机械项目背景分析</w:t>
        </w:r>
        <w:r>
          <w:tab/>
        </w:r>
        <w:r>
          <w:fldChar w:fldCharType="begin"/>
        </w:r>
        <w:r>
          <w:instrText xml:space="preserve"> PAGEREF _Toc25303 \h </w:instrText>
        </w:r>
        <w:r>
          <w:fldChar w:fldCharType="separate"/>
        </w:r>
        <w:r>
          <w:t>3</w:t>
        </w:r>
        <w:r>
          <w:fldChar w:fldCharType="end"/>
        </w:r>
      </w:hyperlink>
    </w:p>
    <w:p>
      <w:pPr>
        <w:pStyle w:val="TOC2"/>
        <w:tabs>
          <w:tab w:val="right" w:leader="dot" w:pos="8306"/>
        </w:tabs>
      </w:pPr>
      <w:hyperlink w:anchor="_Toc21527" w:history="1">
        <w:r>
          <w:rPr>
            <w:rFonts w:ascii="仿宋" w:eastAsia="仿宋" w:hAnsi="仿宋" w:cs="仿宋" w:hint="eastAsia"/>
            <w:lang w:eastAsia="zh-CN"/>
          </w:rPr>
          <w:t>(二)、食品蒸发浓缩机械项目建设必要性分析</w:t>
        </w:r>
        <w:r>
          <w:tab/>
        </w:r>
        <w:r>
          <w:fldChar w:fldCharType="begin"/>
        </w:r>
        <w:r>
          <w:instrText xml:space="preserve"> PAGEREF _Toc21527 \h </w:instrText>
        </w:r>
        <w:r>
          <w:fldChar w:fldCharType="separate"/>
        </w:r>
        <w:r>
          <w:t>5</w:t>
        </w:r>
        <w:r>
          <w:fldChar w:fldCharType="end"/>
        </w:r>
      </w:hyperlink>
    </w:p>
    <w:p>
      <w:pPr>
        <w:pStyle w:val="TOC1"/>
        <w:tabs>
          <w:tab w:val="right" w:leader="dot" w:pos="8306"/>
        </w:tabs>
      </w:pPr>
      <w:hyperlink w:anchor="_Toc10639" w:history="1">
        <w:r>
          <w:rPr>
            <w:rFonts w:ascii="仿宋" w:eastAsia="仿宋" w:hAnsi="仿宋" w:cs="仿宋" w:hint="eastAsia"/>
            <w:lang w:eastAsia="zh-CN"/>
          </w:rPr>
          <w:t>二、食品蒸发浓缩机械项目绩效评估</w:t>
        </w:r>
        <w:r>
          <w:tab/>
        </w:r>
        <w:r>
          <w:fldChar w:fldCharType="begin"/>
        </w:r>
        <w:r>
          <w:instrText xml:space="preserve"> PAGEREF _Toc10639 \h </w:instrText>
        </w:r>
        <w:r>
          <w:fldChar w:fldCharType="separate"/>
        </w:r>
        <w:r>
          <w:t>6</w:t>
        </w:r>
        <w:r>
          <w:fldChar w:fldCharType="end"/>
        </w:r>
      </w:hyperlink>
    </w:p>
    <w:p>
      <w:pPr>
        <w:pStyle w:val="TOC2"/>
        <w:tabs>
          <w:tab w:val="right" w:leader="dot" w:pos="8306"/>
        </w:tabs>
      </w:pPr>
      <w:hyperlink w:anchor="_Toc9513" w:history="1">
        <w:r>
          <w:rPr>
            <w:rFonts w:ascii="仿宋" w:eastAsia="仿宋" w:hAnsi="仿宋" w:cs="仿宋" w:hint="eastAsia"/>
            <w:lang w:eastAsia="zh-CN"/>
          </w:rPr>
          <w:t>(一)、绩效评估指标</w:t>
        </w:r>
        <w:r>
          <w:tab/>
        </w:r>
        <w:r>
          <w:fldChar w:fldCharType="begin"/>
        </w:r>
        <w:r>
          <w:instrText xml:space="preserve"> PAGEREF _Toc9513 \h </w:instrText>
        </w:r>
        <w:r>
          <w:fldChar w:fldCharType="separate"/>
        </w:r>
        <w:r>
          <w:t>6</w:t>
        </w:r>
        <w:r>
          <w:fldChar w:fldCharType="end"/>
        </w:r>
      </w:hyperlink>
    </w:p>
    <w:p>
      <w:pPr>
        <w:pStyle w:val="TOC2"/>
        <w:tabs>
          <w:tab w:val="right" w:leader="dot" w:pos="8306"/>
        </w:tabs>
      </w:pPr>
      <w:hyperlink w:anchor="_Toc5958" w:history="1">
        <w:r>
          <w:rPr>
            <w:rFonts w:ascii="仿宋" w:eastAsia="仿宋" w:hAnsi="仿宋" w:cs="仿宋" w:hint="eastAsia"/>
            <w:lang w:eastAsia="zh-CN"/>
          </w:rPr>
          <w:t>(二)、绩效评估方法</w:t>
        </w:r>
        <w:r>
          <w:tab/>
        </w:r>
        <w:r>
          <w:fldChar w:fldCharType="begin"/>
        </w:r>
        <w:r>
          <w:instrText xml:space="preserve"> PAGEREF _Toc5958 \h </w:instrText>
        </w:r>
        <w:r>
          <w:fldChar w:fldCharType="separate"/>
        </w:r>
        <w:r>
          <w:t>7</w:t>
        </w:r>
        <w:r>
          <w:fldChar w:fldCharType="end"/>
        </w:r>
      </w:hyperlink>
    </w:p>
    <w:p>
      <w:pPr>
        <w:pStyle w:val="TOC2"/>
        <w:tabs>
          <w:tab w:val="right" w:leader="dot" w:pos="8306"/>
        </w:tabs>
      </w:pPr>
      <w:hyperlink w:anchor="_Toc18270" w:history="1">
        <w:r>
          <w:rPr>
            <w:rFonts w:ascii="仿宋" w:eastAsia="仿宋" w:hAnsi="仿宋" w:cs="仿宋" w:hint="eastAsia"/>
            <w:lang w:eastAsia="zh-CN"/>
          </w:rPr>
          <w:t>(三)、绩效评估周期</w:t>
        </w:r>
        <w:r>
          <w:tab/>
        </w:r>
        <w:r>
          <w:fldChar w:fldCharType="begin"/>
        </w:r>
        <w:r>
          <w:instrText xml:space="preserve"> PAGEREF _Toc18270 \h </w:instrText>
        </w:r>
        <w:r>
          <w:fldChar w:fldCharType="separate"/>
        </w:r>
        <w:r>
          <w:t>8</w:t>
        </w:r>
        <w:r>
          <w:fldChar w:fldCharType="end"/>
        </w:r>
      </w:hyperlink>
    </w:p>
    <w:p>
      <w:pPr>
        <w:pStyle w:val="TOC1"/>
        <w:tabs>
          <w:tab w:val="right" w:leader="dot" w:pos="8306"/>
        </w:tabs>
      </w:pPr>
      <w:hyperlink w:anchor="_Toc17471" w:history="1">
        <w:r>
          <w:rPr>
            <w:rFonts w:ascii="仿宋" w:eastAsia="仿宋" w:hAnsi="仿宋" w:cs="仿宋" w:hint="eastAsia"/>
            <w:lang w:eastAsia="zh-CN"/>
          </w:rPr>
          <w:t>三、食品蒸发浓缩机械项目选址可行性分析</w:t>
        </w:r>
        <w:r>
          <w:tab/>
        </w:r>
        <w:r>
          <w:fldChar w:fldCharType="begin"/>
        </w:r>
        <w:r>
          <w:instrText xml:space="preserve"> PAGEREF _Toc17471 \h </w:instrText>
        </w:r>
        <w:r>
          <w:fldChar w:fldCharType="separate"/>
        </w:r>
        <w:r>
          <w:t>9</w:t>
        </w:r>
        <w:r>
          <w:fldChar w:fldCharType="end"/>
        </w:r>
      </w:hyperlink>
    </w:p>
    <w:p>
      <w:pPr>
        <w:pStyle w:val="TOC2"/>
        <w:tabs>
          <w:tab w:val="right" w:leader="dot" w:pos="8306"/>
        </w:tabs>
      </w:pPr>
      <w:hyperlink w:anchor="_Toc1235" w:history="1">
        <w:r>
          <w:rPr>
            <w:rFonts w:ascii="仿宋" w:eastAsia="仿宋" w:hAnsi="仿宋" w:cs="仿宋" w:hint="eastAsia"/>
            <w:lang w:eastAsia="zh-CN"/>
          </w:rPr>
          <w:t>(一)、食品蒸发浓缩机械项目选址</w:t>
        </w:r>
        <w:r>
          <w:tab/>
        </w:r>
        <w:r>
          <w:fldChar w:fldCharType="begin"/>
        </w:r>
        <w:r>
          <w:instrText xml:space="preserve"> PAGEREF _Toc1235 \h </w:instrText>
        </w:r>
        <w:r>
          <w:fldChar w:fldCharType="separate"/>
        </w:r>
        <w:r>
          <w:t>9</w:t>
        </w:r>
        <w:r>
          <w:fldChar w:fldCharType="end"/>
        </w:r>
      </w:hyperlink>
    </w:p>
    <w:p>
      <w:pPr>
        <w:pStyle w:val="TOC2"/>
        <w:tabs>
          <w:tab w:val="right" w:leader="dot" w:pos="8306"/>
        </w:tabs>
      </w:pPr>
      <w:hyperlink w:anchor="_Toc16736" w:history="1">
        <w:r>
          <w:rPr>
            <w:rFonts w:ascii="仿宋" w:eastAsia="仿宋" w:hAnsi="仿宋" w:cs="仿宋" w:hint="eastAsia"/>
            <w:lang w:eastAsia="zh-CN"/>
          </w:rPr>
          <w:t>(二)、用地控制指标</w:t>
        </w:r>
        <w:r>
          <w:tab/>
        </w:r>
        <w:r>
          <w:fldChar w:fldCharType="begin"/>
        </w:r>
        <w:r>
          <w:instrText xml:space="preserve"> PAGEREF _Toc16736 \h </w:instrText>
        </w:r>
        <w:r>
          <w:fldChar w:fldCharType="separate"/>
        </w:r>
        <w:r>
          <w:t>10</w:t>
        </w:r>
        <w:r>
          <w:fldChar w:fldCharType="end"/>
        </w:r>
      </w:hyperlink>
    </w:p>
    <w:p>
      <w:pPr>
        <w:pStyle w:val="TOC2"/>
        <w:tabs>
          <w:tab w:val="right" w:leader="dot" w:pos="8306"/>
        </w:tabs>
      </w:pPr>
      <w:hyperlink w:anchor="_Toc25875" w:history="1">
        <w:r>
          <w:rPr>
            <w:rFonts w:ascii="仿宋" w:eastAsia="仿宋" w:hAnsi="仿宋" w:cs="仿宋" w:hint="eastAsia"/>
            <w:lang w:eastAsia="zh-CN"/>
          </w:rPr>
          <w:t>(三)、节约用地措施</w:t>
        </w:r>
        <w:r>
          <w:tab/>
        </w:r>
        <w:r>
          <w:fldChar w:fldCharType="begin"/>
        </w:r>
        <w:r>
          <w:instrText xml:space="preserve"> PAGEREF _Toc25875 \h </w:instrText>
        </w:r>
        <w:r>
          <w:fldChar w:fldCharType="separate"/>
        </w:r>
        <w:r>
          <w:t>12</w:t>
        </w:r>
        <w:r>
          <w:fldChar w:fldCharType="end"/>
        </w:r>
      </w:hyperlink>
    </w:p>
    <w:p>
      <w:pPr>
        <w:pStyle w:val="TOC2"/>
        <w:tabs>
          <w:tab w:val="right" w:leader="dot" w:pos="8306"/>
        </w:tabs>
      </w:pPr>
      <w:hyperlink w:anchor="_Toc12635" w:history="1">
        <w:r>
          <w:rPr>
            <w:rFonts w:ascii="仿宋" w:eastAsia="仿宋" w:hAnsi="仿宋" w:cs="仿宋" w:hint="eastAsia"/>
            <w:lang w:eastAsia="zh-CN"/>
          </w:rPr>
          <w:t>(四)、总图布置方案</w:t>
        </w:r>
        <w:r>
          <w:tab/>
        </w:r>
        <w:r>
          <w:fldChar w:fldCharType="begin"/>
        </w:r>
        <w:r>
          <w:instrText xml:space="preserve"> PAGEREF _Toc12635 \h </w:instrText>
        </w:r>
        <w:r>
          <w:fldChar w:fldCharType="separate"/>
        </w:r>
        <w:r>
          <w:t>13</w:t>
        </w:r>
        <w:r>
          <w:fldChar w:fldCharType="end"/>
        </w:r>
      </w:hyperlink>
    </w:p>
    <w:p>
      <w:pPr>
        <w:pStyle w:val="TOC2"/>
        <w:tabs>
          <w:tab w:val="right" w:leader="dot" w:pos="8306"/>
        </w:tabs>
      </w:pPr>
      <w:hyperlink w:anchor="_Toc7182" w:history="1">
        <w:r>
          <w:rPr>
            <w:rFonts w:ascii="仿宋" w:eastAsia="仿宋" w:hAnsi="仿宋" w:cs="仿宋" w:hint="eastAsia"/>
            <w:lang w:eastAsia="zh-CN"/>
          </w:rPr>
          <w:t>(五)、选址综合评价</w:t>
        </w:r>
        <w:r>
          <w:tab/>
        </w:r>
        <w:r>
          <w:fldChar w:fldCharType="begin"/>
        </w:r>
        <w:r>
          <w:instrText xml:space="preserve"> PAGEREF _Toc7182 \h </w:instrText>
        </w:r>
        <w:r>
          <w:fldChar w:fldCharType="separate"/>
        </w:r>
        <w:r>
          <w:t>14</w:t>
        </w:r>
        <w:r>
          <w:fldChar w:fldCharType="end"/>
        </w:r>
      </w:hyperlink>
    </w:p>
    <w:p>
      <w:pPr>
        <w:pStyle w:val="TOC1"/>
        <w:tabs>
          <w:tab w:val="right" w:leader="dot" w:pos="8306"/>
        </w:tabs>
      </w:pPr>
      <w:hyperlink w:anchor="_Toc19524" w:history="1">
        <w:r>
          <w:rPr>
            <w:rFonts w:ascii="仿宋" w:eastAsia="仿宋" w:hAnsi="仿宋" w:cs="仿宋" w:hint="eastAsia"/>
            <w:lang w:eastAsia="zh-CN"/>
          </w:rPr>
          <w:t>四、食品蒸发浓缩机械项目土建工程</w:t>
        </w:r>
        <w:r>
          <w:tab/>
        </w:r>
        <w:r>
          <w:fldChar w:fldCharType="begin"/>
        </w:r>
        <w:r>
          <w:instrText xml:space="preserve"> PAGEREF _Toc19524 \h </w:instrText>
        </w:r>
        <w:r>
          <w:fldChar w:fldCharType="separate"/>
        </w:r>
        <w:r>
          <w:t>15</w:t>
        </w:r>
        <w:r>
          <w:fldChar w:fldCharType="end"/>
        </w:r>
      </w:hyperlink>
    </w:p>
    <w:p>
      <w:pPr>
        <w:pStyle w:val="TOC2"/>
        <w:tabs>
          <w:tab w:val="right" w:leader="dot" w:pos="8306"/>
        </w:tabs>
      </w:pPr>
      <w:hyperlink w:anchor="_Toc3555" w:history="1">
        <w:r>
          <w:rPr>
            <w:rFonts w:ascii="仿宋" w:eastAsia="仿宋" w:hAnsi="仿宋" w:cs="仿宋" w:hint="eastAsia"/>
            <w:lang w:eastAsia="zh-CN"/>
          </w:rPr>
          <w:t>(一)、建筑工程设计原则</w:t>
        </w:r>
        <w:r>
          <w:tab/>
        </w:r>
        <w:r>
          <w:fldChar w:fldCharType="begin"/>
        </w:r>
        <w:r>
          <w:instrText xml:space="preserve"> PAGEREF _Toc3555 \h </w:instrText>
        </w:r>
        <w:r>
          <w:fldChar w:fldCharType="separate"/>
        </w:r>
        <w:r>
          <w:t>15</w:t>
        </w:r>
        <w:r>
          <w:fldChar w:fldCharType="end"/>
        </w:r>
      </w:hyperlink>
    </w:p>
    <w:p>
      <w:pPr>
        <w:pStyle w:val="TOC2"/>
        <w:tabs>
          <w:tab w:val="right" w:leader="dot" w:pos="8306"/>
        </w:tabs>
      </w:pPr>
      <w:hyperlink w:anchor="_Toc10414" w:history="1">
        <w:r>
          <w:rPr>
            <w:rFonts w:ascii="仿宋" w:eastAsia="仿宋" w:hAnsi="仿宋" w:cs="仿宋" w:hint="eastAsia"/>
            <w:lang w:eastAsia="zh-CN"/>
          </w:rPr>
          <w:t>(二)、土建工程设计年限及安全等级</w:t>
        </w:r>
        <w:r>
          <w:tab/>
        </w:r>
        <w:r>
          <w:fldChar w:fldCharType="begin"/>
        </w:r>
        <w:r>
          <w:instrText xml:space="preserve"> PAGEREF _Toc10414 \h </w:instrText>
        </w:r>
        <w:r>
          <w:fldChar w:fldCharType="separate"/>
        </w:r>
        <w:r>
          <w:t>16</w:t>
        </w:r>
        <w:r>
          <w:fldChar w:fldCharType="end"/>
        </w:r>
      </w:hyperlink>
    </w:p>
    <w:p>
      <w:pPr>
        <w:pStyle w:val="TOC2"/>
        <w:tabs>
          <w:tab w:val="right" w:leader="dot" w:pos="8306"/>
        </w:tabs>
      </w:pPr>
      <w:hyperlink w:anchor="_Toc30216" w:history="1">
        <w:r>
          <w:rPr>
            <w:rFonts w:ascii="仿宋" w:eastAsia="仿宋" w:hAnsi="仿宋" w:cs="仿宋" w:hint="eastAsia"/>
            <w:lang w:eastAsia="zh-CN"/>
          </w:rPr>
          <w:t>(三)、建筑工程设计总体要求</w:t>
        </w:r>
        <w:r>
          <w:tab/>
        </w:r>
        <w:r>
          <w:fldChar w:fldCharType="begin"/>
        </w:r>
        <w:r>
          <w:instrText xml:space="preserve"> PAGEREF _Toc30216 \h </w:instrText>
        </w:r>
        <w:r>
          <w:fldChar w:fldCharType="separate"/>
        </w:r>
        <w:r>
          <w:t>17</w:t>
        </w:r>
        <w:r>
          <w:fldChar w:fldCharType="end"/>
        </w:r>
      </w:hyperlink>
    </w:p>
    <w:p>
      <w:pPr>
        <w:pStyle w:val="TOC2"/>
        <w:tabs>
          <w:tab w:val="right" w:leader="dot" w:pos="8306"/>
        </w:tabs>
      </w:pPr>
      <w:hyperlink w:anchor="_Toc16059" w:history="1">
        <w:r>
          <w:rPr>
            <w:rFonts w:ascii="仿宋" w:eastAsia="仿宋" w:hAnsi="仿宋" w:cs="仿宋" w:hint="eastAsia"/>
            <w:lang w:eastAsia="zh-CN"/>
          </w:rPr>
          <w:t>(四)、土建工程建设指标</w:t>
        </w:r>
        <w:r>
          <w:tab/>
        </w:r>
        <w:r>
          <w:fldChar w:fldCharType="begin"/>
        </w:r>
        <w:r>
          <w:instrText xml:space="preserve"> PAGEREF _Toc16059 \h </w:instrText>
        </w:r>
        <w:r>
          <w:fldChar w:fldCharType="separate"/>
        </w:r>
        <w:r>
          <w:t>18</w:t>
        </w:r>
        <w:r>
          <w:fldChar w:fldCharType="end"/>
        </w:r>
      </w:hyperlink>
    </w:p>
    <w:p>
      <w:pPr>
        <w:pStyle w:val="TOC1"/>
        <w:tabs>
          <w:tab w:val="right" w:leader="dot" w:pos="8306"/>
        </w:tabs>
      </w:pPr>
      <w:hyperlink w:anchor="_Toc29836" w:history="1">
        <w:r>
          <w:rPr>
            <w:rFonts w:ascii="仿宋" w:eastAsia="仿宋" w:hAnsi="仿宋" w:cs="仿宋" w:hint="eastAsia"/>
            <w:lang w:eastAsia="zh-CN"/>
          </w:rPr>
          <w:t>五、食品蒸发浓缩机械项目文档管理</w:t>
        </w:r>
        <w:r>
          <w:tab/>
        </w:r>
        <w:r>
          <w:fldChar w:fldCharType="begin"/>
        </w:r>
        <w:r>
          <w:instrText xml:space="preserve"> PAGEREF _Toc29836 \h </w:instrText>
        </w:r>
        <w:r>
          <w:fldChar w:fldCharType="separate"/>
        </w:r>
        <w:r>
          <w:t>18</w:t>
        </w:r>
        <w:r>
          <w:fldChar w:fldCharType="end"/>
        </w:r>
      </w:hyperlink>
    </w:p>
    <w:p>
      <w:pPr>
        <w:pStyle w:val="TOC2"/>
        <w:tabs>
          <w:tab w:val="right" w:leader="dot" w:pos="8306"/>
        </w:tabs>
      </w:pPr>
      <w:hyperlink w:anchor="_Toc31954" w:history="1">
        <w:r>
          <w:rPr>
            <w:rFonts w:ascii="仿宋" w:eastAsia="仿宋" w:hAnsi="仿宋" w:cs="仿宋" w:hint="eastAsia"/>
            <w:lang w:eastAsia="zh-CN"/>
          </w:rPr>
          <w:t>(一)、文档编制与审查</w:t>
        </w:r>
        <w:r>
          <w:tab/>
        </w:r>
        <w:r>
          <w:fldChar w:fldCharType="begin"/>
        </w:r>
        <w:r>
          <w:instrText xml:space="preserve"> PAGEREF _Toc31954 \h </w:instrText>
        </w:r>
        <w:r>
          <w:fldChar w:fldCharType="separate"/>
        </w:r>
        <w:r>
          <w:t>18</w:t>
        </w:r>
        <w:r>
          <w:fldChar w:fldCharType="end"/>
        </w:r>
      </w:hyperlink>
    </w:p>
    <w:p>
      <w:pPr>
        <w:pStyle w:val="TOC2"/>
        <w:tabs>
          <w:tab w:val="right" w:leader="dot" w:pos="8306"/>
        </w:tabs>
      </w:pPr>
      <w:hyperlink w:anchor="_Toc6787" w:history="1">
        <w:r>
          <w:rPr>
            <w:rFonts w:ascii="仿宋" w:eastAsia="仿宋" w:hAnsi="仿宋" w:cs="仿宋" w:hint="eastAsia"/>
            <w:lang w:eastAsia="zh-CN"/>
          </w:rPr>
          <w:t>(二)、文档发布与分发</w:t>
        </w:r>
        <w:r>
          <w:tab/>
        </w:r>
        <w:r>
          <w:fldChar w:fldCharType="begin"/>
        </w:r>
        <w:r>
          <w:instrText xml:space="preserve"> PAGEREF _Toc6787 \h </w:instrText>
        </w:r>
        <w:r>
          <w:fldChar w:fldCharType="separate"/>
        </w:r>
        <w:r>
          <w:t>20</w:t>
        </w:r>
        <w:r>
          <w:fldChar w:fldCharType="end"/>
        </w:r>
      </w:hyperlink>
    </w:p>
    <w:p>
      <w:pPr>
        <w:pStyle w:val="TOC2"/>
        <w:tabs>
          <w:tab w:val="right" w:leader="dot" w:pos="8306"/>
        </w:tabs>
      </w:pPr>
      <w:hyperlink w:anchor="_Toc17107" w:history="1">
        <w:r>
          <w:rPr>
            <w:rFonts w:ascii="仿宋" w:eastAsia="仿宋" w:hAnsi="仿宋" w:cs="仿宋" w:hint="eastAsia"/>
            <w:lang w:eastAsia="zh-CN"/>
          </w:rPr>
          <w:t>(三)、文档存档与归档</w:t>
        </w:r>
        <w:r>
          <w:tab/>
        </w:r>
        <w:r>
          <w:fldChar w:fldCharType="begin"/>
        </w:r>
        <w:r>
          <w:instrText xml:space="preserve"> PAGEREF _Toc17107 \h </w:instrText>
        </w:r>
        <w:r>
          <w:fldChar w:fldCharType="separate"/>
        </w:r>
        <w:r>
          <w:t>21</w:t>
        </w:r>
        <w:r>
          <w:fldChar w:fldCharType="end"/>
        </w:r>
      </w:hyperlink>
    </w:p>
    <w:p>
      <w:pPr>
        <w:pStyle w:val="TOC1"/>
        <w:tabs>
          <w:tab w:val="right" w:leader="dot" w:pos="8306"/>
        </w:tabs>
      </w:pPr>
      <w:hyperlink w:anchor="_Toc5868" w:history="1">
        <w:r>
          <w:rPr>
            <w:rFonts w:ascii="仿宋" w:eastAsia="仿宋" w:hAnsi="仿宋" w:cs="仿宋" w:hint="eastAsia"/>
            <w:lang w:eastAsia="zh-CN"/>
          </w:rPr>
          <w:t>六、食品蒸发浓缩机械项目可持续发展</w:t>
        </w:r>
        <w:r>
          <w:tab/>
        </w:r>
        <w:r>
          <w:fldChar w:fldCharType="begin"/>
        </w:r>
        <w:r>
          <w:instrText xml:space="preserve"> PAGEREF _Toc5868 \h </w:instrText>
        </w:r>
        <w:r>
          <w:fldChar w:fldCharType="separate"/>
        </w:r>
        <w:r>
          <w:t>22</w:t>
        </w:r>
        <w:r>
          <w:fldChar w:fldCharType="end"/>
        </w:r>
      </w:hyperlink>
    </w:p>
    <w:p>
      <w:pPr>
        <w:pStyle w:val="TOC2"/>
        <w:tabs>
          <w:tab w:val="right" w:leader="dot" w:pos="8306"/>
        </w:tabs>
      </w:pPr>
      <w:hyperlink w:anchor="_Toc32758" w:history="1">
        <w:r>
          <w:rPr>
            <w:rFonts w:ascii="仿宋" w:eastAsia="仿宋" w:hAnsi="仿宋" w:cs="仿宋" w:hint="eastAsia"/>
            <w:lang w:eastAsia="zh-CN"/>
          </w:rPr>
          <w:t>(一)、可持续战略与实践</w:t>
        </w:r>
        <w:r>
          <w:tab/>
        </w:r>
        <w:r>
          <w:fldChar w:fldCharType="begin"/>
        </w:r>
        <w:r>
          <w:instrText xml:space="preserve"> PAGEREF _Toc32758 \h </w:instrText>
        </w:r>
        <w:r>
          <w:fldChar w:fldCharType="separate"/>
        </w:r>
        <w:r>
          <w:t>22</w:t>
        </w:r>
        <w:r>
          <w:fldChar w:fldCharType="end"/>
        </w:r>
      </w:hyperlink>
    </w:p>
    <w:p>
      <w:pPr>
        <w:pStyle w:val="TOC2"/>
        <w:tabs>
          <w:tab w:val="right" w:leader="dot" w:pos="8306"/>
        </w:tabs>
      </w:pPr>
      <w:hyperlink w:anchor="_Toc28548" w:history="1">
        <w:r>
          <w:rPr>
            <w:rFonts w:ascii="仿宋" w:eastAsia="仿宋" w:hAnsi="仿宋" w:cs="仿宋" w:hint="eastAsia"/>
            <w:lang w:eastAsia="zh-CN"/>
          </w:rPr>
          <w:t>(二)、环保与社会责任</w:t>
        </w:r>
        <w:r>
          <w:tab/>
        </w:r>
        <w:r>
          <w:fldChar w:fldCharType="begin"/>
        </w:r>
        <w:r>
          <w:instrText xml:space="preserve"> PAGEREF _Toc28548 \h </w:instrText>
        </w:r>
        <w:r>
          <w:fldChar w:fldCharType="separate"/>
        </w:r>
        <w:r>
          <w:t>22</w:t>
        </w:r>
        <w:r>
          <w:fldChar w:fldCharType="end"/>
        </w:r>
      </w:hyperlink>
    </w:p>
    <w:p>
      <w:pPr>
        <w:pStyle w:val="TOC1"/>
        <w:tabs>
          <w:tab w:val="right" w:leader="dot" w:pos="8306"/>
        </w:tabs>
      </w:pPr>
      <w:hyperlink w:anchor="_Toc20681" w:history="1">
        <w:r>
          <w:rPr>
            <w:rFonts w:ascii="仿宋" w:eastAsia="仿宋" w:hAnsi="仿宋" w:cs="仿宋" w:hint="eastAsia"/>
            <w:lang w:eastAsia="zh-CN"/>
          </w:rPr>
          <w:t>七、食品蒸发浓缩机械项目技术管理</w:t>
        </w:r>
        <w:r>
          <w:tab/>
        </w:r>
        <w:r>
          <w:fldChar w:fldCharType="begin"/>
        </w:r>
        <w:r>
          <w:instrText xml:space="preserve"> PAGEREF _Toc20681 \h </w:instrText>
        </w:r>
        <w:r>
          <w:fldChar w:fldCharType="separate"/>
        </w:r>
        <w:r>
          <w:t>23</w:t>
        </w:r>
        <w:r>
          <w:fldChar w:fldCharType="end"/>
        </w:r>
      </w:hyperlink>
    </w:p>
    <w:p>
      <w:pPr>
        <w:pStyle w:val="TOC2"/>
        <w:tabs>
          <w:tab w:val="right" w:leader="dot" w:pos="8306"/>
        </w:tabs>
      </w:pPr>
      <w:hyperlink w:anchor="_Toc19806" w:history="1">
        <w:r>
          <w:rPr>
            <w:rFonts w:ascii="仿宋" w:eastAsia="仿宋" w:hAnsi="仿宋" w:cs="仿宋" w:hint="eastAsia"/>
            <w:lang w:eastAsia="zh-CN"/>
          </w:rPr>
          <w:t>(一)、技术方案选用方向</w:t>
        </w:r>
        <w:r>
          <w:tab/>
        </w:r>
        <w:r>
          <w:fldChar w:fldCharType="begin"/>
        </w:r>
        <w:r>
          <w:instrText xml:space="preserve"> PAGEREF _Toc19806 \h </w:instrText>
        </w:r>
        <w:r>
          <w:fldChar w:fldCharType="separate"/>
        </w:r>
        <w:r>
          <w:t>23</w:t>
        </w:r>
        <w:r>
          <w:fldChar w:fldCharType="end"/>
        </w:r>
      </w:hyperlink>
    </w:p>
    <w:p>
      <w:pPr>
        <w:pStyle w:val="TOC2"/>
        <w:tabs>
          <w:tab w:val="right" w:leader="dot" w:pos="8306"/>
        </w:tabs>
      </w:pPr>
      <w:hyperlink w:anchor="_Toc9695" w:history="1">
        <w:r>
          <w:rPr>
            <w:rFonts w:ascii="仿宋" w:eastAsia="仿宋" w:hAnsi="仿宋" w:cs="仿宋" w:hint="eastAsia"/>
            <w:lang w:eastAsia="zh-CN"/>
          </w:rPr>
          <w:t>(二)、工艺技术方案选用原则</w:t>
        </w:r>
        <w:r>
          <w:tab/>
        </w:r>
        <w:r>
          <w:fldChar w:fldCharType="begin"/>
        </w:r>
        <w:r>
          <w:instrText xml:space="preserve"> PAGEREF _Toc9695 \h </w:instrText>
        </w:r>
        <w:r>
          <w:fldChar w:fldCharType="separate"/>
        </w:r>
        <w:r>
          <w:t>25</w:t>
        </w:r>
        <w:r>
          <w:fldChar w:fldCharType="end"/>
        </w:r>
      </w:hyperlink>
    </w:p>
    <w:p>
      <w:pPr>
        <w:pStyle w:val="TOC2"/>
        <w:tabs>
          <w:tab w:val="right" w:leader="dot" w:pos="8306"/>
        </w:tabs>
      </w:pPr>
      <w:hyperlink w:anchor="_Toc25419" w:history="1">
        <w:r>
          <w:rPr>
            <w:rFonts w:ascii="仿宋" w:eastAsia="仿宋" w:hAnsi="仿宋" w:cs="仿宋" w:hint="eastAsia"/>
            <w:lang w:eastAsia="zh-CN"/>
          </w:rPr>
          <w:t>(三)、工艺技术方案要求</w:t>
        </w:r>
        <w:r>
          <w:tab/>
        </w:r>
        <w:r>
          <w:fldChar w:fldCharType="begin"/>
        </w:r>
        <w:r>
          <w:instrText xml:space="preserve"> PAGEREF _Toc25419 \h </w:instrText>
        </w:r>
        <w:r>
          <w:fldChar w:fldCharType="separate"/>
        </w:r>
        <w:r>
          <w:t>27</w:t>
        </w:r>
        <w:r>
          <w:fldChar w:fldCharType="end"/>
        </w:r>
      </w:hyperlink>
    </w:p>
    <w:p>
      <w:pPr>
        <w:pStyle w:val="TOC1"/>
        <w:tabs>
          <w:tab w:val="right" w:leader="dot" w:pos="8306"/>
        </w:tabs>
      </w:pPr>
      <w:hyperlink w:anchor="_Toc300" w:history="1">
        <w:r>
          <w:rPr>
            <w:rFonts w:ascii="仿宋" w:eastAsia="仿宋" w:hAnsi="仿宋" w:cs="仿宋" w:hint="eastAsia"/>
            <w:lang w:eastAsia="zh-CN"/>
          </w:rPr>
          <w:t>八、食品蒸发浓缩机械项目投资规划</w:t>
        </w:r>
        <w:r>
          <w:tab/>
        </w:r>
        <w:r>
          <w:fldChar w:fldCharType="begin"/>
        </w:r>
        <w:r>
          <w:instrText xml:space="preserve"> PAGEREF _Toc300 \h </w:instrText>
        </w:r>
        <w:r>
          <w:fldChar w:fldCharType="separate"/>
        </w:r>
        <w:r>
          <w:t>30</w:t>
        </w:r>
        <w:r>
          <w:fldChar w:fldCharType="end"/>
        </w:r>
      </w:hyperlink>
    </w:p>
    <w:p>
      <w:pPr>
        <w:pStyle w:val="TOC2"/>
        <w:tabs>
          <w:tab w:val="right" w:leader="dot" w:pos="8306"/>
        </w:tabs>
      </w:pPr>
      <w:hyperlink w:anchor="_Toc25671" w:history="1">
        <w:r>
          <w:rPr>
            <w:rFonts w:ascii="仿宋" w:eastAsia="仿宋" w:hAnsi="仿宋" w:cs="仿宋" w:hint="eastAsia"/>
            <w:lang w:eastAsia="zh-CN"/>
          </w:rPr>
          <w:t>(一)、食品蒸发浓缩机械项目总投资估算</w:t>
        </w:r>
        <w:r>
          <w:tab/>
        </w:r>
        <w:r>
          <w:fldChar w:fldCharType="begin"/>
        </w:r>
        <w:r>
          <w:instrText xml:space="preserve"> PAGEREF _Toc25671 \h </w:instrText>
        </w:r>
        <w:r>
          <w:fldChar w:fldCharType="separate"/>
        </w:r>
        <w:r>
          <w:t>30</w:t>
        </w:r>
        <w:r>
          <w:fldChar w:fldCharType="end"/>
        </w:r>
      </w:hyperlink>
    </w:p>
    <w:p>
      <w:pPr>
        <w:pStyle w:val="TOC2"/>
        <w:tabs>
          <w:tab w:val="right" w:leader="dot" w:pos="8306"/>
        </w:tabs>
      </w:pPr>
      <w:hyperlink w:anchor="_Toc1837" w:history="1">
        <w:r>
          <w:rPr>
            <w:rFonts w:ascii="仿宋" w:eastAsia="仿宋" w:hAnsi="仿宋" w:cs="仿宋" w:hint="eastAsia"/>
            <w:lang w:eastAsia="zh-CN"/>
          </w:rPr>
          <w:t>(二)、资金筹措</w:t>
        </w:r>
        <w:r>
          <w:tab/>
        </w:r>
        <w:r>
          <w:fldChar w:fldCharType="begin"/>
        </w:r>
        <w:r>
          <w:instrText xml:space="preserve"> PAGEREF _Toc1837 \h </w:instrText>
        </w:r>
        <w:r>
          <w:fldChar w:fldCharType="separate"/>
        </w:r>
        <w:r>
          <w:t>31</w:t>
        </w:r>
        <w:r>
          <w:fldChar w:fldCharType="end"/>
        </w:r>
      </w:hyperlink>
    </w:p>
    <w:p>
      <w:pPr>
        <w:pStyle w:val="TOC1"/>
        <w:tabs>
          <w:tab w:val="right" w:leader="dot" w:pos="8306"/>
        </w:tabs>
      </w:pPr>
      <w:hyperlink w:anchor="_Toc29320" w:history="1">
        <w:r>
          <w:rPr>
            <w:rFonts w:ascii="仿宋" w:eastAsia="仿宋" w:hAnsi="仿宋" w:cs="仿宋" w:hint="eastAsia"/>
            <w:lang w:eastAsia="zh-CN"/>
          </w:rPr>
          <w:t>九、食品蒸发浓缩机械项目创新与研发</w:t>
        </w:r>
        <w:r>
          <w:tab/>
        </w:r>
        <w:r>
          <w:fldChar w:fldCharType="begin"/>
        </w:r>
        <w:r>
          <w:instrText xml:space="preserve"> PAGEREF _Toc29320 \h </w:instrText>
        </w:r>
        <w:r>
          <w:fldChar w:fldCharType="separate"/>
        </w:r>
        <w:r>
          <w:t>32</w:t>
        </w:r>
        <w:r>
          <w:fldChar w:fldCharType="end"/>
        </w:r>
      </w:hyperlink>
    </w:p>
    <w:p>
      <w:pPr>
        <w:pStyle w:val="TOC2"/>
        <w:tabs>
          <w:tab w:val="right" w:leader="dot" w:pos="8306"/>
        </w:tabs>
      </w:pPr>
      <w:hyperlink w:anchor="_Toc19008" w:history="1">
        <w:r>
          <w:rPr>
            <w:rFonts w:ascii="仿宋" w:eastAsia="仿宋" w:hAnsi="仿宋" w:cs="仿宋" w:hint="eastAsia"/>
            <w:lang w:eastAsia="zh-CN"/>
          </w:rPr>
          <w:t>(一)、创新策略与方向</w:t>
        </w:r>
        <w:r>
          <w:tab/>
        </w:r>
        <w:r>
          <w:fldChar w:fldCharType="begin"/>
        </w:r>
        <w:r>
          <w:instrText xml:space="preserve"> PAGEREF _Toc19008 \h </w:instrText>
        </w:r>
        <w:r>
          <w:fldChar w:fldCharType="separate"/>
        </w:r>
        <w:r>
          <w:t>32</w:t>
        </w:r>
        <w:r>
          <w:fldChar w:fldCharType="end"/>
        </w:r>
      </w:hyperlink>
    </w:p>
    <w:p>
      <w:pPr>
        <w:pStyle w:val="TOC2"/>
        <w:tabs>
          <w:tab w:val="right" w:leader="dot" w:pos="8306"/>
        </w:tabs>
      </w:pPr>
      <w:hyperlink w:anchor="_Toc29676" w:history="1">
        <w:r>
          <w:rPr>
            <w:rFonts w:ascii="仿宋" w:eastAsia="仿宋" w:hAnsi="仿宋" w:cs="仿宋" w:hint="eastAsia"/>
            <w:lang w:eastAsia="zh-CN"/>
          </w:rPr>
          <w:t>(二)、研发规划与投入</w:t>
        </w:r>
        <w:r>
          <w:tab/>
        </w:r>
        <w:r>
          <w:fldChar w:fldCharType="begin"/>
        </w:r>
        <w:r>
          <w:instrText xml:space="preserve"> PAGEREF _Toc29676 \h </w:instrText>
        </w:r>
        <w:r>
          <w:fldChar w:fldCharType="separate"/>
        </w:r>
        <w:r>
          <w:t>33</w:t>
        </w:r>
        <w:r>
          <w:fldChar w:fldCharType="end"/>
        </w:r>
      </w:hyperlink>
    </w:p>
    <w:p>
      <w:pPr>
        <w:pStyle w:val="TOC1"/>
        <w:tabs>
          <w:tab w:val="right" w:leader="dot" w:pos="8306"/>
        </w:tabs>
      </w:pPr>
      <w:hyperlink w:anchor="_Toc10720" w:history="1">
        <w:r>
          <w:rPr>
            <w:rFonts w:ascii="仿宋" w:eastAsia="仿宋" w:hAnsi="仿宋" w:cs="仿宋" w:hint="eastAsia"/>
            <w:lang w:eastAsia="zh-CN"/>
          </w:rPr>
          <w:t>十、食品蒸发浓缩机械项目经营效益</w:t>
        </w:r>
        <w:r>
          <w:tab/>
        </w:r>
        <w:r>
          <w:fldChar w:fldCharType="begin"/>
        </w:r>
        <w:r>
          <w:instrText xml:space="preserve"> PAGEREF _Toc10720 \h </w:instrText>
        </w:r>
        <w:r>
          <w:fldChar w:fldCharType="separate"/>
        </w:r>
        <w:r>
          <w:t>35</w:t>
        </w:r>
        <w:r>
          <w:fldChar w:fldCharType="end"/>
        </w:r>
      </w:hyperlink>
    </w:p>
    <w:p>
      <w:pPr>
        <w:pStyle w:val="TOC2"/>
        <w:tabs>
          <w:tab w:val="right" w:leader="dot" w:pos="8306"/>
        </w:tabs>
      </w:pPr>
      <w:hyperlink w:anchor="_Toc24268" w:history="1">
        <w:r>
          <w:rPr>
            <w:rFonts w:ascii="仿宋" w:eastAsia="仿宋" w:hAnsi="仿宋" w:cs="仿宋" w:hint="eastAsia"/>
            <w:lang w:eastAsia="zh-CN"/>
          </w:rPr>
          <w:t>(一)、经济评价财务测算</w:t>
        </w:r>
        <w:r>
          <w:tab/>
        </w:r>
        <w:r>
          <w:fldChar w:fldCharType="begin"/>
        </w:r>
        <w:r>
          <w:instrText xml:space="preserve"> PAGEREF _Toc24268 \h </w:instrText>
        </w:r>
        <w:r>
          <w:fldChar w:fldCharType="separate"/>
        </w:r>
        <w:r>
          <w:t>35</w:t>
        </w:r>
        <w:r>
          <w:fldChar w:fldCharType="end"/>
        </w:r>
      </w:hyperlink>
    </w:p>
    <w:p>
      <w:pPr>
        <w:pStyle w:val="TOC2"/>
        <w:tabs>
          <w:tab w:val="right" w:leader="dot" w:pos="8306"/>
        </w:tabs>
      </w:pPr>
      <w:hyperlink w:anchor="_Toc11425" w:history="1">
        <w:r>
          <w:rPr>
            <w:rFonts w:ascii="仿宋" w:eastAsia="仿宋" w:hAnsi="仿宋" w:cs="仿宋" w:hint="eastAsia"/>
            <w:lang w:eastAsia="zh-CN"/>
          </w:rPr>
          <w:t>(二)、食品蒸发浓缩机械项目盈利能力分析</w:t>
        </w:r>
        <w:r>
          <w:tab/>
        </w:r>
        <w:r>
          <w:fldChar w:fldCharType="begin"/>
        </w:r>
        <w:r>
          <w:instrText xml:space="preserve"> PAGEREF _Toc11425 \h </w:instrText>
        </w:r>
        <w:r>
          <w:fldChar w:fldCharType="separate"/>
        </w:r>
        <w:r>
          <w:t>36</w:t>
        </w:r>
        <w:r>
          <w:fldChar w:fldCharType="end"/>
        </w:r>
      </w:hyperlink>
    </w:p>
    <w:p>
      <w:pPr>
        <w:pStyle w:val="TOC1"/>
        <w:tabs>
          <w:tab w:val="right" w:leader="dot" w:pos="8306"/>
        </w:tabs>
      </w:pPr>
      <w:hyperlink w:anchor="_Toc27271" w:history="1">
        <w:r>
          <w:rPr>
            <w:rFonts w:ascii="仿宋" w:eastAsia="仿宋" w:hAnsi="仿宋" w:cs="仿宋" w:hint="eastAsia"/>
            <w:lang w:eastAsia="zh-CN"/>
          </w:rPr>
          <w:t>十一、食品蒸发浓缩机械项目环境影响分析</w:t>
        </w:r>
        <w:r>
          <w:tab/>
        </w:r>
        <w:r>
          <w:fldChar w:fldCharType="begin"/>
        </w:r>
        <w:r>
          <w:instrText xml:space="preserve"> PAGEREF _Toc27271 \h </w:instrText>
        </w:r>
        <w:r>
          <w:fldChar w:fldCharType="separate"/>
        </w:r>
        <w:r>
          <w:t>37</w:t>
        </w:r>
        <w:r>
          <w:fldChar w:fldCharType="end"/>
        </w:r>
      </w:hyperlink>
    </w:p>
    <w:p>
      <w:pPr>
        <w:pStyle w:val="TOC2"/>
        <w:tabs>
          <w:tab w:val="right" w:leader="dot" w:pos="8306"/>
        </w:tabs>
      </w:pPr>
      <w:hyperlink w:anchor="_Toc13082" w:history="1">
        <w:r>
          <w:rPr>
            <w:rFonts w:ascii="仿宋" w:eastAsia="仿宋" w:hAnsi="仿宋" w:cs="仿宋" w:hint="eastAsia"/>
            <w:lang w:eastAsia="zh-CN"/>
          </w:rPr>
          <w:t>(一)、建设区域环境质量现状</w:t>
        </w:r>
        <w:r>
          <w:tab/>
        </w:r>
        <w:r>
          <w:fldChar w:fldCharType="begin"/>
        </w:r>
        <w:r>
          <w:instrText xml:space="preserve"> PAGEREF _Toc13082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8" w:history="1">
        <w:r>
          <w:rPr>
            <w:rFonts w:ascii="仿宋" w:eastAsia="仿宋" w:hAnsi="仿宋" w:cs="仿宋" w:hint="eastAsia"/>
            <w:lang w:eastAsia="zh-CN"/>
          </w:rPr>
          <w:t>(二)、建设期环境保护</w:t>
        </w:r>
        <w:r>
          <w:tab/>
        </w:r>
        <w:r>
          <w:fldChar w:fldCharType="begin"/>
        </w:r>
        <w:r>
          <w:instrText xml:space="preserve"> PAGEREF _Toc10558 \h </w:instrText>
        </w:r>
        <w:r>
          <w:fldChar w:fldCharType="separate"/>
        </w:r>
        <w:r>
          <w:t>38</w:t>
        </w:r>
        <w:r>
          <w:fldChar w:fldCharType="end"/>
        </w:r>
      </w:hyperlink>
    </w:p>
    <w:p>
      <w:pPr>
        <w:pStyle w:val="TOC2"/>
        <w:tabs>
          <w:tab w:val="right" w:leader="dot" w:pos="8306"/>
        </w:tabs>
      </w:pPr>
      <w:hyperlink w:anchor="_Toc4904" w:history="1">
        <w:r>
          <w:rPr>
            <w:rFonts w:ascii="仿宋" w:eastAsia="仿宋" w:hAnsi="仿宋" w:cs="仿宋" w:hint="eastAsia"/>
            <w:lang w:eastAsia="zh-CN"/>
          </w:rPr>
          <w:t>(三)、运营期环境保护</w:t>
        </w:r>
        <w:r>
          <w:tab/>
        </w:r>
        <w:r>
          <w:fldChar w:fldCharType="begin"/>
        </w:r>
        <w:r>
          <w:instrText xml:space="preserve"> PAGEREF _Toc4904 \h </w:instrText>
        </w:r>
        <w:r>
          <w:fldChar w:fldCharType="separate"/>
        </w:r>
        <w:r>
          <w:t>40</w:t>
        </w:r>
        <w:r>
          <w:fldChar w:fldCharType="end"/>
        </w:r>
      </w:hyperlink>
    </w:p>
    <w:p>
      <w:pPr>
        <w:pStyle w:val="TOC2"/>
        <w:tabs>
          <w:tab w:val="right" w:leader="dot" w:pos="8306"/>
        </w:tabs>
      </w:pPr>
      <w:hyperlink w:anchor="_Toc31897" w:history="1">
        <w:r>
          <w:rPr>
            <w:rFonts w:ascii="仿宋" w:eastAsia="仿宋" w:hAnsi="仿宋" w:cs="仿宋" w:hint="eastAsia"/>
            <w:lang w:eastAsia="zh-CN"/>
          </w:rPr>
          <w:t>(四)、食品蒸发浓缩机械项目建设对区域经济的影响</w:t>
        </w:r>
        <w:r>
          <w:tab/>
        </w:r>
        <w:r>
          <w:fldChar w:fldCharType="begin"/>
        </w:r>
        <w:r>
          <w:instrText xml:space="preserve"> PAGEREF _Toc31897 \h </w:instrText>
        </w:r>
        <w:r>
          <w:fldChar w:fldCharType="separate"/>
        </w:r>
        <w:r>
          <w:t>41</w:t>
        </w:r>
        <w:r>
          <w:fldChar w:fldCharType="end"/>
        </w:r>
      </w:hyperlink>
    </w:p>
    <w:p>
      <w:pPr>
        <w:pStyle w:val="TOC2"/>
        <w:tabs>
          <w:tab w:val="right" w:leader="dot" w:pos="8306"/>
        </w:tabs>
      </w:pPr>
      <w:hyperlink w:anchor="_Toc26150" w:history="1">
        <w:r>
          <w:rPr>
            <w:rFonts w:ascii="仿宋" w:eastAsia="仿宋" w:hAnsi="仿宋" w:cs="仿宋" w:hint="eastAsia"/>
            <w:lang w:eastAsia="zh-CN"/>
          </w:rPr>
          <w:t>(五)、废弃物处理</w:t>
        </w:r>
        <w:r>
          <w:tab/>
        </w:r>
        <w:r>
          <w:fldChar w:fldCharType="begin"/>
        </w:r>
        <w:r>
          <w:instrText xml:space="preserve"> PAGEREF _Toc26150 \h </w:instrText>
        </w:r>
        <w:r>
          <w:fldChar w:fldCharType="separate"/>
        </w:r>
        <w:r>
          <w:t>43</w:t>
        </w:r>
        <w:r>
          <w:fldChar w:fldCharType="end"/>
        </w:r>
      </w:hyperlink>
    </w:p>
    <w:p>
      <w:pPr>
        <w:pStyle w:val="TOC2"/>
        <w:tabs>
          <w:tab w:val="right" w:leader="dot" w:pos="8306"/>
        </w:tabs>
      </w:pPr>
      <w:hyperlink w:anchor="_Toc9615" w:history="1">
        <w:r>
          <w:rPr>
            <w:rFonts w:ascii="仿宋" w:eastAsia="仿宋" w:hAnsi="仿宋" w:cs="仿宋" w:hint="eastAsia"/>
            <w:lang w:eastAsia="zh-CN"/>
          </w:rPr>
          <w:t>(六)、特殊环境影响分析</w:t>
        </w:r>
        <w:r>
          <w:tab/>
        </w:r>
        <w:r>
          <w:fldChar w:fldCharType="begin"/>
        </w:r>
        <w:r>
          <w:instrText xml:space="preserve"> PAGEREF _Toc9615 \h </w:instrText>
        </w:r>
        <w:r>
          <w:fldChar w:fldCharType="separate"/>
        </w:r>
        <w:r>
          <w:t>44</w:t>
        </w:r>
        <w:r>
          <w:fldChar w:fldCharType="end"/>
        </w:r>
      </w:hyperlink>
    </w:p>
    <w:p>
      <w:pPr>
        <w:pStyle w:val="TOC2"/>
        <w:tabs>
          <w:tab w:val="right" w:leader="dot" w:pos="8306"/>
        </w:tabs>
      </w:pPr>
      <w:hyperlink w:anchor="_Toc27154" w:history="1">
        <w:r>
          <w:rPr>
            <w:rFonts w:ascii="仿宋" w:eastAsia="仿宋" w:hAnsi="仿宋" w:cs="仿宋" w:hint="eastAsia"/>
            <w:lang w:eastAsia="zh-CN"/>
          </w:rPr>
          <w:t>(七)、清洁生产</w:t>
        </w:r>
        <w:r>
          <w:tab/>
        </w:r>
        <w:r>
          <w:fldChar w:fldCharType="begin"/>
        </w:r>
        <w:r>
          <w:instrText xml:space="preserve"> PAGEREF _Toc27154 \h </w:instrText>
        </w:r>
        <w:r>
          <w:fldChar w:fldCharType="separate"/>
        </w:r>
        <w:r>
          <w:t>46</w:t>
        </w:r>
        <w:r>
          <w:fldChar w:fldCharType="end"/>
        </w:r>
      </w:hyperlink>
    </w:p>
    <w:p>
      <w:pPr>
        <w:pStyle w:val="TOC2"/>
        <w:tabs>
          <w:tab w:val="right" w:leader="dot" w:pos="8306"/>
        </w:tabs>
      </w:pPr>
      <w:hyperlink w:anchor="_Toc28545" w:history="1">
        <w:r>
          <w:rPr>
            <w:rFonts w:ascii="仿宋" w:eastAsia="仿宋" w:hAnsi="仿宋" w:cs="仿宋" w:hint="eastAsia"/>
            <w:lang w:eastAsia="zh-CN"/>
          </w:rPr>
          <w:t>(八)、环境保护综合评价</w:t>
        </w:r>
        <w:r>
          <w:tab/>
        </w:r>
        <w:r>
          <w:fldChar w:fldCharType="begin"/>
        </w:r>
        <w:r>
          <w:instrText xml:space="preserve"> PAGEREF _Toc28545 \h </w:instrText>
        </w:r>
        <w:r>
          <w:fldChar w:fldCharType="separate"/>
        </w:r>
        <w:r>
          <w:t>47</w:t>
        </w:r>
        <w:r>
          <w:fldChar w:fldCharType="end"/>
        </w:r>
      </w:hyperlink>
    </w:p>
    <w:p>
      <w:pPr>
        <w:pStyle w:val="TOC1"/>
        <w:tabs>
          <w:tab w:val="right" w:leader="dot" w:pos="8306"/>
        </w:tabs>
      </w:pPr>
      <w:hyperlink w:anchor="_Toc5306" w:history="1">
        <w:r>
          <w:rPr>
            <w:rFonts w:ascii="仿宋" w:eastAsia="仿宋" w:hAnsi="仿宋" w:cs="仿宋" w:hint="eastAsia"/>
            <w:lang w:eastAsia="zh-CN"/>
          </w:rPr>
          <w:t>十二、食品蒸发浓缩机械项目风险管理</w:t>
        </w:r>
        <w:r>
          <w:tab/>
        </w:r>
        <w:r>
          <w:fldChar w:fldCharType="begin"/>
        </w:r>
        <w:r>
          <w:instrText xml:space="preserve"> PAGEREF _Toc5306 \h </w:instrText>
        </w:r>
        <w:r>
          <w:fldChar w:fldCharType="separate"/>
        </w:r>
        <w:r>
          <w:t>48</w:t>
        </w:r>
        <w:r>
          <w:fldChar w:fldCharType="end"/>
        </w:r>
      </w:hyperlink>
    </w:p>
    <w:p>
      <w:pPr>
        <w:pStyle w:val="TOC2"/>
        <w:tabs>
          <w:tab w:val="right" w:leader="dot" w:pos="8306"/>
        </w:tabs>
      </w:pPr>
      <w:hyperlink w:anchor="_Toc14640" w:history="1">
        <w:r>
          <w:rPr>
            <w:rFonts w:ascii="仿宋" w:eastAsia="仿宋" w:hAnsi="仿宋" w:cs="仿宋" w:hint="eastAsia"/>
            <w:lang w:eastAsia="zh-CN"/>
          </w:rPr>
          <w:t>(一)、风险识别与评估</w:t>
        </w:r>
        <w:r>
          <w:tab/>
        </w:r>
        <w:r>
          <w:fldChar w:fldCharType="begin"/>
        </w:r>
        <w:r>
          <w:instrText xml:space="preserve"> PAGEREF _Toc14640 \h </w:instrText>
        </w:r>
        <w:r>
          <w:fldChar w:fldCharType="separate"/>
        </w:r>
        <w:r>
          <w:t>48</w:t>
        </w:r>
        <w:r>
          <w:fldChar w:fldCharType="end"/>
        </w:r>
      </w:hyperlink>
    </w:p>
    <w:p>
      <w:pPr>
        <w:pStyle w:val="TOC2"/>
        <w:tabs>
          <w:tab w:val="right" w:leader="dot" w:pos="8306"/>
        </w:tabs>
      </w:pPr>
      <w:hyperlink w:anchor="_Toc12639" w:history="1">
        <w:r>
          <w:rPr>
            <w:rFonts w:ascii="仿宋" w:eastAsia="仿宋" w:hAnsi="仿宋" w:cs="仿宋" w:hint="eastAsia"/>
            <w:lang w:eastAsia="zh-CN"/>
          </w:rPr>
          <w:t>(二)、风险应对策略</w:t>
        </w:r>
        <w:r>
          <w:tab/>
        </w:r>
        <w:r>
          <w:fldChar w:fldCharType="begin"/>
        </w:r>
        <w:r>
          <w:instrText xml:space="preserve"> PAGEREF _Toc12639 \h </w:instrText>
        </w:r>
        <w:r>
          <w:fldChar w:fldCharType="separate"/>
        </w:r>
        <w:r>
          <w:t>49</w:t>
        </w:r>
        <w:r>
          <w:fldChar w:fldCharType="end"/>
        </w:r>
      </w:hyperlink>
    </w:p>
    <w:p>
      <w:pPr>
        <w:pStyle w:val="TOC2"/>
        <w:tabs>
          <w:tab w:val="right" w:leader="dot" w:pos="8306"/>
        </w:tabs>
      </w:pPr>
      <w:hyperlink w:anchor="_Toc29262" w:history="1">
        <w:r>
          <w:rPr>
            <w:rFonts w:ascii="仿宋" w:eastAsia="仿宋" w:hAnsi="仿宋" w:cs="仿宋" w:hint="eastAsia"/>
            <w:lang w:eastAsia="zh-CN"/>
          </w:rPr>
          <w:t>(三)、风险监控与控制</w:t>
        </w:r>
        <w:r>
          <w:tab/>
        </w:r>
        <w:r>
          <w:fldChar w:fldCharType="begin"/>
        </w:r>
        <w:r>
          <w:instrText xml:space="preserve"> PAGEREF _Toc29262 \h </w:instrText>
        </w:r>
        <w:r>
          <w:fldChar w:fldCharType="separate"/>
        </w:r>
        <w:r>
          <w:t>51</w:t>
        </w:r>
        <w:r>
          <w:fldChar w:fldCharType="end"/>
        </w:r>
      </w:hyperlink>
    </w:p>
    <w:p>
      <w:pPr>
        <w:pStyle w:val="TOC1"/>
        <w:tabs>
          <w:tab w:val="right" w:leader="dot" w:pos="8306"/>
        </w:tabs>
      </w:pPr>
      <w:hyperlink w:anchor="_Toc25721" w:history="1">
        <w:r>
          <w:rPr>
            <w:rFonts w:ascii="仿宋" w:eastAsia="仿宋" w:hAnsi="仿宋" w:cs="仿宋" w:hint="eastAsia"/>
            <w:lang w:eastAsia="zh-CN"/>
          </w:rPr>
          <w:t>十三、食品蒸发浓缩机械项目变更管理</w:t>
        </w:r>
        <w:r>
          <w:tab/>
        </w:r>
        <w:r>
          <w:fldChar w:fldCharType="begin"/>
        </w:r>
        <w:r>
          <w:instrText xml:space="preserve"> PAGEREF _Toc25721 \h </w:instrText>
        </w:r>
        <w:r>
          <w:fldChar w:fldCharType="separate"/>
        </w:r>
        <w:r>
          <w:t>52</w:t>
        </w:r>
        <w:r>
          <w:fldChar w:fldCharType="end"/>
        </w:r>
      </w:hyperlink>
    </w:p>
    <w:p>
      <w:pPr>
        <w:pStyle w:val="TOC2"/>
        <w:tabs>
          <w:tab w:val="right" w:leader="dot" w:pos="8306"/>
        </w:tabs>
      </w:pPr>
      <w:hyperlink w:anchor="_Toc6850" w:history="1">
        <w:r>
          <w:rPr>
            <w:rFonts w:ascii="仿宋" w:eastAsia="仿宋" w:hAnsi="仿宋" w:cs="仿宋" w:hint="eastAsia"/>
            <w:lang w:eastAsia="zh-CN"/>
          </w:rPr>
          <w:t>(一)、变更申请与评估</w:t>
        </w:r>
        <w:r>
          <w:tab/>
        </w:r>
        <w:r>
          <w:fldChar w:fldCharType="begin"/>
        </w:r>
        <w:r>
          <w:instrText xml:space="preserve"> PAGEREF _Toc6850 \h </w:instrText>
        </w:r>
        <w:r>
          <w:fldChar w:fldCharType="separate"/>
        </w:r>
        <w:r>
          <w:t>52</w:t>
        </w:r>
        <w:r>
          <w:fldChar w:fldCharType="end"/>
        </w:r>
      </w:hyperlink>
    </w:p>
    <w:p>
      <w:pPr>
        <w:pStyle w:val="TOC2"/>
        <w:tabs>
          <w:tab w:val="right" w:leader="dot" w:pos="8306"/>
        </w:tabs>
      </w:pPr>
      <w:hyperlink w:anchor="_Toc3705" w:history="1">
        <w:r>
          <w:rPr>
            <w:rFonts w:ascii="仿宋" w:eastAsia="仿宋" w:hAnsi="仿宋" w:cs="仿宋" w:hint="eastAsia"/>
            <w:lang w:eastAsia="zh-CN"/>
          </w:rPr>
          <w:t>(二)、变更实施与控制</w:t>
        </w:r>
        <w:r>
          <w:tab/>
        </w:r>
        <w:r>
          <w:fldChar w:fldCharType="begin"/>
        </w:r>
        <w:r>
          <w:instrText xml:space="preserve"> PAGEREF _Toc3705 \h </w:instrText>
        </w:r>
        <w:r>
          <w:fldChar w:fldCharType="separate"/>
        </w:r>
        <w:r>
          <w:t>53</w:t>
        </w:r>
        <w:r>
          <w:fldChar w:fldCharType="end"/>
        </w:r>
      </w:hyperlink>
    </w:p>
    <w:p>
      <w:pPr>
        <w:pStyle w:val="TOC1"/>
        <w:tabs>
          <w:tab w:val="right" w:leader="dot" w:pos="8306"/>
        </w:tabs>
      </w:pPr>
      <w:hyperlink w:anchor="_Toc30930" w:history="1">
        <w:r>
          <w:rPr>
            <w:rFonts w:ascii="仿宋" w:eastAsia="仿宋" w:hAnsi="仿宋" w:cs="仿宋" w:hint="eastAsia"/>
            <w:lang w:eastAsia="zh-CN"/>
          </w:rPr>
          <w:t>十四、风险识别与分类</w:t>
        </w:r>
        <w:r>
          <w:tab/>
        </w:r>
        <w:r>
          <w:fldChar w:fldCharType="begin"/>
        </w:r>
        <w:r>
          <w:instrText xml:space="preserve"> PAGEREF _Toc30930 \h </w:instrText>
        </w:r>
        <w:r>
          <w:fldChar w:fldCharType="separate"/>
        </w:r>
        <w:r>
          <w:t>54</w:t>
        </w:r>
        <w:r>
          <w:fldChar w:fldCharType="end"/>
        </w:r>
      </w:hyperlink>
    </w:p>
    <w:p>
      <w:pPr>
        <w:pStyle w:val="TOC2"/>
        <w:tabs>
          <w:tab w:val="right" w:leader="dot" w:pos="8306"/>
        </w:tabs>
      </w:pPr>
      <w:hyperlink w:anchor="_Toc3516" w:history="1">
        <w:r>
          <w:rPr>
            <w:rFonts w:ascii="仿宋" w:eastAsia="仿宋" w:hAnsi="仿宋" w:cs="仿宋" w:hint="eastAsia"/>
            <w:lang w:eastAsia="zh-CN"/>
          </w:rPr>
          <w:t>(一)、风险识别</w:t>
        </w:r>
        <w:r>
          <w:tab/>
        </w:r>
        <w:r>
          <w:fldChar w:fldCharType="begin"/>
        </w:r>
        <w:r>
          <w:instrText xml:space="preserve"> PAGEREF _Toc3516 \h </w:instrText>
        </w:r>
        <w:r>
          <w:fldChar w:fldCharType="separate"/>
        </w:r>
        <w:r>
          <w:t>54</w:t>
        </w:r>
        <w:r>
          <w:fldChar w:fldCharType="end"/>
        </w:r>
      </w:hyperlink>
    </w:p>
    <w:p>
      <w:pPr>
        <w:pStyle w:val="TOC2"/>
        <w:tabs>
          <w:tab w:val="right" w:leader="dot" w:pos="8306"/>
        </w:tabs>
      </w:pPr>
      <w:hyperlink w:anchor="_Toc9678" w:history="1">
        <w:r>
          <w:rPr>
            <w:rFonts w:ascii="仿宋" w:eastAsia="仿宋" w:hAnsi="仿宋" w:cs="仿宋" w:hint="eastAsia"/>
            <w:lang w:eastAsia="zh-CN"/>
          </w:rPr>
          <w:t>(二)、风险分类</w:t>
        </w:r>
        <w:r>
          <w:tab/>
        </w:r>
        <w:r>
          <w:fldChar w:fldCharType="begin"/>
        </w:r>
        <w:r>
          <w:instrText xml:space="preserve"> PAGEREF _Toc9678 \h </w:instrText>
        </w:r>
        <w:r>
          <w:fldChar w:fldCharType="separate"/>
        </w:r>
        <w:r>
          <w:t>55</w:t>
        </w:r>
        <w:r>
          <w:fldChar w:fldCharType="end"/>
        </w:r>
      </w:hyperlink>
    </w:p>
    <w:p>
      <w:pPr>
        <w:pStyle w:val="TOC1"/>
        <w:tabs>
          <w:tab w:val="right" w:leader="dot" w:pos="8306"/>
        </w:tabs>
      </w:pPr>
      <w:hyperlink w:anchor="_Toc8470" w:history="1">
        <w:r>
          <w:rPr>
            <w:rFonts w:ascii="仿宋" w:eastAsia="仿宋" w:hAnsi="仿宋" w:cs="仿宋" w:hint="eastAsia"/>
            <w:lang w:eastAsia="zh-CN"/>
          </w:rPr>
          <w:t>十五、供应链管理</w:t>
        </w:r>
        <w:r>
          <w:tab/>
        </w:r>
        <w:r>
          <w:fldChar w:fldCharType="begin"/>
        </w:r>
        <w:r>
          <w:instrText xml:space="preserve"> PAGEREF _Toc8470 \h </w:instrText>
        </w:r>
        <w:r>
          <w:fldChar w:fldCharType="separate"/>
        </w:r>
        <w:r>
          <w:t>57</w:t>
        </w:r>
        <w:r>
          <w:fldChar w:fldCharType="end"/>
        </w:r>
      </w:hyperlink>
    </w:p>
    <w:p>
      <w:pPr>
        <w:pStyle w:val="TOC2"/>
        <w:tabs>
          <w:tab w:val="right" w:leader="dot" w:pos="8306"/>
        </w:tabs>
      </w:pPr>
      <w:hyperlink w:anchor="_Toc19703" w:history="1">
        <w:r>
          <w:rPr>
            <w:rFonts w:ascii="仿宋" w:eastAsia="仿宋" w:hAnsi="仿宋" w:cs="仿宋" w:hint="eastAsia"/>
            <w:lang w:eastAsia="zh-CN"/>
          </w:rPr>
          <w:t>(一)、供应链战略规划</w:t>
        </w:r>
        <w:r>
          <w:tab/>
        </w:r>
        <w:r>
          <w:fldChar w:fldCharType="begin"/>
        </w:r>
        <w:r>
          <w:instrText xml:space="preserve"> PAGEREF _Toc19703 \h </w:instrText>
        </w:r>
        <w:r>
          <w:fldChar w:fldCharType="separate"/>
        </w:r>
        <w:r>
          <w:t>57</w:t>
        </w:r>
        <w:r>
          <w:fldChar w:fldCharType="end"/>
        </w:r>
      </w:hyperlink>
    </w:p>
    <w:p>
      <w:pPr>
        <w:pStyle w:val="TOC2"/>
        <w:tabs>
          <w:tab w:val="right" w:leader="dot" w:pos="8306"/>
        </w:tabs>
      </w:pPr>
      <w:hyperlink w:anchor="_Toc30610" w:history="1">
        <w:r>
          <w:rPr>
            <w:rFonts w:ascii="仿宋" w:eastAsia="仿宋" w:hAnsi="仿宋" w:cs="仿宋" w:hint="eastAsia"/>
            <w:lang w:eastAsia="zh-CN"/>
          </w:rPr>
          <w:t>(二)、供应商选择与合作</w:t>
        </w:r>
        <w:r>
          <w:tab/>
        </w:r>
        <w:r>
          <w:fldChar w:fldCharType="begin"/>
        </w:r>
        <w:r>
          <w:instrText xml:space="preserve"> PAGEREF _Toc30610 \h </w:instrText>
        </w:r>
        <w:r>
          <w:fldChar w:fldCharType="separate"/>
        </w:r>
        <w:r>
          <w:t>58</w:t>
        </w:r>
        <w:r>
          <w:fldChar w:fldCharType="end"/>
        </w:r>
      </w:hyperlink>
    </w:p>
    <w:p>
      <w:pPr>
        <w:pStyle w:val="TOC2"/>
        <w:tabs>
          <w:tab w:val="right" w:leader="dot" w:pos="8306"/>
        </w:tabs>
      </w:pPr>
      <w:hyperlink w:anchor="_Toc5814" w:history="1">
        <w:r>
          <w:rPr>
            <w:rFonts w:ascii="仿宋" w:eastAsia="仿宋" w:hAnsi="仿宋" w:cs="仿宋" w:hint="eastAsia"/>
            <w:lang w:eastAsia="zh-CN"/>
          </w:rPr>
          <w:t>(三)、物流与库存管理</w:t>
        </w:r>
        <w:r>
          <w:tab/>
        </w:r>
        <w:r>
          <w:fldChar w:fldCharType="begin"/>
        </w:r>
        <w:r>
          <w:instrText xml:space="preserve"> PAGEREF _Toc5814 \h </w:instrText>
        </w:r>
        <w:r>
          <w:fldChar w:fldCharType="separate"/>
        </w:r>
        <w:r>
          <w:t>60</w:t>
        </w:r>
        <w:r>
          <w:fldChar w:fldCharType="end"/>
        </w:r>
      </w:hyperlink>
    </w:p>
    <w:p>
      <w:pPr>
        <w:pStyle w:val="TOC1"/>
        <w:tabs>
          <w:tab w:val="right" w:leader="dot" w:pos="8306"/>
        </w:tabs>
      </w:pPr>
      <w:hyperlink w:anchor="_Toc8031" w:history="1">
        <w:r>
          <w:rPr>
            <w:rFonts w:ascii="仿宋" w:eastAsia="仿宋" w:hAnsi="仿宋" w:cs="仿宋" w:hint="eastAsia"/>
            <w:lang w:eastAsia="zh-CN"/>
          </w:rPr>
          <w:t>十六、食品蒸发浓缩机械项目治理与监督</w:t>
        </w:r>
        <w:r>
          <w:tab/>
        </w:r>
        <w:r>
          <w:fldChar w:fldCharType="begin"/>
        </w:r>
        <w:r>
          <w:instrText xml:space="preserve"> PAGEREF _Toc8031 \h </w:instrText>
        </w:r>
        <w:r>
          <w:fldChar w:fldCharType="separate"/>
        </w:r>
        <w:r>
          <w:t>61</w:t>
        </w:r>
        <w:r>
          <w:fldChar w:fldCharType="end"/>
        </w:r>
      </w:hyperlink>
    </w:p>
    <w:p>
      <w:pPr>
        <w:pStyle w:val="TOC2"/>
        <w:tabs>
          <w:tab w:val="right" w:leader="dot" w:pos="8306"/>
        </w:tabs>
      </w:pPr>
      <w:hyperlink w:anchor="_Toc19031" w:history="1">
        <w:r>
          <w:rPr>
            <w:rFonts w:ascii="仿宋" w:eastAsia="仿宋" w:hAnsi="仿宋" w:cs="仿宋" w:hint="eastAsia"/>
            <w:lang w:eastAsia="zh-CN"/>
          </w:rPr>
          <w:t>(一)、食品蒸发浓缩机械项目治理结构</w:t>
        </w:r>
        <w:r>
          <w:tab/>
        </w:r>
        <w:r>
          <w:fldChar w:fldCharType="begin"/>
        </w:r>
        <w:r>
          <w:instrText xml:space="preserve"> PAGEREF _Toc19031 \h </w:instrText>
        </w:r>
        <w:r>
          <w:fldChar w:fldCharType="separate"/>
        </w:r>
        <w:r>
          <w:t>61</w:t>
        </w:r>
        <w:r>
          <w:fldChar w:fldCharType="end"/>
        </w:r>
      </w:hyperlink>
    </w:p>
    <w:p>
      <w:pPr>
        <w:pStyle w:val="TOC2"/>
        <w:tabs>
          <w:tab w:val="right" w:leader="dot" w:pos="8306"/>
        </w:tabs>
      </w:pPr>
      <w:hyperlink w:anchor="_Toc21766" w:history="1">
        <w:r>
          <w:rPr>
            <w:rFonts w:ascii="仿宋" w:eastAsia="仿宋" w:hAnsi="仿宋" w:cs="仿宋" w:hint="eastAsia"/>
            <w:lang w:eastAsia="zh-CN"/>
          </w:rPr>
          <w:t>(二)、监督与审计</w:t>
        </w:r>
        <w:r>
          <w:tab/>
        </w:r>
        <w:r>
          <w:fldChar w:fldCharType="begin"/>
        </w:r>
        <w:r>
          <w:instrText xml:space="preserve"> PAGEREF _Toc21766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
      <w:r>
        <w:rPr>
          <w:rFonts w:ascii="仿宋" w:eastAsia="仿宋" w:hAnsi="仿宋" w:cs="仿宋" w:hint="eastAsia"/>
          <w:sz w:val="28"/>
          <w:lang w:eastAsia="zh-CN"/>
        </w:rPr>
        <w:t>一、食品蒸发浓缩机械项目建设背景及必要性分析</w:t>
      </w:r>
      <w:bookmarkEnd w:id="2"/>
    </w:p>
    <w:p>
      <w:pPr>
        <w:pStyle w:val="Heading2"/>
        <w:rPr>
          <w:rFonts w:ascii="仿宋" w:eastAsia="仿宋" w:hAnsi="仿宋" w:cs="仿宋" w:hint="eastAsia"/>
          <w:lang w:eastAsia="zh-CN"/>
        </w:rPr>
      </w:pPr>
      <w:bookmarkStart w:id="3" w:name="_Toc25303"/>
      <w:r>
        <w:rPr>
          <w:rFonts w:ascii="仿宋" w:eastAsia="仿宋" w:hAnsi="仿宋" w:cs="仿宋" w:hint="eastAsia"/>
          <w:lang w:eastAsia="zh-CN"/>
        </w:rPr>
        <w:t>(一)、食品蒸发浓缩机械项目背景分析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蒸发浓缩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蒸发浓缩机械项目在这个潮流中的定位。同时，我们将关注行业内涌现的新兴机遇，以便食品蒸发浓缩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蒸发浓缩机械项目提供了强大的发展动力。我们将聚焦于行业内最新的技术发展趋势，包括但不限于人工智能、大数据分析、物联网等领域。通过深度的技术研究，我们将确保食品蒸发浓缩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蒸发浓缩机械项目发展的源泉。我们将投入更多的精力对市场需求进行深入剖析，超越表面的需求，深入挖掘潜在的市场痛点和机遇。通过对市场需求的细致了解，食品蒸发浓缩机械项目将更有针对性地设计解决方案，满足市场的多样化需求，从而更好地促进食品蒸发浓缩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蒸发浓缩机械项目战略至关重要。我们将对竞争态势进行更为深入的分析，包括但不限于市场份额、产品特点、客户满意度等多个维度。通过深度的竞争分析，食品蒸发浓缩机械项目将能够更准确地把握市场脉搏，制定具有竞争力的食品蒸发浓缩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食品蒸发浓缩机械项目的发展具有直接的影响。我们将进行更为全面的法规和政策分析，了解行业发展中的潜在法律风险和合规挑战。通过充分了解和遵守相关法规，食品蒸发浓缩机械项目将确保在法律框架内合法合规运营，为食品蒸发浓缩机械项目的稳健发展提供有力支持。</w:t>
      </w:r>
    </w:p>
    <w:p>
      <w:pPr>
        <w:pStyle w:val="Heading2"/>
        <w:ind w:firstLine="560" w:firstLineChars="200"/>
        <w:rPr>
          <w:rFonts w:ascii="仿宋" w:eastAsia="仿宋" w:hAnsi="仿宋" w:cs="仿宋" w:hint="eastAsia"/>
          <w:sz w:val="28"/>
          <w:lang w:eastAsia="zh-CN"/>
        </w:rPr>
      </w:pPr>
      <w:bookmarkStart w:id="4" w:name="_Toc21527"/>
      <w:r>
        <w:rPr>
          <w:rFonts w:ascii="仿宋" w:eastAsia="仿宋" w:hAnsi="仿宋" w:cs="仿宋" w:hint="eastAsia"/>
          <w:sz w:val="28"/>
          <w:lang w:eastAsia="zh-CN"/>
        </w:rPr>
        <w:t>(二)、食品蒸发浓缩机械项目建设必要性分析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的迫切性源于对行业发展趋势的深刻洞察。我们正处于一个行业变革的时代，科技创新、数字化转型成为企业发展的关键动力。食品蒸发浓缩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不仅仅是为了跟上潮流，更是为了通过技术创新推动企业的持续发展。通过引入先进的技术和解决方案，食品蒸发浓缩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蒸发浓缩机械项目的建设成为必然选择，通过提高产品质量、拓展服务领域，从而在竞争中获得更多的机会。食品蒸发浓缩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蒸发浓缩机械项目建设的必要性体现在对客户需求更精准的满足。通过食品蒸发浓缩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的背后是对企业持续创新的追求。只有通过不断创新，企业才能在竞争中立于不败之地。食品蒸发浓缩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39"/>
      <w:r>
        <w:rPr>
          <w:rFonts w:ascii="仿宋" w:eastAsia="仿宋" w:hAnsi="仿宋" w:cs="仿宋" w:hint="eastAsia"/>
          <w:sz w:val="28"/>
          <w:lang w:eastAsia="zh-CN"/>
        </w:rPr>
        <w:t>二、食品蒸发浓缩机械项目绩效评估</w:t>
      </w:r>
      <w:bookmarkEnd w:id="5"/>
    </w:p>
    <w:p>
      <w:pPr>
        <w:pStyle w:val="Heading2"/>
        <w:rPr>
          <w:rFonts w:ascii="仿宋" w:eastAsia="仿宋" w:hAnsi="仿宋" w:cs="仿宋" w:hint="eastAsia"/>
          <w:lang w:eastAsia="zh-CN"/>
        </w:rPr>
      </w:pPr>
      <w:bookmarkStart w:id="6" w:name="_Toc951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中，我们设计了一套全面的绩效评估指标，以确保食品蒸发浓缩机械项目的可控和成功交付。这些指标跨足食品蒸发浓缩机械项目目标、成本、进度和质量等多个维度，为我们提供了全面洞察食品蒸发浓缩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目标达成率是我们关注的首要指标。我们设定了明确的目标，并通过定期监测和评估，迅速发现并应对潜在的目标偏差。这为食品蒸发浓缩机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成本绩效是另一个核心关注点。通过实际成本与预算成本的对比分析，我们深入了解成本差异的原因，及时调整资源分配，保持食品蒸发浓缩机械项目在经济效益方面的合理水平。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进度作为关键的绩效指标之一，得到了精心的关注。我们制定了详细的食品蒸发浓缩机械项目进度计划，并设立了进度符合度指标，确保实际进度与计划进度保持一致。这使我们能够快速发现和解决潜在的进度问题，保持食品蒸发浓缩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蒸发浓缩机械项目绩效的不可或缺的一环。我们引入了一系列的质量标准和客户满意度指标，以确保食品蒸发浓缩机械项目交付的成果在质量上达到或超越预期水平。通过持续监测这些指标，我们努力提升食品蒸发浓缩机械项目整体质量水平，为食品蒸发浓缩机械项目的成功交付提供有力保障。通过这些科学且全面的绩效评估，我们能够更好地引导食品蒸发浓缩机械项目的持续改进，确保食品蒸发浓缩机械项目目标的顺利达成。</w:t>
      </w:r>
    </w:p>
    <w:p>
      <w:pPr>
        <w:pStyle w:val="Heading2"/>
        <w:ind w:firstLine="560" w:firstLineChars="200"/>
        <w:rPr>
          <w:rFonts w:ascii="仿宋" w:eastAsia="仿宋" w:hAnsi="仿宋" w:cs="仿宋" w:hint="eastAsia"/>
          <w:sz w:val="28"/>
          <w:lang w:eastAsia="zh-CN"/>
        </w:rPr>
      </w:pPr>
      <w:bookmarkStart w:id="7" w:name="_Toc595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绩效评估是食品蒸发浓缩机械项目中的关键环节，为确保食品蒸发浓缩机械项目达到预期目标，我们采用了多层次、多维度的绩效评估方法。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食品蒸发浓缩机械项目的战略目标对齐，确保每个决策和行动都与食品蒸发浓缩机械项目整体目标保持一致。团队会定期召开战略对齐会议，审视当前工作与食品蒸发浓缩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蒸发浓缩机械项目进度、质量、成本和风险等方面。这些指标通过数据收集和分析，为食品蒸发浓缩机械项目管理团队提供了客观的评估依据。例如，我们通过食品蒸发浓缩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蒸发浓缩机械项目内部，还考虑了食品蒸发浓缩机械项目对外部环境的影响。我们定期进行干系人满意度调查，以了解各利益相关方对食品蒸发浓缩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这种多层次、多角度的绩效评估方法，使得我们能够全面了解食品蒸发浓缩机械项目的运行状态，及时做出调整，确保食品蒸发浓缩机械项目在不断变化的环境中保持稳健前行。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182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为了确保食品蒸发浓缩机械项目的有效管理和不断优化，我们采用了精心设计的绩效评估周期。这个周期旨在实现灵活、实时和全面的评估，以适应食品蒸发浓缩机械项目执行中的各种挑战。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蒸发浓缩机械项目的不同需求，分为短期、中期和长期。短期评估关注每个迭代或工作周期，以及时发现和解决当前任务中的问题。中期评估涵盖几个迭代，深入了解整体食品蒸发浓缩机械项目的趋势和性能。长期评估则着眼于整个食品蒸发浓缩机械项目阶段，确保食品蒸发浓缩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蒸发浓缩机械项目管理工具和协作平台，团队成员能够随时更新和分享食品蒸发浓缩机械项目数据。这种实时性的反馈机制使我们能够及时察觉潜在问题，快速调整，保持食品蒸发浓缩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蒸发浓缩机械项目的决策制定密不可分。每个周期的食品蒸发浓缩机械项目回顾会议成为集体总结经验、识别问题深层次原因并找到创新解决方案的平台。这种定期的反思与调整机制使食品蒸发浓缩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471"/>
      <w:r>
        <w:rPr>
          <w:rFonts w:ascii="仿宋" w:eastAsia="仿宋" w:hAnsi="仿宋" w:cs="仿宋" w:hint="eastAsia"/>
          <w:sz w:val="28"/>
          <w:lang w:eastAsia="zh-CN"/>
        </w:rPr>
        <w:t>三、食品蒸发浓缩机械项目选址可行性分析</w:t>
      </w:r>
      <w:bookmarkEnd w:id="9"/>
    </w:p>
    <w:p>
      <w:pPr>
        <w:pStyle w:val="Heading2"/>
        <w:rPr>
          <w:rFonts w:ascii="仿宋" w:eastAsia="仿宋" w:hAnsi="仿宋" w:cs="仿宋" w:hint="eastAsia"/>
          <w:lang w:eastAsia="zh-CN"/>
        </w:rPr>
      </w:pPr>
      <w:bookmarkStart w:id="10" w:name="_Toc1235"/>
      <w:r>
        <w:rPr>
          <w:rFonts w:ascii="仿宋" w:eastAsia="仿宋" w:hAnsi="仿宋" w:cs="仿宋" w:hint="eastAsia"/>
          <w:lang w:eastAsia="zh-CN"/>
        </w:rPr>
        <w:t>(一)、食品蒸发浓缩机械项目选址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该食品蒸发浓缩机械项目选址位于XX省XX市XX区XXX街道</w:t>
      </w:r>
    </w:p>
    <w:p>
      <w:pPr>
        <w:pStyle w:val="Heading2"/>
        <w:ind w:firstLine="560" w:firstLineChars="200"/>
        <w:rPr>
          <w:rFonts w:ascii="仿宋" w:eastAsia="仿宋" w:hAnsi="仿宋" w:cs="仿宋" w:hint="eastAsia"/>
          <w:sz w:val="28"/>
          <w:lang w:eastAsia="zh-CN"/>
        </w:rPr>
      </w:pPr>
      <w:bookmarkStart w:id="11" w:name="_Toc1673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蒸发浓缩机械项目的征地面积将根据食品蒸发浓缩机械项目的实际规模和需求进行精确规划。具体面积XXX平方米，旨在确保食品蒸发浓缩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净用地面积是在征地面积基础上去除不可利用面积后的实际可开发用地。具体面积XXX平方米，考虑到环保、交通、安全等多方面因素，以确保食品蒸发浓缩机械项目在整体利用效率上达到最优。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食品蒸发浓缩机械项目计划建设的建筑总规模具体面积XXX平方米。这一规模的确定综合考虑了食品蒸发浓缩机械项目的性质、规模，以及城市规划的相关要求，确保建筑布局与周边环境协调一致。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绿地率是食品蒸发浓缩机械项目用地中被规划为绿地的比例。具体面积XXX平方米，旨在通过合理规划绿地，改善食品蒸发浓缩机械项目周边环境，提升居民生活质量，并符合城市整体绿化规划。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容积率是用地上可以建设的建筑总体积与用地面积之比。具体面积XXX，通过合理的容积率规划，确保食品蒸发浓缩机械项目建筑规模与周边环境和谐共生。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食品蒸发浓缩机械项目选址与当地城市规划相一致，具体面积XXX平方米。通过与城市规划部门深入沟通，确保食品蒸发浓缩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蒸发浓缩机械项目选址符合当地产业政策，具体面积XXX平方米。这包括食品蒸发浓缩机械项目对当地经济的促进作用，以及对相关产业的带动效应，确保食品蒸发浓缩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用地总体要求必须符合环保和可持续发展的原则，具体面积XXX平方米。通过采用绿色建筑设计、节能减排等措施，确保食品蒸发浓缩机械项目在建设和运营过程中对环境的影响最小化，达到可持续发展的要求。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确保食品蒸发浓缩机械项目选址具备必要的公共设施配套，具体面积XXX平方米。这包括交通便利性、教育、医疗等基础设施，以提高居民生活品质，使得食品蒸发浓缩机械项目选址更具吸引力。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考虑用地总体要求对当地社会稳定性的影响，具体面积XXX平方米。通过深入了解当地社区反馈，确保食品蒸发浓缩机械项目的选址和建设过程对当地社会和谐稳定产生积极作用。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食品蒸发浓缩机械项目选址不仅符合法规和规划，还在实际操作中具有可行性。这一全面规划将为食品蒸发浓缩机械项目的成功实施提供坚实的基础，确保食品蒸发浓缩机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8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蒸发浓缩机械项目的设备规划和空间设计中，我们将采取灵活设备布局的措施。设备布局将根据实际需求进行灵活设计，避免不必要的浪费。通过合理规划设备摆放位置，我们将提高设备的利用率，减少设备间距，以确保食品蒸发浓缩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蒸发浓缩机械项目内部引入共享设施的概念，例如共享会议室、办公区等。通过这种方式，我们可以减少对资源的重复建设，提高资源共享效率，从而减小食品蒸发浓缩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6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蒸发浓缩机械项目的总图布置中，我们将不同功能区域进行明确的规划，以最大程度满足食品蒸发浓缩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18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蒸发浓缩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蒸发浓缩机械项目对环境的影响是综合评价的重要因素之一。我们将详细考虑选址周边的自然环境、生态保护区、水源地等情况，确保食品蒸发浓缩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对选址的评价还需充分考虑当地政府的产业政策和法规。我们将详细了解食品蒸发浓缩机械项目所在地的相关政策，确保食品蒸发浓缩机械项目的规划和运营与当地法规相符，降低不必要的法律风险。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考虑到社会稳定性对企业运营的重要性，我们将评估选址地区的社会安全情况、劳工关系、社区反馈等方面，以确保食品蒸发浓缩机械项目的建设和运营不会受到社会稳定性的负面影响。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最后，我们将综合考虑用地成本，包括土地购置费用、土地开发成本等。通过对用地成本的详细评估，我们能够做出更为精确的经济效益分析，为食品蒸发浓缩机械项目的投资决策提供有力支持。</w:t>
      </w:r>
    </w:p>
    <w:p>
      <w:pPr>
        <w:pStyle w:val="Heading1"/>
        <w:ind w:firstLine="560" w:firstLineChars="200"/>
        <w:rPr>
          <w:rFonts w:ascii="仿宋" w:eastAsia="仿宋" w:hAnsi="仿宋" w:cs="仿宋" w:hint="eastAsia"/>
          <w:sz w:val="28"/>
          <w:lang w:eastAsia="zh-CN"/>
        </w:rPr>
      </w:pPr>
      <w:bookmarkStart w:id="15" w:name="_Toc19524"/>
      <w:r>
        <w:rPr>
          <w:rFonts w:ascii="仿宋" w:eastAsia="仿宋" w:hAnsi="仿宋" w:cs="仿宋" w:hint="eastAsia"/>
          <w:sz w:val="28"/>
          <w:lang w:eastAsia="zh-CN"/>
        </w:rPr>
        <w:t>四、食品蒸发浓缩机械项目土建工程</w:t>
      </w:r>
      <w:bookmarkEnd w:id="15"/>
    </w:p>
    <w:p>
      <w:pPr>
        <w:pStyle w:val="Heading2"/>
        <w:rPr>
          <w:rFonts w:ascii="仿宋" w:eastAsia="仿宋" w:hAnsi="仿宋" w:cs="仿宋" w:hint="eastAsia"/>
          <w:lang w:eastAsia="zh-CN"/>
        </w:rPr>
      </w:pPr>
      <w:bookmarkStart w:id="16" w:name="_Toc355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在食品蒸发浓缩机械项目的建筑工程设计中，我们将秉承一系列重要的设计原则，以确保食品蒸发浓缩机械项目建筑在功能、美观、可持续性等方面达到最佳效果。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首要原则是确保建筑的功能性得到最大化的发挥。我们将充分理解食品蒸发浓缩机械项目的实际需求，合理布局各个功能区域，保证建筑在满足业务需求的同时，提供高效的工作环境。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在建筑设计中，我们将综合考虑建设和运营成本。通过精细的经济效益分析，确保设计方案在高效利用资源的同时，对食品蒸发浓缩机械项目的长期盈利能力有积极的贡献。</w:t>
      </w:r>
    </w:p>
    <w:p>
      <w:pPr>
        <w:pStyle w:val="Heading2"/>
        <w:ind w:firstLine="560" w:firstLineChars="200"/>
        <w:rPr>
          <w:rFonts w:ascii="仿宋" w:eastAsia="仿宋" w:hAnsi="仿宋" w:cs="仿宋" w:hint="eastAsia"/>
          <w:sz w:val="28"/>
          <w:lang w:eastAsia="zh-CN"/>
        </w:rPr>
      </w:pPr>
      <w:bookmarkStart w:id="17" w:name="_Toc1041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的土建工程设计中，我们将精准设定设计年限，结合食品蒸发浓缩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https://d.book118.com/947110045150006043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84B94"/>
    <w:rsid w:val="12384B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1004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2024-02-17T18:16:00Z</dcterms:created>
  <dcterms:modified xsi:type="dcterms:W3CDTF">2024-02-17T18:17:03Z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DF7CE60D8AE24851B19FC79344E38442_11</vt:lpwstr>
  </property>
  <property fmtid="{D5CDD505-2E9C-101B-9397-08002B2CF9AE}" pid="3" name="KSOProductBuildVer">
    <vt:lpwstr>2052-12.1.0.16250</vt:lpwstr>
  </property>
</Properties>
</file>