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应答机项目可行性建设方案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8" w:history="1">
        <w:r>
          <w:rPr>
            <w:rFonts w:ascii="仿宋" w:eastAsia="仿宋" w:hAnsi="仿宋" w:cs="仿宋" w:hint="eastAsia"/>
            <w:lang w:eastAsia="zh-CN"/>
          </w:rPr>
          <w:t>概论</w:t>
        </w:r>
        <w:r>
          <w:tab/>
        </w:r>
        <w:r>
          <w:fldChar w:fldCharType="begin"/>
        </w:r>
        <w:r>
          <w:instrText xml:space="preserve"> PAGEREF _Toc21088 \h </w:instrText>
        </w:r>
        <w:r>
          <w:fldChar w:fldCharType="separate"/>
        </w:r>
        <w:r>
          <w:t>3</w:t>
        </w:r>
        <w:r>
          <w:fldChar w:fldCharType="end"/>
        </w:r>
      </w:hyperlink>
    </w:p>
    <w:p>
      <w:pPr>
        <w:pStyle w:val="TOC1"/>
        <w:tabs>
          <w:tab w:val="right" w:leader="dot" w:pos="8306"/>
        </w:tabs>
      </w:pPr>
      <w:hyperlink w:anchor="_Toc24040" w:history="1">
        <w:r>
          <w:rPr>
            <w:rFonts w:ascii="仿宋" w:eastAsia="仿宋" w:hAnsi="仿宋" w:cs="仿宋" w:hint="eastAsia"/>
            <w:lang w:eastAsia="zh-CN"/>
          </w:rPr>
          <w:t>一、发展规划、产业政策和行业准入分析</w:t>
        </w:r>
        <w:r>
          <w:tab/>
        </w:r>
        <w:r>
          <w:fldChar w:fldCharType="begin"/>
        </w:r>
        <w:r>
          <w:instrText xml:space="preserve"> PAGEREF _Toc24040 \h </w:instrText>
        </w:r>
        <w:r>
          <w:fldChar w:fldCharType="separate"/>
        </w:r>
        <w:r>
          <w:t>3</w:t>
        </w:r>
        <w:r>
          <w:fldChar w:fldCharType="end"/>
        </w:r>
      </w:hyperlink>
    </w:p>
    <w:p>
      <w:pPr>
        <w:pStyle w:val="TOC2"/>
        <w:tabs>
          <w:tab w:val="right" w:leader="dot" w:pos="8306"/>
        </w:tabs>
      </w:pPr>
      <w:hyperlink w:anchor="_Toc27092" w:history="1">
        <w:r>
          <w:rPr>
            <w:rFonts w:ascii="仿宋" w:eastAsia="仿宋" w:hAnsi="仿宋" w:cs="仿宋" w:hint="eastAsia"/>
            <w:lang w:eastAsia="zh-CN"/>
          </w:rPr>
          <w:t>(一)、发展规划分析</w:t>
        </w:r>
        <w:r>
          <w:tab/>
        </w:r>
        <w:r>
          <w:fldChar w:fldCharType="begin"/>
        </w:r>
        <w:r>
          <w:instrText xml:space="preserve"> PAGEREF _Toc27092 \h </w:instrText>
        </w:r>
        <w:r>
          <w:fldChar w:fldCharType="separate"/>
        </w:r>
        <w:r>
          <w:t>3</w:t>
        </w:r>
        <w:r>
          <w:fldChar w:fldCharType="end"/>
        </w:r>
      </w:hyperlink>
    </w:p>
    <w:p>
      <w:pPr>
        <w:pStyle w:val="TOC2"/>
        <w:tabs>
          <w:tab w:val="right" w:leader="dot" w:pos="8306"/>
        </w:tabs>
      </w:pPr>
      <w:hyperlink w:anchor="_Toc5685" w:history="1">
        <w:r>
          <w:rPr>
            <w:rFonts w:ascii="仿宋" w:eastAsia="仿宋" w:hAnsi="仿宋" w:cs="仿宋" w:hint="eastAsia"/>
            <w:lang w:eastAsia="zh-CN"/>
          </w:rPr>
          <w:t>(二)、产业政策分析</w:t>
        </w:r>
        <w:r>
          <w:tab/>
        </w:r>
        <w:r>
          <w:fldChar w:fldCharType="begin"/>
        </w:r>
        <w:r>
          <w:instrText xml:space="preserve"> PAGEREF _Toc5685 \h </w:instrText>
        </w:r>
        <w:r>
          <w:fldChar w:fldCharType="separate"/>
        </w:r>
        <w:r>
          <w:t>5</w:t>
        </w:r>
        <w:r>
          <w:fldChar w:fldCharType="end"/>
        </w:r>
      </w:hyperlink>
    </w:p>
    <w:p>
      <w:pPr>
        <w:pStyle w:val="TOC2"/>
        <w:tabs>
          <w:tab w:val="right" w:leader="dot" w:pos="8306"/>
        </w:tabs>
      </w:pPr>
      <w:hyperlink w:anchor="_Toc19855" w:history="1">
        <w:r>
          <w:rPr>
            <w:rFonts w:ascii="仿宋" w:eastAsia="仿宋" w:hAnsi="仿宋" w:cs="仿宋" w:hint="eastAsia"/>
            <w:lang w:eastAsia="zh-CN"/>
          </w:rPr>
          <w:t>(三)、行业准入分析</w:t>
        </w:r>
        <w:r>
          <w:tab/>
        </w:r>
        <w:r>
          <w:fldChar w:fldCharType="begin"/>
        </w:r>
        <w:r>
          <w:instrText xml:space="preserve"> PAGEREF _Toc19855 \h </w:instrText>
        </w:r>
        <w:r>
          <w:fldChar w:fldCharType="separate"/>
        </w:r>
        <w:r>
          <w:t>6</w:t>
        </w:r>
        <w:r>
          <w:fldChar w:fldCharType="end"/>
        </w:r>
      </w:hyperlink>
    </w:p>
    <w:p>
      <w:pPr>
        <w:pStyle w:val="TOC1"/>
        <w:tabs>
          <w:tab w:val="right" w:leader="dot" w:pos="8306"/>
        </w:tabs>
      </w:pPr>
      <w:hyperlink w:anchor="_Toc11069" w:history="1">
        <w:r>
          <w:rPr>
            <w:rFonts w:ascii="仿宋" w:eastAsia="仿宋" w:hAnsi="仿宋" w:cs="仿宋" w:hint="eastAsia"/>
            <w:lang w:eastAsia="zh-CN"/>
          </w:rPr>
          <w:t>二、财务管理与成本控制</w:t>
        </w:r>
        <w:r>
          <w:tab/>
        </w:r>
        <w:r>
          <w:fldChar w:fldCharType="begin"/>
        </w:r>
        <w:r>
          <w:instrText xml:space="preserve"> PAGEREF _Toc11069 \h </w:instrText>
        </w:r>
        <w:r>
          <w:fldChar w:fldCharType="separate"/>
        </w:r>
        <w:r>
          <w:t>7</w:t>
        </w:r>
        <w:r>
          <w:fldChar w:fldCharType="end"/>
        </w:r>
      </w:hyperlink>
    </w:p>
    <w:p>
      <w:pPr>
        <w:pStyle w:val="TOC2"/>
        <w:tabs>
          <w:tab w:val="right" w:leader="dot" w:pos="8306"/>
        </w:tabs>
      </w:pPr>
      <w:hyperlink w:anchor="_Toc7029" w:history="1">
        <w:r>
          <w:rPr>
            <w:rFonts w:ascii="仿宋" w:eastAsia="仿宋" w:hAnsi="仿宋" w:cs="仿宋" w:hint="eastAsia"/>
            <w:lang w:eastAsia="zh-CN"/>
          </w:rPr>
          <w:t>(一)、财务管理体系建设</w:t>
        </w:r>
        <w:r>
          <w:tab/>
        </w:r>
        <w:r>
          <w:fldChar w:fldCharType="begin"/>
        </w:r>
        <w:r>
          <w:instrText xml:space="preserve"> PAGEREF _Toc7029 \h </w:instrText>
        </w:r>
        <w:r>
          <w:fldChar w:fldCharType="separate"/>
        </w:r>
        <w:r>
          <w:t>7</w:t>
        </w:r>
        <w:r>
          <w:fldChar w:fldCharType="end"/>
        </w:r>
      </w:hyperlink>
    </w:p>
    <w:p>
      <w:pPr>
        <w:pStyle w:val="TOC2"/>
        <w:tabs>
          <w:tab w:val="right" w:leader="dot" w:pos="8306"/>
        </w:tabs>
      </w:pPr>
      <w:hyperlink w:anchor="_Toc12730" w:history="1">
        <w:r>
          <w:rPr>
            <w:rFonts w:ascii="仿宋" w:eastAsia="仿宋" w:hAnsi="仿宋" w:cs="仿宋" w:hint="eastAsia"/>
            <w:lang w:eastAsia="zh-CN"/>
          </w:rPr>
          <w:t>(二)、成本控制措施</w:t>
        </w:r>
        <w:r>
          <w:tab/>
        </w:r>
        <w:r>
          <w:fldChar w:fldCharType="begin"/>
        </w:r>
        <w:r>
          <w:instrText xml:space="preserve"> PAGEREF _Toc12730 \h </w:instrText>
        </w:r>
        <w:r>
          <w:fldChar w:fldCharType="separate"/>
        </w:r>
        <w:r>
          <w:t>9</w:t>
        </w:r>
        <w:r>
          <w:fldChar w:fldCharType="end"/>
        </w:r>
      </w:hyperlink>
    </w:p>
    <w:p>
      <w:pPr>
        <w:pStyle w:val="TOC1"/>
        <w:tabs>
          <w:tab w:val="right" w:leader="dot" w:pos="8306"/>
        </w:tabs>
      </w:pPr>
      <w:hyperlink w:anchor="_Toc29203" w:history="1">
        <w:r>
          <w:rPr>
            <w:rFonts w:ascii="仿宋" w:eastAsia="仿宋" w:hAnsi="仿宋" w:cs="仿宋" w:hint="eastAsia"/>
            <w:lang w:eastAsia="zh-CN"/>
          </w:rPr>
          <w:t>三、项目监理与质量保证</w:t>
        </w:r>
        <w:r>
          <w:tab/>
        </w:r>
        <w:r>
          <w:fldChar w:fldCharType="begin"/>
        </w:r>
        <w:r>
          <w:instrText xml:space="preserve"> PAGEREF _Toc29203 \h </w:instrText>
        </w:r>
        <w:r>
          <w:fldChar w:fldCharType="separate"/>
        </w:r>
        <w:r>
          <w:t>10</w:t>
        </w:r>
        <w:r>
          <w:fldChar w:fldCharType="end"/>
        </w:r>
      </w:hyperlink>
    </w:p>
    <w:p>
      <w:pPr>
        <w:pStyle w:val="TOC2"/>
        <w:tabs>
          <w:tab w:val="right" w:leader="dot" w:pos="8306"/>
        </w:tabs>
      </w:pPr>
      <w:hyperlink w:anchor="_Toc16320" w:history="1">
        <w:r>
          <w:rPr>
            <w:rFonts w:ascii="仿宋" w:eastAsia="仿宋" w:hAnsi="仿宋" w:cs="仿宋" w:hint="eastAsia"/>
            <w:lang w:eastAsia="zh-CN"/>
          </w:rPr>
          <w:t>(一)、监理体系构建</w:t>
        </w:r>
        <w:r>
          <w:tab/>
        </w:r>
        <w:r>
          <w:fldChar w:fldCharType="begin"/>
        </w:r>
        <w:r>
          <w:instrText xml:space="preserve"> PAGEREF _Toc16320 \h </w:instrText>
        </w:r>
        <w:r>
          <w:fldChar w:fldCharType="separate"/>
        </w:r>
        <w:r>
          <w:t>10</w:t>
        </w:r>
        <w:r>
          <w:fldChar w:fldCharType="end"/>
        </w:r>
      </w:hyperlink>
    </w:p>
    <w:p>
      <w:pPr>
        <w:pStyle w:val="TOC2"/>
        <w:tabs>
          <w:tab w:val="right" w:leader="dot" w:pos="8306"/>
        </w:tabs>
      </w:pPr>
      <w:hyperlink w:anchor="_Toc8707" w:history="1">
        <w:r>
          <w:rPr>
            <w:rFonts w:ascii="仿宋" w:eastAsia="仿宋" w:hAnsi="仿宋" w:cs="仿宋" w:hint="eastAsia"/>
            <w:lang w:eastAsia="zh-CN"/>
          </w:rPr>
          <w:t>(二)、质量保证体系实施</w:t>
        </w:r>
        <w:r>
          <w:tab/>
        </w:r>
        <w:r>
          <w:fldChar w:fldCharType="begin"/>
        </w:r>
        <w:r>
          <w:instrText xml:space="preserve"> PAGEREF _Toc8707 \h </w:instrText>
        </w:r>
        <w:r>
          <w:fldChar w:fldCharType="separate"/>
        </w:r>
        <w:r>
          <w:t>11</w:t>
        </w:r>
        <w:r>
          <w:fldChar w:fldCharType="end"/>
        </w:r>
      </w:hyperlink>
    </w:p>
    <w:p>
      <w:pPr>
        <w:pStyle w:val="TOC2"/>
        <w:tabs>
          <w:tab w:val="right" w:leader="dot" w:pos="8306"/>
        </w:tabs>
      </w:pPr>
      <w:hyperlink w:anchor="_Toc29449" w:history="1">
        <w:r>
          <w:rPr>
            <w:rFonts w:ascii="仿宋" w:eastAsia="仿宋" w:hAnsi="仿宋" w:cs="仿宋" w:hint="eastAsia"/>
            <w:lang w:eastAsia="zh-CN"/>
          </w:rPr>
          <w:t>(三)、监理与质量控制流程</w:t>
        </w:r>
        <w:r>
          <w:tab/>
        </w:r>
        <w:r>
          <w:fldChar w:fldCharType="begin"/>
        </w:r>
        <w:r>
          <w:instrText xml:space="preserve"> PAGEREF _Toc29449 \h </w:instrText>
        </w:r>
        <w:r>
          <w:fldChar w:fldCharType="separate"/>
        </w:r>
        <w:r>
          <w:t>11</w:t>
        </w:r>
        <w:r>
          <w:fldChar w:fldCharType="end"/>
        </w:r>
      </w:hyperlink>
    </w:p>
    <w:p>
      <w:pPr>
        <w:pStyle w:val="TOC1"/>
        <w:tabs>
          <w:tab w:val="right" w:leader="dot" w:pos="8306"/>
        </w:tabs>
      </w:pPr>
      <w:hyperlink w:anchor="_Toc19319" w:history="1">
        <w:r>
          <w:rPr>
            <w:rFonts w:ascii="仿宋" w:eastAsia="仿宋" w:hAnsi="仿宋" w:cs="仿宋" w:hint="eastAsia"/>
            <w:lang w:eastAsia="zh-CN"/>
          </w:rPr>
          <w:t>四、社会影响分析</w:t>
        </w:r>
        <w:r>
          <w:tab/>
        </w:r>
        <w:r>
          <w:fldChar w:fldCharType="begin"/>
        </w:r>
        <w:r>
          <w:instrText xml:space="preserve"> PAGEREF _Toc19319 \h </w:instrText>
        </w:r>
        <w:r>
          <w:fldChar w:fldCharType="separate"/>
        </w:r>
        <w:r>
          <w:t>12</w:t>
        </w:r>
        <w:r>
          <w:fldChar w:fldCharType="end"/>
        </w:r>
      </w:hyperlink>
    </w:p>
    <w:p>
      <w:pPr>
        <w:pStyle w:val="TOC2"/>
        <w:tabs>
          <w:tab w:val="right" w:leader="dot" w:pos="8306"/>
        </w:tabs>
      </w:pPr>
      <w:hyperlink w:anchor="_Toc1756" w:history="1">
        <w:r>
          <w:rPr>
            <w:rFonts w:ascii="仿宋" w:eastAsia="仿宋" w:hAnsi="仿宋" w:cs="仿宋" w:hint="eastAsia"/>
            <w:lang w:eastAsia="zh-CN"/>
          </w:rPr>
          <w:t>(一)、社会影响效果分析</w:t>
        </w:r>
        <w:r>
          <w:tab/>
        </w:r>
        <w:r>
          <w:fldChar w:fldCharType="begin"/>
        </w:r>
        <w:r>
          <w:instrText xml:space="preserve"> PAGEREF _Toc1756 \h </w:instrText>
        </w:r>
        <w:r>
          <w:fldChar w:fldCharType="separate"/>
        </w:r>
        <w:r>
          <w:t>12</w:t>
        </w:r>
        <w:r>
          <w:fldChar w:fldCharType="end"/>
        </w:r>
      </w:hyperlink>
    </w:p>
    <w:p>
      <w:pPr>
        <w:pStyle w:val="TOC2"/>
        <w:tabs>
          <w:tab w:val="right" w:leader="dot" w:pos="8306"/>
        </w:tabs>
      </w:pPr>
      <w:hyperlink w:anchor="_Toc20750" w:history="1">
        <w:r>
          <w:rPr>
            <w:rFonts w:ascii="仿宋" w:eastAsia="仿宋" w:hAnsi="仿宋" w:cs="仿宋" w:hint="eastAsia"/>
            <w:lang w:eastAsia="zh-CN"/>
          </w:rPr>
          <w:t>(二)、社会适应性分析</w:t>
        </w:r>
        <w:r>
          <w:tab/>
        </w:r>
        <w:r>
          <w:fldChar w:fldCharType="begin"/>
        </w:r>
        <w:r>
          <w:instrText xml:space="preserve"> PAGEREF _Toc20750 \h </w:instrText>
        </w:r>
        <w:r>
          <w:fldChar w:fldCharType="separate"/>
        </w:r>
        <w:r>
          <w:t>14</w:t>
        </w:r>
        <w:r>
          <w:fldChar w:fldCharType="end"/>
        </w:r>
      </w:hyperlink>
    </w:p>
    <w:p>
      <w:pPr>
        <w:pStyle w:val="TOC2"/>
        <w:tabs>
          <w:tab w:val="right" w:leader="dot" w:pos="8306"/>
        </w:tabs>
      </w:pPr>
      <w:hyperlink w:anchor="_Toc24071" w:history="1">
        <w:r>
          <w:rPr>
            <w:rFonts w:ascii="仿宋" w:eastAsia="仿宋" w:hAnsi="仿宋" w:cs="仿宋" w:hint="eastAsia"/>
            <w:lang w:eastAsia="zh-CN"/>
          </w:rPr>
          <w:t>(三)、社会风险及对策分析</w:t>
        </w:r>
        <w:r>
          <w:tab/>
        </w:r>
        <w:r>
          <w:fldChar w:fldCharType="begin"/>
        </w:r>
        <w:r>
          <w:instrText xml:space="preserve"> PAGEREF _Toc24071 \h </w:instrText>
        </w:r>
        <w:r>
          <w:fldChar w:fldCharType="separate"/>
        </w:r>
        <w:r>
          <w:t>16</w:t>
        </w:r>
        <w:r>
          <w:fldChar w:fldCharType="end"/>
        </w:r>
      </w:hyperlink>
    </w:p>
    <w:p>
      <w:pPr>
        <w:pStyle w:val="TOC1"/>
        <w:tabs>
          <w:tab w:val="right" w:leader="dot" w:pos="8306"/>
        </w:tabs>
      </w:pPr>
      <w:hyperlink w:anchor="_Toc4703" w:history="1">
        <w:r>
          <w:rPr>
            <w:rFonts w:ascii="仿宋" w:eastAsia="仿宋" w:hAnsi="仿宋" w:cs="仿宋" w:hint="eastAsia"/>
            <w:lang w:eastAsia="zh-CN"/>
          </w:rPr>
          <w:t>五、建设风险评估分析</w:t>
        </w:r>
        <w:r>
          <w:tab/>
        </w:r>
        <w:r>
          <w:fldChar w:fldCharType="begin"/>
        </w:r>
        <w:r>
          <w:instrText xml:space="preserve"> PAGEREF _Toc4703 \h </w:instrText>
        </w:r>
        <w:r>
          <w:fldChar w:fldCharType="separate"/>
        </w:r>
        <w:r>
          <w:t>19</w:t>
        </w:r>
        <w:r>
          <w:fldChar w:fldCharType="end"/>
        </w:r>
      </w:hyperlink>
    </w:p>
    <w:p>
      <w:pPr>
        <w:pStyle w:val="TOC2"/>
        <w:tabs>
          <w:tab w:val="right" w:leader="dot" w:pos="8306"/>
        </w:tabs>
      </w:pPr>
      <w:hyperlink w:anchor="_Toc18878" w:history="1">
        <w:r>
          <w:rPr>
            <w:rFonts w:ascii="仿宋" w:eastAsia="仿宋" w:hAnsi="仿宋" w:cs="仿宋" w:hint="eastAsia"/>
            <w:lang w:eastAsia="zh-CN"/>
          </w:rPr>
          <w:t>(一)、政策风险分析</w:t>
        </w:r>
        <w:r>
          <w:tab/>
        </w:r>
        <w:r>
          <w:fldChar w:fldCharType="begin"/>
        </w:r>
        <w:r>
          <w:instrText xml:space="preserve"> PAGEREF _Toc18878 \h </w:instrText>
        </w:r>
        <w:r>
          <w:fldChar w:fldCharType="separate"/>
        </w:r>
        <w:r>
          <w:t>19</w:t>
        </w:r>
        <w:r>
          <w:fldChar w:fldCharType="end"/>
        </w:r>
      </w:hyperlink>
    </w:p>
    <w:p>
      <w:pPr>
        <w:pStyle w:val="TOC2"/>
        <w:tabs>
          <w:tab w:val="right" w:leader="dot" w:pos="8306"/>
        </w:tabs>
      </w:pPr>
      <w:hyperlink w:anchor="_Toc13283" w:history="1">
        <w:r>
          <w:rPr>
            <w:rFonts w:ascii="仿宋" w:eastAsia="仿宋" w:hAnsi="仿宋" w:cs="仿宋" w:hint="eastAsia"/>
            <w:lang w:eastAsia="zh-CN"/>
          </w:rPr>
          <w:t>(二)、社会风险分析</w:t>
        </w:r>
        <w:r>
          <w:tab/>
        </w:r>
        <w:r>
          <w:fldChar w:fldCharType="begin"/>
        </w:r>
        <w:r>
          <w:instrText xml:space="preserve"> PAGEREF _Toc13283 \h </w:instrText>
        </w:r>
        <w:r>
          <w:fldChar w:fldCharType="separate"/>
        </w:r>
        <w:r>
          <w:t>20</w:t>
        </w:r>
        <w:r>
          <w:fldChar w:fldCharType="end"/>
        </w:r>
      </w:hyperlink>
    </w:p>
    <w:p>
      <w:pPr>
        <w:pStyle w:val="TOC2"/>
        <w:tabs>
          <w:tab w:val="right" w:leader="dot" w:pos="8306"/>
        </w:tabs>
      </w:pPr>
      <w:hyperlink w:anchor="_Toc23644" w:history="1">
        <w:r>
          <w:rPr>
            <w:rFonts w:ascii="仿宋" w:eastAsia="仿宋" w:hAnsi="仿宋" w:cs="仿宋" w:hint="eastAsia"/>
            <w:lang w:eastAsia="zh-CN"/>
          </w:rPr>
          <w:t>(三)、市场风险分析</w:t>
        </w:r>
        <w:r>
          <w:tab/>
        </w:r>
        <w:r>
          <w:fldChar w:fldCharType="begin"/>
        </w:r>
        <w:r>
          <w:instrText xml:space="preserve"> PAGEREF _Toc23644 \h </w:instrText>
        </w:r>
        <w:r>
          <w:fldChar w:fldCharType="separate"/>
        </w:r>
        <w:r>
          <w:t>22</w:t>
        </w:r>
        <w:r>
          <w:fldChar w:fldCharType="end"/>
        </w:r>
      </w:hyperlink>
    </w:p>
    <w:p>
      <w:pPr>
        <w:pStyle w:val="TOC2"/>
        <w:tabs>
          <w:tab w:val="right" w:leader="dot" w:pos="8306"/>
        </w:tabs>
      </w:pPr>
      <w:hyperlink w:anchor="_Toc10019" w:history="1">
        <w:r>
          <w:rPr>
            <w:rFonts w:ascii="仿宋" w:eastAsia="仿宋" w:hAnsi="仿宋" w:cs="仿宋" w:hint="eastAsia"/>
            <w:lang w:eastAsia="zh-CN"/>
          </w:rPr>
          <w:t>(四)、资金风险分析</w:t>
        </w:r>
        <w:r>
          <w:tab/>
        </w:r>
        <w:r>
          <w:fldChar w:fldCharType="begin"/>
        </w:r>
        <w:r>
          <w:instrText xml:space="preserve"> PAGEREF _Toc10019 \h </w:instrText>
        </w:r>
        <w:r>
          <w:fldChar w:fldCharType="separate"/>
        </w:r>
        <w:r>
          <w:t>23</w:t>
        </w:r>
        <w:r>
          <w:fldChar w:fldCharType="end"/>
        </w:r>
      </w:hyperlink>
    </w:p>
    <w:p>
      <w:pPr>
        <w:pStyle w:val="TOC2"/>
        <w:tabs>
          <w:tab w:val="right" w:leader="dot" w:pos="8306"/>
        </w:tabs>
      </w:pPr>
      <w:hyperlink w:anchor="_Toc20324" w:history="1">
        <w:r>
          <w:rPr>
            <w:rFonts w:ascii="仿宋" w:eastAsia="仿宋" w:hAnsi="仿宋" w:cs="仿宋" w:hint="eastAsia"/>
            <w:lang w:eastAsia="zh-CN"/>
          </w:rPr>
          <w:t>(五)、技术风险分析</w:t>
        </w:r>
        <w:r>
          <w:tab/>
        </w:r>
        <w:r>
          <w:fldChar w:fldCharType="begin"/>
        </w:r>
        <w:r>
          <w:instrText xml:space="preserve"> PAGEREF _Toc20324 \h </w:instrText>
        </w:r>
        <w:r>
          <w:fldChar w:fldCharType="separate"/>
        </w:r>
        <w:r>
          <w:t>24</w:t>
        </w:r>
        <w:r>
          <w:fldChar w:fldCharType="end"/>
        </w:r>
      </w:hyperlink>
    </w:p>
    <w:p>
      <w:pPr>
        <w:pStyle w:val="TOC2"/>
        <w:tabs>
          <w:tab w:val="right" w:leader="dot" w:pos="8306"/>
        </w:tabs>
      </w:pPr>
      <w:hyperlink w:anchor="_Toc32083" w:history="1">
        <w:r>
          <w:rPr>
            <w:rFonts w:ascii="仿宋" w:eastAsia="仿宋" w:hAnsi="仿宋" w:cs="仿宋" w:hint="eastAsia"/>
            <w:lang w:eastAsia="zh-CN"/>
          </w:rPr>
          <w:t>(六)、财务风险分析</w:t>
        </w:r>
        <w:r>
          <w:tab/>
        </w:r>
        <w:r>
          <w:fldChar w:fldCharType="begin"/>
        </w:r>
        <w:r>
          <w:instrText xml:space="preserve"> PAGEREF _Toc32083 \h </w:instrText>
        </w:r>
        <w:r>
          <w:fldChar w:fldCharType="separate"/>
        </w:r>
        <w:r>
          <w:t>25</w:t>
        </w:r>
        <w:r>
          <w:fldChar w:fldCharType="end"/>
        </w:r>
      </w:hyperlink>
    </w:p>
    <w:p>
      <w:pPr>
        <w:pStyle w:val="TOC2"/>
        <w:tabs>
          <w:tab w:val="right" w:leader="dot" w:pos="8306"/>
        </w:tabs>
      </w:pPr>
      <w:hyperlink w:anchor="_Toc32293" w:history="1">
        <w:r>
          <w:rPr>
            <w:rFonts w:ascii="仿宋" w:eastAsia="仿宋" w:hAnsi="仿宋" w:cs="仿宋" w:hint="eastAsia"/>
            <w:lang w:eastAsia="zh-CN"/>
          </w:rPr>
          <w:t>(七)、管理风险分析</w:t>
        </w:r>
        <w:r>
          <w:tab/>
        </w:r>
        <w:r>
          <w:fldChar w:fldCharType="begin"/>
        </w:r>
        <w:r>
          <w:instrText xml:space="preserve"> PAGEREF _Toc32293 \h </w:instrText>
        </w:r>
        <w:r>
          <w:fldChar w:fldCharType="separate"/>
        </w:r>
        <w:r>
          <w:t>27</w:t>
        </w:r>
        <w:r>
          <w:fldChar w:fldCharType="end"/>
        </w:r>
      </w:hyperlink>
    </w:p>
    <w:p>
      <w:pPr>
        <w:pStyle w:val="TOC2"/>
        <w:tabs>
          <w:tab w:val="right" w:leader="dot" w:pos="8306"/>
        </w:tabs>
      </w:pPr>
      <w:hyperlink w:anchor="_Toc8126" w:history="1">
        <w:r>
          <w:rPr>
            <w:rFonts w:ascii="仿宋" w:eastAsia="仿宋" w:hAnsi="仿宋" w:cs="仿宋" w:hint="eastAsia"/>
            <w:lang w:eastAsia="zh-CN"/>
          </w:rPr>
          <w:t>(八)、其它风险分析</w:t>
        </w:r>
        <w:r>
          <w:tab/>
        </w:r>
        <w:r>
          <w:fldChar w:fldCharType="begin"/>
        </w:r>
        <w:r>
          <w:instrText xml:space="preserve"> PAGEREF _Toc8126 \h </w:instrText>
        </w:r>
        <w:r>
          <w:fldChar w:fldCharType="separate"/>
        </w:r>
        <w:r>
          <w:t>28</w:t>
        </w:r>
        <w:r>
          <w:fldChar w:fldCharType="end"/>
        </w:r>
      </w:hyperlink>
    </w:p>
    <w:p>
      <w:pPr>
        <w:pStyle w:val="TOC2"/>
        <w:tabs>
          <w:tab w:val="right" w:leader="dot" w:pos="8306"/>
        </w:tabs>
      </w:pPr>
      <w:hyperlink w:anchor="_Toc17142" w:history="1">
        <w:r>
          <w:rPr>
            <w:rFonts w:ascii="仿宋" w:eastAsia="仿宋" w:hAnsi="仿宋" w:cs="仿宋" w:hint="eastAsia"/>
            <w:lang w:eastAsia="zh-CN"/>
          </w:rPr>
          <w:t>(九)、社会影响评估</w:t>
        </w:r>
        <w:r>
          <w:tab/>
        </w:r>
        <w:r>
          <w:fldChar w:fldCharType="begin"/>
        </w:r>
        <w:r>
          <w:instrText xml:space="preserve"> PAGEREF _Toc17142 \h </w:instrText>
        </w:r>
        <w:r>
          <w:fldChar w:fldCharType="separate"/>
        </w:r>
        <w:r>
          <w:t>30</w:t>
        </w:r>
        <w:r>
          <w:fldChar w:fldCharType="end"/>
        </w:r>
      </w:hyperlink>
    </w:p>
    <w:p>
      <w:pPr>
        <w:pStyle w:val="TOC1"/>
        <w:tabs>
          <w:tab w:val="right" w:leader="dot" w:pos="8306"/>
        </w:tabs>
      </w:pPr>
      <w:hyperlink w:anchor="_Toc9398" w:history="1">
        <w:r>
          <w:rPr>
            <w:rFonts w:ascii="仿宋" w:eastAsia="仿宋" w:hAnsi="仿宋" w:cs="仿宋" w:hint="eastAsia"/>
            <w:lang w:eastAsia="zh-CN"/>
          </w:rPr>
          <w:t>六、环境和生态影响分析</w:t>
        </w:r>
        <w:r>
          <w:tab/>
        </w:r>
        <w:r>
          <w:fldChar w:fldCharType="begin"/>
        </w:r>
        <w:r>
          <w:instrText xml:space="preserve"> PAGEREF _Toc9398 \h </w:instrText>
        </w:r>
        <w:r>
          <w:fldChar w:fldCharType="separate"/>
        </w:r>
        <w:r>
          <w:t>32</w:t>
        </w:r>
        <w:r>
          <w:fldChar w:fldCharType="end"/>
        </w:r>
      </w:hyperlink>
    </w:p>
    <w:p>
      <w:pPr>
        <w:pStyle w:val="TOC2"/>
        <w:tabs>
          <w:tab w:val="right" w:leader="dot" w:pos="8306"/>
        </w:tabs>
      </w:pPr>
      <w:hyperlink w:anchor="_Toc13033" w:history="1">
        <w:r>
          <w:rPr>
            <w:rFonts w:ascii="仿宋" w:eastAsia="仿宋" w:hAnsi="仿宋" w:cs="仿宋" w:hint="eastAsia"/>
            <w:lang w:eastAsia="zh-CN"/>
          </w:rPr>
          <w:t>(一)、环境和生态现状</w:t>
        </w:r>
        <w:r>
          <w:tab/>
        </w:r>
        <w:r>
          <w:fldChar w:fldCharType="begin"/>
        </w:r>
        <w:r>
          <w:instrText xml:space="preserve"> PAGEREF _Toc13033 \h </w:instrText>
        </w:r>
        <w:r>
          <w:fldChar w:fldCharType="separate"/>
        </w:r>
        <w:r>
          <w:t>32</w:t>
        </w:r>
        <w:r>
          <w:fldChar w:fldCharType="end"/>
        </w:r>
      </w:hyperlink>
    </w:p>
    <w:p>
      <w:pPr>
        <w:pStyle w:val="TOC2"/>
        <w:tabs>
          <w:tab w:val="right" w:leader="dot" w:pos="8306"/>
        </w:tabs>
      </w:pPr>
      <w:hyperlink w:anchor="_Toc27879" w:history="1">
        <w:r>
          <w:rPr>
            <w:rFonts w:ascii="仿宋" w:eastAsia="仿宋" w:hAnsi="仿宋" w:cs="仿宋" w:hint="eastAsia"/>
            <w:lang w:eastAsia="zh-CN"/>
          </w:rPr>
          <w:t>(二)、生态环境影响分析</w:t>
        </w:r>
        <w:r>
          <w:tab/>
        </w:r>
        <w:r>
          <w:fldChar w:fldCharType="begin"/>
        </w:r>
        <w:r>
          <w:instrText xml:space="preserve"> PAGEREF _Toc27879 \h </w:instrText>
        </w:r>
        <w:r>
          <w:fldChar w:fldCharType="separate"/>
        </w:r>
        <w:r>
          <w:t>33</w:t>
        </w:r>
        <w:r>
          <w:fldChar w:fldCharType="end"/>
        </w:r>
      </w:hyperlink>
    </w:p>
    <w:p>
      <w:pPr>
        <w:pStyle w:val="TOC2"/>
        <w:tabs>
          <w:tab w:val="right" w:leader="dot" w:pos="8306"/>
        </w:tabs>
      </w:pPr>
      <w:hyperlink w:anchor="_Toc21594" w:history="1">
        <w:r>
          <w:rPr>
            <w:rFonts w:ascii="仿宋" w:eastAsia="仿宋" w:hAnsi="仿宋" w:cs="仿宋" w:hint="eastAsia"/>
            <w:lang w:eastAsia="zh-CN"/>
          </w:rPr>
          <w:t>(三)、生态环境保护措施</w:t>
        </w:r>
        <w:r>
          <w:tab/>
        </w:r>
        <w:r>
          <w:fldChar w:fldCharType="begin"/>
        </w:r>
        <w:r>
          <w:instrText xml:space="preserve"> PAGEREF _Toc21594 \h </w:instrText>
        </w:r>
        <w:r>
          <w:fldChar w:fldCharType="separate"/>
        </w:r>
        <w:r>
          <w:t>34</w:t>
        </w:r>
        <w:r>
          <w:fldChar w:fldCharType="end"/>
        </w:r>
      </w:hyperlink>
    </w:p>
    <w:p>
      <w:pPr>
        <w:pStyle w:val="TOC2"/>
        <w:tabs>
          <w:tab w:val="right" w:leader="dot" w:pos="8306"/>
        </w:tabs>
      </w:pPr>
      <w:hyperlink w:anchor="_Toc21552" w:history="1">
        <w:r>
          <w:rPr>
            <w:rFonts w:ascii="仿宋" w:eastAsia="仿宋" w:hAnsi="仿宋" w:cs="仿宋" w:hint="eastAsia"/>
            <w:lang w:eastAsia="zh-CN"/>
          </w:rPr>
          <w:t>(四)、地质灾害影响分析</w:t>
        </w:r>
        <w:r>
          <w:tab/>
        </w:r>
        <w:r>
          <w:fldChar w:fldCharType="begin"/>
        </w:r>
        <w:r>
          <w:instrText xml:space="preserve"> PAGEREF _Toc21552 \h </w:instrText>
        </w:r>
        <w:r>
          <w:fldChar w:fldCharType="separate"/>
        </w:r>
        <w:r>
          <w:t>36</w:t>
        </w:r>
        <w:r>
          <w:fldChar w:fldCharType="end"/>
        </w:r>
      </w:hyperlink>
    </w:p>
    <w:p>
      <w:pPr>
        <w:pStyle w:val="TOC2"/>
        <w:tabs>
          <w:tab w:val="right" w:leader="dot" w:pos="8306"/>
        </w:tabs>
      </w:pPr>
      <w:hyperlink w:anchor="_Toc3791" w:history="1">
        <w:r>
          <w:rPr>
            <w:rFonts w:ascii="仿宋" w:eastAsia="仿宋" w:hAnsi="仿宋" w:cs="仿宋" w:hint="eastAsia"/>
            <w:lang w:eastAsia="zh-CN"/>
          </w:rPr>
          <w:t>(五)、特殊环境影响</w:t>
        </w:r>
        <w:r>
          <w:tab/>
        </w:r>
        <w:r>
          <w:fldChar w:fldCharType="begin"/>
        </w:r>
        <w:r>
          <w:instrText xml:space="preserve"> PAGEREF _Toc3791 \h </w:instrText>
        </w:r>
        <w:r>
          <w:fldChar w:fldCharType="separate"/>
        </w:r>
        <w:r>
          <w:t>38</w:t>
        </w:r>
        <w:r>
          <w:fldChar w:fldCharType="end"/>
        </w:r>
      </w:hyperlink>
    </w:p>
    <w:p>
      <w:pPr>
        <w:pStyle w:val="TOC1"/>
        <w:tabs>
          <w:tab w:val="right" w:leader="dot" w:pos="8306"/>
        </w:tabs>
      </w:pPr>
      <w:hyperlink w:anchor="_Toc23165" w:history="1">
        <w:r>
          <w:rPr>
            <w:rFonts w:ascii="仿宋" w:eastAsia="仿宋" w:hAnsi="仿宋" w:cs="仿宋" w:hint="eastAsia"/>
            <w:lang w:eastAsia="zh-CN"/>
          </w:rPr>
          <w:t>七、资金管理与财务规划</w:t>
        </w:r>
        <w:r>
          <w:tab/>
        </w:r>
        <w:r>
          <w:fldChar w:fldCharType="begin"/>
        </w:r>
        <w:r>
          <w:instrText xml:space="preserve"> PAGEREF _Toc23165 \h </w:instrText>
        </w:r>
        <w:r>
          <w:fldChar w:fldCharType="separate"/>
        </w:r>
        <w:r>
          <w:t>39</w:t>
        </w:r>
        <w:r>
          <w:fldChar w:fldCharType="end"/>
        </w:r>
      </w:hyperlink>
    </w:p>
    <w:p>
      <w:pPr>
        <w:pStyle w:val="TOC2"/>
        <w:tabs>
          <w:tab w:val="right" w:leader="dot" w:pos="8306"/>
        </w:tabs>
      </w:pPr>
      <w:hyperlink w:anchor="_Toc18179" w:history="1">
        <w:r>
          <w:rPr>
            <w:rFonts w:ascii="仿宋" w:eastAsia="仿宋" w:hAnsi="仿宋" w:cs="仿宋" w:hint="eastAsia"/>
            <w:lang w:eastAsia="zh-CN"/>
          </w:rPr>
          <w:t>(一)、项目资金来源与筹措</w:t>
        </w:r>
        <w:r>
          <w:tab/>
        </w:r>
        <w:r>
          <w:fldChar w:fldCharType="begin"/>
        </w:r>
        <w:r>
          <w:instrText xml:space="preserve"> PAGEREF _Toc18179 \h </w:instrText>
        </w:r>
        <w:r>
          <w:fldChar w:fldCharType="separate"/>
        </w:r>
        <w:r>
          <w:t>39</w:t>
        </w:r>
        <w:r>
          <w:fldChar w:fldCharType="end"/>
        </w:r>
      </w:hyperlink>
    </w:p>
    <w:p>
      <w:pPr>
        <w:pStyle w:val="TOC2"/>
        <w:tabs>
          <w:tab w:val="right" w:leader="dot" w:pos="8306"/>
        </w:tabs>
      </w:pPr>
      <w:hyperlink w:anchor="_Toc3123" w:history="1">
        <w:r>
          <w:rPr>
            <w:rFonts w:ascii="仿宋" w:eastAsia="仿宋" w:hAnsi="仿宋" w:cs="仿宋" w:hint="eastAsia"/>
            <w:lang w:eastAsia="zh-CN"/>
          </w:rPr>
          <w:t>(二)、资金使用与监管</w:t>
        </w:r>
        <w:r>
          <w:tab/>
        </w:r>
        <w:r>
          <w:fldChar w:fldCharType="begin"/>
        </w:r>
        <w:r>
          <w:instrText xml:space="preserve"> PAGEREF _Toc3123 \h </w:instrText>
        </w:r>
        <w:r>
          <w:fldChar w:fldCharType="separate"/>
        </w:r>
        <w:r>
          <w:t>40</w:t>
        </w:r>
        <w:r>
          <w:fldChar w:fldCharType="end"/>
        </w:r>
      </w:hyperlink>
    </w:p>
    <w:p>
      <w:pPr>
        <w:pStyle w:val="TOC2"/>
        <w:tabs>
          <w:tab w:val="right" w:leader="dot" w:pos="8306"/>
        </w:tabs>
      </w:pPr>
      <w:hyperlink w:anchor="_Toc28686" w:history="1">
        <w:r>
          <w:rPr>
            <w:rFonts w:ascii="仿宋" w:eastAsia="仿宋" w:hAnsi="仿宋" w:cs="仿宋" w:hint="eastAsia"/>
            <w:lang w:eastAsia="zh-CN"/>
          </w:rPr>
          <w:t>(三)、财务规划与预测</w:t>
        </w:r>
        <w:r>
          <w:tab/>
        </w:r>
        <w:r>
          <w:fldChar w:fldCharType="begin"/>
        </w:r>
        <w:r>
          <w:instrText xml:space="preserve"> PAGEREF _Toc28686 \h </w:instrText>
        </w:r>
        <w:r>
          <w:fldChar w:fldCharType="separate"/>
        </w:r>
        <w:r>
          <w:t>41</w:t>
        </w:r>
        <w:r>
          <w:fldChar w:fldCharType="end"/>
        </w:r>
      </w:hyperlink>
    </w:p>
    <w:p>
      <w:pPr>
        <w:pStyle w:val="TOC1"/>
        <w:tabs>
          <w:tab w:val="right" w:leader="dot" w:pos="8306"/>
        </w:tabs>
      </w:pPr>
      <w:hyperlink w:anchor="_Toc28456" w:history="1">
        <w:r>
          <w:rPr>
            <w:rFonts w:ascii="仿宋" w:eastAsia="仿宋" w:hAnsi="仿宋" w:cs="仿宋" w:hint="eastAsia"/>
            <w:lang w:eastAsia="zh-CN"/>
          </w:rPr>
          <w:t>八、项目质量与标准</w:t>
        </w:r>
        <w:r>
          <w:tab/>
        </w:r>
        <w:r>
          <w:fldChar w:fldCharType="begin"/>
        </w:r>
        <w:r>
          <w:instrText xml:space="preserve"> PAGEREF _Toc28456 \h </w:instrText>
        </w:r>
        <w:r>
          <w:fldChar w:fldCharType="separate"/>
        </w:r>
        <w:r>
          <w:t>42</w:t>
        </w:r>
        <w:r>
          <w:fldChar w:fldCharType="end"/>
        </w:r>
      </w:hyperlink>
    </w:p>
    <w:p>
      <w:pPr>
        <w:pStyle w:val="TOC2"/>
        <w:tabs>
          <w:tab w:val="right" w:leader="dot" w:pos="8306"/>
        </w:tabs>
      </w:pPr>
      <w:hyperlink w:anchor="_Toc25353" w:history="1">
        <w:r>
          <w:rPr>
            <w:rFonts w:ascii="仿宋" w:eastAsia="仿宋" w:hAnsi="仿宋" w:cs="仿宋" w:hint="eastAsia"/>
            <w:lang w:eastAsia="zh-CN"/>
          </w:rPr>
          <w:t>(一)、质量保障体系</w:t>
        </w:r>
        <w:r>
          <w:tab/>
        </w:r>
        <w:r>
          <w:fldChar w:fldCharType="begin"/>
        </w:r>
        <w:r>
          <w:instrText xml:space="preserve"> PAGEREF _Toc25353 \h </w:instrText>
        </w:r>
        <w:r>
          <w:fldChar w:fldCharType="separate"/>
        </w:r>
        <w:r>
          <w:t>42</w:t>
        </w:r>
        <w:r>
          <w:fldChar w:fldCharType="end"/>
        </w:r>
      </w:hyperlink>
    </w:p>
    <w:p>
      <w:pPr>
        <w:pStyle w:val="TOC2"/>
        <w:tabs>
          <w:tab w:val="right" w:leader="dot" w:pos="8306"/>
        </w:tabs>
      </w:pPr>
      <w:hyperlink w:anchor="_Toc8261" w:history="1">
        <w:r>
          <w:rPr>
            <w:rFonts w:ascii="仿宋" w:eastAsia="仿宋" w:hAnsi="仿宋" w:cs="仿宋" w:hint="eastAsia"/>
            <w:lang w:eastAsia="zh-CN"/>
          </w:rPr>
          <w:t>(二)、标准化作业流程</w:t>
        </w:r>
        <w:r>
          <w:tab/>
        </w:r>
        <w:r>
          <w:fldChar w:fldCharType="begin"/>
        </w:r>
        <w:r>
          <w:instrText xml:space="preserve"> PAGEREF _Toc8261 \h </w:instrText>
        </w:r>
        <w:r>
          <w:fldChar w:fldCharType="separate"/>
        </w:r>
        <w:r>
          <w:t>44</w:t>
        </w:r>
        <w:r>
          <w:fldChar w:fldCharType="end"/>
        </w:r>
      </w:hyperlink>
    </w:p>
    <w:p>
      <w:pPr>
        <w:pStyle w:val="TOC2"/>
        <w:tabs>
          <w:tab w:val="right" w:leader="dot" w:pos="8306"/>
        </w:tabs>
      </w:pPr>
      <w:hyperlink w:anchor="_Toc6308" w:history="1">
        <w:r>
          <w:rPr>
            <w:rFonts w:ascii="仿宋" w:eastAsia="仿宋" w:hAnsi="仿宋" w:cs="仿宋" w:hint="eastAsia"/>
            <w:lang w:eastAsia="zh-CN"/>
          </w:rPr>
          <w:t>(三)、质量监控与评估</w:t>
        </w:r>
        <w:r>
          <w:tab/>
        </w:r>
        <w:r>
          <w:fldChar w:fldCharType="begin"/>
        </w:r>
        <w:r>
          <w:instrText xml:space="preserve"> PAGEREF _Toc6308 \h </w:instrText>
        </w:r>
        <w:r>
          <w:fldChar w:fldCharType="separate"/>
        </w:r>
        <w:r>
          <w:t>45</w:t>
        </w:r>
        <w:r>
          <w:fldChar w:fldCharType="end"/>
        </w:r>
      </w:hyperlink>
    </w:p>
    <w:p>
      <w:pPr>
        <w:pStyle w:val="TOC2"/>
        <w:tabs>
          <w:tab w:val="right" w:leader="dot" w:pos="8306"/>
        </w:tabs>
      </w:pPr>
      <w:hyperlink w:anchor="_Toc28478" w:history="1">
        <w:r>
          <w:rPr>
            <w:rFonts w:ascii="仿宋" w:eastAsia="仿宋" w:hAnsi="仿宋" w:cs="仿宋" w:hint="eastAsia"/>
            <w:lang w:eastAsia="zh-CN"/>
          </w:rPr>
          <w:t>(四)、质量改进计划</w:t>
        </w:r>
        <w:r>
          <w:tab/>
        </w:r>
        <w:r>
          <w:fldChar w:fldCharType="begin"/>
        </w:r>
        <w:r>
          <w:instrText xml:space="preserve"> PAGEREF _Toc28478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1" w:history="1">
        <w:r>
          <w:rPr>
            <w:rFonts w:ascii="仿宋" w:eastAsia="仿宋" w:hAnsi="仿宋" w:cs="仿宋" w:hint="eastAsia"/>
            <w:lang w:eastAsia="zh-CN"/>
          </w:rPr>
          <w:t>九、客户关系管理与市场拓展</w:t>
        </w:r>
        <w:r>
          <w:tab/>
        </w:r>
        <w:r>
          <w:fldChar w:fldCharType="begin"/>
        </w:r>
        <w:r>
          <w:instrText xml:space="preserve"> PAGEREF _Toc31871 \h </w:instrText>
        </w:r>
        <w:r>
          <w:fldChar w:fldCharType="separate"/>
        </w:r>
        <w:r>
          <w:t>48</w:t>
        </w:r>
        <w:r>
          <w:fldChar w:fldCharType="end"/>
        </w:r>
      </w:hyperlink>
    </w:p>
    <w:p>
      <w:pPr>
        <w:pStyle w:val="TOC2"/>
        <w:tabs>
          <w:tab w:val="right" w:leader="dot" w:pos="8306"/>
        </w:tabs>
      </w:pPr>
      <w:hyperlink w:anchor="_Toc28932" w:history="1">
        <w:r>
          <w:rPr>
            <w:rFonts w:ascii="仿宋" w:eastAsia="仿宋" w:hAnsi="仿宋" w:cs="仿宋" w:hint="eastAsia"/>
            <w:lang w:eastAsia="zh-CN"/>
          </w:rPr>
          <w:t>(一)、客户关系管理策略</w:t>
        </w:r>
        <w:r>
          <w:tab/>
        </w:r>
        <w:r>
          <w:fldChar w:fldCharType="begin"/>
        </w:r>
        <w:r>
          <w:instrText xml:space="preserve"> PAGEREF _Toc28932 \h </w:instrText>
        </w:r>
        <w:r>
          <w:fldChar w:fldCharType="separate"/>
        </w:r>
        <w:r>
          <w:t>48</w:t>
        </w:r>
        <w:r>
          <w:fldChar w:fldCharType="end"/>
        </w:r>
      </w:hyperlink>
    </w:p>
    <w:p>
      <w:pPr>
        <w:pStyle w:val="TOC2"/>
        <w:tabs>
          <w:tab w:val="right" w:leader="dot" w:pos="8306"/>
        </w:tabs>
      </w:pPr>
      <w:hyperlink w:anchor="_Toc4171" w:history="1">
        <w:r>
          <w:rPr>
            <w:rFonts w:ascii="仿宋" w:eastAsia="仿宋" w:hAnsi="仿宋" w:cs="仿宋" w:hint="eastAsia"/>
            <w:lang w:eastAsia="zh-CN"/>
          </w:rPr>
          <w:t>(二)、市场拓展方案</w:t>
        </w:r>
        <w:r>
          <w:tab/>
        </w:r>
        <w:r>
          <w:fldChar w:fldCharType="begin"/>
        </w:r>
        <w:r>
          <w:instrText xml:space="preserve"> PAGEREF _Toc4171 \h </w:instrText>
        </w:r>
        <w:r>
          <w:fldChar w:fldCharType="separate"/>
        </w:r>
        <w:r>
          <w:t>49</w:t>
        </w:r>
        <w:r>
          <w:fldChar w:fldCharType="end"/>
        </w:r>
      </w:hyperlink>
    </w:p>
    <w:p>
      <w:pPr>
        <w:pStyle w:val="TOC1"/>
        <w:tabs>
          <w:tab w:val="right" w:leader="dot" w:pos="8306"/>
        </w:tabs>
      </w:pPr>
      <w:hyperlink w:anchor="_Toc1763" w:history="1">
        <w:r>
          <w:rPr>
            <w:rFonts w:ascii="仿宋" w:eastAsia="仿宋" w:hAnsi="仿宋" w:cs="仿宋" w:hint="eastAsia"/>
            <w:lang w:eastAsia="zh-CN"/>
          </w:rPr>
          <w:t>十、技术创新与产业升级</w:t>
        </w:r>
        <w:r>
          <w:tab/>
        </w:r>
        <w:r>
          <w:fldChar w:fldCharType="begin"/>
        </w:r>
        <w:r>
          <w:instrText xml:space="preserve"> PAGEREF _Toc1763 \h </w:instrText>
        </w:r>
        <w:r>
          <w:fldChar w:fldCharType="separate"/>
        </w:r>
        <w:r>
          <w:t>50</w:t>
        </w:r>
        <w:r>
          <w:fldChar w:fldCharType="end"/>
        </w:r>
      </w:hyperlink>
    </w:p>
    <w:p>
      <w:pPr>
        <w:pStyle w:val="TOC2"/>
        <w:tabs>
          <w:tab w:val="right" w:leader="dot" w:pos="8306"/>
        </w:tabs>
      </w:pPr>
      <w:hyperlink w:anchor="_Toc1281" w:history="1">
        <w:r>
          <w:rPr>
            <w:rFonts w:ascii="仿宋" w:eastAsia="仿宋" w:hAnsi="仿宋" w:cs="仿宋" w:hint="eastAsia"/>
            <w:lang w:eastAsia="zh-CN"/>
          </w:rPr>
          <w:t>(一)、技术创新方向与目标</w:t>
        </w:r>
        <w:r>
          <w:tab/>
        </w:r>
        <w:r>
          <w:fldChar w:fldCharType="begin"/>
        </w:r>
        <w:r>
          <w:instrText xml:space="preserve"> PAGEREF _Toc1281 \h </w:instrText>
        </w:r>
        <w:r>
          <w:fldChar w:fldCharType="separate"/>
        </w:r>
        <w:r>
          <w:t>50</w:t>
        </w:r>
        <w:r>
          <w:fldChar w:fldCharType="end"/>
        </w:r>
      </w:hyperlink>
    </w:p>
    <w:p>
      <w:pPr>
        <w:pStyle w:val="TOC2"/>
        <w:tabs>
          <w:tab w:val="right" w:leader="dot" w:pos="8306"/>
        </w:tabs>
      </w:pPr>
      <w:hyperlink w:anchor="_Toc1895" w:history="1">
        <w:r>
          <w:rPr>
            <w:rFonts w:ascii="仿宋" w:eastAsia="仿宋" w:hAnsi="仿宋" w:cs="仿宋" w:hint="eastAsia"/>
            <w:lang w:eastAsia="zh-CN"/>
          </w:rPr>
          <w:t>(二)、产业升级路径与措施</w:t>
        </w:r>
        <w:r>
          <w:tab/>
        </w:r>
        <w:r>
          <w:fldChar w:fldCharType="begin"/>
        </w:r>
        <w:r>
          <w:instrText xml:space="preserve"> PAGEREF _Toc1895 \h </w:instrText>
        </w:r>
        <w:r>
          <w:fldChar w:fldCharType="separate"/>
        </w:r>
        <w:r>
          <w:t>51</w:t>
        </w:r>
        <w:r>
          <w:fldChar w:fldCharType="end"/>
        </w:r>
      </w:hyperlink>
    </w:p>
    <w:p>
      <w:pPr>
        <w:pStyle w:val="TOC1"/>
        <w:tabs>
          <w:tab w:val="right" w:leader="dot" w:pos="8306"/>
        </w:tabs>
      </w:pPr>
      <w:hyperlink w:anchor="_Toc25257" w:history="1">
        <w:r>
          <w:rPr>
            <w:rFonts w:ascii="仿宋" w:eastAsia="仿宋" w:hAnsi="仿宋" w:cs="仿宋" w:hint="eastAsia"/>
            <w:lang w:eastAsia="zh-CN"/>
          </w:rPr>
          <w:t>十一、土地利用与规划方案</w:t>
        </w:r>
        <w:r>
          <w:tab/>
        </w:r>
        <w:r>
          <w:fldChar w:fldCharType="begin"/>
        </w:r>
        <w:r>
          <w:instrText xml:space="preserve"> PAGEREF _Toc25257 \h </w:instrText>
        </w:r>
        <w:r>
          <w:fldChar w:fldCharType="separate"/>
        </w:r>
        <w:r>
          <w:t>53</w:t>
        </w:r>
        <w:r>
          <w:fldChar w:fldCharType="end"/>
        </w:r>
      </w:hyperlink>
    </w:p>
    <w:p>
      <w:pPr>
        <w:pStyle w:val="TOC2"/>
        <w:tabs>
          <w:tab w:val="right" w:leader="dot" w:pos="8306"/>
        </w:tabs>
      </w:pPr>
      <w:hyperlink w:anchor="_Toc24437" w:history="1">
        <w:r>
          <w:rPr>
            <w:rFonts w:ascii="仿宋" w:eastAsia="仿宋" w:hAnsi="仿宋" w:cs="仿宋" w:hint="eastAsia"/>
            <w:lang w:eastAsia="zh-CN"/>
          </w:rPr>
          <w:t>(一)、项目用地情况分析</w:t>
        </w:r>
        <w:r>
          <w:tab/>
        </w:r>
        <w:r>
          <w:fldChar w:fldCharType="begin"/>
        </w:r>
        <w:r>
          <w:instrText xml:space="preserve"> PAGEREF _Toc24437 \h </w:instrText>
        </w:r>
        <w:r>
          <w:fldChar w:fldCharType="separate"/>
        </w:r>
        <w:r>
          <w:t>53</w:t>
        </w:r>
        <w:r>
          <w:fldChar w:fldCharType="end"/>
        </w:r>
      </w:hyperlink>
    </w:p>
    <w:p>
      <w:pPr>
        <w:pStyle w:val="TOC2"/>
        <w:tabs>
          <w:tab w:val="right" w:leader="dot" w:pos="8306"/>
        </w:tabs>
      </w:pPr>
      <w:hyperlink w:anchor="_Toc23436" w:history="1">
        <w:r>
          <w:rPr>
            <w:rFonts w:ascii="仿宋" w:eastAsia="仿宋" w:hAnsi="仿宋" w:cs="仿宋" w:hint="eastAsia"/>
            <w:lang w:eastAsia="zh-CN"/>
          </w:rPr>
          <w:t>(二)、土地利用规划方案</w:t>
        </w:r>
        <w:r>
          <w:tab/>
        </w:r>
        <w:r>
          <w:fldChar w:fldCharType="begin"/>
        </w:r>
        <w:r>
          <w:instrText xml:space="preserve"> PAGEREF _Toc23436 \h </w:instrText>
        </w:r>
        <w:r>
          <w:fldChar w:fldCharType="separate"/>
        </w:r>
        <w:r>
          <w:t>54</w:t>
        </w:r>
        <w:r>
          <w:fldChar w:fldCharType="end"/>
        </w:r>
      </w:hyperlink>
    </w:p>
    <w:p>
      <w:pPr>
        <w:pStyle w:val="TOC1"/>
        <w:tabs>
          <w:tab w:val="right" w:leader="dot" w:pos="8306"/>
        </w:tabs>
      </w:pPr>
      <w:hyperlink w:anchor="_Toc30022" w:history="1">
        <w:r>
          <w:rPr>
            <w:rFonts w:ascii="仿宋" w:eastAsia="仿宋" w:hAnsi="仿宋" w:cs="仿宋" w:hint="eastAsia"/>
            <w:lang w:eastAsia="zh-CN"/>
          </w:rPr>
          <w:t>十二、安全与应急管理</w:t>
        </w:r>
        <w:r>
          <w:tab/>
        </w:r>
        <w:r>
          <w:fldChar w:fldCharType="begin"/>
        </w:r>
        <w:r>
          <w:instrText xml:space="preserve"> PAGEREF _Toc30022 \h </w:instrText>
        </w:r>
        <w:r>
          <w:fldChar w:fldCharType="separate"/>
        </w:r>
        <w:r>
          <w:t>55</w:t>
        </w:r>
        <w:r>
          <w:fldChar w:fldCharType="end"/>
        </w:r>
      </w:hyperlink>
    </w:p>
    <w:p>
      <w:pPr>
        <w:pStyle w:val="TOC2"/>
        <w:tabs>
          <w:tab w:val="right" w:leader="dot" w:pos="8306"/>
        </w:tabs>
      </w:pPr>
      <w:hyperlink w:anchor="_Toc3527" w:history="1">
        <w:r>
          <w:rPr>
            <w:rFonts w:ascii="仿宋" w:eastAsia="仿宋" w:hAnsi="仿宋" w:cs="仿宋" w:hint="eastAsia"/>
            <w:lang w:eastAsia="zh-CN"/>
          </w:rPr>
          <w:t>(一)、安全生产管理</w:t>
        </w:r>
        <w:r>
          <w:tab/>
        </w:r>
        <w:r>
          <w:fldChar w:fldCharType="begin"/>
        </w:r>
        <w:r>
          <w:instrText xml:space="preserve"> PAGEREF _Toc3527 \h </w:instrText>
        </w:r>
        <w:r>
          <w:fldChar w:fldCharType="separate"/>
        </w:r>
        <w:r>
          <w:t>55</w:t>
        </w:r>
        <w:r>
          <w:fldChar w:fldCharType="end"/>
        </w:r>
      </w:hyperlink>
    </w:p>
    <w:p>
      <w:pPr>
        <w:pStyle w:val="TOC2"/>
        <w:tabs>
          <w:tab w:val="right" w:leader="dot" w:pos="8306"/>
        </w:tabs>
      </w:pPr>
      <w:hyperlink w:anchor="_Toc9255" w:history="1">
        <w:r>
          <w:rPr>
            <w:rFonts w:ascii="仿宋" w:eastAsia="仿宋" w:hAnsi="仿宋" w:cs="仿宋" w:hint="eastAsia"/>
            <w:lang w:eastAsia="zh-CN"/>
          </w:rPr>
          <w:t>(二)、应急预案与响应</w:t>
        </w:r>
        <w:r>
          <w:tab/>
        </w:r>
        <w:r>
          <w:fldChar w:fldCharType="begin"/>
        </w:r>
        <w:r>
          <w:instrText xml:space="preserve"> PAGEREF _Toc9255 \h </w:instrText>
        </w:r>
        <w:r>
          <w:fldChar w:fldCharType="separate"/>
        </w:r>
        <w:r>
          <w:t>56</w:t>
        </w:r>
        <w:r>
          <w:fldChar w:fldCharType="end"/>
        </w:r>
      </w:hyperlink>
    </w:p>
    <w:p>
      <w:pPr>
        <w:pStyle w:val="TOC1"/>
        <w:tabs>
          <w:tab w:val="right" w:leader="dot" w:pos="8306"/>
        </w:tabs>
      </w:pPr>
      <w:hyperlink w:anchor="_Toc20114" w:history="1">
        <w:r>
          <w:rPr>
            <w:rFonts w:ascii="仿宋" w:eastAsia="仿宋" w:hAnsi="仿宋" w:cs="仿宋" w:hint="eastAsia"/>
            <w:lang w:eastAsia="zh-CN"/>
          </w:rPr>
          <w:t>十三、企业合规与伦理</w:t>
        </w:r>
        <w:r>
          <w:tab/>
        </w:r>
        <w:r>
          <w:fldChar w:fldCharType="begin"/>
        </w:r>
        <w:r>
          <w:instrText xml:space="preserve"> PAGEREF _Toc20114 \h </w:instrText>
        </w:r>
        <w:r>
          <w:fldChar w:fldCharType="separate"/>
        </w:r>
        <w:r>
          <w:t>58</w:t>
        </w:r>
        <w:r>
          <w:fldChar w:fldCharType="end"/>
        </w:r>
      </w:hyperlink>
    </w:p>
    <w:p>
      <w:pPr>
        <w:pStyle w:val="TOC2"/>
        <w:tabs>
          <w:tab w:val="right" w:leader="dot" w:pos="8306"/>
        </w:tabs>
      </w:pPr>
      <w:hyperlink w:anchor="_Toc7965" w:history="1">
        <w:r>
          <w:rPr>
            <w:rFonts w:ascii="仿宋" w:eastAsia="仿宋" w:hAnsi="仿宋" w:cs="仿宋" w:hint="eastAsia"/>
            <w:lang w:eastAsia="zh-CN"/>
          </w:rPr>
          <w:t>(一)、合规政策与程序</w:t>
        </w:r>
        <w:r>
          <w:tab/>
        </w:r>
        <w:r>
          <w:fldChar w:fldCharType="begin"/>
        </w:r>
        <w:r>
          <w:instrText xml:space="preserve"> PAGEREF _Toc7965 \h </w:instrText>
        </w:r>
        <w:r>
          <w:fldChar w:fldCharType="separate"/>
        </w:r>
        <w:r>
          <w:t>58</w:t>
        </w:r>
        <w:r>
          <w:fldChar w:fldCharType="end"/>
        </w:r>
      </w:hyperlink>
    </w:p>
    <w:p>
      <w:pPr>
        <w:pStyle w:val="TOC2"/>
        <w:tabs>
          <w:tab w:val="right" w:leader="dot" w:pos="8306"/>
        </w:tabs>
      </w:pPr>
      <w:hyperlink w:anchor="_Toc13508" w:history="1">
        <w:r>
          <w:rPr>
            <w:rFonts w:ascii="仿宋" w:eastAsia="仿宋" w:hAnsi="仿宋" w:cs="仿宋" w:hint="eastAsia"/>
            <w:lang w:eastAsia="zh-CN"/>
          </w:rPr>
          <w:t>(二)、伦理规范与培训</w:t>
        </w:r>
        <w:r>
          <w:tab/>
        </w:r>
        <w:r>
          <w:fldChar w:fldCharType="begin"/>
        </w:r>
        <w:r>
          <w:instrText xml:space="preserve"> PAGEREF _Toc13508 \h </w:instrText>
        </w:r>
        <w:r>
          <w:fldChar w:fldCharType="separate"/>
        </w:r>
        <w:r>
          <w:t>59</w:t>
        </w:r>
        <w:r>
          <w:fldChar w:fldCharType="end"/>
        </w:r>
      </w:hyperlink>
    </w:p>
    <w:p>
      <w:pPr>
        <w:pStyle w:val="TOC2"/>
        <w:tabs>
          <w:tab w:val="right" w:leader="dot" w:pos="8306"/>
        </w:tabs>
      </w:pPr>
      <w:hyperlink w:anchor="_Toc14827" w:history="1">
        <w:r>
          <w:rPr>
            <w:rFonts w:ascii="仿宋" w:eastAsia="仿宋" w:hAnsi="仿宋" w:cs="仿宋" w:hint="eastAsia"/>
            <w:lang w:eastAsia="zh-CN"/>
          </w:rPr>
          <w:t>(三)、合规风险评估</w:t>
        </w:r>
        <w:r>
          <w:tab/>
        </w:r>
        <w:r>
          <w:fldChar w:fldCharType="begin"/>
        </w:r>
        <w:r>
          <w:instrText xml:space="preserve"> PAGEREF _Toc14827 \h </w:instrText>
        </w:r>
        <w:r>
          <w:fldChar w:fldCharType="separate"/>
        </w:r>
        <w:r>
          <w:t>60</w:t>
        </w:r>
        <w:r>
          <w:fldChar w:fldCharType="end"/>
        </w:r>
      </w:hyperlink>
    </w:p>
    <w:p>
      <w:pPr>
        <w:pStyle w:val="TOC2"/>
        <w:tabs>
          <w:tab w:val="right" w:leader="dot" w:pos="8306"/>
        </w:tabs>
      </w:pPr>
      <w:hyperlink w:anchor="_Toc1102" w:history="1">
        <w:r>
          <w:rPr>
            <w:rFonts w:ascii="仿宋" w:eastAsia="仿宋" w:hAnsi="仿宋" w:cs="仿宋" w:hint="eastAsia"/>
            <w:lang w:eastAsia="zh-CN"/>
          </w:rPr>
          <w:t>(四)、合规监督与执行</w:t>
        </w:r>
        <w:r>
          <w:tab/>
        </w:r>
        <w:r>
          <w:fldChar w:fldCharType="begin"/>
        </w:r>
        <w:r>
          <w:instrText xml:space="preserve"> PAGEREF _Toc1102 \h </w:instrText>
        </w:r>
        <w:r>
          <w:fldChar w:fldCharType="separate"/>
        </w:r>
        <w:r>
          <w:t>61</w:t>
        </w:r>
        <w:r>
          <w:fldChar w:fldCharType="end"/>
        </w:r>
      </w:hyperlink>
    </w:p>
    <w:p>
      <w:pPr>
        <w:pStyle w:val="TOC1"/>
        <w:tabs>
          <w:tab w:val="right" w:leader="dot" w:pos="8306"/>
        </w:tabs>
      </w:pPr>
      <w:hyperlink w:anchor="_Toc21261" w:history="1">
        <w:r>
          <w:rPr>
            <w:rFonts w:ascii="仿宋" w:eastAsia="仿宋" w:hAnsi="仿宋" w:cs="仿宋" w:hint="eastAsia"/>
            <w:lang w:eastAsia="zh-CN"/>
          </w:rPr>
          <w:t>十四、项目施工方案</w:t>
        </w:r>
        <w:r>
          <w:tab/>
        </w:r>
        <w:r>
          <w:fldChar w:fldCharType="begin"/>
        </w:r>
        <w:r>
          <w:instrText xml:space="preserve"> PAGEREF _Toc21261 \h </w:instrText>
        </w:r>
        <w:r>
          <w:fldChar w:fldCharType="separate"/>
        </w:r>
        <w:r>
          <w:t>62</w:t>
        </w:r>
        <w:r>
          <w:fldChar w:fldCharType="end"/>
        </w:r>
      </w:hyperlink>
    </w:p>
    <w:p>
      <w:pPr>
        <w:pStyle w:val="TOC2"/>
        <w:tabs>
          <w:tab w:val="right" w:leader="dot" w:pos="8306"/>
        </w:tabs>
      </w:pPr>
      <w:hyperlink w:anchor="_Toc27339" w:history="1">
        <w:r>
          <w:rPr>
            <w:rFonts w:ascii="仿宋" w:eastAsia="仿宋" w:hAnsi="仿宋" w:cs="仿宋" w:hint="eastAsia"/>
            <w:lang w:eastAsia="zh-CN"/>
          </w:rPr>
          <w:t>(一)、施工组织设计</w:t>
        </w:r>
        <w:r>
          <w:tab/>
        </w:r>
        <w:r>
          <w:fldChar w:fldCharType="begin"/>
        </w:r>
        <w:r>
          <w:instrText xml:space="preserve"> PAGEREF _Toc27339 \h </w:instrText>
        </w:r>
        <w:r>
          <w:fldChar w:fldCharType="separate"/>
        </w:r>
        <w:r>
          <w:t>62</w:t>
        </w:r>
        <w:r>
          <w:fldChar w:fldCharType="end"/>
        </w:r>
      </w:hyperlink>
    </w:p>
    <w:p>
      <w:pPr>
        <w:pStyle w:val="TOC2"/>
        <w:tabs>
          <w:tab w:val="right" w:leader="dot" w:pos="8306"/>
        </w:tabs>
      </w:pPr>
      <w:hyperlink w:anchor="_Toc11926" w:history="1">
        <w:r>
          <w:rPr>
            <w:rFonts w:ascii="仿宋" w:eastAsia="仿宋" w:hAnsi="仿宋" w:cs="仿宋" w:hint="eastAsia"/>
            <w:lang w:eastAsia="zh-CN"/>
          </w:rPr>
          <w:t>(二)、施工工艺与技术路线</w:t>
        </w:r>
        <w:r>
          <w:tab/>
        </w:r>
        <w:r>
          <w:fldChar w:fldCharType="begin"/>
        </w:r>
        <w:r>
          <w:instrText xml:space="preserve"> PAGEREF _Toc11926 \h </w:instrText>
        </w:r>
        <w:r>
          <w:fldChar w:fldCharType="separate"/>
        </w:r>
        <w:r>
          <w:t>64</w:t>
        </w:r>
        <w:r>
          <w:fldChar w:fldCharType="end"/>
        </w:r>
      </w:hyperlink>
    </w:p>
    <w:p>
      <w:pPr>
        <w:pStyle w:val="TOC2"/>
        <w:tabs>
          <w:tab w:val="right" w:leader="dot" w:pos="8306"/>
        </w:tabs>
      </w:pPr>
      <w:hyperlink w:anchor="_Toc15702" w:history="1">
        <w:r>
          <w:rPr>
            <w:rFonts w:ascii="仿宋" w:eastAsia="仿宋" w:hAnsi="仿宋" w:cs="仿宋" w:hint="eastAsia"/>
            <w:lang w:eastAsia="zh-CN"/>
          </w:rPr>
          <w:t>(三)、关键节点施工计划</w:t>
        </w:r>
        <w:r>
          <w:tab/>
        </w:r>
        <w:r>
          <w:fldChar w:fldCharType="begin"/>
        </w:r>
        <w:r>
          <w:instrText xml:space="preserve"> PAGEREF _Toc15702 \h </w:instrText>
        </w:r>
        <w:r>
          <w:fldChar w:fldCharType="separate"/>
        </w:r>
        <w:r>
          <w:t>65</w:t>
        </w:r>
        <w:r>
          <w:fldChar w:fldCharType="end"/>
        </w:r>
      </w:hyperlink>
    </w:p>
    <w:p>
      <w:pPr>
        <w:pStyle w:val="TOC2"/>
        <w:tabs>
          <w:tab w:val="right" w:leader="dot" w:pos="8306"/>
        </w:tabs>
      </w:pPr>
      <w:hyperlink w:anchor="_Toc20771" w:history="1">
        <w:r>
          <w:rPr>
            <w:rFonts w:ascii="仿宋" w:eastAsia="仿宋" w:hAnsi="仿宋" w:cs="仿宋" w:hint="eastAsia"/>
            <w:lang w:eastAsia="zh-CN"/>
          </w:rPr>
          <w:t>(四)、施工现场管理</w:t>
        </w:r>
        <w:r>
          <w:tab/>
        </w:r>
        <w:r>
          <w:fldChar w:fldCharType="begin"/>
        </w:r>
        <w:r>
          <w:instrText xml:space="preserve"> PAGEREF _Toc20771 \h </w:instrText>
        </w:r>
        <w:r>
          <w:fldChar w:fldCharType="separate"/>
        </w:r>
        <w:r>
          <w:t>66</w:t>
        </w:r>
        <w:r>
          <w:fldChar w:fldCharType="end"/>
        </w:r>
      </w:hyperlink>
    </w:p>
    <w:p>
      <w:pPr>
        <w:pStyle w:val="TOC1"/>
        <w:tabs>
          <w:tab w:val="right" w:leader="dot" w:pos="8306"/>
        </w:tabs>
      </w:pPr>
      <w:hyperlink w:anchor="_Toc10818" w:history="1">
        <w:r>
          <w:rPr>
            <w:rFonts w:ascii="仿宋" w:eastAsia="仿宋" w:hAnsi="仿宋" w:cs="仿宋" w:hint="eastAsia"/>
            <w:lang w:eastAsia="zh-CN"/>
          </w:rPr>
          <w:t>十五、创新驱动与持续发展</w:t>
        </w:r>
        <w:r>
          <w:tab/>
        </w:r>
        <w:r>
          <w:fldChar w:fldCharType="begin"/>
        </w:r>
        <w:r>
          <w:instrText xml:space="preserve"> PAGEREF _Toc10818 \h </w:instrText>
        </w:r>
        <w:r>
          <w:fldChar w:fldCharType="separate"/>
        </w:r>
        <w:r>
          <w:t>69</w:t>
        </w:r>
        <w:r>
          <w:fldChar w:fldCharType="end"/>
        </w:r>
      </w:hyperlink>
    </w:p>
    <w:p>
      <w:pPr>
        <w:pStyle w:val="TOC2"/>
        <w:tabs>
          <w:tab w:val="right" w:leader="dot" w:pos="8306"/>
        </w:tabs>
      </w:pPr>
      <w:hyperlink w:anchor="_Toc9022" w:history="1">
        <w:r>
          <w:rPr>
            <w:rFonts w:ascii="仿宋" w:eastAsia="仿宋" w:hAnsi="仿宋" w:cs="仿宋" w:hint="eastAsia"/>
            <w:lang w:eastAsia="zh-CN"/>
          </w:rPr>
          <w:t>(一)、创新驱动战略实施</w:t>
        </w:r>
        <w:r>
          <w:tab/>
        </w:r>
        <w:r>
          <w:fldChar w:fldCharType="begin"/>
        </w:r>
        <w:r>
          <w:instrText xml:space="preserve"> PAGEREF _Toc9022 \h </w:instrText>
        </w:r>
        <w:r>
          <w:fldChar w:fldCharType="separate"/>
        </w:r>
        <w:r>
          <w:t>69</w:t>
        </w:r>
        <w:r>
          <w:fldChar w:fldCharType="end"/>
        </w:r>
      </w:hyperlink>
    </w:p>
    <w:p>
      <w:pPr>
        <w:pStyle w:val="TOC2"/>
        <w:tabs>
          <w:tab w:val="right" w:leader="dot" w:pos="8306"/>
        </w:tabs>
      </w:pPr>
      <w:hyperlink w:anchor="_Toc9583" w:history="1">
        <w:r>
          <w:rPr>
            <w:rFonts w:ascii="仿宋" w:eastAsia="仿宋" w:hAnsi="仿宋" w:cs="仿宋" w:hint="eastAsia"/>
            <w:lang w:eastAsia="zh-CN"/>
          </w:rPr>
          <w:t>(二)、持续发展路径探索</w:t>
        </w:r>
        <w:r>
          <w:tab/>
        </w:r>
        <w:r>
          <w:fldChar w:fldCharType="begin"/>
        </w:r>
        <w:r>
          <w:instrText xml:space="preserve"> PAGEREF _Toc9583 \h </w:instrText>
        </w:r>
        <w:r>
          <w:fldChar w:fldCharType="separate"/>
        </w:r>
        <w:r>
          <w:t>70</w:t>
        </w:r>
        <w:r>
          <w:fldChar w:fldCharType="end"/>
        </w:r>
      </w:hyperlink>
    </w:p>
    <w:p>
      <w:pPr>
        <w:pStyle w:val="TOC1"/>
        <w:tabs>
          <w:tab w:val="right" w:leader="dot" w:pos="8306"/>
        </w:tabs>
      </w:pPr>
      <w:hyperlink w:anchor="_Toc10461" w:history="1">
        <w:r>
          <w:rPr>
            <w:rFonts w:ascii="仿宋" w:eastAsia="仿宋" w:hAnsi="仿宋" w:cs="仿宋" w:hint="eastAsia"/>
            <w:lang w:eastAsia="zh-CN"/>
          </w:rPr>
          <w:t>十六、质量管理与控制</w:t>
        </w:r>
        <w:r>
          <w:tab/>
        </w:r>
        <w:r>
          <w:fldChar w:fldCharType="begin"/>
        </w:r>
        <w:r>
          <w:instrText xml:space="preserve"> PAGEREF _Toc10461 \h </w:instrText>
        </w:r>
        <w:r>
          <w:fldChar w:fldCharType="separate"/>
        </w:r>
        <w:r>
          <w:t>74</w:t>
        </w:r>
        <w:r>
          <w:fldChar w:fldCharType="end"/>
        </w:r>
      </w:hyperlink>
    </w:p>
    <w:p>
      <w:pPr>
        <w:pStyle w:val="TOC2"/>
        <w:tabs>
          <w:tab w:val="right" w:leader="dot" w:pos="8306"/>
        </w:tabs>
      </w:pPr>
      <w:hyperlink w:anchor="_Toc19524" w:history="1">
        <w:r>
          <w:rPr>
            <w:rFonts w:ascii="仿宋" w:eastAsia="仿宋" w:hAnsi="仿宋" w:cs="仿宋" w:hint="eastAsia"/>
            <w:lang w:eastAsia="zh-CN"/>
          </w:rPr>
          <w:t>(一)、质量管理体系建设</w:t>
        </w:r>
        <w:r>
          <w:tab/>
        </w:r>
        <w:r>
          <w:fldChar w:fldCharType="begin"/>
        </w:r>
        <w:r>
          <w:instrText xml:space="preserve"> PAGEREF _Toc19524 \h </w:instrText>
        </w:r>
        <w:r>
          <w:fldChar w:fldCharType="separate"/>
        </w:r>
        <w:r>
          <w:t>74</w:t>
        </w:r>
        <w:r>
          <w:fldChar w:fldCharType="end"/>
        </w:r>
      </w:hyperlink>
    </w:p>
    <w:p>
      <w:pPr>
        <w:pStyle w:val="TOC2"/>
        <w:tabs>
          <w:tab w:val="right" w:leader="dot" w:pos="8306"/>
        </w:tabs>
      </w:pPr>
      <w:hyperlink w:anchor="_Toc13799" w:history="1">
        <w:r>
          <w:rPr>
            <w:rFonts w:ascii="仿宋" w:eastAsia="仿宋" w:hAnsi="仿宋" w:cs="仿宋" w:hint="eastAsia"/>
            <w:lang w:eastAsia="zh-CN"/>
          </w:rPr>
          <w:t>(二)、质量控制措施</w:t>
        </w:r>
        <w:r>
          <w:tab/>
        </w:r>
        <w:r>
          <w:fldChar w:fldCharType="begin"/>
        </w:r>
        <w:r>
          <w:instrText xml:space="preserve"> PAGEREF _Toc13799 \h </w:instrText>
        </w:r>
        <w:r>
          <w:fldChar w:fldCharType="separate"/>
        </w:r>
        <w:r>
          <w:t>76</w:t>
        </w:r>
        <w:r>
          <w:fldChar w:fldCharType="end"/>
        </w:r>
      </w:hyperlink>
    </w:p>
    <w:p>
      <w:pPr>
        <w:pStyle w:val="TOC1"/>
        <w:tabs>
          <w:tab w:val="right" w:leader="dot" w:pos="8306"/>
        </w:tabs>
      </w:pPr>
      <w:hyperlink w:anchor="_Toc9892" w:history="1">
        <w:r>
          <w:rPr>
            <w:rFonts w:ascii="仿宋" w:eastAsia="仿宋" w:hAnsi="仿宋" w:cs="仿宋" w:hint="eastAsia"/>
            <w:lang w:eastAsia="zh-CN"/>
          </w:rPr>
          <w:t>十七、设施与设备管理</w:t>
        </w:r>
        <w:r>
          <w:tab/>
        </w:r>
        <w:r>
          <w:fldChar w:fldCharType="begin"/>
        </w:r>
        <w:r>
          <w:instrText xml:space="preserve"> PAGEREF _Toc9892 \h </w:instrText>
        </w:r>
        <w:r>
          <w:fldChar w:fldCharType="separate"/>
        </w:r>
        <w:r>
          <w:t>77</w:t>
        </w:r>
        <w:r>
          <w:fldChar w:fldCharType="end"/>
        </w:r>
      </w:hyperlink>
    </w:p>
    <w:p>
      <w:pPr>
        <w:pStyle w:val="TOC2"/>
        <w:tabs>
          <w:tab w:val="right" w:leader="dot" w:pos="8306"/>
        </w:tabs>
      </w:pPr>
      <w:hyperlink w:anchor="_Toc4074" w:history="1">
        <w:r>
          <w:rPr>
            <w:rFonts w:ascii="仿宋" w:eastAsia="仿宋" w:hAnsi="仿宋" w:cs="仿宋" w:hint="eastAsia"/>
            <w:lang w:eastAsia="zh-CN"/>
          </w:rPr>
          <w:t>(一)、设施规划与配置</w:t>
        </w:r>
        <w:r>
          <w:tab/>
        </w:r>
        <w:r>
          <w:fldChar w:fldCharType="begin"/>
        </w:r>
        <w:r>
          <w:instrText xml:space="preserve"> PAGEREF _Toc4074 \h </w:instrText>
        </w:r>
        <w:r>
          <w:fldChar w:fldCharType="separate"/>
        </w:r>
        <w:r>
          <w:t>77</w:t>
        </w:r>
        <w:r>
          <w:fldChar w:fldCharType="end"/>
        </w:r>
      </w:hyperlink>
    </w:p>
    <w:p>
      <w:pPr>
        <w:pStyle w:val="TOC2"/>
        <w:tabs>
          <w:tab w:val="right" w:leader="dot" w:pos="8306"/>
        </w:tabs>
      </w:pPr>
      <w:hyperlink w:anchor="_Toc5202" w:history="1">
        <w:r>
          <w:rPr>
            <w:rFonts w:ascii="仿宋" w:eastAsia="仿宋" w:hAnsi="仿宋" w:cs="仿宋" w:hint="eastAsia"/>
            <w:lang w:eastAsia="zh-CN"/>
          </w:rPr>
          <w:t>(二)、设备采购与维护管理</w:t>
        </w:r>
        <w:r>
          <w:tab/>
        </w:r>
        <w:r>
          <w:fldChar w:fldCharType="begin"/>
        </w:r>
        <w:r>
          <w:instrText xml:space="preserve"> PAGEREF _Toc5202 \h </w:instrText>
        </w:r>
        <w:r>
          <w:fldChar w:fldCharType="separate"/>
        </w:r>
        <w:r>
          <w:t>78</w:t>
        </w:r>
        <w:r>
          <w:fldChar w:fldCharType="end"/>
        </w:r>
      </w:hyperlink>
    </w:p>
    <w:p>
      <w:pPr>
        <w:pStyle w:val="TOC2"/>
        <w:tabs>
          <w:tab w:val="right" w:leader="dot" w:pos="8306"/>
        </w:tabs>
      </w:pPr>
      <w:hyperlink w:anchor="_Toc11871" w:history="1">
        <w:r>
          <w:rPr>
            <w:rFonts w:ascii="仿宋" w:eastAsia="仿宋" w:hAnsi="仿宋" w:cs="仿宋" w:hint="eastAsia"/>
            <w:lang w:eastAsia="zh-CN"/>
          </w:rPr>
          <w:t>(三)、设施设备升级策略</w:t>
        </w:r>
        <w:r>
          <w:tab/>
        </w:r>
        <w:r>
          <w:fldChar w:fldCharType="begin"/>
        </w:r>
        <w:r>
          <w:instrText xml:space="preserve"> PAGEREF _Toc11871 \h </w:instrText>
        </w:r>
        <w:r>
          <w:fldChar w:fldCharType="separate"/>
        </w:r>
        <w:r>
          <w:t>78</w:t>
        </w:r>
        <w:r>
          <w:fldChar w:fldCharType="end"/>
        </w:r>
      </w:hyperlink>
    </w:p>
    <w:p>
      <w:pPr>
        <w:pStyle w:val="TOC1"/>
        <w:tabs>
          <w:tab w:val="right" w:leader="dot" w:pos="8306"/>
        </w:tabs>
      </w:pPr>
      <w:hyperlink w:anchor="_Toc29338" w:history="1">
        <w:r>
          <w:rPr>
            <w:rFonts w:ascii="仿宋" w:eastAsia="仿宋" w:hAnsi="仿宋" w:cs="仿宋" w:hint="eastAsia"/>
            <w:lang w:eastAsia="zh-CN"/>
          </w:rPr>
          <w:t>十八、产业协同与集群发展</w:t>
        </w:r>
        <w:r>
          <w:tab/>
        </w:r>
        <w:r>
          <w:fldChar w:fldCharType="begin"/>
        </w:r>
        <w:r>
          <w:instrText xml:space="preserve"> PAGEREF _Toc29338 \h </w:instrText>
        </w:r>
        <w:r>
          <w:fldChar w:fldCharType="separate"/>
        </w:r>
        <w:r>
          <w:t>79</w:t>
        </w:r>
        <w:r>
          <w:fldChar w:fldCharType="end"/>
        </w:r>
      </w:hyperlink>
    </w:p>
    <w:p>
      <w:pPr>
        <w:pStyle w:val="TOC2"/>
        <w:tabs>
          <w:tab w:val="right" w:leader="dot" w:pos="8306"/>
        </w:tabs>
      </w:pPr>
      <w:hyperlink w:anchor="_Toc5682" w:history="1">
        <w:r>
          <w:rPr>
            <w:rFonts w:ascii="仿宋" w:eastAsia="仿宋" w:hAnsi="仿宋" w:cs="仿宋" w:hint="eastAsia"/>
            <w:lang w:eastAsia="zh-CN"/>
          </w:rPr>
          <w:t>(一)、产业协同机制建设</w:t>
        </w:r>
        <w:r>
          <w:tab/>
        </w:r>
        <w:r>
          <w:fldChar w:fldCharType="begin"/>
        </w:r>
        <w:r>
          <w:instrText xml:space="preserve"> PAGEREF _Toc5682 \h </w:instrText>
        </w:r>
        <w:r>
          <w:fldChar w:fldCharType="separate"/>
        </w:r>
        <w:r>
          <w:t>79</w:t>
        </w:r>
        <w:r>
          <w:fldChar w:fldCharType="end"/>
        </w:r>
      </w:hyperlink>
    </w:p>
    <w:p>
      <w:pPr>
        <w:pStyle w:val="TOC2"/>
        <w:tabs>
          <w:tab w:val="right" w:leader="dot" w:pos="8306"/>
        </w:tabs>
      </w:pPr>
      <w:hyperlink w:anchor="_Toc9285" w:history="1">
        <w:r>
          <w:rPr>
            <w:rFonts w:ascii="仿宋" w:eastAsia="仿宋" w:hAnsi="仿宋" w:cs="仿宋" w:hint="eastAsia"/>
            <w:lang w:eastAsia="zh-CN"/>
          </w:rPr>
          <w:t>(二)、产业集群培育与发展</w:t>
        </w:r>
        <w:r>
          <w:tab/>
        </w:r>
        <w:r>
          <w:fldChar w:fldCharType="begin"/>
        </w:r>
        <w:r>
          <w:instrText xml:space="preserve"> PAGEREF _Toc9285 \h </w:instrText>
        </w:r>
        <w:r>
          <w:fldChar w:fldCharType="separate"/>
        </w:r>
        <w:r>
          <w:t>80</w:t>
        </w:r>
        <w:r>
          <w:fldChar w:fldCharType="end"/>
        </w:r>
      </w:hyperlink>
    </w:p>
    <w:p>
      <w:pPr>
        <w:pStyle w:val="TOC1"/>
        <w:tabs>
          <w:tab w:val="right" w:leader="dot" w:pos="8306"/>
        </w:tabs>
      </w:pPr>
      <w:hyperlink w:anchor="_Toc29287" w:history="1">
        <w:r>
          <w:rPr>
            <w:rFonts w:ascii="仿宋" w:eastAsia="仿宋" w:hAnsi="仿宋" w:cs="仿宋" w:hint="eastAsia"/>
            <w:lang w:eastAsia="zh-CN"/>
          </w:rPr>
          <w:t>十九、法律法规与政策遵循</w:t>
        </w:r>
        <w:r>
          <w:tab/>
        </w:r>
        <w:r>
          <w:fldChar w:fldCharType="begin"/>
        </w:r>
        <w:r>
          <w:instrText xml:space="preserve"> PAGEREF _Toc29287 \h </w:instrText>
        </w:r>
        <w:r>
          <w:fldChar w:fldCharType="separate"/>
        </w:r>
        <w:r>
          <w:t>81</w:t>
        </w:r>
        <w:r>
          <w:fldChar w:fldCharType="end"/>
        </w:r>
      </w:hyperlink>
    </w:p>
    <w:p>
      <w:pPr>
        <w:pStyle w:val="TOC2"/>
        <w:tabs>
          <w:tab w:val="right" w:leader="dot" w:pos="8306"/>
        </w:tabs>
      </w:pPr>
      <w:hyperlink w:anchor="_Toc13854" w:history="1">
        <w:r>
          <w:rPr>
            <w:rFonts w:ascii="仿宋" w:eastAsia="仿宋" w:hAnsi="仿宋" w:cs="仿宋" w:hint="eastAsia"/>
            <w:lang w:eastAsia="zh-CN"/>
          </w:rPr>
          <w:t>(一)、法律法规遵守</w:t>
        </w:r>
        <w:r>
          <w:tab/>
        </w:r>
        <w:r>
          <w:fldChar w:fldCharType="begin"/>
        </w:r>
        <w:r>
          <w:instrText xml:space="preserve"> PAGEREF _Toc13854 \h </w:instrText>
        </w:r>
        <w:r>
          <w:fldChar w:fldCharType="separate"/>
        </w:r>
        <w:r>
          <w:t>81</w:t>
        </w:r>
        <w:r>
          <w:fldChar w:fldCharType="end"/>
        </w:r>
      </w:hyperlink>
    </w:p>
    <w:p>
      <w:pPr>
        <w:pStyle w:val="TOC2"/>
        <w:tabs>
          <w:tab w:val="right" w:leader="dot" w:pos="8306"/>
        </w:tabs>
      </w:pPr>
      <w:hyperlink w:anchor="_Toc23318" w:history="1">
        <w:r>
          <w:rPr>
            <w:rFonts w:ascii="仿宋" w:eastAsia="仿宋" w:hAnsi="仿宋" w:cs="仿宋" w:hint="eastAsia"/>
            <w:lang w:eastAsia="zh-CN"/>
          </w:rPr>
          <w:t>(二)、政策导向与利用</w:t>
        </w:r>
        <w:r>
          <w:tab/>
        </w:r>
        <w:r>
          <w:fldChar w:fldCharType="begin"/>
        </w:r>
        <w:r>
          <w:instrText xml:space="preserve"> PAGEREF _Toc23318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0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68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8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一、应答机项目的市场准入条件分析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应答机项目而言，市场准入条件首先取决于政策法规环境。政府对于[行业名称]领域的法规，如环保标准、税收政策、和技术使用规范，直接影响应答机项目的运营和成本结构。例如，若政府针对使用可再生能源的企业提供税收优惠，这将对应答机项目的财务规划产生重要影响。同时，考虑经济环境和消费者偏好的变化对应答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二、应答机项目的行业规范与合规性要求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应答机项目来说，遵守行业规范和合规性要求是确保项目顺利进行的基础。这包括遵循质量控制标准、安全规定、数据保护法规等。例如，若应答机项目涉及数据处理，须严格遵守相关的数据保护法规。此外，行业内部的自律规范，如产品标准和服务流程，也对于提升应答机项目在行业内的认可度和竞争力至关重要。项目管理团队必须不断更新策略，以应对行业规范和法规的变化，确保应答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三、应答机项目的竞争格局和战略定位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答机项目的发展规划中，理解行业的竞争格局对于制定有效的市场策略极为关键。这包括分析主要竞争对手的市场地位、优势及其业务模式。应答机项目面临的竞争对手可能包括大型成熟企业和创新型初创公司，各自采取不同的市场策略。因此，应答机项目需精确地定位自己的市场策略，如专注于产品创新、客户服务或成本效率，以在竞争中占据优势。通过深入的市场和竞争分析，应答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0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02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应答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73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203"/>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632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870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944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https://d.book118.com/947110131103006053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D1894"/>
    <w:rsid w:val="30AD1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11013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2024-03-04T08:20:00Z</dcterms:created>
  <dcterms:modified xsi:type="dcterms:W3CDTF">2024-03-04T08:21:14Z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5BB5B4BE1325435EB051A9FDC01DC902_11</vt:lpwstr>
  </property>
  <property fmtid="{D5CDD505-2E9C-101B-9397-08002B2CF9AE}" pid="3" name="KSOProductBuildVer">
    <vt:lpwstr>2052-12.1.0.16250</vt:lpwstr>
  </property>
</Properties>
</file>