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腈纶项目规划设计方案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5" w:history="1">
        <w:r>
          <w:rPr>
            <w:rFonts w:ascii="仿宋" w:eastAsia="仿宋" w:hAnsi="仿宋" w:cs="仿宋" w:hint="eastAsia"/>
            <w:lang w:eastAsia="zh-CN"/>
          </w:rPr>
          <w:t>前言</w:t>
        </w:r>
        <w:r>
          <w:tab/>
        </w:r>
        <w:r>
          <w:fldChar w:fldCharType="begin"/>
        </w:r>
        <w:r>
          <w:instrText xml:space="preserve"> PAGEREF _Toc7115 \h </w:instrText>
        </w:r>
        <w:r>
          <w:fldChar w:fldCharType="separate"/>
        </w:r>
        <w:r>
          <w:t>3</w:t>
        </w:r>
        <w:r>
          <w:fldChar w:fldCharType="end"/>
        </w:r>
      </w:hyperlink>
    </w:p>
    <w:p>
      <w:pPr>
        <w:pStyle w:val="TOC1"/>
        <w:tabs>
          <w:tab w:val="right" w:leader="dot" w:pos="8306"/>
        </w:tabs>
      </w:pPr>
      <w:hyperlink w:anchor="_Toc26013" w:history="1">
        <w:r>
          <w:rPr>
            <w:rFonts w:ascii="仿宋" w:eastAsia="仿宋" w:hAnsi="仿宋" w:cs="仿宋" w:hint="eastAsia"/>
            <w:lang w:eastAsia="zh-CN"/>
          </w:rPr>
          <w:t>一、腈纶项目土建工程</w:t>
        </w:r>
        <w:r>
          <w:tab/>
        </w:r>
        <w:r>
          <w:fldChar w:fldCharType="begin"/>
        </w:r>
        <w:r>
          <w:instrText xml:space="preserve"> PAGEREF _Toc26013 \h </w:instrText>
        </w:r>
        <w:r>
          <w:fldChar w:fldCharType="separate"/>
        </w:r>
        <w:r>
          <w:t>3</w:t>
        </w:r>
        <w:r>
          <w:fldChar w:fldCharType="end"/>
        </w:r>
      </w:hyperlink>
    </w:p>
    <w:p>
      <w:pPr>
        <w:pStyle w:val="TOC2"/>
        <w:tabs>
          <w:tab w:val="right" w:leader="dot" w:pos="8306"/>
        </w:tabs>
      </w:pPr>
      <w:hyperlink w:anchor="_Toc11048" w:history="1">
        <w:r>
          <w:rPr>
            <w:rFonts w:ascii="仿宋" w:eastAsia="仿宋" w:hAnsi="仿宋" w:cs="仿宋" w:hint="eastAsia"/>
            <w:lang w:eastAsia="zh-CN"/>
          </w:rPr>
          <w:t>(一)、建筑工程设计原则</w:t>
        </w:r>
        <w:r>
          <w:tab/>
        </w:r>
        <w:r>
          <w:fldChar w:fldCharType="begin"/>
        </w:r>
        <w:r>
          <w:instrText xml:space="preserve"> PAGEREF _Toc11048 \h </w:instrText>
        </w:r>
        <w:r>
          <w:fldChar w:fldCharType="separate"/>
        </w:r>
        <w:r>
          <w:t>3</w:t>
        </w:r>
        <w:r>
          <w:fldChar w:fldCharType="end"/>
        </w:r>
      </w:hyperlink>
    </w:p>
    <w:p>
      <w:pPr>
        <w:pStyle w:val="TOC2"/>
        <w:tabs>
          <w:tab w:val="right" w:leader="dot" w:pos="8306"/>
        </w:tabs>
      </w:pPr>
      <w:hyperlink w:anchor="_Toc31735" w:history="1">
        <w:r>
          <w:rPr>
            <w:rFonts w:ascii="仿宋" w:eastAsia="仿宋" w:hAnsi="仿宋" w:cs="仿宋" w:hint="eastAsia"/>
            <w:lang w:eastAsia="zh-CN"/>
          </w:rPr>
          <w:t>(二)、土建工程设计年限及安全等级</w:t>
        </w:r>
        <w:r>
          <w:tab/>
        </w:r>
        <w:r>
          <w:fldChar w:fldCharType="begin"/>
        </w:r>
        <w:r>
          <w:instrText xml:space="preserve"> PAGEREF _Toc31735 \h </w:instrText>
        </w:r>
        <w:r>
          <w:fldChar w:fldCharType="separate"/>
        </w:r>
        <w:r>
          <w:t>4</w:t>
        </w:r>
        <w:r>
          <w:fldChar w:fldCharType="end"/>
        </w:r>
      </w:hyperlink>
    </w:p>
    <w:p>
      <w:pPr>
        <w:pStyle w:val="TOC2"/>
        <w:tabs>
          <w:tab w:val="right" w:leader="dot" w:pos="8306"/>
        </w:tabs>
      </w:pPr>
      <w:hyperlink w:anchor="_Toc17895" w:history="1">
        <w:r>
          <w:rPr>
            <w:rFonts w:ascii="仿宋" w:eastAsia="仿宋" w:hAnsi="仿宋" w:cs="仿宋" w:hint="eastAsia"/>
            <w:lang w:eastAsia="zh-CN"/>
          </w:rPr>
          <w:t>(三)、建筑工程设计总体要求</w:t>
        </w:r>
        <w:r>
          <w:tab/>
        </w:r>
        <w:r>
          <w:fldChar w:fldCharType="begin"/>
        </w:r>
        <w:r>
          <w:instrText xml:space="preserve"> PAGEREF _Toc17895 \h </w:instrText>
        </w:r>
        <w:r>
          <w:fldChar w:fldCharType="separate"/>
        </w:r>
        <w:r>
          <w:t>5</w:t>
        </w:r>
        <w:r>
          <w:fldChar w:fldCharType="end"/>
        </w:r>
      </w:hyperlink>
    </w:p>
    <w:p>
      <w:pPr>
        <w:pStyle w:val="TOC2"/>
        <w:tabs>
          <w:tab w:val="right" w:leader="dot" w:pos="8306"/>
        </w:tabs>
      </w:pPr>
      <w:hyperlink w:anchor="_Toc4332" w:history="1">
        <w:r>
          <w:rPr>
            <w:rFonts w:ascii="仿宋" w:eastAsia="仿宋" w:hAnsi="仿宋" w:cs="仿宋" w:hint="eastAsia"/>
            <w:lang w:eastAsia="zh-CN"/>
          </w:rPr>
          <w:t>(四)、土建工程建设指标</w:t>
        </w:r>
        <w:r>
          <w:tab/>
        </w:r>
        <w:r>
          <w:fldChar w:fldCharType="begin"/>
        </w:r>
        <w:r>
          <w:instrText xml:space="preserve"> PAGEREF _Toc4332 \h </w:instrText>
        </w:r>
        <w:r>
          <w:fldChar w:fldCharType="separate"/>
        </w:r>
        <w:r>
          <w:t>6</w:t>
        </w:r>
        <w:r>
          <w:fldChar w:fldCharType="end"/>
        </w:r>
      </w:hyperlink>
    </w:p>
    <w:p>
      <w:pPr>
        <w:pStyle w:val="TOC1"/>
        <w:tabs>
          <w:tab w:val="right" w:leader="dot" w:pos="8306"/>
        </w:tabs>
      </w:pPr>
      <w:hyperlink w:anchor="_Toc23442" w:history="1">
        <w:r>
          <w:rPr>
            <w:rFonts w:ascii="仿宋" w:eastAsia="仿宋" w:hAnsi="仿宋" w:cs="仿宋" w:hint="eastAsia"/>
            <w:lang w:eastAsia="zh-CN"/>
          </w:rPr>
          <w:t>二、腈纶项目建设单位说明</w:t>
        </w:r>
        <w:r>
          <w:tab/>
        </w:r>
        <w:r>
          <w:fldChar w:fldCharType="begin"/>
        </w:r>
        <w:r>
          <w:instrText xml:space="preserve"> PAGEREF _Toc23442 \h </w:instrText>
        </w:r>
        <w:r>
          <w:fldChar w:fldCharType="separate"/>
        </w:r>
        <w:r>
          <w:t>6</w:t>
        </w:r>
        <w:r>
          <w:fldChar w:fldCharType="end"/>
        </w:r>
      </w:hyperlink>
    </w:p>
    <w:p>
      <w:pPr>
        <w:pStyle w:val="TOC2"/>
        <w:tabs>
          <w:tab w:val="right" w:leader="dot" w:pos="8306"/>
        </w:tabs>
      </w:pPr>
      <w:hyperlink w:anchor="_Toc17906" w:history="1">
        <w:r>
          <w:rPr>
            <w:rFonts w:ascii="仿宋" w:eastAsia="仿宋" w:hAnsi="仿宋" w:cs="仿宋" w:hint="eastAsia"/>
            <w:lang w:eastAsia="zh-CN"/>
          </w:rPr>
          <w:t>(一)、腈纶项目承办单位基本情况</w:t>
        </w:r>
        <w:r>
          <w:tab/>
        </w:r>
        <w:r>
          <w:fldChar w:fldCharType="begin"/>
        </w:r>
        <w:r>
          <w:instrText xml:space="preserve"> PAGEREF _Toc17906 \h </w:instrText>
        </w:r>
        <w:r>
          <w:fldChar w:fldCharType="separate"/>
        </w:r>
        <w:r>
          <w:t>6</w:t>
        </w:r>
        <w:r>
          <w:fldChar w:fldCharType="end"/>
        </w:r>
      </w:hyperlink>
    </w:p>
    <w:p>
      <w:pPr>
        <w:pStyle w:val="TOC2"/>
        <w:tabs>
          <w:tab w:val="right" w:leader="dot" w:pos="8306"/>
        </w:tabs>
      </w:pPr>
      <w:hyperlink w:anchor="_Toc32652" w:history="1">
        <w:r>
          <w:rPr>
            <w:rFonts w:ascii="仿宋" w:eastAsia="仿宋" w:hAnsi="仿宋" w:cs="仿宋" w:hint="eastAsia"/>
            <w:lang w:eastAsia="zh-CN"/>
          </w:rPr>
          <w:t>(二)、公司经济效益分析</w:t>
        </w:r>
        <w:r>
          <w:tab/>
        </w:r>
        <w:r>
          <w:fldChar w:fldCharType="begin"/>
        </w:r>
        <w:r>
          <w:instrText xml:space="preserve"> PAGEREF _Toc32652 \h </w:instrText>
        </w:r>
        <w:r>
          <w:fldChar w:fldCharType="separate"/>
        </w:r>
        <w:r>
          <w:t>7</w:t>
        </w:r>
        <w:r>
          <w:fldChar w:fldCharType="end"/>
        </w:r>
      </w:hyperlink>
    </w:p>
    <w:p>
      <w:pPr>
        <w:pStyle w:val="TOC1"/>
        <w:tabs>
          <w:tab w:val="right" w:leader="dot" w:pos="8306"/>
        </w:tabs>
      </w:pPr>
      <w:hyperlink w:anchor="_Toc8575" w:history="1">
        <w:r>
          <w:rPr>
            <w:rFonts w:ascii="仿宋" w:eastAsia="仿宋" w:hAnsi="仿宋" w:cs="仿宋" w:hint="eastAsia"/>
            <w:lang w:eastAsia="zh-CN"/>
          </w:rPr>
          <w:t>三、产品规划分析</w:t>
        </w:r>
        <w:r>
          <w:tab/>
        </w:r>
        <w:r>
          <w:fldChar w:fldCharType="begin"/>
        </w:r>
        <w:r>
          <w:instrText xml:space="preserve"> PAGEREF _Toc8575 \h </w:instrText>
        </w:r>
        <w:r>
          <w:fldChar w:fldCharType="separate"/>
        </w:r>
        <w:r>
          <w:t>8</w:t>
        </w:r>
        <w:r>
          <w:fldChar w:fldCharType="end"/>
        </w:r>
      </w:hyperlink>
    </w:p>
    <w:p>
      <w:pPr>
        <w:pStyle w:val="TOC2"/>
        <w:tabs>
          <w:tab w:val="right" w:leader="dot" w:pos="8306"/>
        </w:tabs>
      </w:pPr>
      <w:hyperlink w:anchor="_Toc25740" w:history="1">
        <w:r>
          <w:rPr>
            <w:rFonts w:ascii="仿宋" w:eastAsia="仿宋" w:hAnsi="仿宋" w:cs="仿宋" w:hint="eastAsia"/>
            <w:lang w:eastAsia="zh-CN"/>
          </w:rPr>
          <w:t>(一)、产品规划</w:t>
        </w:r>
        <w:r>
          <w:tab/>
        </w:r>
        <w:r>
          <w:fldChar w:fldCharType="begin"/>
        </w:r>
        <w:r>
          <w:instrText xml:space="preserve"> PAGEREF _Toc25740 \h </w:instrText>
        </w:r>
        <w:r>
          <w:fldChar w:fldCharType="separate"/>
        </w:r>
        <w:r>
          <w:t>8</w:t>
        </w:r>
        <w:r>
          <w:fldChar w:fldCharType="end"/>
        </w:r>
      </w:hyperlink>
    </w:p>
    <w:p>
      <w:pPr>
        <w:pStyle w:val="TOC2"/>
        <w:tabs>
          <w:tab w:val="right" w:leader="dot" w:pos="8306"/>
        </w:tabs>
      </w:pPr>
      <w:hyperlink w:anchor="_Toc8486" w:history="1">
        <w:r>
          <w:rPr>
            <w:rFonts w:ascii="仿宋" w:eastAsia="仿宋" w:hAnsi="仿宋" w:cs="仿宋" w:hint="eastAsia"/>
            <w:lang w:eastAsia="zh-CN"/>
          </w:rPr>
          <w:t>(二)、建设规模</w:t>
        </w:r>
        <w:r>
          <w:tab/>
        </w:r>
        <w:r>
          <w:fldChar w:fldCharType="begin"/>
        </w:r>
        <w:r>
          <w:instrText xml:space="preserve"> PAGEREF _Toc8486 \h </w:instrText>
        </w:r>
        <w:r>
          <w:fldChar w:fldCharType="separate"/>
        </w:r>
        <w:r>
          <w:t>9</w:t>
        </w:r>
        <w:r>
          <w:fldChar w:fldCharType="end"/>
        </w:r>
      </w:hyperlink>
    </w:p>
    <w:p>
      <w:pPr>
        <w:pStyle w:val="TOC1"/>
        <w:tabs>
          <w:tab w:val="right" w:leader="dot" w:pos="8306"/>
        </w:tabs>
      </w:pPr>
      <w:hyperlink w:anchor="_Toc6345" w:history="1">
        <w:r>
          <w:rPr>
            <w:rFonts w:ascii="仿宋" w:eastAsia="仿宋" w:hAnsi="仿宋" w:cs="仿宋" w:hint="eastAsia"/>
            <w:lang w:eastAsia="zh-CN"/>
          </w:rPr>
          <w:t>四、腈纶项目可持续发展</w:t>
        </w:r>
        <w:r>
          <w:tab/>
        </w:r>
        <w:r>
          <w:fldChar w:fldCharType="begin"/>
        </w:r>
        <w:r>
          <w:instrText xml:space="preserve"> PAGEREF _Toc6345 \h </w:instrText>
        </w:r>
        <w:r>
          <w:fldChar w:fldCharType="separate"/>
        </w:r>
        <w:r>
          <w:t>10</w:t>
        </w:r>
        <w:r>
          <w:fldChar w:fldCharType="end"/>
        </w:r>
      </w:hyperlink>
    </w:p>
    <w:p>
      <w:pPr>
        <w:pStyle w:val="TOC2"/>
        <w:tabs>
          <w:tab w:val="right" w:leader="dot" w:pos="8306"/>
        </w:tabs>
      </w:pPr>
      <w:hyperlink w:anchor="_Toc11647" w:history="1">
        <w:r>
          <w:rPr>
            <w:rFonts w:ascii="仿宋" w:eastAsia="仿宋" w:hAnsi="仿宋" w:cs="仿宋" w:hint="eastAsia"/>
            <w:lang w:eastAsia="zh-CN"/>
          </w:rPr>
          <w:t>(一)、可持续战略与实践</w:t>
        </w:r>
        <w:r>
          <w:tab/>
        </w:r>
        <w:r>
          <w:fldChar w:fldCharType="begin"/>
        </w:r>
        <w:r>
          <w:instrText xml:space="preserve"> PAGEREF _Toc11647 \h </w:instrText>
        </w:r>
        <w:r>
          <w:fldChar w:fldCharType="separate"/>
        </w:r>
        <w:r>
          <w:t>10</w:t>
        </w:r>
        <w:r>
          <w:fldChar w:fldCharType="end"/>
        </w:r>
      </w:hyperlink>
    </w:p>
    <w:p>
      <w:pPr>
        <w:pStyle w:val="TOC2"/>
        <w:tabs>
          <w:tab w:val="right" w:leader="dot" w:pos="8306"/>
        </w:tabs>
      </w:pPr>
      <w:hyperlink w:anchor="_Toc12462" w:history="1">
        <w:r>
          <w:rPr>
            <w:rFonts w:ascii="仿宋" w:eastAsia="仿宋" w:hAnsi="仿宋" w:cs="仿宋" w:hint="eastAsia"/>
            <w:lang w:eastAsia="zh-CN"/>
          </w:rPr>
          <w:t>(二)、环保与社会责任</w:t>
        </w:r>
        <w:r>
          <w:tab/>
        </w:r>
        <w:r>
          <w:fldChar w:fldCharType="begin"/>
        </w:r>
        <w:r>
          <w:instrText xml:space="preserve"> PAGEREF _Toc12462 \h </w:instrText>
        </w:r>
        <w:r>
          <w:fldChar w:fldCharType="separate"/>
        </w:r>
        <w:r>
          <w:t>10</w:t>
        </w:r>
        <w:r>
          <w:fldChar w:fldCharType="end"/>
        </w:r>
      </w:hyperlink>
    </w:p>
    <w:p>
      <w:pPr>
        <w:pStyle w:val="TOC1"/>
        <w:tabs>
          <w:tab w:val="right" w:leader="dot" w:pos="8306"/>
        </w:tabs>
      </w:pPr>
      <w:hyperlink w:anchor="_Toc1692" w:history="1">
        <w:r>
          <w:rPr>
            <w:rFonts w:ascii="仿宋" w:eastAsia="仿宋" w:hAnsi="仿宋" w:cs="仿宋" w:hint="eastAsia"/>
            <w:lang w:eastAsia="zh-CN"/>
          </w:rPr>
          <w:t>五、腈纶项目建设背景及必要性分析</w:t>
        </w:r>
        <w:r>
          <w:tab/>
        </w:r>
        <w:r>
          <w:fldChar w:fldCharType="begin"/>
        </w:r>
        <w:r>
          <w:instrText xml:space="preserve"> PAGEREF _Toc1692 \h </w:instrText>
        </w:r>
        <w:r>
          <w:fldChar w:fldCharType="separate"/>
        </w:r>
        <w:r>
          <w:t>11</w:t>
        </w:r>
        <w:r>
          <w:fldChar w:fldCharType="end"/>
        </w:r>
      </w:hyperlink>
    </w:p>
    <w:p>
      <w:pPr>
        <w:pStyle w:val="TOC2"/>
        <w:tabs>
          <w:tab w:val="right" w:leader="dot" w:pos="8306"/>
        </w:tabs>
      </w:pPr>
      <w:hyperlink w:anchor="_Toc15379" w:history="1">
        <w:r>
          <w:rPr>
            <w:rFonts w:ascii="仿宋" w:eastAsia="仿宋" w:hAnsi="仿宋" w:cs="仿宋" w:hint="eastAsia"/>
            <w:lang w:eastAsia="zh-CN"/>
          </w:rPr>
          <w:t>(一)、腈纶项目背景分析</w:t>
        </w:r>
        <w:r>
          <w:tab/>
        </w:r>
        <w:r>
          <w:fldChar w:fldCharType="begin"/>
        </w:r>
        <w:r>
          <w:instrText xml:space="preserve"> PAGEREF _Toc15379 \h </w:instrText>
        </w:r>
        <w:r>
          <w:fldChar w:fldCharType="separate"/>
        </w:r>
        <w:r>
          <w:t>11</w:t>
        </w:r>
        <w:r>
          <w:fldChar w:fldCharType="end"/>
        </w:r>
      </w:hyperlink>
    </w:p>
    <w:p>
      <w:pPr>
        <w:pStyle w:val="TOC2"/>
        <w:tabs>
          <w:tab w:val="right" w:leader="dot" w:pos="8306"/>
        </w:tabs>
      </w:pPr>
      <w:hyperlink w:anchor="_Toc13525" w:history="1">
        <w:r>
          <w:rPr>
            <w:rFonts w:ascii="仿宋" w:eastAsia="仿宋" w:hAnsi="仿宋" w:cs="仿宋" w:hint="eastAsia"/>
            <w:lang w:eastAsia="zh-CN"/>
          </w:rPr>
          <w:t>(二)、腈纶项目建设必要性分析</w:t>
        </w:r>
        <w:r>
          <w:tab/>
        </w:r>
        <w:r>
          <w:fldChar w:fldCharType="begin"/>
        </w:r>
        <w:r>
          <w:instrText xml:space="preserve"> PAGEREF _Toc13525 \h </w:instrText>
        </w:r>
        <w:r>
          <w:fldChar w:fldCharType="separate"/>
        </w:r>
        <w:r>
          <w:t>13</w:t>
        </w:r>
        <w:r>
          <w:fldChar w:fldCharType="end"/>
        </w:r>
      </w:hyperlink>
    </w:p>
    <w:p>
      <w:pPr>
        <w:pStyle w:val="TOC1"/>
        <w:tabs>
          <w:tab w:val="right" w:leader="dot" w:pos="8306"/>
        </w:tabs>
      </w:pPr>
      <w:hyperlink w:anchor="_Toc587" w:history="1">
        <w:r>
          <w:rPr>
            <w:rFonts w:ascii="仿宋" w:eastAsia="仿宋" w:hAnsi="仿宋" w:cs="仿宋" w:hint="eastAsia"/>
            <w:lang w:eastAsia="zh-CN"/>
          </w:rPr>
          <w:t>六、市场分析、调研</w:t>
        </w:r>
        <w:r>
          <w:tab/>
        </w:r>
        <w:r>
          <w:fldChar w:fldCharType="begin"/>
        </w:r>
        <w:r>
          <w:instrText xml:space="preserve"> PAGEREF _Toc587 \h </w:instrText>
        </w:r>
        <w:r>
          <w:fldChar w:fldCharType="separate"/>
        </w:r>
        <w:r>
          <w:t>14</w:t>
        </w:r>
        <w:r>
          <w:fldChar w:fldCharType="end"/>
        </w:r>
      </w:hyperlink>
    </w:p>
    <w:p>
      <w:pPr>
        <w:pStyle w:val="TOC2"/>
        <w:tabs>
          <w:tab w:val="right" w:leader="dot" w:pos="8306"/>
        </w:tabs>
      </w:pPr>
      <w:hyperlink w:anchor="_Toc10536" w:history="1">
        <w:r>
          <w:rPr>
            <w:rFonts w:ascii="仿宋" w:eastAsia="仿宋" w:hAnsi="仿宋" w:cs="仿宋" w:hint="eastAsia"/>
            <w:lang w:eastAsia="zh-CN"/>
          </w:rPr>
          <w:t>(一)、腈纶行业分析</w:t>
        </w:r>
        <w:r>
          <w:tab/>
        </w:r>
        <w:r>
          <w:fldChar w:fldCharType="begin"/>
        </w:r>
        <w:r>
          <w:instrText xml:space="preserve"> PAGEREF _Toc10536 \h </w:instrText>
        </w:r>
        <w:r>
          <w:fldChar w:fldCharType="separate"/>
        </w:r>
        <w:r>
          <w:t>14</w:t>
        </w:r>
        <w:r>
          <w:fldChar w:fldCharType="end"/>
        </w:r>
      </w:hyperlink>
    </w:p>
    <w:p>
      <w:pPr>
        <w:pStyle w:val="TOC2"/>
        <w:tabs>
          <w:tab w:val="right" w:leader="dot" w:pos="8306"/>
        </w:tabs>
      </w:pPr>
      <w:hyperlink w:anchor="_Toc9090" w:history="1">
        <w:r>
          <w:rPr>
            <w:rFonts w:ascii="仿宋" w:eastAsia="仿宋" w:hAnsi="仿宋" w:cs="仿宋" w:hint="eastAsia"/>
            <w:lang w:eastAsia="zh-CN"/>
          </w:rPr>
          <w:t>(二)、腈纶市场分析预测</w:t>
        </w:r>
        <w:r>
          <w:tab/>
        </w:r>
        <w:r>
          <w:fldChar w:fldCharType="begin"/>
        </w:r>
        <w:r>
          <w:instrText xml:space="preserve"> PAGEREF _Toc9090 \h </w:instrText>
        </w:r>
        <w:r>
          <w:fldChar w:fldCharType="separate"/>
        </w:r>
        <w:r>
          <w:t>15</w:t>
        </w:r>
        <w:r>
          <w:fldChar w:fldCharType="end"/>
        </w:r>
      </w:hyperlink>
    </w:p>
    <w:p>
      <w:pPr>
        <w:pStyle w:val="TOC1"/>
        <w:tabs>
          <w:tab w:val="right" w:leader="dot" w:pos="8306"/>
        </w:tabs>
      </w:pPr>
      <w:hyperlink w:anchor="_Toc20879" w:history="1">
        <w:r>
          <w:rPr>
            <w:rFonts w:ascii="仿宋" w:eastAsia="仿宋" w:hAnsi="仿宋" w:cs="仿宋" w:hint="eastAsia"/>
            <w:lang w:eastAsia="zh-CN"/>
          </w:rPr>
          <w:t>七、腈纶项目技术管理</w:t>
        </w:r>
        <w:r>
          <w:tab/>
        </w:r>
        <w:r>
          <w:fldChar w:fldCharType="begin"/>
        </w:r>
        <w:r>
          <w:instrText xml:space="preserve"> PAGEREF _Toc20879 \h </w:instrText>
        </w:r>
        <w:r>
          <w:fldChar w:fldCharType="separate"/>
        </w:r>
        <w:r>
          <w:t>16</w:t>
        </w:r>
        <w:r>
          <w:fldChar w:fldCharType="end"/>
        </w:r>
      </w:hyperlink>
    </w:p>
    <w:p>
      <w:pPr>
        <w:pStyle w:val="TOC2"/>
        <w:tabs>
          <w:tab w:val="right" w:leader="dot" w:pos="8306"/>
        </w:tabs>
      </w:pPr>
      <w:hyperlink w:anchor="_Toc29257" w:history="1">
        <w:r>
          <w:rPr>
            <w:rFonts w:ascii="仿宋" w:eastAsia="仿宋" w:hAnsi="仿宋" w:cs="仿宋" w:hint="eastAsia"/>
            <w:lang w:eastAsia="zh-CN"/>
          </w:rPr>
          <w:t>(一)、技术方案选用方向</w:t>
        </w:r>
        <w:r>
          <w:tab/>
        </w:r>
        <w:r>
          <w:fldChar w:fldCharType="begin"/>
        </w:r>
        <w:r>
          <w:instrText xml:space="preserve"> PAGEREF _Toc29257 \h </w:instrText>
        </w:r>
        <w:r>
          <w:fldChar w:fldCharType="separate"/>
        </w:r>
        <w:r>
          <w:t>16</w:t>
        </w:r>
        <w:r>
          <w:fldChar w:fldCharType="end"/>
        </w:r>
      </w:hyperlink>
    </w:p>
    <w:p>
      <w:pPr>
        <w:pStyle w:val="TOC2"/>
        <w:tabs>
          <w:tab w:val="right" w:leader="dot" w:pos="8306"/>
        </w:tabs>
      </w:pPr>
      <w:hyperlink w:anchor="_Toc18669" w:history="1">
        <w:r>
          <w:rPr>
            <w:rFonts w:ascii="仿宋" w:eastAsia="仿宋" w:hAnsi="仿宋" w:cs="仿宋" w:hint="eastAsia"/>
            <w:lang w:eastAsia="zh-CN"/>
          </w:rPr>
          <w:t>(二)、工艺技术方案选用原则</w:t>
        </w:r>
        <w:r>
          <w:tab/>
        </w:r>
        <w:r>
          <w:fldChar w:fldCharType="begin"/>
        </w:r>
        <w:r>
          <w:instrText xml:space="preserve"> PAGEREF _Toc18669 \h </w:instrText>
        </w:r>
        <w:r>
          <w:fldChar w:fldCharType="separate"/>
        </w:r>
        <w:r>
          <w:t>17</w:t>
        </w:r>
        <w:r>
          <w:fldChar w:fldCharType="end"/>
        </w:r>
      </w:hyperlink>
    </w:p>
    <w:p>
      <w:pPr>
        <w:pStyle w:val="TOC2"/>
        <w:tabs>
          <w:tab w:val="right" w:leader="dot" w:pos="8306"/>
        </w:tabs>
      </w:pPr>
      <w:hyperlink w:anchor="_Toc11838" w:history="1">
        <w:r>
          <w:rPr>
            <w:rFonts w:ascii="仿宋" w:eastAsia="仿宋" w:hAnsi="仿宋" w:cs="仿宋" w:hint="eastAsia"/>
            <w:lang w:eastAsia="zh-CN"/>
          </w:rPr>
          <w:t>(三)、工艺技术方案要求</w:t>
        </w:r>
        <w:r>
          <w:tab/>
        </w:r>
        <w:r>
          <w:fldChar w:fldCharType="begin"/>
        </w:r>
        <w:r>
          <w:instrText xml:space="preserve"> PAGEREF _Toc11838 \h </w:instrText>
        </w:r>
        <w:r>
          <w:fldChar w:fldCharType="separate"/>
        </w:r>
        <w:r>
          <w:t>19</w:t>
        </w:r>
        <w:r>
          <w:fldChar w:fldCharType="end"/>
        </w:r>
      </w:hyperlink>
    </w:p>
    <w:p>
      <w:pPr>
        <w:pStyle w:val="TOC1"/>
        <w:tabs>
          <w:tab w:val="right" w:leader="dot" w:pos="8306"/>
        </w:tabs>
      </w:pPr>
      <w:hyperlink w:anchor="_Toc18309" w:history="1">
        <w:r>
          <w:rPr>
            <w:rFonts w:ascii="仿宋" w:eastAsia="仿宋" w:hAnsi="仿宋" w:cs="仿宋" w:hint="eastAsia"/>
            <w:lang w:eastAsia="zh-CN"/>
          </w:rPr>
          <w:t>八、腈纶项目环境影响分析</w:t>
        </w:r>
        <w:r>
          <w:tab/>
        </w:r>
        <w:r>
          <w:fldChar w:fldCharType="begin"/>
        </w:r>
        <w:r>
          <w:instrText xml:space="preserve"> PAGEREF _Toc18309 \h </w:instrText>
        </w:r>
        <w:r>
          <w:fldChar w:fldCharType="separate"/>
        </w:r>
        <w:r>
          <w:t>22</w:t>
        </w:r>
        <w:r>
          <w:fldChar w:fldCharType="end"/>
        </w:r>
      </w:hyperlink>
    </w:p>
    <w:p>
      <w:pPr>
        <w:pStyle w:val="TOC2"/>
        <w:tabs>
          <w:tab w:val="right" w:leader="dot" w:pos="8306"/>
        </w:tabs>
      </w:pPr>
      <w:hyperlink w:anchor="_Toc20783" w:history="1">
        <w:r>
          <w:rPr>
            <w:rFonts w:ascii="仿宋" w:eastAsia="仿宋" w:hAnsi="仿宋" w:cs="仿宋" w:hint="eastAsia"/>
            <w:lang w:eastAsia="zh-CN"/>
          </w:rPr>
          <w:t>(一)、建设区域环境质量现状</w:t>
        </w:r>
        <w:r>
          <w:tab/>
        </w:r>
        <w:r>
          <w:fldChar w:fldCharType="begin"/>
        </w:r>
        <w:r>
          <w:instrText xml:space="preserve"> PAGEREF _Toc20783 \h </w:instrText>
        </w:r>
        <w:r>
          <w:fldChar w:fldCharType="separate"/>
        </w:r>
        <w:r>
          <w:t>22</w:t>
        </w:r>
        <w:r>
          <w:fldChar w:fldCharType="end"/>
        </w:r>
      </w:hyperlink>
    </w:p>
    <w:p>
      <w:pPr>
        <w:pStyle w:val="TOC2"/>
        <w:tabs>
          <w:tab w:val="right" w:leader="dot" w:pos="8306"/>
        </w:tabs>
      </w:pPr>
      <w:hyperlink w:anchor="_Toc24607" w:history="1">
        <w:r>
          <w:rPr>
            <w:rFonts w:ascii="仿宋" w:eastAsia="仿宋" w:hAnsi="仿宋" w:cs="仿宋" w:hint="eastAsia"/>
            <w:lang w:eastAsia="zh-CN"/>
          </w:rPr>
          <w:t>(二)、建设期环境保护</w:t>
        </w:r>
        <w:r>
          <w:tab/>
        </w:r>
        <w:r>
          <w:fldChar w:fldCharType="begin"/>
        </w:r>
        <w:r>
          <w:instrText xml:space="preserve"> PAGEREF _Toc24607 \h </w:instrText>
        </w:r>
        <w:r>
          <w:fldChar w:fldCharType="separate"/>
        </w:r>
        <w:r>
          <w:t>23</w:t>
        </w:r>
        <w:r>
          <w:fldChar w:fldCharType="end"/>
        </w:r>
      </w:hyperlink>
    </w:p>
    <w:p>
      <w:pPr>
        <w:pStyle w:val="TOC2"/>
        <w:tabs>
          <w:tab w:val="right" w:leader="dot" w:pos="8306"/>
        </w:tabs>
      </w:pPr>
      <w:hyperlink w:anchor="_Toc27188" w:history="1">
        <w:r>
          <w:rPr>
            <w:rFonts w:ascii="仿宋" w:eastAsia="仿宋" w:hAnsi="仿宋" w:cs="仿宋" w:hint="eastAsia"/>
            <w:lang w:eastAsia="zh-CN"/>
          </w:rPr>
          <w:t>(三)、运营期环境保护</w:t>
        </w:r>
        <w:r>
          <w:tab/>
        </w:r>
        <w:r>
          <w:fldChar w:fldCharType="begin"/>
        </w:r>
        <w:r>
          <w:instrText xml:space="preserve"> PAGEREF _Toc27188 \h </w:instrText>
        </w:r>
        <w:r>
          <w:fldChar w:fldCharType="separate"/>
        </w:r>
        <w:r>
          <w:t>24</w:t>
        </w:r>
        <w:r>
          <w:fldChar w:fldCharType="end"/>
        </w:r>
      </w:hyperlink>
    </w:p>
    <w:p>
      <w:pPr>
        <w:pStyle w:val="TOC2"/>
        <w:tabs>
          <w:tab w:val="right" w:leader="dot" w:pos="8306"/>
        </w:tabs>
      </w:pPr>
      <w:hyperlink w:anchor="_Toc14140" w:history="1">
        <w:r>
          <w:rPr>
            <w:rFonts w:ascii="仿宋" w:eastAsia="仿宋" w:hAnsi="仿宋" w:cs="仿宋" w:hint="eastAsia"/>
            <w:lang w:eastAsia="zh-CN"/>
          </w:rPr>
          <w:t>(四)、腈纶项目建设对区域经济的影响</w:t>
        </w:r>
        <w:r>
          <w:tab/>
        </w:r>
        <w:r>
          <w:fldChar w:fldCharType="begin"/>
        </w:r>
        <w:r>
          <w:instrText xml:space="preserve"> PAGEREF _Toc14140 \h </w:instrText>
        </w:r>
        <w:r>
          <w:fldChar w:fldCharType="separate"/>
        </w:r>
        <w:r>
          <w:t>26</w:t>
        </w:r>
        <w:r>
          <w:fldChar w:fldCharType="end"/>
        </w:r>
      </w:hyperlink>
    </w:p>
    <w:p>
      <w:pPr>
        <w:pStyle w:val="TOC2"/>
        <w:tabs>
          <w:tab w:val="right" w:leader="dot" w:pos="8306"/>
        </w:tabs>
      </w:pPr>
      <w:hyperlink w:anchor="_Toc7808" w:history="1">
        <w:r>
          <w:rPr>
            <w:rFonts w:ascii="仿宋" w:eastAsia="仿宋" w:hAnsi="仿宋" w:cs="仿宋" w:hint="eastAsia"/>
            <w:lang w:eastAsia="zh-CN"/>
          </w:rPr>
          <w:t>(五)、废弃物处理</w:t>
        </w:r>
        <w:r>
          <w:tab/>
        </w:r>
        <w:r>
          <w:fldChar w:fldCharType="begin"/>
        </w:r>
        <w:r>
          <w:instrText xml:space="preserve"> PAGEREF _Toc7808 \h </w:instrText>
        </w:r>
        <w:r>
          <w:fldChar w:fldCharType="separate"/>
        </w:r>
        <w:r>
          <w:t>27</w:t>
        </w:r>
        <w:r>
          <w:fldChar w:fldCharType="end"/>
        </w:r>
      </w:hyperlink>
    </w:p>
    <w:p>
      <w:pPr>
        <w:pStyle w:val="TOC2"/>
        <w:tabs>
          <w:tab w:val="right" w:leader="dot" w:pos="8306"/>
        </w:tabs>
      </w:pPr>
      <w:hyperlink w:anchor="_Toc3341" w:history="1">
        <w:r>
          <w:rPr>
            <w:rFonts w:ascii="仿宋" w:eastAsia="仿宋" w:hAnsi="仿宋" w:cs="仿宋" w:hint="eastAsia"/>
            <w:lang w:eastAsia="zh-CN"/>
          </w:rPr>
          <w:t>(六)、特殊环境影响分析</w:t>
        </w:r>
        <w:r>
          <w:tab/>
        </w:r>
        <w:r>
          <w:fldChar w:fldCharType="begin"/>
        </w:r>
        <w:r>
          <w:instrText xml:space="preserve"> PAGEREF _Toc3341 \h </w:instrText>
        </w:r>
        <w:r>
          <w:fldChar w:fldCharType="separate"/>
        </w:r>
        <w:r>
          <w:t>29</w:t>
        </w:r>
        <w:r>
          <w:fldChar w:fldCharType="end"/>
        </w:r>
      </w:hyperlink>
    </w:p>
    <w:p>
      <w:pPr>
        <w:pStyle w:val="TOC2"/>
        <w:tabs>
          <w:tab w:val="right" w:leader="dot" w:pos="8306"/>
        </w:tabs>
      </w:pPr>
      <w:hyperlink w:anchor="_Toc26125" w:history="1">
        <w:r>
          <w:rPr>
            <w:rFonts w:ascii="仿宋" w:eastAsia="仿宋" w:hAnsi="仿宋" w:cs="仿宋" w:hint="eastAsia"/>
            <w:lang w:eastAsia="zh-CN"/>
          </w:rPr>
          <w:t>(七)、清洁生产</w:t>
        </w:r>
        <w:r>
          <w:tab/>
        </w:r>
        <w:r>
          <w:fldChar w:fldCharType="begin"/>
        </w:r>
        <w:r>
          <w:instrText xml:space="preserve"> PAGEREF _Toc26125 \h </w:instrText>
        </w:r>
        <w:r>
          <w:fldChar w:fldCharType="separate"/>
        </w:r>
        <w:r>
          <w:t>30</w:t>
        </w:r>
        <w:r>
          <w:fldChar w:fldCharType="end"/>
        </w:r>
      </w:hyperlink>
    </w:p>
    <w:p>
      <w:pPr>
        <w:pStyle w:val="TOC2"/>
        <w:tabs>
          <w:tab w:val="right" w:leader="dot" w:pos="8306"/>
        </w:tabs>
      </w:pPr>
      <w:hyperlink w:anchor="_Toc30730" w:history="1">
        <w:r>
          <w:rPr>
            <w:rFonts w:ascii="仿宋" w:eastAsia="仿宋" w:hAnsi="仿宋" w:cs="仿宋" w:hint="eastAsia"/>
            <w:lang w:eastAsia="zh-CN"/>
          </w:rPr>
          <w:t>(八)、环境保护综合评价</w:t>
        </w:r>
        <w:r>
          <w:tab/>
        </w:r>
        <w:r>
          <w:fldChar w:fldCharType="begin"/>
        </w:r>
        <w:r>
          <w:instrText xml:space="preserve"> PAGEREF _Toc30730 \h </w:instrText>
        </w:r>
        <w:r>
          <w:fldChar w:fldCharType="separate"/>
        </w:r>
        <w:r>
          <w:t>31</w:t>
        </w:r>
        <w:r>
          <w:fldChar w:fldCharType="end"/>
        </w:r>
      </w:hyperlink>
    </w:p>
    <w:p>
      <w:pPr>
        <w:pStyle w:val="TOC1"/>
        <w:tabs>
          <w:tab w:val="right" w:leader="dot" w:pos="8306"/>
        </w:tabs>
      </w:pPr>
      <w:hyperlink w:anchor="_Toc2632" w:history="1">
        <w:r>
          <w:rPr>
            <w:rFonts w:ascii="仿宋" w:eastAsia="仿宋" w:hAnsi="仿宋" w:cs="仿宋" w:hint="eastAsia"/>
            <w:lang w:eastAsia="zh-CN"/>
          </w:rPr>
          <w:t>九、腈纶项目创新与研发</w:t>
        </w:r>
        <w:r>
          <w:tab/>
        </w:r>
        <w:r>
          <w:fldChar w:fldCharType="begin"/>
        </w:r>
        <w:r>
          <w:instrText xml:space="preserve"> PAGEREF _Toc2632 \h </w:instrText>
        </w:r>
        <w:r>
          <w:fldChar w:fldCharType="separate"/>
        </w:r>
        <w:r>
          <w:t>32</w:t>
        </w:r>
        <w:r>
          <w:fldChar w:fldCharType="end"/>
        </w:r>
      </w:hyperlink>
    </w:p>
    <w:p>
      <w:pPr>
        <w:pStyle w:val="TOC2"/>
        <w:tabs>
          <w:tab w:val="right" w:leader="dot" w:pos="8306"/>
        </w:tabs>
      </w:pPr>
      <w:hyperlink w:anchor="_Toc23902" w:history="1">
        <w:r>
          <w:rPr>
            <w:rFonts w:ascii="仿宋" w:eastAsia="仿宋" w:hAnsi="仿宋" w:cs="仿宋" w:hint="eastAsia"/>
            <w:lang w:eastAsia="zh-CN"/>
          </w:rPr>
          <w:t>(一)、创新策略与方向</w:t>
        </w:r>
        <w:r>
          <w:tab/>
        </w:r>
        <w:r>
          <w:fldChar w:fldCharType="begin"/>
        </w:r>
        <w:r>
          <w:instrText xml:space="preserve"> PAGEREF _Toc23902 \h </w:instrText>
        </w:r>
        <w:r>
          <w:fldChar w:fldCharType="separate"/>
        </w:r>
        <w:r>
          <w:t>32</w:t>
        </w:r>
        <w:r>
          <w:fldChar w:fldCharType="end"/>
        </w:r>
      </w:hyperlink>
    </w:p>
    <w:p>
      <w:pPr>
        <w:pStyle w:val="TOC2"/>
        <w:tabs>
          <w:tab w:val="right" w:leader="dot" w:pos="8306"/>
        </w:tabs>
      </w:pPr>
      <w:hyperlink w:anchor="_Toc24416" w:history="1">
        <w:r>
          <w:rPr>
            <w:rFonts w:ascii="仿宋" w:eastAsia="仿宋" w:hAnsi="仿宋" w:cs="仿宋" w:hint="eastAsia"/>
            <w:lang w:eastAsia="zh-CN"/>
          </w:rPr>
          <w:t>(二)、研发规划与投入</w:t>
        </w:r>
        <w:r>
          <w:tab/>
        </w:r>
        <w:r>
          <w:fldChar w:fldCharType="begin"/>
        </w:r>
        <w:r>
          <w:instrText xml:space="preserve"> PAGEREF _Toc24416 \h </w:instrText>
        </w:r>
        <w:r>
          <w:fldChar w:fldCharType="separate"/>
        </w:r>
        <w:r>
          <w:t>33</w:t>
        </w:r>
        <w:r>
          <w:fldChar w:fldCharType="end"/>
        </w:r>
      </w:hyperlink>
    </w:p>
    <w:p>
      <w:pPr>
        <w:pStyle w:val="TOC1"/>
        <w:tabs>
          <w:tab w:val="right" w:leader="dot" w:pos="8306"/>
        </w:tabs>
      </w:pPr>
      <w:hyperlink w:anchor="_Toc23931" w:history="1">
        <w:r>
          <w:rPr>
            <w:rFonts w:ascii="仿宋" w:eastAsia="仿宋" w:hAnsi="仿宋" w:cs="仿宋" w:hint="eastAsia"/>
            <w:lang w:eastAsia="zh-CN"/>
          </w:rPr>
          <w:t>十、腈纶项目投资规划</w:t>
        </w:r>
        <w:r>
          <w:tab/>
        </w:r>
        <w:r>
          <w:fldChar w:fldCharType="begin"/>
        </w:r>
        <w:r>
          <w:instrText xml:space="preserve"> PAGEREF _Toc23931 \h </w:instrText>
        </w:r>
        <w:r>
          <w:fldChar w:fldCharType="separate"/>
        </w:r>
        <w:r>
          <w:t>35</w:t>
        </w:r>
        <w:r>
          <w:fldChar w:fldCharType="end"/>
        </w:r>
      </w:hyperlink>
    </w:p>
    <w:p>
      <w:pPr>
        <w:pStyle w:val="TOC2"/>
        <w:tabs>
          <w:tab w:val="right" w:leader="dot" w:pos="8306"/>
        </w:tabs>
      </w:pPr>
      <w:hyperlink w:anchor="_Toc13556" w:history="1">
        <w:r>
          <w:rPr>
            <w:rFonts w:ascii="仿宋" w:eastAsia="仿宋" w:hAnsi="仿宋" w:cs="仿宋" w:hint="eastAsia"/>
            <w:lang w:eastAsia="zh-CN"/>
          </w:rPr>
          <w:t>(一)、腈纶项目总投资估算</w:t>
        </w:r>
        <w:r>
          <w:tab/>
        </w:r>
        <w:r>
          <w:fldChar w:fldCharType="begin"/>
        </w:r>
        <w:r>
          <w:instrText xml:space="preserve"> PAGEREF _Toc13556 \h </w:instrText>
        </w:r>
        <w:r>
          <w:fldChar w:fldCharType="separate"/>
        </w:r>
        <w:r>
          <w:t>35</w:t>
        </w:r>
        <w:r>
          <w:fldChar w:fldCharType="end"/>
        </w:r>
      </w:hyperlink>
    </w:p>
    <w:p>
      <w:pPr>
        <w:pStyle w:val="TOC2"/>
        <w:tabs>
          <w:tab w:val="right" w:leader="dot" w:pos="8306"/>
        </w:tabs>
      </w:pPr>
      <w:hyperlink w:anchor="_Toc24218" w:history="1">
        <w:r>
          <w:rPr>
            <w:rFonts w:ascii="仿宋" w:eastAsia="仿宋" w:hAnsi="仿宋" w:cs="仿宋" w:hint="eastAsia"/>
            <w:lang w:eastAsia="zh-CN"/>
          </w:rPr>
          <w:t>(二)、资金筹措</w:t>
        </w:r>
        <w:r>
          <w:tab/>
        </w:r>
        <w:r>
          <w:fldChar w:fldCharType="begin"/>
        </w:r>
        <w:r>
          <w:instrText xml:space="preserve"> PAGEREF _Toc24218 \h </w:instrText>
        </w:r>
        <w:r>
          <w:fldChar w:fldCharType="separate"/>
        </w:r>
        <w:r>
          <w:t>36</w:t>
        </w:r>
        <w:r>
          <w:fldChar w:fldCharType="end"/>
        </w:r>
      </w:hyperlink>
    </w:p>
    <w:p>
      <w:pPr>
        <w:pStyle w:val="TOC1"/>
        <w:tabs>
          <w:tab w:val="right" w:leader="dot" w:pos="8306"/>
        </w:tabs>
      </w:pPr>
      <w:hyperlink w:anchor="_Toc27636" w:history="1">
        <w:r>
          <w:rPr>
            <w:rFonts w:ascii="仿宋" w:eastAsia="仿宋" w:hAnsi="仿宋" w:cs="仿宋" w:hint="eastAsia"/>
            <w:lang w:eastAsia="zh-CN"/>
          </w:rPr>
          <w:t>十一、腈纶项目财务管理</w:t>
        </w:r>
        <w:r>
          <w:tab/>
        </w:r>
        <w:r>
          <w:fldChar w:fldCharType="begin"/>
        </w:r>
        <w:r>
          <w:instrText xml:space="preserve"> PAGEREF _Toc27636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50" w:history="1">
        <w:r>
          <w:rPr>
            <w:rFonts w:ascii="仿宋" w:eastAsia="仿宋" w:hAnsi="仿宋" w:cs="仿宋" w:hint="eastAsia"/>
            <w:lang w:eastAsia="zh-CN"/>
          </w:rPr>
          <w:t>(一)、资金需求大</w:t>
        </w:r>
        <w:r>
          <w:tab/>
        </w:r>
        <w:r>
          <w:fldChar w:fldCharType="begin"/>
        </w:r>
        <w:r>
          <w:instrText xml:space="preserve"> PAGEREF _Toc8550 \h </w:instrText>
        </w:r>
        <w:r>
          <w:fldChar w:fldCharType="separate"/>
        </w:r>
        <w:r>
          <w:t>37</w:t>
        </w:r>
        <w:r>
          <w:fldChar w:fldCharType="end"/>
        </w:r>
      </w:hyperlink>
    </w:p>
    <w:p>
      <w:pPr>
        <w:pStyle w:val="TOC2"/>
        <w:tabs>
          <w:tab w:val="right" w:leader="dot" w:pos="8306"/>
        </w:tabs>
      </w:pPr>
      <w:hyperlink w:anchor="_Toc6125" w:history="1">
        <w:r>
          <w:rPr>
            <w:rFonts w:ascii="仿宋" w:eastAsia="仿宋" w:hAnsi="仿宋" w:cs="仿宋" w:hint="eastAsia"/>
            <w:lang w:eastAsia="zh-CN"/>
          </w:rPr>
          <w:t>(二)、研发周期长</w:t>
        </w:r>
        <w:r>
          <w:tab/>
        </w:r>
        <w:r>
          <w:fldChar w:fldCharType="begin"/>
        </w:r>
        <w:r>
          <w:instrText xml:space="preserve"> PAGEREF _Toc6125 \h </w:instrText>
        </w:r>
        <w:r>
          <w:fldChar w:fldCharType="separate"/>
        </w:r>
        <w:r>
          <w:t>38</w:t>
        </w:r>
        <w:r>
          <w:fldChar w:fldCharType="end"/>
        </w:r>
      </w:hyperlink>
    </w:p>
    <w:p>
      <w:pPr>
        <w:pStyle w:val="TOC2"/>
        <w:tabs>
          <w:tab w:val="right" w:leader="dot" w:pos="8306"/>
        </w:tabs>
      </w:pPr>
      <w:hyperlink w:anchor="_Toc9839" w:history="1">
        <w:r>
          <w:rPr>
            <w:rFonts w:ascii="仿宋" w:eastAsia="仿宋" w:hAnsi="仿宋" w:cs="仿宋" w:hint="eastAsia"/>
            <w:lang w:eastAsia="zh-CN"/>
          </w:rPr>
          <w:t>(三)、市场风险大</w:t>
        </w:r>
        <w:r>
          <w:tab/>
        </w:r>
        <w:r>
          <w:fldChar w:fldCharType="begin"/>
        </w:r>
        <w:r>
          <w:instrText xml:space="preserve"> PAGEREF _Toc9839 \h </w:instrText>
        </w:r>
        <w:r>
          <w:fldChar w:fldCharType="separate"/>
        </w:r>
        <w:r>
          <w:t>39</w:t>
        </w:r>
        <w:r>
          <w:fldChar w:fldCharType="end"/>
        </w:r>
      </w:hyperlink>
    </w:p>
    <w:p>
      <w:pPr>
        <w:pStyle w:val="TOC2"/>
        <w:tabs>
          <w:tab w:val="right" w:leader="dot" w:pos="8306"/>
        </w:tabs>
      </w:pPr>
      <w:hyperlink w:anchor="_Toc16534" w:history="1">
        <w:r>
          <w:rPr>
            <w:rFonts w:ascii="仿宋" w:eastAsia="仿宋" w:hAnsi="仿宋" w:cs="仿宋" w:hint="eastAsia"/>
            <w:lang w:eastAsia="zh-CN"/>
          </w:rPr>
          <w:t>(四)、利润率高</w:t>
        </w:r>
        <w:r>
          <w:tab/>
        </w:r>
        <w:r>
          <w:fldChar w:fldCharType="begin"/>
        </w:r>
        <w:r>
          <w:instrText xml:space="preserve"> PAGEREF _Toc16534 \h </w:instrText>
        </w:r>
        <w:r>
          <w:fldChar w:fldCharType="separate"/>
        </w:r>
        <w:r>
          <w:t>42</w:t>
        </w:r>
        <w:r>
          <w:fldChar w:fldCharType="end"/>
        </w:r>
      </w:hyperlink>
    </w:p>
    <w:p>
      <w:pPr>
        <w:pStyle w:val="TOC1"/>
        <w:tabs>
          <w:tab w:val="right" w:leader="dot" w:pos="8306"/>
        </w:tabs>
      </w:pPr>
      <w:hyperlink w:anchor="_Toc3401" w:history="1">
        <w:r>
          <w:rPr>
            <w:rFonts w:ascii="仿宋" w:eastAsia="仿宋" w:hAnsi="仿宋" w:cs="仿宋" w:hint="eastAsia"/>
            <w:lang w:eastAsia="zh-CN"/>
          </w:rPr>
          <w:t>十二、腈纶项目经营效益</w:t>
        </w:r>
        <w:r>
          <w:tab/>
        </w:r>
        <w:r>
          <w:fldChar w:fldCharType="begin"/>
        </w:r>
        <w:r>
          <w:instrText xml:space="preserve"> PAGEREF _Toc3401 \h </w:instrText>
        </w:r>
        <w:r>
          <w:fldChar w:fldCharType="separate"/>
        </w:r>
        <w:r>
          <w:t>44</w:t>
        </w:r>
        <w:r>
          <w:fldChar w:fldCharType="end"/>
        </w:r>
      </w:hyperlink>
    </w:p>
    <w:p>
      <w:pPr>
        <w:pStyle w:val="TOC2"/>
        <w:tabs>
          <w:tab w:val="right" w:leader="dot" w:pos="8306"/>
        </w:tabs>
      </w:pPr>
      <w:hyperlink w:anchor="_Toc20776" w:history="1">
        <w:r>
          <w:rPr>
            <w:rFonts w:ascii="仿宋" w:eastAsia="仿宋" w:hAnsi="仿宋" w:cs="仿宋" w:hint="eastAsia"/>
            <w:lang w:eastAsia="zh-CN"/>
          </w:rPr>
          <w:t>(一)、经济评价财务测算</w:t>
        </w:r>
        <w:r>
          <w:tab/>
        </w:r>
        <w:r>
          <w:fldChar w:fldCharType="begin"/>
        </w:r>
        <w:r>
          <w:instrText xml:space="preserve"> PAGEREF _Toc20776 \h </w:instrText>
        </w:r>
        <w:r>
          <w:fldChar w:fldCharType="separate"/>
        </w:r>
        <w:r>
          <w:t>44</w:t>
        </w:r>
        <w:r>
          <w:fldChar w:fldCharType="end"/>
        </w:r>
      </w:hyperlink>
    </w:p>
    <w:p>
      <w:pPr>
        <w:pStyle w:val="TOC2"/>
        <w:tabs>
          <w:tab w:val="right" w:leader="dot" w:pos="8306"/>
        </w:tabs>
      </w:pPr>
      <w:hyperlink w:anchor="_Toc21844" w:history="1">
        <w:r>
          <w:rPr>
            <w:rFonts w:ascii="仿宋" w:eastAsia="仿宋" w:hAnsi="仿宋" w:cs="仿宋" w:hint="eastAsia"/>
            <w:lang w:eastAsia="zh-CN"/>
          </w:rPr>
          <w:t>(二)、腈纶项目盈利能力分析</w:t>
        </w:r>
        <w:r>
          <w:tab/>
        </w:r>
        <w:r>
          <w:fldChar w:fldCharType="begin"/>
        </w:r>
        <w:r>
          <w:instrText xml:space="preserve"> PAGEREF _Toc21844 \h </w:instrText>
        </w:r>
        <w:r>
          <w:fldChar w:fldCharType="separate"/>
        </w:r>
        <w:r>
          <w:t>45</w:t>
        </w:r>
        <w:r>
          <w:fldChar w:fldCharType="end"/>
        </w:r>
      </w:hyperlink>
    </w:p>
    <w:p>
      <w:pPr>
        <w:pStyle w:val="TOC1"/>
        <w:tabs>
          <w:tab w:val="right" w:leader="dot" w:pos="8306"/>
        </w:tabs>
      </w:pPr>
      <w:hyperlink w:anchor="_Toc12389" w:history="1">
        <w:r>
          <w:rPr>
            <w:rFonts w:ascii="仿宋" w:eastAsia="仿宋" w:hAnsi="仿宋" w:cs="仿宋" w:hint="eastAsia"/>
            <w:lang w:eastAsia="zh-CN"/>
          </w:rPr>
          <w:t>十三、风险识别与分类</w:t>
        </w:r>
        <w:r>
          <w:tab/>
        </w:r>
        <w:r>
          <w:fldChar w:fldCharType="begin"/>
        </w:r>
        <w:r>
          <w:instrText xml:space="preserve"> PAGEREF _Toc12389 \h </w:instrText>
        </w:r>
        <w:r>
          <w:fldChar w:fldCharType="separate"/>
        </w:r>
        <w:r>
          <w:t>46</w:t>
        </w:r>
        <w:r>
          <w:fldChar w:fldCharType="end"/>
        </w:r>
      </w:hyperlink>
    </w:p>
    <w:p>
      <w:pPr>
        <w:pStyle w:val="TOC2"/>
        <w:tabs>
          <w:tab w:val="right" w:leader="dot" w:pos="8306"/>
        </w:tabs>
      </w:pPr>
      <w:hyperlink w:anchor="_Toc9122" w:history="1">
        <w:r>
          <w:rPr>
            <w:rFonts w:ascii="仿宋" w:eastAsia="仿宋" w:hAnsi="仿宋" w:cs="仿宋" w:hint="eastAsia"/>
            <w:lang w:eastAsia="zh-CN"/>
          </w:rPr>
          <w:t>(一)、风险识别</w:t>
        </w:r>
        <w:r>
          <w:tab/>
        </w:r>
        <w:r>
          <w:fldChar w:fldCharType="begin"/>
        </w:r>
        <w:r>
          <w:instrText xml:space="preserve"> PAGEREF _Toc9122 \h </w:instrText>
        </w:r>
        <w:r>
          <w:fldChar w:fldCharType="separate"/>
        </w:r>
        <w:r>
          <w:t>46</w:t>
        </w:r>
        <w:r>
          <w:fldChar w:fldCharType="end"/>
        </w:r>
      </w:hyperlink>
    </w:p>
    <w:p>
      <w:pPr>
        <w:pStyle w:val="TOC2"/>
        <w:tabs>
          <w:tab w:val="right" w:leader="dot" w:pos="8306"/>
        </w:tabs>
      </w:pPr>
      <w:hyperlink w:anchor="_Toc19209" w:history="1">
        <w:r>
          <w:rPr>
            <w:rFonts w:ascii="仿宋" w:eastAsia="仿宋" w:hAnsi="仿宋" w:cs="仿宋" w:hint="eastAsia"/>
            <w:lang w:eastAsia="zh-CN"/>
          </w:rPr>
          <w:t>(二)、风险分类</w:t>
        </w:r>
        <w:r>
          <w:tab/>
        </w:r>
        <w:r>
          <w:fldChar w:fldCharType="begin"/>
        </w:r>
        <w:r>
          <w:instrText xml:space="preserve"> PAGEREF _Toc19209 \h </w:instrText>
        </w:r>
        <w:r>
          <w:fldChar w:fldCharType="separate"/>
        </w:r>
        <w:r>
          <w:t>47</w:t>
        </w:r>
        <w:r>
          <w:fldChar w:fldCharType="end"/>
        </w:r>
      </w:hyperlink>
    </w:p>
    <w:p>
      <w:pPr>
        <w:pStyle w:val="TOC1"/>
        <w:tabs>
          <w:tab w:val="right" w:leader="dot" w:pos="8306"/>
        </w:tabs>
      </w:pPr>
      <w:hyperlink w:anchor="_Toc26157" w:history="1">
        <w:r>
          <w:rPr>
            <w:rFonts w:ascii="仿宋" w:eastAsia="仿宋" w:hAnsi="仿宋" w:cs="仿宋" w:hint="eastAsia"/>
            <w:lang w:eastAsia="zh-CN"/>
          </w:rPr>
          <w:t>十四、质量管理体系</w:t>
        </w:r>
        <w:r>
          <w:tab/>
        </w:r>
        <w:r>
          <w:fldChar w:fldCharType="begin"/>
        </w:r>
        <w:r>
          <w:instrText xml:space="preserve"> PAGEREF _Toc26157 \h </w:instrText>
        </w:r>
        <w:r>
          <w:fldChar w:fldCharType="separate"/>
        </w:r>
        <w:r>
          <w:t>49</w:t>
        </w:r>
        <w:r>
          <w:fldChar w:fldCharType="end"/>
        </w:r>
      </w:hyperlink>
    </w:p>
    <w:p>
      <w:pPr>
        <w:pStyle w:val="TOC2"/>
        <w:tabs>
          <w:tab w:val="right" w:leader="dot" w:pos="8306"/>
        </w:tabs>
      </w:pPr>
      <w:hyperlink w:anchor="_Toc25258" w:history="1">
        <w:r>
          <w:rPr>
            <w:rFonts w:ascii="仿宋" w:eastAsia="仿宋" w:hAnsi="仿宋" w:cs="仿宋" w:hint="eastAsia"/>
            <w:lang w:eastAsia="zh-CN"/>
          </w:rPr>
          <w:t>(一)、质量目标与方针</w:t>
        </w:r>
        <w:r>
          <w:tab/>
        </w:r>
        <w:r>
          <w:fldChar w:fldCharType="begin"/>
        </w:r>
        <w:r>
          <w:instrText xml:space="preserve"> PAGEREF _Toc25258 \h </w:instrText>
        </w:r>
        <w:r>
          <w:fldChar w:fldCharType="separate"/>
        </w:r>
        <w:r>
          <w:t>49</w:t>
        </w:r>
        <w:r>
          <w:fldChar w:fldCharType="end"/>
        </w:r>
      </w:hyperlink>
    </w:p>
    <w:p>
      <w:pPr>
        <w:pStyle w:val="TOC2"/>
        <w:tabs>
          <w:tab w:val="right" w:leader="dot" w:pos="8306"/>
        </w:tabs>
      </w:pPr>
      <w:hyperlink w:anchor="_Toc15784" w:history="1">
        <w:r>
          <w:rPr>
            <w:rFonts w:ascii="仿宋" w:eastAsia="仿宋" w:hAnsi="仿宋" w:cs="仿宋" w:hint="eastAsia"/>
            <w:lang w:eastAsia="zh-CN"/>
          </w:rPr>
          <w:t>(二)、质量管理责任</w:t>
        </w:r>
        <w:r>
          <w:tab/>
        </w:r>
        <w:r>
          <w:fldChar w:fldCharType="begin"/>
        </w:r>
        <w:r>
          <w:instrText xml:space="preserve"> PAGEREF _Toc15784 \h </w:instrText>
        </w:r>
        <w:r>
          <w:fldChar w:fldCharType="separate"/>
        </w:r>
        <w:r>
          <w:t>50</w:t>
        </w:r>
        <w:r>
          <w:fldChar w:fldCharType="end"/>
        </w:r>
      </w:hyperlink>
    </w:p>
    <w:p>
      <w:pPr>
        <w:pStyle w:val="TOC2"/>
        <w:tabs>
          <w:tab w:val="right" w:leader="dot" w:pos="8306"/>
        </w:tabs>
      </w:pPr>
      <w:hyperlink w:anchor="_Toc19644" w:history="1">
        <w:r>
          <w:rPr>
            <w:rFonts w:ascii="仿宋" w:eastAsia="仿宋" w:hAnsi="仿宋" w:cs="仿宋" w:hint="eastAsia"/>
            <w:lang w:eastAsia="zh-CN"/>
          </w:rPr>
          <w:t>(三)、质量管理体系文件</w:t>
        </w:r>
        <w:r>
          <w:tab/>
        </w:r>
        <w:r>
          <w:fldChar w:fldCharType="begin"/>
        </w:r>
        <w:r>
          <w:instrText xml:space="preserve"> PAGEREF _Toc19644 \h </w:instrText>
        </w:r>
        <w:r>
          <w:fldChar w:fldCharType="separate"/>
        </w:r>
        <w:r>
          <w:t>51</w:t>
        </w:r>
        <w:r>
          <w:fldChar w:fldCharType="end"/>
        </w:r>
      </w:hyperlink>
    </w:p>
    <w:p>
      <w:pPr>
        <w:pStyle w:val="TOC2"/>
        <w:tabs>
          <w:tab w:val="right" w:leader="dot" w:pos="8306"/>
        </w:tabs>
      </w:pPr>
      <w:hyperlink w:anchor="_Toc19204" w:history="1">
        <w:r>
          <w:rPr>
            <w:rFonts w:ascii="仿宋" w:eastAsia="仿宋" w:hAnsi="仿宋" w:cs="仿宋" w:hint="eastAsia"/>
            <w:lang w:eastAsia="zh-CN"/>
          </w:rPr>
          <w:t>(四)、质量培训与教育</w:t>
        </w:r>
        <w:r>
          <w:tab/>
        </w:r>
        <w:r>
          <w:fldChar w:fldCharType="begin"/>
        </w:r>
        <w:r>
          <w:instrText xml:space="preserve"> PAGEREF _Toc19204 \h </w:instrText>
        </w:r>
        <w:r>
          <w:fldChar w:fldCharType="separate"/>
        </w:r>
        <w:r>
          <w:t>53</w:t>
        </w:r>
        <w:r>
          <w:fldChar w:fldCharType="end"/>
        </w:r>
      </w:hyperlink>
    </w:p>
    <w:p>
      <w:pPr>
        <w:pStyle w:val="TOC2"/>
        <w:tabs>
          <w:tab w:val="right" w:leader="dot" w:pos="8306"/>
        </w:tabs>
      </w:pPr>
      <w:hyperlink w:anchor="_Toc27286" w:history="1">
        <w:r>
          <w:rPr>
            <w:rFonts w:ascii="仿宋" w:eastAsia="仿宋" w:hAnsi="仿宋" w:cs="仿宋" w:hint="eastAsia"/>
            <w:lang w:eastAsia="zh-CN"/>
          </w:rPr>
          <w:t>(五)、质量审核与评价</w:t>
        </w:r>
        <w:r>
          <w:tab/>
        </w:r>
        <w:r>
          <w:fldChar w:fldCharType="begin"/>
        </w:r>
        <w:r>
          <w:instrText xml:space="preserve"> PAGEREF _Toc27286 \h </w:instrText>
        </w:r>
        <w:r>
          <w:fldChar w:fldCharType="separate"/>
        </w:r>
        <w:r>
          <w:t>54</w:t>
        </w:r>
        <w:r>
          <w:fldChar w:fldCharType="end"/>
        </w:r>
      </w:hyperlink>
    </w:p>
    <w:p>
      <w:pPr>
        <w:pStyle w:val="TOC2"/>
        <w:tabs>
          <w:tab w:val="right" w:leader="dot" w:pos="8306"/>
        </w:tabs>
      </w:pPr>
      <w:hyperlink w:anchor="_Toc9686" w:history="1">
        <w:r>
          <w:rPr>
            <w:rFonts w:ascii="仿宋" w:eastAsia="仿宋" w:hAnsi="仿宋" w:cs="仿宋" w:hint="eastAsia"/>
            <w:lang w:eastAsia="zh-CN"/>
          </w:rPr>
          <w:t>(六)、不符合与纠正措施</w:t>
        </w:r>
        <w:r>
          <w:tab/>
        </w:r>
        <w:r>
          <w:fldChar w:fldCharType="begin"/>
        </w:r>
        <w:r>
          <w:instrText xml:space="preserve"> PAGEREF _Toc9686 \h </w:instrText>
        </w:r>
        <w:r>
          <w:fldChar w:fldCharType="separate"/>
        </w:r>
        <w:r>
          <w:t>55</w:t>
        </w:r>
        <w:r>
          <w:fldChar w:fldCharType="end"/>
        </w:r>
      </w:hyperlink>
    </w:p>
    <w:p>
      <w:pPr>
        <w:pStyle w:val="TOC1"/>
        <w:tabs>
          <w:tab w:val="right" w:leader="dot" w:pos="8306"/>
        </w:tabs>
      </w:pPr>
      <w:hyperlink w:anchor="_Toc10913" w:history="1">
        <w:r>
          <w:rPr>
            <w:rFonts w:ascii="仿宋" w:eastAsia="仿宋" w:hAnsi="仿宋" w:cs="仿宋" w:hint="eastAsia"/>
            <w:lang w:eastAsia="zh-CN"/>
          </w:rPr>
          <w:t>十五、腈纶项目变更管理</w:t>
        </w:r>
        <w:r>
          <w:tab/>
        </w:r>
        <w:r>
          <w:fldChar w:fldCharType="begin"/>
        </w:r>
        <w:r>
          <w:instrText xml:space="preserve"> PAGEREF _Toc10913 \h </w:instrText>
        </w:r>
        <w:r>
          <w:fldChar w:fldCharType="separate"/>
        </w:r>
        <w:r>
          <w:t>56</w:t>
        </w:r>
        <w:r>
          <w:fldChar w:fldCharType="end"/>
        </w:r>
      </w:hyperlink>
    </w:p>
    <w:p>
      <w:pPr>
        <w:pStyle w:val="TOC2"/>
        <w:tabs>
          <w:tab w:val="right" w:leader="dot" w:pos="8306"/>
        </w:tabs>
      </w:pPr>
      <w:hyperlink w:anchor="_Toc11081" w:history="1">
        <w:r>
          <w:rPr>
            <w:rFonts w:ascii="仿宋" w:eastAsia="仿宋" w:hAnsi="仿宋" w:cs="仿宋" w:hint="eastAsia"/>
            <w:lang w:eastAsia="zh-CN"/>
          </w:rPr>
          <w:t>(一)、变更申请与评估</w:t>
        </w:r>
        <w:r>
          <w:tab/>
        </w:r>
        <w:r>
          <w:fldChar w:fldCharType="begin"/>
        </w:r>
        <w:r>
          <w:instrText xml:space="preserve"> PAGEREF _Toc11081 \h </w:instrText>
        </w:r>
        <w:r>
          <w:fldChar w:fldCharType="separate"/>
        </w:r>
        <w:r>
          <w:t>56</w:t>
        </w:r>
        <w:r>
          <w:fldChar w:fldCharType="end"/>
        </w:r>
      </w:hyperlink>
    </w:p>
    <w:p>
      <w:pPr>
        <w:pStyle w:val="TOC2"/>
        <w:tabs>
          <w:tab w:val="right" w:leader="dot" w:pos="8306"/>
        </w:tabs>
      </w:pPr>
      <w:hyperlink w:anchor="_Toc9255" w:history="1">
        <w:r>
          <w:rPr>
            <w:rFonts w:ascii="仿宋" w:eastAsia="仿宋" w:hAnsi="仿宋" w:cs="仿宋" w:hint="eastAsia"/>
            <w:lang w:eastAsia="zh-CN"/>
          </w:rPr>
          <w:t>(二)、变更实施与控制</w:t>
        </w:r>
        <w:r>
          <w:tab/>
        </w:r>
        <w:r>
          <w:fldChar w:fldCharType="begin"/>
        </w:r>
        <w:r>
          <w:instrText xml:space="preserve"> PAGEREF _Toc9255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13"/>
      <w:r>
        <w:rPr>
          <w:rFonts w:ascii="仿宋" w:eastAsia="仿宋" w:hAnsi="仿宋" w:cs="仿宋" w:hint="eastAsia"/>
          <w:sz w:val="28"/>
          <w:lang w:eastAsia="zh-CN"/>
        </w:rPr>
        <w:t>一、腈纶项目土建工程</w:t>
      </w:r>
      <w:bookmarkEnd w:id="2"/>
    </w:p>
    <w:p>
      <w:pPr>
        <w:pStyle w:val="Heading2"/>
        <w:rPr>
          <w:rFonts w:ascii="仿宋" w:eastAsia="仿宋" w:hAnsi="仿宋" w:cs="仿宋" w:hint="eastAsia"/>
          <w:lang w:eastAsia="zh-CN"/>
        </w:rPr>
      </w:pPr>
      <w:bookmarkStart w:id="3" w:name="_Toc1104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在腈纶项目的建筑工程设计中，我们将秉承一系列重要的设计原则，以确保腈纶项目建筑在功能、美观、可持续性等方面达到最佳效果。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首要原则是确保建筑的功能性得到最大化的发挥。我们将充分理解腈纶项目的实际需求，合理布局各个功能区域，保证建筑在满足业务需求的同时，提供高效的工作环境。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在建筑设计中，我们将综合考虑建设和运营成本。通过精细的经济效益分析，确保设计方案在高效利用资源的同时，对腈纶项目的长期盈利能力有积极的贡献。</w:t>
      </w:r>
    </w:p>
    <w:p>
      <w:pPr>
        <w:pStyle w:val="Heading2"/>
        <w:ind w:firstLine="560" w:firstLineChars="200"/>
        <w:rPr>
          <w:rFonts w:ascii="仿宋" w:eastAsia="仿宋" w:hAnsi="仿宋" w:cs="仿宋" w:hint="eastAsia"/>
          <w:sz w:val="28"/>
          <w:lang w:eastAsia="zh-CN"/>
        </w:rPr>
      </w:pPr>
      <w:bookmarkStart w:id="4" w:name="_Toc317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纶项目的土建工程设计中，我们将精准设定设计年限，结合腈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腈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8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腈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腈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腈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3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本期工程腈纶项目预计总建筑面积XXX平方米，其中：计容建筑面积XXX平方米，计划建筑工程投资XX万元，占腈纶项目总投资的XX%。</w:t>
      </w:r>
    </w:p>
    <w:p>
      <w:pPr>
        <w:pStyle w:val="Heading1"/>
        <w:ind w:firstLine="560" w:firstLineChars="200"/>
        <w:rPr>
          <w:rFonts w:ascii="仿宋" w:eastAsia="仿宋" w:hAnsi="仿宋" w:cs="仿宋" w:hint="eastAsia"/>
          <w:sz w:val="28"/>
          <w:lang w:eastAsia="zh-CN"/>
        </w:rPr>
      </w:pPr>
      <w:bookmarkStart w:id="7" w:name="_Toc23442"/>
      <w:r>
        <w:rPr>
          <w:rFonts w:ascii="仿宋" w:eastAsia="仿宋" w:hAnsi="仿宋" w:cs="仿宋" w:hint="eastAsia"/>
          <w:sz w:val="28"/>
          <w:lang w:eastAsia="zh-CN"/>
        </w:rPr>
        <w:t>二、腈纶项目建设单位说明</w:t>
      </w:r>
      <w:bookmarkEnd w:id="7"/>
    </w:p>
    <w:p>
      <w:pPr>
        <w:pStyle w:val="Heading2"/>
        <w:rPr>
          <w:rFonts w:ascii="仿宋" w:eastAsia="仿宋" w:hAnsi="仿宋" w:cs="仿宋" w:hint="eastAsia"/>
          <w:lang w:eastAsia="zh-CN"/>
        </w:rPr>
      </w:pPr>
      <w:bookmarkStart w:id="8" w:name="_Toc17906"/>
      <w:r>
        <w:rPr>
          <w:rFonts w:ascii="仿宋" w:eastAsia="仿宋" w:hAnsi="仿宋" w:cs="仿宋" w:hint="eastAsia"/>
          <w:lang w:eastAsia="zh-CN"/>
        </w:rPr>
        <w:t>(一)、腈纶项目承办单位基本情况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265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腈纶项目承办单位的XXXX，我们着眼于实现可持续的经济效益。通过技术创新和解决方案的提供，公司预计在腈纶项目执行期间将获得可观的收入增长。这一收入来源主要包括腈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同时，我们注重成本控制和效率提升，以确保腈纶项目的可持续盈利。透过精细的管理和资源优化，公司期望实现腈纶项目利润最大化。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腈纶项目实施进行全面的投资评估，包括腈纶项目启动阶段的资金投入和后续运营成本。通过对腈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为确保公司在腈纶项目实施过程中具备足够的资金流动性，公司将进行详尽的现金流分析。这包括资金需求的合理预测、腈纶项目周期内的资金峰谷分析以及灵活的财务管理策略，以应对各种潜在的经济变动。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857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574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腈纶项目的主要产品是XXXX，预计年产值为XXX万元。这一产品在市场中占据着重要的地位，其广泛的应用范围使得该腈纶项目的市场前景非常广阔。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腈纶项目的xxx产品作为重要的原材料之一，将在多个领域发挥关键作用。其在建筑、交通、能源等方面的广泛应用将为整个产业链提供强大的支持，形成产业协同效应。腈纶项目的年产值XXX万XXX万XXX万万元不仅反映了其在市场上的巨大潜力，更预示着它对国民经济的积极贡献。这种关联度高、涉及面广的产业关系，使得该腈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48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总征地面积为XXXX平方米，相当于约XX.XX亩，其中净用地面积为XXXX平方米，红线范围内相当于约XX.XX亩。这一用地规模充分考虑了腈纶项目的建设需求，保障了腈纶项目在合适的空间内得以充分发展。腈纶项目规划的总建筑面积为XXXX平方米，其中主体工程建设占XXXX平方米，计容建筑面积达XXXX平方米。预计建筑工程的投资将达到XXXX万元，为腈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计划购置的设备共计XXXX台（套），设备购置费用为XXXX万元。这一设备购置计划充分考虑到腈纶项目的生产需求和技术要求，确保了腈纶项目在生产运营中具备先进的技术装备和高效的生产能力。设备的合理配置将为腈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腈纶项目计划总投资为XXXX万元，预计年实现营业收入为XXXX万元。这一产能规模的设定旨在确保腈纶项目能够在投资与回报之间取得平衡，实现长期可持续的发展。腈纶项目的总投资充分考虑到各个方面的需求，包括用地建设、设备购置等多个环节，以确保腈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6345"/>
      <w:r>
        <w:rPr>
          <w:rFonts w:ascii="仿宋" w:eastAsia="仿宋" w:hAnsi="仿宋" w:cs="仿宋" w:hint="eastAsia"/>
          <w:sz w:val="28"/>
          <w:lang w:eastAsia="zh-CN"/>
        </w:rPr>
        <w:t>四、腈纶项目可持续发展</w:t>
      </w:r>
      <w:bookmarkEnd w:id="13"/>
    </w:p>
    <w:p>
      <w:pPr>
        <w:pStyle w:val="Heading2"/>
        <w:rPr>
          <w:rFonts w:ascii="仿宋" w:eastAsia="仿宋" w:hAnsi="仿宋" w:cs="仿宋" w:hint="eastAsia"/>
          <w:lang w:eastAsia="zh-CN"/>
        </w:rPr>
      </w:pPr>
      <w:bookmarkStart w:id="14" w:name="_Toc1164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纶项目中，腈纶项目团队着眼于未来，明确了可持续发展的战略方向。制定的具体可持续发展目标包括降低资源使用、采用环保技术、最大化社会效益等。这一步骤不仅有助于腈纶项目在环保和社会责任方面达到最高标准，也为未来提供了明确的指引，确保腈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可持续实践的融入腈纶项目管理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腈纶项目管理周期。从腈纶项目规划开始，腈纶项目团队就考虑了环境和社会的因素。在执行阶段，腈纶项目团队积极推动绿色技术的应用，优化资源利用。此外，关注员工的社会责任，通过培训和沟通活动提高员工对可持续发展的认知，使他们能够在日常工作中践行可持续实践。这些举措不仅为腈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246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扎根于腈纶项目的可持续发展理念，我们深信环保与社会责任是腈纶项目成功的关键支柱。在腈纶项目的每一步，我们都致力于通过创新和实践，履行对环境和社会的坚定责任。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团队通过引入先进的环保技术、建立高效的废物处理系统以及推动能源节约措施，积极履行环保责任。定期的环保监测和评估确保腈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不仅致力于自身可持续发展，还注重对社会的回馈。通过支持社区腈纶项目、参与慈善事业、提供培训机会等方式，腈纶项目积极履行社会责任。与当地社区建立积极互动，关注员工的工作与生活平衡，以及员工的身心健康，是腈纶项目在社会责任层面的关键举措。这样的实践不仅增强了腈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692"/>
      <w:r>
        <w:rPr>
          <w:rFonts w:ascii="仿宋" w:eastAsia="仿宋" w:hAnsi="仿宋" w:cs="仿宋" w:hint="eastAsia"/>
          <w:sz w:val="28"/>
          <w:lang w:eastAsia="zh-CN"/>
        </w:rPr>
        <w:t>五、腈纶项目建设背景及必要性分析</w:t>
      </w:r>
      <w:bookmarkEnd w:id="16"/>
    </w:p>
    <w:p>
      <w:pPr>
        <w:pStyle w:val="Heading2"/>
        <w:rPr>
          <w:rFonts w:ascii="仿宋" w:eastAsia="仿宋" w:hAnsi="仿宋" w:cs="仿宋" w:hint="eastAsia"/>
          <w:lang w:eastAsia="zh-CN"/>
        </w:rPr>
      </w:pPr>
      <w:bookmarkStart w:id="17" w:name="_Toc15379"/>
      <w:r>
        <w:rPr>
          <w:rFonts w:ascii="仿宋" w:eastAsia="仿宋" w:hAnsi="仿宋" w:cs="仿宋" w:hint="eastAsia"/>
          <w:lang w:eastAsia="zh-CN"/>
        </w:rPr>
        <w:t>(一)、腈纶项目背景分析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腈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腈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我们的背景分析将深入挖掘当前行业的发展趋势，通过对竞争态势的全面审视，找到腈纶项目在这个潮流中的定位。同时，我们将关注行业内涌现的新兴机遇，以便腈纶项目更好地融入行业发展的潮流中。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腈纶项目提供了强大的发展动力。我们将聚焦于行业内最新的技术发展趋势，包括但不限于人工智能、大数据分析、物联网等领域。通过深度的技术研究，我们将确保腈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腈纶项目发展的源泉。我们将投入更多的精力对市场需求进行深入剖析，超越表面的需求，深入挖掘潜在的市场痛点和机遇。通过对市场需求的细致了解，腈纶项目将更有针对性地设计解决方案，满足市场的多样化需求，从而更好地促进腈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腈纶项目战略至关重要。我们将对竞争态势进行更为深入的分析，包括但不限于市场份额、产品特点、客户满意度等多个维度。通过深度的竞争分析，腈纶项目将能够更准确地把握市场脉搏，制定具有竞争力的腈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腈纶项目的发展具有直接的影响。我们将进行更为全面的法规和政策分析，了解行业发展中的潜在法律风险和合规挑战。通过充分了解和遵守相关法规，腈纶项目将确保在法律框架内合法合规运营，为腈纶项目的稳健发展提供有力支持。</w:t>
      </w:r>
    </w:p>
    <w:p>
      <w:pPr>
        <w:pStyle w:val="Heading2"/>
        <w:ind w:firstLine="560" w:firstLineChars="200"/>
        <w:rPr>
          <w:rFonts w:ascii="仿宋" w:eastAsia="仿宋" w:hAnsi="仿宋" w:cs="仿宋" w:hint="eastAsia"/>
          <w:sz w:val="28"/>
          <w:lang w:eastAsia="zh-CN"/>
        </w:rPr>
      </w:pPr>
      <w:bookmarkStart w:id="18" w:name="_Toc13525"/>
      <w:r>
        <w:rPr>
          <w:rFonts w:ascii="仿宋" w:eastAsia="仿宋" w:hAnsi="仿宋" w:cs="仿宋" w:hint="eastAsia"/>
          <w:sz w:val="28"/>
          <w:lang w:eastAsia="zh-CN"/>
        </w:rPr>
        <w:t>(二)、腈纶项目建设必要性分析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建设的迫切性源于对行业发展趋势的深刻洞察。我们正处于一个行业变革的时代，科技创新、数字化转型成为企业发展的关键动力。腈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建设不仅仅是为了跟上潮流，更是为了通过技术创新推动企业的持续发展。通过引入先进的技术和解决方案，腈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腈纶项目的建设成为必然选择，通过提高产品质量、拓展服务领域，从而在竞争中获得更多的机会。腈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腈纶项目建设的必要性体现在对客户需求更精准的满足。通过腈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建设的背后是对企业持续创新的追求。只有通过不断创新，企业才能在竞争中立于不败之地。腈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587"/>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0536"/>
      <w:r>
        <w:rPr>
          <w:rFonts w:ascii="仿宋" w:eastAsia="仿宋" w:hAnsi="仿宋" w:cs="仿宋" w:hint="eastAsia"/>
          <w:lang w:eastAsia="zh-CN"/>
        </w:rPr>
        <w:t>(一)、腈纶行业分析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腈纶行业一直以来都是市场的关注焦点。行业内的发展趋势、竞争态势以及潜在机会都对腈纶项目的推进产生深远的影响。通过深入研究行业的整体概貌，我们将更好地理解行业的核心特征，为腈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腈纶行业，技术一直是推动创新和发展的关键因素。我们将对当前技术趋势进行详尽分析，包括但不限于人工智能、大数据应用、先进制造技术等。这有助于腈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腈纶项目成功的基础。我们将对主要竞争对手进行深入研究，包括其市场份额、产品特点、市场定位等。通过全面了解竞争对手的优势和劣势，腈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9090"/>
      <w:r>
        <w:rPr>
          <w:rFonts w:ascii="仿宋" w:eastAsia="仿宋" w:hAnsi="仿宋" w:cs="仿宋" w:hint="eastAsia"/>
          <w:sz w:val="28"/>
          <w:lang w:eastAsia="zh-CN"/>
        </w:rPr>
        <w:t>(二)、腈纶市场分析预测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通过对市场规模的深入调研，我们将预测腈纶市场未来的增长趋势。这包括市场的整体规模、各细分领域的发展趋势等。腈纶项目可以根据市场的扩张速度和潜在机会，制定更符合市场需求的发展策略。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了解消费者的需求是市场分析的核心。我们将通过调查研究，深入挖掘目标消费者的需求特点、购买习惯以及对产品和服务的期望。这有助于腈纶项目更好地定位目标市场，提供更符合消费者期待的解决方案。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腈纶项目实施过程中需要充分考虑的因素。我们将对市场风险进行全面评估，包括但不限于政策法规风险、市场竞争风险、技术变革风险等。通过对潜在风险的深入分析，腈纶项目可以制定相应的风险缓解策略，降低不确定性对腈纶项目的影响。</w:t>
      </w:r>
    </w:p>
    <w:p>
      <w:pPr>
        <w:pStyle w:val="Heading1"/>
        <w:ind w:firstLine="560" w:firstLineChars="200"/>
        <w:rPr>
          <w:rFonts w:ascii="仿宋" w:eastAsia="仿宋" w:hAnsi="仿宋" w:cs="仿宋" w:hint="eastAsia"/>
          <w:sz w:val="28"/>
          <w:lang w:eastAsia="zh-CN"/>
        </w:rPr>
      </w:pPr>
      <w:bookmarkStart w:id="22" w:name="_Toc20879"/>
      <w:r>
        <w:rPr>
          <w:rFonts w:ascii="仿宋" w:eastAsia="仿宋" w:hAnsi="仿宋" w:cs="仿宋" w:hint="eastAsia"/>
          <w:sz w:val="28"/>
          <w:lang w:eastAsia="zh-CN"/>
        </w:rPr>
        <w:t>七、腈纶项目技术管理</w:t>
      </w:r>
      <w:bookmarkEnd w:id="22"/>
    </w:p>
    <w:p>
      <w:pPr>
        <w:pStyle w:val="Heading2"/>
        <w:rPr>
          <w:rFonts w:ascii="仿宋" w:eastAsia="仿宋" w:hAnsi="仿宋" w:cs="仿宋" w:hint="eastAsia"/>
          <w:lang w:eastAsia="zh-CN"/>
        </w:rPr>
      </w:pPr>
      <w:bookmarkStart w:id="23" w:name="_Toc29257"/>
      <w:r>
        <w:rPr>
          <w:rFonts w:ascii="仿宋" w:eastAsia="仿宋" w:hAnsi="仿宋" w:cs="仿宋" w:hint="eastAsia"/>
          <w:lang w:eastAsia="zh-CN"/>
        </w:rPr>
        <w:t>(一)、技术方案选用方向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腈纶技术创新导向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过程中，技术创新是一个至关重要的方向。采用最新的、前沿的技术可以为腈纶项目带来更高的效率和性能。技术创新有助于提高腈纶项目的竞争力，同时也能够降低成本，提高可维护性。通过跟踪行业趋势、参与技术交流，选用创新技术将有助于腈纶项目在未来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1.1 密切关注行业最新技术动向，了解潜在的技术创新。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1.2 进行技术风险评估，确保选用的创新技术是可行的。</w:t>
      </w:r>
    </w:p>
    <w:p>
      <w:pPr>
        <w:ind w:firstLine="560" w:firstLineChars="200"/>
        <w:rPr>
          <w:rFonts w:ascii="仿宋" w:eastAsia="仿宋" w:hAnsi="仿宋" w:cs="仿宋" w:hint="eastAsia"/>
          <w:sz w:val="28"/>
        </w:rPr>
      </w:pPr>
      <w:r>
        <w:rPr>
          <w:rFonts w:ascii="仿宋" w:eastAsia="仿宋" w:hAnsi="仿宋" w:cs="仿宋" w:hint="eastAsia"/>
          <w:sz w:val="28"/>
          <w:lang w:eastAsia="zh-CN"/>
        </w:rPr>
        <w:t>1.3 建立技术创新的团队文化，鼓励团队成员提出和实践创新想法。</w:t>
      </w:r>
    </w:p>
    <w:p>
      <w:pPr>
        <w:ind w:firstLine="560" w:firstLineChars="200"/>
        <w:rPr>
          <w:rFonts w:ascii="仿宋" w:eastAsia="仿宋" w:hAnsi="仿宋" w:cs="仿宋" w:hint="eastAsia"/>
          <w:sz w:val="28"/>
        </w:rPr>
      </w:pPr>
      <w:r>
        <w:rPr>
          <w:rFonts w:ascii="仿宋" w:eastAsia="仿宋" w:hAnsi="仿宋" w:cs="仿宋" w:hint="eastAsia"/>
          <w:sz w:val="28"/>
          <w:lang w:eastAsia="zh-CN"/>
        </w:rPr>
        <w:t>2. 腈纶可持续性方向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是当前技术方案选择的另一关键方向。在资源有限且环境问题日益凸显的情况下，选择可持续的技术方案不仅有益于环保，还符合社会责任。这包括采用节能技术、环保材料，以及设计具备长期可维护性的系统。通过整合可持续性原则，腈纶项目不仅能够获得社会认可，还有望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2.1 确保技术方案符合环保法规和标准。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https://d.book118.com/947134105063006035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35510"/>
    <w:rsid w:val="51F355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3410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2024-01-28T21:01:00Z</dcterms:created>
  <dcterms:modified xsi:type="dcterms:W3CDTF">2024-01-28T21:01:14Z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72CA7A7C7E9C4DC695AED5BB1A98C09B_11</vt:lpwstr>
  </property>
  <property fmtid="{D5CDD505-2E9C-101B-9397-08002B2CF9AE}" pid="3" name="KSOProductBuildVer">
    <vt:lpwstr>2052-12.1.0.16250</vt:lpwstr>
  </property>
</Properties>
</file>