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流变仪项目投资建议书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626" w:history="1">
        <w:r>
          <w:rPr>
            <w:rFonts w:ascii="仿宋" w:eastAsia="仿宋" w:hAnsi="仿宋" w:cs="仿宋" w:hint="eastAsia"/>
            <w:lang w:eastAsia="zh-CN"/>
          </w:rPr>
          <w:t>概论</w:t>
        </w:r>
        <w:r>
          <w:tab/>
        </w:r>
        <w:r>
          <w:fldChar w:fldCharType="begin"/>
        </w:r>
        <w:r>
          <w:instrText xml:space="preserve"> PAGEREF _Toc29626 \h </w:instrText>
        </w:r>
        <w:r>
          <w:fldChar w:fldCharType="separate"/>
        </w:r>
        <w:r>
          <w:t>4</w:t>
        </w:r>
        <w:r>
          <w:fldChar w:fldCharType="end"/>
        </w:r>
      </w:hyperlink>
    </w:p>
    <w:p>
      <w:pPr>
        <w:pStyle w:val="TOC1"/>
        <w:tabs>
          <w:tab w:val="right" w:leader="dot" w:pos="8306"/>
        </w:tabs>
      </w:pPr>
      <w:hyperlink w:anchor="_Toc6016" w:history="1">
        <w:r>
          <w:rPr>
            <w:rFonts w:ascii="仿宋" w:eastAsia="仿宋" w:hAnsi="仿宋" w:cs="仿宋" w:hint="eastAsia"/>
            <w:lang w:eastAsia="zh-CN"/>
          </w:rPr>
          <w:t>一、流变仪生产计划的含义与指标</w:t>
        </w:r>
        <w:r>
          <w:tab/>
        </w:r>
        <w:r>
          <w:fldChar w:fldCharType="begin"/>
        </w:r>
        <w:r>
          <w:instrText xml:space="preserve"> PAGEREF _Toc6016 \h </w:instrText>
        </w:r>
        <w:r>
          <w:fldChar w:fldCharType="separate"/>
        </w:r>
        <w:r>
          <w:t>4</w:t>
        </w:r>
        <w:r>
          <w:fldChar w:fldCharType="end"/>
        </w:r>
      </w:hyperlink>
    </w:p>
    <w:p>
      <w:pPr>
        <w:pStyle w:val="TOC2"/>
        <w:tabs>
          <w:tab w:val="right" w:leader="dot" w:pos="8306"/>
        </w:tabs>
      </w:pPr>
      <w:hyperlink w:anchor="_Toc24382" w:history="1">
        <w:r>
          <w:rPr>
            <w:rFonts w:ascii="仿宋" w:eastAsia="仿宋" w:hAnsi="仿宋" w:cs="仿宋" w:hint="eastAsia"/>
            <w:lang w:eastAsia="zh-CN"/>
          </w:rPr>
          <w:t>(一)、生产计划的含义与指标</w:t>
        </w:r>
        <w:r>
          <w:tab/>
        </w:r>
        <w:r>
          <w:fldChar w:fldCharType="begin"/>
        </w:r>
        <w:r>
          <w:instrText xml:space="preserve"> PAGEREF _Toc24382 \h </w:instrText>
        </w:r>
        <w:r>
          <w:fldChar w:fldCharType="separate"/>
        </w:r>
        <w:r>
          <w:t>4</w:t>
        </w:r>
        <w:r>
          <w:fldChar w:fldCharType="end"/>
        </w:r>
      </w:hyperlink>
    </w:p>
    <w:p>
      <w:pPr>
        <w:pStyle w:val="TOC1"/>
        <w:tabs>
          <w:tab w:val="right" w:leader="dot" w:pos="8306"/>
        </w:tabs>
      </w:pPr>
      <w:hyperlink w:anchor="_Toc24062" w:history="1">
        <w:r>
          <w:rPr>
            <w:rFonts w:ascii="仿宋" w:eastAsia="仿宋" w:hAnsi="仿宋" w:cs="仿宋" w:hint="eastAsia"/>
            <w:lang w:eastAsia="zh-CN"/>
          </w:rPr>
          <w:t>二、流变仪项目基本情况</w:t>
        </w:r>
        <w:r>
          <w:tab/>
        </w:r>
        <w:r>
          <w:fldChar w:fldCharType="begin"/>
        </w:r>
        <w:r>
          <w:instrText xml:space="preserve"> PAGEREF _Toc24062 \h </w:instrText>
        </w:r>
        <w:r>
          <w:fldChar w:fldCharType="separate"/>
        </w:r>
        <w:r>
          <w:t>7</w:t>
        </w:r>
        <w:r>
          <w:fldChar w:fldCharType="end"/>
        </w:r>
      </w:hyperlink>
    </w:p>
    <w:p>
      <w:pPr>
        <w:pStyle w:val="TOC2"/>
        <w:tabs>
          <w:tab w:val="right" w:leader="dot" w:pos="8306"/>
        </w:tabs>
      </w:pPr>
      <w:hyperlink w:anchor="_Toc21058" w:history="1">
        <w:r>
          <w:rPr>
            <w:rFonts w:ascii="仿宋" w:eastAsia="仿宋" w:hAnsi="仿宋" w:cs="仿宋" w:hint="eastAsia"/>
            <w:lang w:eastAsia="zh-CN"/>
          </w:rPr>
          <w:t>(一)、流变仪项目承办单位名称</w:t>
        </w:r>
        <w:r>
          <w:tab/>
        </w:r>
        <w:r>
          <w:fldChar w:fldCharType="begin"/>
        </w:r>
        <w:r>
          <w:instrText xml:space="preserve"> PAGEREF _Toc21058 \h </w:instrText>
        </w:r>
        <w:r>
          <w:fldChar w:fldCharType="separate"/>
        </w:r>
        <w:r>
          <w:t>7</w:t>
        </w:r>
        <w:r>
          <w:fldChar w:fldCharType="end"/>
        </w:r>
      </w:hyperlink>
    </w:p>
    <w:p>
      <w:pPr>
        <w:pStyle w:val="TOC2"/>
        <w:tabs>
          <w:tab w:val="right" w:leader="dot" w:pos="8306"/>
        </w:tabs>
      </w:pPr>
      <w:hyperlink w:anchor="_Toc3231" w:history="1">
        <w:r>
          <w:rPr>
            <w:rFonts w:ascii="仿宋" w:eastAsia="仿宋" w:hAnsi="仿宋" w:cs="仿宋" w:hint="eastAsia"/>
            <w:lang w:eastAsia="zh-CN"/>
          </w:rPr>
          <w:t>(二)、流变仪项目联系人</w:t>
        </w:r>
        <w:r>
          <w:tab/>
        </w:r>
        <w:r>
          <w:fldChar w:fldCharType="begin"/>
        </w:r>
        <w:r>
          <w:instrText xml:space="preserve"> PAGEREF _Toc3231 \h </w:instrText>
        </w:r>
        <w:r>
          <w:fldChar w:fldCharType="separate"/>
        </w:r>
        <w:r>
          <w:t>8</w:t>
        </w:r>
        <w:r>
          <w:fldChar w:fldCharType="end"/>
        </w:r>
      </w:hyperlink>
    </w:p>
    <w:p>
      <w:pPr>
        <w:pStyle w:val="TOC2"/>
        <w:tabs>
          <w:tab w:val="right" w:leader="dot" w:pos="8306"/>
        </w:tabs>
      </w:pPr>
      <w:hyperlink w:anchor="_Toc7677" w:history="1">
        <w:r>
          <w:rPr>
            <w:rFonts w:ascii="仿宋" w:eastAsia="仿宋" w:hAnsi="仿宋" w:cs="仿宋" w:hint="eastAsia"/>
            <w:lang w:eastAsia="zh-CN"/>
          </w:rPr>
          <w:t>(三)、流变仪项目建设单位概况</w:t>
        </w:r>
        <w:r>
          <w:tab/>
        </w:r>
        <w:r>
          <w:fldChar w:fldCharType="begin"/>
        </w:r>
        <w:r>
          <w:instrText xml:space="preserve"> PAGEREF _Toc7677 \h </w:instrText>
        </w:r>
        <w:r>
          <w:fldChar w:fldCharType="separate"/>
        </w:r>
        <w:r>
          <w:t>8</w:t>
        </w:r>
        <w:r>
          <w:fldChar w:fldCharType="end"/>
        </w:r>
      </w:hyperlink>
    </w:p>
    <w:p>
      <w:pPr>
        <w:pStyle w:val="TOC2"/>
        <w:tabs>
          <w:tab w:val="right" w:leader="dot" w:pos="8306"/>
        </w:tabs>
      </w:pPr>
      <w:hyperlink w:anchor="_Toc22193" w:history="1">
        <w:r>
          <w:rPr>
            <w:rFonts w:ascii="仿宋" w:eastAsia="仿宋" w:hAnsi="仿宋" w:cs="仿宋" w:hint="eastAsia"/>
            <w:lang w:eastAsia="zh-CN"/>
          </w:rPr>
          <w:t>(四)、流变仪项目实施的可行性</w:t>
        </w:r>
        <w:r>
          <w:tab/>
        </w:r>
        <w:r>
          <w:fldChar w:fldCharType="begin"/>
        </w:r>
        <w:r>
          <w:instrText xml:space="preserve"> PAGEREF _Toc22193 \h </w:instrText>
        </w:r>
        <w:r>
          <w:fldChar w:fldCharType="separate"/>
        </w:r>
        <w:r>
          <w:t>9</w:t>
        </w:r>
        <w:r>
          <w:fldChar w:fldCharType="end"/>
        </w:r>
      </w:hyperlink>
    </w:p>
    <w:p>
      <w:pPr>
        <w:pStyle w:val="TOC2"/>
        <w:tabs>
          <w:tab w:val="right" w:leader="dot" w:pos="8306"/>
        </w:tabs>
      </w:pPr>
      <w:hyperlink w:anchor="_Toc7066" w:history="1">
        <w:r>
          <w:rPr>
            <w:rFonts w:ascii="仿宋" w:eastAsia="仿宋" w:hAnsi="仿宋" w:cs="仿宋" w:hint="eastAsia"/>
            <w:lang w:eastAsia="zh-CN"/>
          </w:rPr>
          <w:t>(五)、流变仪项目建设选址及建设规模</w:t>
        </w:r>
        <w:r>
          <w:tab/>
        </w:r>
        <w:r>
          <w:fldChar w:fldCharType="begin"/>
        </w:r>
        <w:r>
          <w:instrText xml:space="preserve"> PAGEREF _Toc7066 \h </w:instrText>
        </w:r>
        <w:r>
          <w:fldChar w:fldCharType="separate"/>
        </w:r>
        <w:r>
          <w:t>10</w:t>
        </w:r>
        <w:r>
          <w:fldChar w:fldCharType="end"/>
        </w:r>
      </w:hyperlink>
    </w:p>
    <w:p>
      <w:pPr>
        <w:pStyle w:val="TOC2"/>
        <w:tabs>
          <w:tab w:val="right" w:leader="dot" w:pos="8306"/>
        </w:tabs>
      </w:pPr>
      <w:hyperlink w:anchor="_Toc8067" w:history="1">
        <w:r>
          <w:rPr>
            <w:rFonts w:ascii="仿宋" w:eastAsia="仿宋" w:hAnsi="仿宋" w:cs="仿宋" w:hint="eastAsia"/>
            <w:lang w:eastAsia="zh-CN"/>
          </w:rPr>
          <w:t>(六)、流变仪项目总投资及资金构成</w:t>
        </w:r>
        <w:r>
          <w:tab/>
        </w:r>
        <w:r>
          <w:fldChar w:fldCharType="begin"/>
        </w:r>
        <w:r>
          <w:instrText xml:space="preserve"> PAGEREF _Toc8067 \h </w:instrText>
        </w:r>
        <w:r>
          <w:fldChar w:fldCharType="separate"/>
        </w:r>
        <w:r>
          <w:t>11</w:t>
        </w:r>
        <w:r>
          <w:fldChar w:fldCharType="end"/>
        </w:r>
      </w:hyperlink>
    </w:p>
    <w:p>
      <w:pPr>
        <w:pStyle w:val="TOC2"/>
        <w:tabs>
          <w:tab w:val="right" w:leader="dot" w:pos="8306"/>
        </w:tabs>
      </w:pPr>
      <w:hyperlink w:anchor="_Toc31950" w:history="1">
        <w:r>
          <w:rPr>
            <w:rFonts w:ascii="仿宋" w:eastAsia="仿宋" w:hAnsi="仿宋" w:cs="仿宋" w:hint="eastAsia"/>
            <w:lang w:eastAsia="zh-CN"/>
          </w:rPr>
          <w:t>(七)、资金筹措方案</w:t>
        </w:r>
        <w:r>
          <w:tab/>
        </w:r>
        <w:r>
          <w:fldChar w:fldCharType="begin"/>
        </w:r>
        <w:r>
          <w:instrText xml:space="preserve"> PAGEREF _Toc31950 \h </w:instrText>
        </w:r>
        <w:r>
          <w:fldChar w:fldCharType="separate"/>
        </w:r>
        <w:r>
          <w:t>11</w:t>
        </w:r>
        <w:r>
          <w:fldChar w:fldCharType="end"/>
        </w:r>
      </w:hyperlink>
    </w:p>
    <w:p>
      <w:pPr>
        <w:pStyle w:val="TOC1"/>
        <w:tabs>
          <w:tab w:val="right" w:leader="dot" w:pos="8306"/>
        </w:tabs>
      </w:pPr>
      <w:hyperlink w:anchor="_Toc18186" w:history="1">
        <w:r>
          <w:rPr>
            <w:rFonts w:ascii="仿宋" w:eastAsia="仿宋" w:hAnsi="仿宋" w:cs="仿宋" w:hint="eastAsia"/>
            <w:lang w:eastAsia="zh-CN"/>
          </w:rPr>
          <w:t>三、建设规划</w:t>
        </w:r>
        <w:r>
          <w:tab/>
        </w:r>
        <w:r>
          <w:fldChar w:fldCharType="begin"/>
        </w:r>
        <w:r>
          <w:instrText xml:space="preserve"> PAGEREF _Toc18186 \h </w:instrText>
        </w:r>
        <w:r>
          <w:fldChar w:fldCharType="separate"/>
        </w:r>
        <w:r>
          <w:t>12</w:t>
        </w:r>
        <w:r>
          <w:fldChar w:fldCharType="end"/>
        </w:r>
      </w:hyperlink>
    </w:p>
    <w:p>
      <w:pPr>
        <w:pStyle w:val="TOC2"/>
        <w:tabs>
          <w:tab w:val="right" w:leader="dot" w:pos="8306"/>
        </w:tabs>
      </w:pPr>
      <w:hyperlink w:anchor="_Toc10857" w:history="1">
        <w:r>
          <w:rPr>
            <w:rFonts w:ascii="仿宋" w:eastAsia="仿宋" w:hAnsi="仿宋" w:cs="仿宋" w:hint="eastAsia"/>
            <w:lang w:eastAsia="zh-CN"/>
          </w:rPr>
          <w:t>(一)、产品规划</w:t>
        </w:r>
        <w:r>
          <w:tab/>
        </w:r>
        <w:r>
          <w:fldChar w:fldCharType="begin"/>
        </w:r>
        <w:r>
          <w:instrText xml:space="preserve"> PAGEREF _Toc10857 \h </w:instrText>
        </w:r>
        <w:r>
          <w:fldChar w:fldCharType="separate"/>
        </w:r>
        <w:r>
          <w:t>12</w:t>
        </w:r>
        <w:r>
          <w:fldChar w:fldCharType="end"/>
        </w:r>
      </w:hyperlink>
    </w:p>
    <w:p>
      <w:pPr>
        <w:pStyle w:val="TOC2"/>
        <w:tabs>
          <w:tab w:val="right" w:leader="dot" w:pos="8306"/>
        </w:tabs>
      </w:pPr>
      <w:hyperlink w:anchor="_Toc16582" w:history="1">
        <w:r>
          <w:rPr>
            <w:rFonts w:ascii="仿宋" w:eastAsia="仿宋" w:hAnsi="仿宋" w:cs="仿宋" w:hint="eastAsia"/>
            <w:lang w:eastAsia="zh-CN"/>
          </w:rPr>
          <w:t>(二)、建设规模</w:t>
        </w:r>
        <w:r>
          <w:tab/>
        </w:r>
        <w:r>
          <w:fldChar w:fldCharType="begin"/>
        </w:r>
        <w:r>
          <w:instrText xml:space="preserve"> PAGEREF _Toc16582 \h </w:instrText>
        </w:r>
        <w:r>
          <w:fldChar w:fldCharType="separate"/>
        </w:r>
        <w:r>
          <w:t>13</w:t>
        </w:r>
        <w:r>
          <w:fldChar w:fldCharType="end"/>
        </w:r>
      </w:hyperlink>
    </w:p>
    <w:p>
      <w:pPr>
        <w:pStyle w:val="TOC1"/>
        <w:tabs>
          <w:tab w:val="right" w:leader="dot" w:pos="8306"/>
        </w:tabs>
      </w:pPr>
      <w:hyperlink w:anchor="_Toc26672" w:history="1">
        <w:r>
          <w:rPr>
            <w:rFonts w:ascii="仿宋" w:eastAsia="仿宋" w:hAnsi="仿宋" w:cs="仿宋" w:hint="eastAsia"/>
            <w:lang w:eastAsia="zh-CN"/>
          </w:rPr>
          <w:t>四、供应商与合作伙伴关系</w:t>
        </w:r>
        <w:r>
          <w:tab/>
        </w:r>
        <w:r>
          <w:fldChar w:fldCharType="begin"/>
        </w:r>
        <w:r>
          <w:instrText xml:space="preserve"> PAGEREF _Toc26672 \h </w:instrText>
        </w:r>
        <w:r>
          <w:fldChar w:fldCharType="separate"/>
        </w:r>
        <w:r>
          <w:t>14</w:t>
        </w:r>
        <w:r>
          <w:fldChar w:fldCharType="end"/>
        </w:r>
      </w:hyperlink>
    </w:p>
    <w:p>
      <w:pPr>
        <w:pStyle w:val="TOC2"/>
        <w:tabs>
          <w:tab w:val="right" w:leader="dot" w:pos="8306"/>
        </w:tabs>
      </w:pPr>
      <w:hyperlink w:anchor="_Toc28319" w:history="1">
        <w:r>
          <w:rPr>
            <w:rFonts w:ascii="仿宋" w:eastAsia="仿宋" w:hAnsi="仿宋" w:cs="仿宋" w:hint="eastAsia"/>
            <w:lang w:eastAsia="zh-CN"/>
          </w:rPr>
          <w:t>(一)、供应商选择与评估</w:t>
        </w:r>
        <w:r>
          <w:tab/>
        </w:r>
        <w:r>
          <w:fldChar w:fldCharType="begin"/>
        </w:r>
        <w:r>
          <w:instrText xml:space="preserve"> PAGEREF _Toc28319 \h </w:instrText>
        </w:r>
        <w:r>
          <w:fldChar w:fldCharType="separate"/>
        </w:r>
        <w:r>
          <w:t>14</w:t>
        </w:r>
        <w:r>
          <w:fldChar w:fldCharType="end"/>
        </w:r>
      </w:hyperlink>
    </w:p>
    <w:p>
      <w:pPr>
        <w:pStyle w:val="TOC2"/>
        <w:tabs>
          <w:tab w:val="right" w:leader="dot" w:pos="8306"/>
        </w:tabs>
      </w:pPr>
      <w:hyperlink w:anchor="_Toc28861" w:history="1">
        <w:r>
          <w:rPr>
            <w:rFonts w:ascii="仿宋" w:eastAsia="仿宋" w:hAnsi="仿宋" w:cs="仿宋" w:hint="eastAsia"/>
            <w:lang w:eastAsia="zh-CN"/>
          </w:rPr>
          <w:t>(二)、合作伙伴协议与管理</w:t>
        </w:r>
        <w:r>
          <w:tab/>
        </w:r>
        <w:r>
          <w:fldChar w:fldCharType="begin"/>
        </w:r>
        <w:r>
          <w:instrText xml:space="preserve"> PAGEREF _Toc28861 \h </w:instrText>
        </w:r>
        <w:r>
          <w:fldChar w:fldCharType="separate"/>
        </w:r>
        <w:r>
          <w:t>16</w:t>
        </w:r>
        <w:r>
          <w:fldChar w:fldCharType="end"/>
        </w:r>
      </w:hyperlink>
    </w:p>
    <w:p>
      <w:pPr>
        <w:pStyle w:val="TOC2"/>
        <w:tabs>
          <w:tab w:val="right" w:leader="dot" w:pos="8306"/>
        </w:tabs>
      </w:pPr>
      <w:hyperlink w:anchor="_Toc18384" w:history="1">
        <w:r>
          <w:rPr>
            <w:rFonts w:ascii="仿宋" w:eastAsia="仿宋" w:hAnsi="仿宋" w:cs="仿宋" w:hint="eastAsia"/>
            <w:lang w:eastAsia="zh-CN"/>
          </w:rPr>
          <w:t>(三)、供应链透明度与效率优化</w:t>
        </w:r>
        <w:r>
          <w:tab/>
        </w:r>
        <w:r>
          <w:fldChar w:fldCharType="begin"/>
        </w:r>
        <w:r>
          <w:instrText xml:space="preserve"> PAGEREF _Toc18384 \h </w:instrText>
        </w:r>
        <w:r>
          <w:fldChar w:fldCharType="separate"/>
        </w:r>
        <w:r>
          <w:t>17</w:t>
        </w:r>
        <w:r>
          <w:fldChar w:fldCharType="end"/>
        </w:r>
      </w:hyperlink>
    </w:p>
    <w:p>
      <w:pPr>
        <w:pStyle w:val="TOC1"/>
        <w:tabs>
          <w:tab w:val="right" w:leader="dot" w:pos="8306"/>
        </w:tabs>
      </w:pPr>
      <w:hyperlink w:anchor="_Toc4417" w:history="1">
        <w:r>
          <w:rPr>
            <w:rFonts w:ascii="仿宋" w:eastAsia="仿宋" w:hAnsi="仿宋" w:cs="仿宋" w:hint="eastAsia"/>
            <w:lang w:eastAsia="zh-CN"/>
          </w:rPr>
          <w:t>五、市场地位与竞争战略</w:t>
        </w:r>
        <w:r>
          <w:tab/>
        </w:r>
        <w:r>
          <w:fldChar w:fldCharType="begin"/>
        </w:r>
        <w:r>
          <w:instrText xml:space="preserve"> PAGEREF _Toc4417 \h </w:instrText>
        </w:r>
        <w:r>
          <w:fldChar w:fldCharType="separate"/>
        </w:r>
        <w:r>
          <w:t>18</w:t>
        </w:r>
        <w:r>
          <w:fldChar w:fldCharType="end"/>
        </w:r>
      </w:hyperlink>
    </w:p>
    <w:p>
      <w:pPr>
        <w:pStyle w:val="TOC2"/>
        <w:tabs>
          <w:tab w:val="right" w:leader="dot" w:pos="8306"/>
        </w:tabs>
      </w:pPr>
      <w:hyperlink w:anchor="_Toc21538" w:history="1">
        <w:r>
          <w:rPr>
            <w:rFonts w:ascii="仿宋" w:eastAsia="仿宋" w:hAnsi="仿宋" w:cs="仿宋" w:hint="eastAsia"/>
            <w:lang w:eastAsia="zh-CN"/>
          </w:rPr>
          <w:t>(一)、顾客忠诚</w:t>
        </w:r>
        <w:r>
          <w:tab/>
        </w:r>
        <w:r>
          <w:fldChar w:fldCharType="begin"/>
        </w:r>
        <w:r>
          <w:instrText xml:space="preserve"> PAGEREF _Toc21538 \h </w:instrText>
        </w:r>
        <w:r>
          <w:fldChar w:fldCharType="separate"/>
        </w:r>
        <w:r>
          <w:t>18</w:t>
        </w:r>
        <w:r>
          <w:fldChar w:fldCharType="end"/>
        </w:r>
      </w:hyperlink>
    </w:p>
    <w:p>
      <w:pPr>
        <w:pStyle w:val="TOC2"/>
        <w:tabs>
          <w:tab w:val="right" w:leader="dot" w:pos="8306"/>
        </w:tabs>
      </w:pPr>
      <w:hyperlink w:anchor="_Toc19536" w:history="1">
        <w:r>
          <w:rPr>
            <w:rFonts w:ascii="仿宋" w:eastAsia="仿宋" w:hAnsi="仿宋" w:cs="仿宋" w:hint="eastAsia"/>
            <w:lang w:eastAsia="zh-CN"/>
          </w:rPr>
          <w:t>(二)、全面质量管理</w:t>
        </w:r>
        <w:r>
          <w:tab/>
        </w:r>
        <w:r>
          <w:fldChar w:fldCharType="begin"/>
        </w:r>
        <w:r>
          <w:instrText xml:space="preserve"> PAGEREF _Toc19536 \h </w:instrText>
        </w:r>
        <w:r>
          <w:fldChar w:fldCharType="separate"/>
        </w:r>
        <w:r>
          <w:t>19</w:t>
        </w:r>
        <w:r>
          <w:fldChar w:fldCharType="end"/>
        </w:r>
      </w:hyperlink>
    </w:p>
    <w:p>
      <w:pPr>
        <w:pStyle w:val="TOC2"/>
        <w:tabs>
          <w:tab w:val="right" w:leader="dot" w:pos="8306"/>
        </w:tabs>
      </w:pPr>
      <w:hyperlink w:anchor="_Toc1539" w:history="1">
        <w:r>
          <w:rPr>
            <w:rFonts w:ascii="仿宋" w:eastAsia="仿宋" w:hAnsi="仿宋" w:cs="仿宋" w:hint="eastAsia"/>
            <w:lang w:eastAsia="zh-CN"/>
          </w:rPr>
          <w:t>(三)、研究市场营销学的意义</w:t>
        </w:r>
        <w:r>
          <w:tab/>
        </w:r>
        <w:r>
          <w:fldChar w:fldCharType="begin"/>
        </w:r>
        <w:r>
          <w:instrText xml:space="preserve"> PAGEREF _Toc1539 \h </w:instrText>
        </w:r>
        <w:r>
          <w:fldChar w:fldCharType="separate"/>
        </w:r>
        <w:r>
          <w:t>20</w:t>
        </w:r>
        <w:r>
          <w:fldChar w:fldCharType="end"/>
        </w:r>
      </w:hyperlink>
    </w:p>
    <w:p>
      <w:pPr>
        <w:pStyle w:val="TOC2"/>
        <w:tabs>
          <w:tab w:val="right" w:leader="dot" w:pos="8306"/>
        </w:tabs>
      </w:pPr>
      <w:hyperlink w:anchor="_Toc1062" w:history="1">
        <w:r>
          <w:rPr>
            <w:rFonts w:ascii="仿宋" w:eastAsia="仿宋" w:hAnsi="仿宋" w:cs="仿宋" w:hint="eastAsia"/>
            <w:lang w:eastAsia="zh-CN"/>
          </w:rPr>
          <w:t>(四)、市场营销学的研究方法</w:t>
        </w:r>
        <w:r>
          <w:tab/>
        </w:r>
        <w:r>
          <w:fldChar w:fldCharType="begin"/>
        </w:r>
        <w:r>
          <w:instrText xml:space="preserve"> PAGEREF _Toc1062 \h </w:instrText>
        </w:r>
        <w:r>
          <w:fldChar w:fldCharType="separate"/>
        </w:r>
        <w:r>
          <w:t>21</w:t>
        </w:r>
        <w:r>
          <w:fldChar w:fldCharType="end"/>
        </w:r>
      </w:hyperlink>
    </w:p>
    <w:p>
      <w:pPr>
        <w:pStyle w:val="TOC2"/>
        <w:tabs>
          <w:tab w:val="right" w:leader="dot" w:pos="8306"/>
        </w:tabs>
      </w:pPr>
      <w:hyperlink w:anchor="_Toc4662" w:history="1">
        <w:r>
          <w:rPr>
            <w:rFonts w:ascii="仿宋" w:eastAsia="仿宋" w:hAnsi="仿宋" w:cs="仿宋" w:hint="eastAsia"/>
            <w:lang w:eastAsia="zh-CN"/>
          </w:rPr>
          <w:t>(五)、选择进攻战略</w:t>
        </w:r>
        <w:r>
          <w:tab/>
        </w:r>
        <w:r>
          <w:fldChar w:fldCharType="begin"/>
        </w:r>
        <w:r>
          <w:instrText xml:space="preserve"> PAGEREF _Toc4662 \h </w:instrText>
        </w:r>
        <w:r>
          <w:fldChar w:fldCharType="separate"/>
        </w:r>
        <w:r>
          <w:t>22</w:t>
        </w:r>
        <w:r>
          <w:fldChar w:fldCharType="end"/>
        </w:r>
      </w:hyperlink>
    </w:p>
    <w:p>
      <w:pPr>
        <w:pStyle w:val="TOC2"/>
        <w:tabs>
          <w:tab w:val="right" w:leader="dot" w:pos="8306"/>
        </w:tabs>
      </w:pPr>
      <w:hyperlink w:anchor="_Toc28682" w:history="1">
        <w:r>
          <w:rPr>
            <w:rFonts w:ascii="仿宋" w:eastAsia="仿宋" w:hAnsi="仿宋" w:cs="仿宋" w:hint="eastAsia"/>
            <w:lang w:eastAsia="zh-CN"/>
          </w:rPr>
          <w:t>(六)、确定战略目标与竞争对手</w:t>
        </w:r>
        <w:r>
          <w:tab/>
        </w:r>
        <w:r>
          <w:fldChar w:fldCharType="begin"/>
        </w:r>
        <w:r>
          <w:instrText xml:space="preserve"> PAGEREF _Toc28682 \h </w:instrText>
        </w:r>
        <w:r>
          <w:fldChar w:fldCharType="separate"/>
        </w:r>
        <w:r>
          <w:t>23</w:t>
        </w:r>
        <w:r>
          <w:fldChar w:fldCharType="end"/>
        </w:r>
      </w:hyperlink>
    </w:p>
    <w:p>
      <w:pPr>
        <w:pStyle w:val="TOC2"/>
        <w:tabs>
          <w:tab w:val="right" w:leader="dot" w:pos="8306"/>
        </w:tabs>
      </w:pPr>
      <w:hyperlink w:anchor="_Toc6710" w:history="1">
        <w:r>
          <w:rPr>
            <w:rFonts w:ascii="仿宋" w:eastAsia="仿宋" w:hAnsi="仿宋" w:cs="仿宋" w:hint="eastAsia"/>
            <w:lang w:eastAsia="zh-CN"/>
          </w:rPr>
          <w:t>(七)、市场追随者战略</w:t>
        </w:r>
        <w:r>
          <w:tab/>
        </w:r>
        <w:r>
          <w:fldChar w:fldCharType="begin"/>
        </w:r>
        <w:r>
          <w:instrText xml:space="preserve"> PAGEREF _Toc6710 \h </w:instrText>
        </w:r>
        <w:r>
          <w:fldChar w:fldCharType="separate"/>
        </w:r>
        <w:r>
          <w:t>25</w:t>
        </w:r>
        <w:r>
          <w:fldChar w:fldCharType="end"/>
        </w:r>
      </w:hyperlink>
    </w:p>
    <w:p>
      <w:pPr>
        <w:pStyle w:val="TOC2"/>
        <w:tabs>
          <w:tab w:val="right" w:leader="dot" w:pos="8306"/>
        </w:tabs>
      </w:pPr>
      <w:hyperlink w:anchor="_Toc32173" w:history="1">
        <w:r>
          <w:rPr>
            <w:rFonts w:ascii="仿宋" w:eastAsia="仿宋" w:hAnsi="仿宋" w:cs="仿宋" w:hint="eastAsia"/>
            <w:lang w:eastAsia="zh-CN"/>
          </w:rPr>
          <w:t>(八)、市场利基者战略</w:t>
        </w:r>
        <w:r>
          <w:tab/>
        </w:r>
        <w:r>
          <w:fldChar w:fldCharType="begin"/>
        </w:r>
        <w:r>
          <w:instrText xml:space="preserve"> PAGEREF _Toc32173 \h </w:instrText>
        </w:r>
        <w:r>
          <w:fldChar w:fldCharType="separate"/>
        </w:r>
        <w:r>
          <w:t>26</w:t>
        </w:r>
        <w:r>
          <w:fldChar w:fldCharType="end"/>
        </w:r>
      </w:hyperlink>
    </w:p>
    <w:p>
      <w:pPr>
        <w:pStyle w:val="TOC2"/>
        <w:tabs>
          <w:tab w:val="right" w:leader="dot" w:pos="8306"/>
        </w:tabs>
      </w:pPr>
      <w:hyperlink w:anchor="_Toc26241" w:history="1">
        <w:r>
          <w:rPr>
            <w:rFonts w:ascii="仿宋" w:eastAsia="仿宋" w:hAnsi="仿宋" w:cs="仿宋" w:hint="eastAsia"/>
            <w:lang w:eastAsia="zh-CN"/>
          </w:rPr>
          <w:t>(九)、竞争战略选择</w:t>
        </w:r>
        <w:r>
          <w:tab/>
        </w:r>
        <w:r>
          <w:fldChar w:fldCharType="begin"/>
        </w:r>
        <w:r>
          <w:instrText xml:space="preserve"> PAGEREF _Toc26241 \h </w:instrText>
        </w:r>
        <w:r>
          <w:fldChar w:fldCharType="separate"/>
        </w:r>
        <w:r>
          <w:t>28</w:t>
        </w:r>
        <w:r>
          <w:fldChar w:fldCharType="end"/>
        </w:r>
      </w:hyperlink>
    </w:p>
    <w:p>
      <w:pPr>
        <w:pStyle w:val="TOC2"/>
        <w:tabs>
          <w:tab w:val="right" w:leader="dot" w:pos="8306"/>
        </w:tabs>
      </w:pPr>
      <w:hyperlink w:anchor="_Toc1734" w:history="1">
        <w:r>
          <w:rPr>
            <w:rFonts w:ascii="仿宋" w:eastAsia="仿宋" w:hAnsi="仿宋" w:cs="仿宋" w:hint="eastAsia"/>
            <w:lang w:eastAsia="zh-CN"/>
          </w:rPr>
          <w:t>(十)、流变仪行业竞争者识别</w:t>
        </w:r>
        <w:r>
          <w:tab/>
        </w:r>
        <w:r>
          <w:fldChar w:fldCharType="begin"/>
        </w:r>
        <w:r>
          <w:instrText xml:space="preserve"> PAGEREF _Toc1734 \h </w:instrText>
        </w:r>
        <w:r>
          <w:fldChar w:fldCharType="separate"/>
        </w:r>
        <w:r>
          <w:t>30</w:t>
        </w:r>
        <w:r>
          <w:fldChar w:fldCharType="end"/>
        </w:r>
      </w:hyperlink>
    </w:p>
    <w:p>
      <w:pPr>
        <w:pStyle w:val="TOC1"/>
        <w:tabs>
          <w:tab w:val="right" w:leader="dot" w:pos="8306"/>
        </w:tabs>
      </w:pPr>
      <w:hyperlink w:anchor="_Toc6245" w:history="1">
        <w:r>
          <w:rPr>
            <w:rFonts w:ascii="仿宋" w:eastAsia="仿宋" w:hAnsi="仿宋" w:cs="仿宋" w:hint="eastAsia"/>
            <w:lang w:eastAsia="zh-CN"/>
          </w:rPr>
          <w:t>六、公司简介</w:t>
        </w:r>
        <w:r>
          <w:tab/>
        </w:r>
        <w:r>
          <w:fldChar w:fldCharType="begin"/>
        </w:r>
        <w:r>
          <w:instrText xml:space="preserve"> PAGEREF _Toc6245 \h </w:instrText>
        </w:r>
        <w:r>
          <w:fldChar w:fldCharType="separate"/>
        </w:r>
        <w:r>
          <w:t>31</w:t>
        </w:r>
        <w:r>
          <w:fldChar w:fldCharType="end"/>
        </w:r>
      </w:hyperlink>
    </w:p>
    <w:p>
      <w:pPr>
        <w:pStyle w:val="TOC2"/>
        <w:tabs>
          <w:tab w:val="right" w:leader="dot" w:pos="8306"/>
        </w:tabs>
      </w:pPr>
      <w:hyperlink w:anchor="_Toc17457" w:history="1">
        <w:r>
          <w:rPr>
            <w:rFonts w:ascii="仿宋" w:eastAsia="仿宋" w:hAnsi="仿宋" w:cs="仿宋" w:hint="eastAsia"/>
            <w:lang w:eastAsia="zh-CN"/>
          </w:rPr>
          <w:t>(一)、公司基本信息</w:t>
        </w:r>
        <w:r>
          <w:tab/>
        </w:r>
        <w:r>
          <w:fldChar w:fldCharType="begin"/>
        </w:r>
        <w:r>
          <w:instrText xml:space="preserve"> PAGEREF _Toc17457 \h </w:instrText>
        </w:r>
        <w:r>
          <w:fldChar w:fldCharType="separate"/>
        </w:r>
        <w:r>
          <w:t>31</w:t>
        </w:r>
        <w:r>
          <w:fldChar w:fldCharType="end"/>
        </w:r>
      </w:hyperlink>
    </w:p>
    <w:p>
      <w:pPr>
        <w:pStyle w:val="TOC2"/>
        <w:tabs>
          <w:tab w:val="right" w:leader="dot" w:pos="8306"/>
        </w:tabs>
      </w:pPr>
      <w:hyperlink w:anchor="_Toc14083" w:history="1">
        <w:r>
          <w:rPr>
            <w:rFonts w:ascii="仿宋" w:eastAsia="仿宋" w:hAnsi="仿宋" w:cs="仿宋" w:hint="eastAsia"/>
            <w:lang w:eastAsia="zh-CN"/>
          </w:rPr>
          <w:t>(二)、公司简介</w:t>
        </w:r>
        <w:r>
          <w:tab/>
        </w:r>
        <w:r>
          <w:fldChar w:fldCharType="begin"/>
        </w:r>
        <w:r>
          <w:instrText xml:space="preserve"> PAGEREF _Toc14083 \h </w:instrText>
        </w:r>
        <w:r>
          <w:fldChar w:fldCharType="separate"/>
        </w:r>
        <w:r>
          <w:t>32</w:t>
        </w:r>
        <w:r>
          <w:fldChar w:fldCharType="end"/>
        </w:r>
      </w:hyperlink>
    </w:p>
    <w:p>
      <w:pPr>
        <w:pStyle w:val="TOC2"/>
        <w:tabs>
          <w:tab w:val="right" w:leader="dot" w:pos="8306"/>
        </w:tabs>
      </w:pPr>
      <w:hyperlink w:anchor="_Toc29529" w:history="1">
        <w:r>
          <w:rPr>
            <w:rFonts w:ascii="仿宋" w:eastAsia="仿宋" w:hAnsi="仿宋" w:cs="仿宋" w:hint="eastAsia"/>
            <w:lang w:eastAsia="zh-CN"/>
          </w:rPr>
          <w:t>(三)、核心人员介绍</w:t>
        </w:r>
        <w:r>
          <w:tab/>
        </w:r>
        <w:r>
          <w:fldChar w:fldCharType="begin"/>
        </w:r>
        <w:r>
          <w:instrText xml:space="preserve"> PAGEREF _Toc29529 \h </w:instrText>
        </w:r>
        <w:r>
          <w:fldChar w:fldCharType="separate"/>
        </w:r>
        <w:r>
          <w:t>34</w:t>
        </w:r>
        <w:r>
          <w:fldChar w:fldCharType="end"/>
        </w:r>
      </w:hyperlink>
    </w:p>
    <w:p>
      <w:pPr>
        <w:pStyle w:val="TOC1"/>
        <w:tabs>
          <w:tab w:val="right" w:leader="dot" w:pos="8306"/>
        </w:tabs>
      </w:pPr>
      <w:hyperlink w:anchor="_Toc22950" w:history="1">
        <w:r>
          <w:rPr>
            <w:rFonts w:ascii="仿宋" w:eastAsia="仿宋" w:hAnsi="仿宋" w:cs="仿宋" w:hint="eastAsia"/>
            <w:lang w:eastAsia="zh-CN"/>
          </w:rPr>
          <w:t>七、流变仪项目建设地方案</w:t>
        </w:r>
        <w:r>
          <w:tab/>
        </w:r>
        <w:r>
          <w:fldChar w:fldCharType="begin"/>
        </w:r>
        <w:r>
          <w:instrText xml:space="preserve"> PAGEREF _Toc22950 \h </w:instrText>
        </w:r>
        <w:r>
          <w:fldChar w:fldCharType="separate"/>
        </w:r>
        <w:r>
          <w:t>36</w:t>
        </w:r>
        <w:r>
          <w:fldChar w:fldCharType="end"/>
        </w:r>
      </w:hyperlink>
    </w:p>
    <w:p>
      <w:pPr>
        <w:pStyle w:val="TOC2"/>
        <w:tabs>
          <w:tab w:val="right" w:leader="dot" w:pos="8306"/>
        </w:tabs>
      </w:pPr>
      <w:hyperlink w:anchor="_Toc1983" w:history="1">
        <w:r>
          <w:rPr>
            <w:rFonts w:ascii="仿宋" w:eastAsia="仿宋" w:hAnsi="仿宋" w:cs="仿宋" w:hint="eastAsia"/>
            <w:lang w:eastAsia="zh-CN"/>
          </w:rPr>
          <w:t>(一)、流变仪项目选址原则</w:t>
        </w:r>
        <w:r>
          <w:tab/>
        </w:r>
        <w:r>
          <w:fldChar w:fldCharType="begin"/>
        </w:r>
        <w:r>
          <w:instrText xml:space="preserve"> PAGEREF _Toc1983 \h </w:instrText>
        </w:r>
        <w:r>
          <w:fldChar w:fldCharType="separate"/>
        </w:r>
        <w:r>
          <w:t>36</w:t>
        </w:r>
        <w:r>
          <w:fldChar w:fldCharType="end"/>
        </w:r>
      </w:hyperlink>
    </w:p>
    <w:p>
      <w:pPr>
        <w:pStyle w:val="TOC2"/>
        <w:tabs>
          <w:tab w:val="right" w:leader="dot" w:pos="8306"/>
        </w:tabs>
      </w:pPr>
      <w:hyperlink w:anchor="_Toc422" w:history="1">
        <w:r>
          <w:rPr>
            <w:rFonts w:ascii="仿宋" w:eastAsia="仿宋" w:hAnsi="仿宋" w:cs="仿宋" w:hint="eastAsia"/>
            <w:lang w:eastAsia="zh-CN"/>
          </w:rPr>
          <w:t>(二)、流变仪项目选址</w:t>
        </w:r>
        <w:r>
          <w:tab/>
        </w:r>
        <w:r>
          <w:fldChar w:fldCharType="begin"/>
        </w:r>
        <w:r>
          <w:instrText xml:space="preserve"> PAGEREF _Toc422 \h </w:instrText>
        </w:r>
        <w:r>
          <w:fldChar w:fldCharType="separate"/>
        </w:r>
        <w:r>
          <w:t>37</w:t>
        </w:r>
        <w:r>
          <w:fldChar w:fldCharType="end"/>
        </w:r>
      </w:hyperlink>
    </w:p>
    <w:p>
      <w:pPr>
        <w:pStyle w:val="TOC2"/>
        <w:tabs>
          <w:tab w:val="right" w:leader="dot" w:pos="8306"/>
        </w:tabs>
      </w:pPr>
      <w:hyperlink w:anchor="_Toc20944" w:history="1">
        <w:r>
          <w:rPr>
            <w:rFonts w:ascii="仿宋" w:eastAsia="仿宋" w:hAnsi="仿宋" w:cs="仿宋" w:hint="eastAsia"/>
            <w:lang w:eastAsia="zh-CN"/>
          </w:rPr>
          <w:t>(三)、建设条件分析</w:t>
        </w:r>
        <w:r>
          <w:tab/>
        </w:r>
        <w:r>
          <w:fldChar w:fldCharType="begin"/>
        </w:r>
        <w:r>
          <w:instrText xml:space="preserve"> PAGEREF _Toc20944 \h </w:instrText>
        </w:r>
        <w:r>
          <w:fldChar w:fldCharType="separate"/>
        </w:r>
        <w:r>
          <w:t>38</w:t>
        </w:r>
        <w:r>
          <w:fldChar w:fldCharType="end"/>
        </w:r>
      </w:hyperlink>
    </w:p>
    <w:p>
      <w:pPr>
        <w:pStyle w:val="TOC2"/>
        <w:tabs>
          <w:tab w:val="right" w:leader="dot" w:pos="8306"/>
        </w:tabs>
      </w:pPr>
      <w:hyperlink w:anchor="_Toc2143" w:history="1">
        <w:r>
          <w:rPr>
            <w:rFonts w:ascii="仿宋" w:eastAsia="仿宋" w:hAnsi="仿宋" w:cs="仿宋" w:hint="eastAsia"/>
            <w:lang w:eastAsia="zh-CN"/>
          </w:rPr>
          <w:t>(四)、用地控制指标</w:t>
        </w:r>
        <w:r>
          <w:tab/>
        </w:r>
        <w:r>
          <w:fldChar w:fldCharType="begin"/>
        </w:r>
        <w:r>
          <w:instrText xml:space="preserve"> PAGEREF _Toc2143 \h </w:instrText>
        </w:r>
        <w:r>
          <w:fldChar w:fldCharType="separate"/>
        </w:r>
        <w:r>
          <w:t>38</w:t>
        </w:r>
        <w:r>
          <w:fldChar w:fldCharType="end"/>
        </w:r>
      </w:hyperlink>
    </w:p>
    <w:p>
      <w:pPr>
        <w:pStyle w:val="TOC2"/>
        <w:tabs>
          <w:tab w:val="right" w:leader="dot" w:pos="8306"/>
        </w:tabs>
      </w:pPr>
      <w:hyperlink w:anchor="_Toc3446" w:history="1">
        <w:r>
          <w:rPr>
            <w:rFonts w:ascii="仿宋" w:eastAsia="仿宋" w:hAnsi="仿宋" w:cs="仿宋" w:hint="eastAsia"/>
            <w:lang w:eastAsia="zh-CN"/>
          </w:rPr>
          <w:t>(五)、用地总体要求</w:t>
        </w:r>
        <w:r>
          <w:tab/>
        </w:r>
        <w:r>
          <w:fldChar w:fldCharType="begin"/>
        </w:r>
        <w:r>
          <w:instrText xml:space="preserve"> PAGEREF _Toc3446 \h </w:instrText>
        </w:r>
        <w:r>
          <w:fldChar w:fldCharType="separate"/>
        </w:r>
        <w:r>
          <w:t>39</w:t>
        </w:r>
        <w:r>
          <w:fldChar w:fldCharType="end"/>
        </w:r>
      </w:hyperlink>
    </w:p>
    <w:p>
      <w:pPr>
        <w:pStyle w:val="TOC2"/>
        <w:tabs>
          <w:tab w:val="right" w:leader="dot" w:pos="8306"/>
        </w:tabs>
      </w:pPr>
      <w:hyperlink w:anchor="_Toc27158" w:history="1">
        <w:r>
          <w:rPr>
            <w:rFonts w:ascii="仿宋" w:eastAsia="仿宋" w:hAnsi="仿宋" w:cs="仿宋" w:hint="eastAsia"/>
            <w:lang w:eastAsia="zh-CN"/>
          </w:rPr>
          <w:t>(六)、节约用地措施</w:t>
        </w:r>
        <w:r>
          <w:tab/>
        </w:r>
        <w:r>
          <w:fldChar w:fldCharType="begin"/>
        </w:r>
        <w:r>
          <w:instrText xml:space="preserve"> PAGEREF _Toc27158 \h </w:instrText>
        </w:r>
        <w:r>
          <w:fldChar w:fldCharType="separate"/>
        </w:r>
        <w:r>
          <w:t>39</w:t>
        </w:r>
        <w:r>
          <w:fldChar w:fldCharType="end"/>
        </w:r>
      </w:hyperlink>
    </w:p>
    <w:p>
      <w:pPr>
        <w:pStyle w:val="TOC2"/>
        <w:tabs>
          <w:tab w:val="right" w:leader="dot" w:pos="8306"/>
        </w:tabs>
      </w:pPr>
      <w:hyperlink w:anchor="_Toc7674" w:history="1">
        <w:r>
          <w:rPr>
            <w:rFonts w:ascii="仿宋" w:eastAsia="仿宋" w:hAnsi="仿宋" w:cs="仿宋" w:hint="eastAsia"/>
            <w:lang w:eastAsia="zh-CN"/>
          </w:rPr>
          <w:t>(七)、总图布置方案</w:t>
        </w:r>
        <w:r>
          <w:tab/>
        </w:r>
        <w:r>
          <w:fldChar w:fldCharType="begin"/>
        </w:r>
        <w:r>
          <w:instrText xml:space="preserve"> PAGEREF _Toc7674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543" w:history="1">
        <w:r>
          <w:rPr>
            <w:rFonts w:ascii="仿宋" w:eastAsia="仿宋" w:hAnsi="仿宋" w:cs="仿宋" w:hint="eastAsia"/>
            <w:lang w:eastAsia="zh-CN"/>
          </w:rPr>
          <w:t>(八)、运输组成</w:t>
        </w:r>
        <w:r>
          <w:tab/>
        </w:r>
        <w:r>
          <w:fldChar w:fldCharType="begin"/>
        </w:r>
        <w:r>
          <w:instrText xml:space="preserve"> PAGEREF _Toc15543 \h </w:instrText>
        </w:r>
        <w:r>
          <w:fldChar w:fldCharType="separate"/>
        </w:r>
        <w:r>
          <w:t>41</w:t>
        </w:r>
        <w:r>
          <w:fldChar w:fldCharType="end"/>
        </w:r>
      </w:hyperlink>
    </w:p>
    <w:p>
      <w:pPr>
        <w:pStyle w:val="TOC2"/>
        <w:tabs>
          <w:tab w:val="right" w:leader="dot" w:pos="8306"/>
        </w:tabs>
      </w:pPr>
      <w:hyperlink w:anchor="_Toc10804" w:history="1">
        <w:r>
          <w:rPr>
            <w:rFonts w:ascii="仿宋" w:eastAsia="仿宋" w:hAnsi="仿宋" w:cs="仿宋" w:hint="eastAsia"/>
            <w:lang w:eastAsia="zh-CN"/>
          </w:rPr>
          <w:t>(九)、选址综合评价</w:t>
        </w:r>
        <w:r>
          <w:tab/>
        </w:r>
        <w:r>
          <w:fldChar w:fldCharType="begin"/>
        </w:r>
        <w:r>
          <w:instrText xml:space="preserve"> PAGEREF _Toc10804 \h </w:instrText>
        </w:r>
        <w:r>
          <w:fldChar w:fldCharType="separate"/>
        </w:r>
        <w:r>
          <w:t>42</w:t>
        </w:r>
        <w:r>
          <w:fldChar w:fldCharType="end"/>
        </w:r>
      </w:hyperlink>
    </w:p>
    <w:p>
      <w:pPr>
        <w:pStyle w:val="TOC1"/>
        <w:tabs>
          <w:tab w:val="right" w:leader="dot" w:pos="8306"/>
        </w:tabs>
      </w:pPr>
      <w:hyperlink w:anchor="_Toc22994" w:history="1">
        <w:r>
          <w:rPr>
            <w:rFonts w:ascii="仿宋" w:eastAsia="仿宋" w:hAnsi="仿宋" w:cs="仿宋" w:hint="eastAsia"/>
            <w:lang w:eastAsia="zh-CN"/>
          </w:rPr>
          <w:t>八、产品或服务</w:t>
        </w:r>
        <w:r>
          <w:tab/>
        </w:r>
        <w:r>
          <w:fldChar w:fldCharType="begin"/>
        </w:r>
        <w:r>
          <w:instrText xml:space="preserve"> PAGEREF _Toc22994 \h </w:instrText>
        </w:r>
        <w:r>
          <w:fldChar w:fldCharType="separate"/>
        </w:r>
        <w:r>
          <w:t>43</w:t>
        </w:r>
        <w:r>
          <w:fldChar w:fldCharType="end"/>
        </w:r>
      </w:hyperlink>
    </w:p>
    <w:p>
      <w:pPr>
        <w:pStyle w:val="TOC2"/>
        <w:tabs>
          <w:tab w:val="right" w:leader="dot" w:pos="8306"/>
        </w:tabs>
      </w:pPr>
      <w:hyperlink w:anchor="_Toc8999" w:history="1">
        <w:r>
          <w:rPr>
            <w:rFonts w:ascii="仿宋" w:eastAsia="仿宋" w:hAnsi="仿宋" w:cs="仿宋" w:hint="eastAsia"/>
            <w:lang w:eastAsia="zh-CN"/>
          </w:rPr>
          <w:t>(一)、产品或服务描述</w:t>
        </w:r>
        <w:r>
          <w:tab/>
        </w:r>
        <w:r>
          <w:fldChar w:fldCharType="begin"/>
        </w:r>
        <w:r>
          <w:instrText xml:space="preserve"> PAGEREF _Toc8999 \h </w:instrText>
        </w:r>
        <w:r>
          <w:fldChar w:fldCharType="separate"/>
        </w:r>
        <w:r>
          <w:t>43</w:t>
        </w:r>
        <w:r>
          <w:fldChar w:fldCharType="end"/>
        </w:r>
      </w:hyperlink>
    </w:p>
    <w:p>
      <w:pPr>
        <w:pStyle w:val="TOC2"/>
        <w:tabs>
          <w:tab w:val="right" w:leader="dot" w:pos="8306"/>
        </w:tabs>
      </w:pPr>
      <w:hyperlink w:anchor="_Toc15690" w:history="1">
        <w:r>
          <w:rPr>
            <w:rFonts w:ascii="仿宋" w:eastAsia="仿宋" w:hAnsi="仿宋" w:cs="仿宋" w:hint="eastAsia"/>
            <w:lang w:eastAsia="zh-CN"/>
          </w:rPr>
          <w:t>(二)、产品或服务优势</w:t>
        </w:r>
        <w:r>
          <w:tab/>
        </w:r>
        <w:r>
          <w:fldChar w:fldCharType="begin"/>
        </w:r>
        <w:r>
          <w:instrText xml:space="preserve"> PAGEREF _Toc15690 \h </w:instrText>
        </w:r>
        <w:r>
          <w:fldChar w:fldCharType="separate"/>
        </w:r>
        <w:r>
          <w:t>46</w:t>
        </w:r>
        <w:r>
          <w:fldChar w:fldCharType="end"/>
        </w:r>
      </w:hyperlink>
    </w:p>
    <w:p>
      <w:pPr>
        <w:pStyle w:val="TOC2"/>
        <w:tabs>
          <w:tab w:val="right" w:leader="dot" w:pos="8306"/>
        </w:tabs>
      </w:pPr>
      <w:hyperlink w:anchor="_Toc20591" w:history="1">
        <w:r>
          <w:rPr>
            <w:rFonts w:ascii="仿宋" w:eastAsia="仿宋" w:hAnsi="仿宋" w:cs="仿宋" w:hint="eastAsia"/>
            <w:lang w:eastAsia="zh-CN"/>
          </w:rPr>
          <w:t>(三)、知识产权保护</w:t>
        </w:r>
        <w:r>
          <w:tab/>
        </w:r>
        <w:r>
          <w:fldChar w:fldCharType="begin"/>
        </w:r>
        <w:r>
          <w:instrText xml:space="preserve"> PAGEREF _Toc20591 \h </w:instrText>
        </w:r>
        <w:r>
          <w:fldChar w:fldCharType="separate"/>
        </w:r>
        <w:r>
          <w:t>47</w:t>
        </w:r>
        <w:r>
          <w:fldChar w:fldCharType="end"/>
        </w:r>
      </w:hyperlink>
    </w:p>
    <w:p>
      <w:pPr>
        <w:pStyle w:val="TOC1"/>
        <w:tabs>
          <w:tab w:val="right" w:leader="dot" w:pos="8306"/>
        </w:tabs>
      </w:pPr>
      <w:hyperlink w:anchor="_Toc26244" w:history="1">
        <w:r>
          <w:rPr>
            <w:rFonts w:ascii="仿宋" w:eastAsia="仿宋" w:hAnsi="仿宋" w:cs="仿宋" w:hint="eastAsia"/>
            <w:lang w:eastAsia="zh-CN"/>
          </w:rPr>
          <w:t>九、企业合规与伦理</w:t>
        </w:r>
        <w:r>
          <w:tab/>
        </w:r>
        <w:r>
          <w:fldChar w:fldCharType="begin"/>
        </w:r>
        <w:r>
          <w:instrText xml:space="preserve"> PAGEREF _Toc26244 \h </w:instrText>
        </w:r>
        <w:r>
          <w:fldChar w:fldCharType="separate"/>
        </w:r>
        <w:r>
          <w:t>48</w:t>
        </w:r>
        <w:r>
          <w:fldChar w:fldCharType="end"/>
        </w:r>
      </w:hyperlink>
    </w:p>
    <w:p>
      <w:pPr>
        <w:pStyle w:val="TOC2"/>
        <w:tabs>
          <w:tab w:val="right" w:leader="dot" w:pos="8306"/>
        </w:tabs>
      </w:pPr>
      <w:hyperlink w:anchor="_Toc6446" w:history="1">
        <w:r>
          <w:rPr>
            <w:rFonts w:ascii="仿宋" w:eastAsia="仿宋" w:hAnsi="仿宋" w:cs="仿宋" w:hint="eastAsia"/>
            <w:lang w:eastAsia="zh-CN"/>
          </w:rPr>
          <w:t>(一)、合规政策与程序</w:t>
        </w:r>
        <w:r>
          <w:tab/>
        </w:r>
        <w:r>
          <w:fldChar w:fldCharType="begin"/>
        </w:r>
        <w:r>
          <w:instrText xml:space="preserve"> PAGEREF _Toc6446 \h </w:instrText>
        </w:r>
        <w:r>
          <w:fldChar w:fldCharType="separate"/>
        </w:r>
        <w:r>
          <w:t>48</w:t>
        </w:r>
        <w:r>
          <w:fldChar w:fldCharType="end"/>
        </w:r>
      </w:hyperlink>
    </w:p>
    <w:p>
      <w:pPr>
        <w:pStyle w:val="TOC2"/>
        <w:tabs>
          <w:tab w:val="right" w:leader="dot" w:pos="8306"/>
        </w:tabs>
      </w:pPr>
      <w:hyperlink w:anchor="_Toc14369" w:history="1">
        <w:r>
          <w:rPr>
            <w:rFonts w:ascii="仿宋" w:eastAsia="仿宋" w:hAnsi="仿宋" w:cs="仿宋" w:hint="eastAsia"/>
            <w:lang w:eastAsia="zh-CN"/>
          </w:rPr>
          <w:t>(二)、伦理规范与培训</w:t>
        </w:r>
        <w:r>
          <w:tab/>
        </w:r>
        <w:r>
          <w:fldChar w:fldCharType="begin"/>
        </w:r>
        <w:r>
          <w:instrText xml:space="preserve"> PAGEREF _Toc14369 \h </w:instrText>
        </w:r>
        <w:r>
          <w:fldChar w:fldCharType="separate"/>
        </w:r>
        <w:r>
          <w:t>49</w:t>
        </w:r>
        <w:r>
          <w:fldChar w:fldCharType="end"/>
        </w:r>
      </w:hyperlink>
    </w:p>
    <w:p>
      <w:pPr>
        <w:pStyle w:val="TOC2"/>
        <w:tabs>
          <w:tab w:val="right" w:leader="dot" w:pos="8306"/>
        </w:tabs>
      </w:pPr>
      <w:hyperlink w:anchor="_Toc13664" w:history="1">
        <w:r>
          <w:rPr>
            <w:rFonts w:ascii="仿宋" w:eastAsia="仿宋" w:hAnsi="仿宋" w:cs="仿宋" w:hint="eastAsia"/>
            <w:lang w:eastAsia="zh-CN"/>
          </w:rPr>
          <w:t>(三)、合规风险评估</w:t>
        </w:r>
        <w:r>
          <w:tab/>
        </w:r>
        <w:r>
          <w:fldChar w:fldCharType="begin"/>
        </w:r>
        <w:r>
          <w:instrText xml:space="preserve"> PAGEREF _Toc13664 \h </w:instrText>
        </w:r>
        <w:r>
          <w:fldChar w:fldCharType="separate"/>
        </w:r>
        <w:r>
          <w:t>50</w:t>
        </w:r>
        <w:r>
          <w:fldChar w:fldCharType="end"/>
        </w:r>
      </w:hyperlink>
    </w:p>
    <w:p>
      <w:pPr>
        <w:pStyle w:val="TOC2"/>
        <w:tabs>
          <w:tab w:val="right" w:leader="dot" w:pos="8306"/>
        </w:tabs>
      </w:pPr>
      <w:hyperlink w:anchor="_Toc29326" w:history="1">
        <w:r>
          <w:rPr>
            <w:rFonts w:ascii="仿宋" w:eastAsia="仿宋" w:hAnsi="仿宋" w:cs="仿宋" w:hint="eastAsia"/>
            <w:lang w:eastAsia="zh-CN"/>
          </w:rPr>
          <w:t>(四)、合规监督与执行</w:t>
        </w:r>
        <w:r>
          <w:tab/>
        </w:r>
        <w:r>
          <w:fldChar w:fldCharType="begin"/>
        </w:r>
        <w:r>
          <w:instrText xml:space="preserve"> PAGEREF _Toc29326 \h </w:instrText>
        </w:r>
        <w:r>
          <w:fldChar w:fldCharType="separate"/>
        </w:r>
        <w:r>
          <w:t>52</w:t>
        </w:r>
        <w:r>
          <w:fldChar w:fldCharType="end"/>
        </w:r>
      </w:hyperlink>
    </w:p>
    <w:p>
      <w:pPr>
        <w:pStyle w:val="TOC1"/>
        <w:tabs>
          <w:tab w:val="right" w:leader="dot" w:pos="8306"/>
        </w:tabs>
      </w:pPr>
      <w:hyperlink w:anchor="_Toc4789" w:history="1">
        <w:r>
          <w:rPr>
            <w:rFonts w:ascii="仿宋" w:eastAsia="仿宋" w:hAnsi="仿宋" w:cs="仿宋" w:hint="eastAsia"/>
            <w:lang w:eastAsia="zh-CN"/>
          </w:rPr>
          <w:t>十、风险评估</w:t>
        </w:r>
        <w:r>
          <w:tab/>
        </w:r>
        <w:r>
          <w:fldChar w:fldCharType="begin"/>
        </w:r>
        <w:r>
          <w:instrText xml:space="preserve"> PAGEREF _Toc4789 \h </w:instrText>
        </w:r>
        <w:r>
          <w:fldChar w:fldCharType="separate"/>
        </w:r>
        <w:r>
          <w:t>53</w:t>
        </w:r>
        <w:r>
          <w:fldChar w:fldCharType="end"/>
        </w:r>
      </w:hyperlink>
    </w:p>
    <w:p>
      <w:pPr>
        <w:pStyle w:val="TOC2"/>
        <w:tabs>
          <w:tab w:val="right" w:leader="dot" w:pos="8306"/>
        </w:tabs>
      </w:pPr>
      <w:hyperlink w:anchor="_Toc2017" w:history="1">
        <w:r>
          <w:rPr>
            <w:rFonts w:ascii="仿宋" w:eastAsia="仿宋" w:hAnsi="仿宋" w:cs="仿宋" w:hint="eastAsia"/>
            <w:lang w:eastAsia="zh-CN"/>
          </w:rPr>
          <w:t>(一)、项目风险分析</w:t>
        </w:r>
        <w:r>
          <w:tab/>
        </w:r>
        <w:r>
          <w:fldChar w:fldCharType="begin"/>
        </w:r>
        <w:r>
          <w:instrText xml:space="preserve"> PAGEREF _Toc2017 \h </w:instrText>
        </w:r>
        <w:r>
          <w:fldChar w:fldCharType="separate"/>
        </w:r>
        <w:r>
          <w:t>53</w:t>
        </w:r>
        <w:r>
          <w:fldChar w:fldCharType="end"/>
        </w:r>
      </w:hyperlink>
    </w:p>
    <w:p>
      <w:pPr>
        <w:pStyle w:val="TOC2"/>
        <w:tabs>
          <w:tab w:val="right" w:leader="dot" w:pos="8306"/>
        </w:tabs>
      </w:pPr>
      <w:hyperlink w:anchor="_Toc20839" w:history="1">
        <w:r>
          <w:rPr>
            <w:rFonts w:ascii="仿宋" w:eastAsia="仿宋" w:hAnsi="仿宋" w:cs="仿宋" w:hint="eastAsia"/>
            <w:lang w:eastAsia="zh-CN"/>
          </w:rPr>
          <w:t>(二)、项目风险对策</w:t>
        </w:r>
        <w:r>
          <w:tab/>
        </w:r>
        <w:r>
          <w:fldChar w:fldCharType="begin"/>
        </w:r>
        <w:r>
          <w:instrText xml:space="preserve"> PAGEREF _Toc20839 \h </w:instrText>
        </w:r>
        <w:r>
          <w:fldChar w:fldCharType="separate"/>
        </w:r>
        <w:r>
          <w:t>55</w:t>
        </w:r>
        <w:r>
          <w:fldChar w:fldCharType="end"/>
        </w:r>
      </w:hyperlink>
    </w:p>
    <w:p>
      <w:pPr>
        <w:pStyle w:val="TOC1"/>
        <w:tabs>
          <w:tab w:val="right" w:leader="dot" w:pos="8306"/>
        </w:tabs>
      </w:pPr>
      <w:hyperlink w:anchor="_Toc15333" w:history="1">
        <w:r>
          <w:rPr>
            <w:rFonts w:ascii="仿宋" w:eastAsia="仿宋" w:hAnsi="仿宋" w:cs="仿宋" w:hint="eastAsia"/>
            <w:lang w:eastAsia="zh-CN"/>
          </w:rPr>
          <w:t>十一、可持续发展与绿色经营</w:t>
        </w:r>
        <w:r>
          <w:tab/>
        </w:r>
        <w:r>
          <w:fldChar w:fldCharType="begin"/>
        </w:r>
        <w:r>
          <w:instrText xml:space="preserve"> PAGEREF _Toc15333 \h </w:instrText>
        </w:r>
        <w:r>
          <w:fldChar w:fldCharType="separate"/>
        </w:r>
        <w:r>
          <w:t>57</w:t>
        </w:r>
        <w:r>
          <w:fldChar w:fldCharType="end"/>
        </w:r>
      </w:hyperlink>
    </w:p>
    <w:p>
      <w:pPr>
        <w:pStyle w:val="TOC2"/>
        <w:tabs>
          <w:tab w:val="right" w:leader="dot" w:pos="8306"/>
        </w:tabs>
      </w:pPr>
      <w:hyperlink w:anchor="_Toc8364" w:history="1">
        <w:r>
          <w:rPr>
            <w:rFonts w:ascii="仿宋" w:eastAsia="仿宋" w:hAnsi="仿宋" w:cs="仿宋" w:hint="eastAsia"/>
            <w:lang w:eastAsia="zh-CN"/>
          </w:rPr>
          <w:t>(一)、可持续发展战略与目标</w:t>
        </w:r>
        <w:r>
          <w:tab/>
        </w:r>
        <w:r>
          <w:fldChar w:fldCharType="begin"/>
        </w:r>
        <w:r>
          <w:instrText xml:space="preserve"> PAGEREF _Toc8364 \h </w:instrText>
        </w:r>
        <w:r>
          <w:fldChar w:fldCharType="separate"/>
        </w:r>
        <w:r>
          <w:t>57</w:t>
        </w:r>
        <w:r>
          <w:fldChar w:fldCharType="end"/>
        </w:r>
      </w:hyperlink>
    </w:p>
    <w:p>
      <w:pPr>
        <w:pStyle w:val="TOC2"/>
        <w:tabs>
          <w:tab w:val="right" w:leader="dot" w:pos="8306"/>
        </w:tabs>
      </w:pPr>
      <w:hyperlink w:anchor="_Toc22850" w:history="1">
        <w:r>
          <w:rPr>
            <w:rFonts w:ascii="仿宋" w:eastAsia="仿宋" w:hAnsi="仿宋" w:cs="仿宋" w:hint="eastAsia"/>
            <w:lang w:eastAsia="zh-CN"/>
          </w:rPr>
          <w:t>(二)、环保政策与实践</w:t>
        </w:r>
        <w:r>
          <w:tab/>
        </w:r>
        <w:r>
          <w:fldChar w:fldCharType="begin"/>
        </w:r>
        <w:r>
          <w:instrText xml:space="preserve"> PAGEREF _Toc22850 \h </w:instrText>
        </w:r>
        <w:r>
          <w:fldChar w:fldCharType="separate"/>
        </w:r>
        <w:r>
          <w:t>59</w:t>
        </w:r>
        <w:r>
          <w:fldChar w:fldCharType="end"/>
        </w:r>
      </w:hyperlink>
    </w:p>
    <w:p>
      <w:pPr>
        <w:pStyle w:val="TOC2"/>
        <w:tabs>
          <w:tab w:val="right" w:leader="dot" w:pos="8306"/>
        </w:tabs>
      </w:pPr>
      <w:hyperlink w:anchor="_Toc16299" w:history="1">
        <w:r>
          <w:rPr>
            <w:rFonts w:ascii="仿宋" w:eastAsia="仿宋" w:hAnsi="仿宋" w:cs="仿宋" w:hint="eastAsia"/>
            <w:lang w:eastAsia="zh-CN"/>
          </w:rPr>
          <w:t>(三)、资源利用与循环经济</w:t>
        </w:r>
        <w:r>
          <w:tab/>
        </w:r>
        <w:r>
          <w:fldChar w:fldCharType="begin"/>
        </w:r>
        <w:r>
          <w:instrText xml:space="preserve"> PAGEREF _Toc16299 \h </w:instrText>
        </w:r>
        <w:r>
          <w:fldChar w:fldCharType="separate"/>
        </w:r>
        <w:r>
          <w:t>61</w:t>
        </w:r>
        <w:r>
          <w:fldChar w:fldCharType="end"/>
        </w:r>
      </w:hyperlink>
    </w:p>
    <w:p>
      <w:pPr>
        <w:pStyle w:val="TOC2"/>
        <w:tabs>
          <w:tab w:val="right" w:leader="dot" w:pos="8306"/>
        </w:tabs>
      </w:pPr>
      <w:hyperlink w:anchor="_Toc19746" w:history="1">
        <w:r>
          <w:rPr>
            <w:rFonts w:ascii="仿宋" w:eastAsia="仿宋" w:hAnsi="仿宋" w:cs="仿宋" w:hint="eastAsia"/>
            <w:lang w:eastAsia="zh-CN"/>
          </w:rPr>
          <w:t>(四)、碳中和与生态足迹</w:t>
        </w:r>
        <w:r>
          <w:tab/>
        </w:r>
        <w:r>
          <w:fldChar w:fldCharType="begin"/>
        </w:r>
        <w:r>
          <w:instrText xml:space="preserve"> PAGEREF _Toc19746 \h </w:instrText>
        </w:r>
        <w:r>
          <w:fldChar w:fldCharType="separate"/>
        </w:r>
        <w:r>
          <w:t>63</w:t>
        </w:r>
        <w:r>
          <w:fldChar w:fldCharType="end"/>
        </w:r>
      </w:hyperlink>
    </w:p>
    <w:p>
      <w:pPr>
        <w:pStyle w:val="TOC1"/>
        <w:tabs>
          <w:tab w:val="right" w:leader="dot" w:pos="8306"/>
        </w:tabs>
      </w:pPr>
      <w:hyperlink w:anchor="_Toc20251" w:history="1">
        <w:r>
          <w:rPr>
            <w:rFonts w:ascii="仿宋" w:eastAsia="仿宋" w:hAnsi="仿宋" w:cs="仿宋" w:hint="eastAsia"/>
            <w:lang w:eastAsia="zh-CN"/>
          </w:rPr>
          <w:t>十二、建筑工程可行性分析</w:t>
        </w:r>
        <w:r>
          <w:tab/>
        </w:r>
        <w:r>
          <w:fldChar w:fldCharType="begin"/>
        </w:r>
        <w:r>
          <w:instrText xml:space="preserve"> PAGEREF _Toc20251 \h </w:instrText>
        </w:r>
        <w:r>
          <w:fldChar w:fldCharType="separate"/>
        </w:r>
        <w:r>
          <w:t>65</w:t>
        </w:r>
        <w:r>
          <w:fldChar w:fldCharType="end"/>
        </w:r>
      </w:hyperlink>
    </w:p>
    <w:p>
      <w:pPr>
        <w:pStyle w:val="TOC2"/>
        <w:tabs>
          <w:tab w:val="right" w:leader="dot" w:pos="8306"/>
        </w:tabs>
      </w:pPr>
      <w:hyperlink w:anchor="_Toc17603" w:history="1">
        <w:r>
          <w:rPr>
            <w:rFonts w:ascii="仿宋" w:eastAsia="仿宋" w:hAnsi="仿宋" w:cs="仿宋" w:hint="eastAsia"/>
            <w:lang w:eastAsia="zh-CN"/>
          </w:rPr>
          <w:t>(一)、流变仪项目工程设计总体要求</w:t>
        </w:r>
        <w:r>
          <w:tab/>
        </w:r>
        <w:r>
          <w:fldChar w:fldCharType="begin"/>
        </w:r>
        <w:r>
          <w:instrText xml:space="preserve"> PAGEREF _Toc17603 \h </w:instrText>
        </w:r>
        <w:r>
          <w:fldChar w:fldCharType="separate"/>
        </w:r>
        <w:r>
          <w:t>65</w:t>
        </w:r>
        <w:r>
          <w:fldChar w:fldCharType="end"/>
        </w:r>
      </w:hyperlink>
    </w:p>
    <w:p>
      <w:pPr>
        <w:pStyle w:val="TOC2"/>
        <w:tabs>
          <w:tab w:val="right" w:leader="dot" w:pos="8306"/>
        </w:tabs>
      </w:pPr>
      <w:hyperlink w:anchor="_Toc16641" w:history="1">
        <w:r>
          <w:rPr>
            <w:rFonts w:ascii="仿宋" w:eastAsia="仿宋" w:hAnsi="仿宋" w:cs="仿宋" w:hint="eastAsia"/>
            <w:lang w:eastAsia="zh-CN"/>
          </w:rPr>
          <w:t>(二)、建设方案</w:t>
        </w:r>
        <w:r>
          <w:tab/>
        </w:r>
        <w:r>
          <w:fldChar w:fldCharType="begin"/>
        </w:r>
        <w:r>
          <w:instrText xml:space="preserve"> PAGEREF _Toc16641 \h </w:instrText>
        </w:r>
        <w:r>
          <w:fldChar w:fldCharType="separate"/>
        </w:r>
        <w:r>
          <w:t>67</w:t>
        </w:r>
        <w:r>
          <w:fldChar w:fldCharType="end"/>
        </w:r>
      </w:hyperlink>
    </w:p>
    <w:p>
      <w:pPr>
        <w:pStyle w:val="TOC2"/>
        <w:tabs>
          <w:tab w:val="right" w:leader="dot" w:pos="8306"/>
        </w:tabs>
      </w:pPr>
      <w:hyperlink w:anchor="_Toc1238" w:history="1">
        <w:r>
          <w:rPr>
            <w:rFonts w:ascii="仿宋" w:eastAsia="仿宋" w:hAnsi="仿宋" w:cs="仿宋" w:hint="eastAsia"/>
            <w:lang w:eastAsia="zh-CN"/>
          </w:rPr>
          <w:t>(三)、建筑工程建设指标</w:t>
        </w:r>
        <w:r>
          <w:tab/>
        </w:r>
        <w:r>
          <w:fldChar w:fldCharType="begin"/>
        </w:r>
        <w:r>
          <w:instrText xml:space="preserve"> PAGEREF _Toc1238 \h </w:instrText>
        </w:r>
        <w:r>
          <w:fldChar w:fldCharType="separate"/>
        </w:r>
        <w:r>
          <w:t>68</w:t>
        </w:r>
        <w:r>
          <w:fldChar w:fldCharType="end"/>
        </w:r>
      </w:hyperlink>
    </w:p>
    <w:p>
      <w:pPr>
        <w:pStyle w:val="TOC2"/>
        <w:tabs>
          <w:tab w:val="right" w:leader="dot" w:pos="8306"/>
        </w:tabs>
      </w:pPr>
      <w:hyperlink w:anchor="_Toc24350" w:history="1">
        <w:r>
          <w:rPr>
            <w:rFonts w:ascii="仿宋" w:eastAsia="仿宋" w:hAnsi="仿宋" w:cs="仿宋" w:hint="eastAsia"/>
            <w:lang w:eastAsia="zh-CN"/>
          </w:rPr>
          <w:t>(四)、流变仪项目选址原则</w:t>
        </w:r>
        <w:r>
          <w:tab/>
        </w:r>
        <w:r>
          <w:fldChar w:fldCharType="begin"/>
        </w:r>
        <w:r>
          <w:instrText xml:space="preserve"> PAGEREF _Toc24350 \h </w:instrText>
        </w:r>
        <w:r>
          <w:fldChar w:fldCharType="separate"/>
        </w:r>
        <w:r>
          <w:t>68</w:t>
        </w:r>
        <w:r>
          <w:fldChar w:fldCharType="end"/>
        </w:r>
      </w:hyperlink>
    </w:p>
    <w:p>
      <w:pPr>
        <w:pStyle w:val="TOC2"/>
        <w:tabs>
          <w:tab w:val="right" w:leader="dot" w:pos="8306"/>
        </w:tabs>
      </w:pPr>
      <w:hyperlink w:anchor="_Toc12445" w:history="1">
        <w:r>
          <w:rPr>
            <w:rFonts w:ascii="仿宋" w:eastAsia="仿宋" w:hAnsi="仿宋" w:cs="仿宋" w:hint="eastAsia"/>
            <w:lang w:eastAsia="zh-CN"/>
          </w:rPr>
          <w:t>(五)、流变仪项目选址综合评价</w:t>
        </w:r>
        <w:r>
          <w:tab/>
        </w:r>
        <w:r>
          <w:fldChar w:fldCharType="begin"/>
        </w:r>
        <w:r>
          <w:instrText xml:space="preserve"> PAGEREF _Toc12445 \h </w:instrText>
        </w:r>
        <w:r>
          <w:fldChar w:fldCharType="separate"/>
        </w:r>
        <w:r>
          <w:t>70</w:t>
        </w:r>
        <w:r>
          <w:fldChar w:fldCharType="end"/>
        </w:r>
      </w:hyperlink>
    </w:p>
    <w:p>
      <w:pPr>
        <w:pStyle w:val="TOC1"/>
        <w:tabs>
          <w:tab w:val="right" w:leader="dot" w:pos="8306"/>
        </w:tabs>
      </w:pPr>
      <w:hyperlink w:anchor="_Toc26127" w:history="1">
        <w:r>
          <w:rPr>
            <w:rFonts w:ascii="仿宋" w:eastAsia="仿宋" w:hAnsi="仿宋" w:cs="仿宋" w:hint="eastAsia"/>
            <w:lang w:eastAsia="zh-CN"/>
          </w:rPr>
          <w:t>十三、融资规模及资金使用计划</w:t>
        </w:r>
        <w:r>
          <w:tab/>
        </w:r>
        <w:r>
          <w:fldChar w:fldCharType="begin"/>
        </w:r>
        <w:r>
          <w:instrText xml:space="preserve"> PAGEREF _Toc26127 \h </w:instrText>
        </w:r>
        <w:r>
          <w:fldChar w:fldCharType="separate"/>
        </w:r>
        <w:r>
          <w:t>70</w:t>
        </w:r>
        <w:r>
          <w:fldChar w:fldCharType="end"/>
        </w:r>
      </w:hyperlink>
    </w:p>
    <w:p>
      <w:pPr>
        <w:pStyle w:val="TOC2"/>
        <w:tabs>
          <w:tab w:val="right" w:leader="dot" w:pos="8306"/>
        </w:tabs>
      </w:pPr>
      <w:hyperlink w:anchor="_Toc10014" w:history="1">
        <w:r>
          <w:rPr>
            <w:rFonts w:ascii="仿宋" w:eastAsia="仿宋" w:hAnsi="仿宋" w:cs="仿宋" w:hint="eastAsia"/>
            <w:lang w:eastAsia="zh-CN"/>
          </w:rPr>
          <w:t>(一)、资金计划</w:t>
        </w:r>
        <w:r>
          <w:tab/>
        </w:r>
        <w:r>
          <w:fldChar w:fldCharType="begin"/>
        </w:r>
        <w:r>
          <w:instrText xml:space="preserve"> PAGEREF _Toc10014 \h </w:instrText>
        </w:r>
        <w:r>
          <w:fldChar w:fldCharType="separate"/>
        </w:r>
        <w:r>
          <w:t>70</w:t>
        </w:r>
        <w:r>
          <w:fldChar w:fldCharType="end"/>
        </w:r>
      </w:hyperlink>
    </w:p>
    <w:p>
      <w:pPr>
        <w:pStyle w:val="TOC2"/>
        <w:tabs>
          <w:tab w:val="right" w:leader="dot" w:pos="8306"/>
        </w:tabs>
      </w:pPr>
      <w:hyperlink w:anchor="_Toc25133" w:history="1">
        <w:r>
          <w:rPr>
            <w:rFonts w:ascii="仿宋" w:eastAsia="仿宋" w:hAnsi="仿宋" w:cs="仿宋" w:hint="eastAsia"/>
            <w:lang w:eastAsia="zh-CN"/>
          </w:rPr>
          <w:t>(二)、募集资金用途</w:t>
        </w:r>
        <w:r>
          <w:tab/>
        </w:r>
        <w:r>
          <w:fldChar w:fldCharType="begin"/>
        </w:r>
        <w:r>
          <w:instrText xml:space="preserve"> PAGEREF _Toc25133 \h </w:instrText>
        </w:r>
        <w:r>
          <w:fldChar w:fldCharType="separate"/>
        </w:r>
        <w:r>
          <w:t>70</w:t>
        </w:r>
        <w:r>
          <w:fldChar w:fldCharType="end"/>
        </w:r>
      </w:hyperlink>
    </w:p>
    <w:p>
      <w:pPr>
        <w:pStyle w:val="TOC2"/>
        <w:tabs>
          <w:tab w:val="right" w:leader="dot" w:pos="8306"/>
        </w:tabs>
      </w:pPr>
      <w:hyperlink w:anchor="_Toc3829" w:history="1">
        <w:r>
          <w:rPr>
            <w:rFonts w:ascii="仿宋" w:eastAsia="仿宋" w:hAnsi="仿宋" w:cs="仿宋" w:hint="eastAsia"/>
            <w:lang w:eastAsia="zh-CN"/>
          </w:rPr>
          <w:t>(三)、资金使用计划</w:t>
        </w:r>
        <w:r>
          <w:tab/>
        </w:r>
        <w:r>
          <w:fldChar w:fldCharType="begin"/>
        </w:r>
        <w:r>
          <w:instrText xml:space="preserve"> PAGEREF _Toc3829 \h </w:instrText>
        </w:r>
        <w:r>
          <w:fldChar w:fldCharType="separate"/>
        </w:r>
        <w:r>
          <w:t>71</w:t>
        </w:r>
        <w:r>
          <w:fldChar w:fldCharType="end"/>
        </w:r>
      </w:hyperlink>
    </w:p>
    <w:p>
      <w:pPr>
        <w:pStyle w:val="TOC1"/>
        <w:tabs>
          <w:tab w:val="right" w:leader="dot" w:pos="8306"/>
        </w:tabs>
      </w:pPr>
      <w:hyperlink w:anchor="_Toc9393" w:history="1">
        <w:r>
          <w:rPr>
            <w:rFonts w:ascii="仿宋" w:eastAsia="仿宋" w:hAnsi="仿宋" w:cs="仿宋" w:hint="eastAsia"/>
            <w:lang w:eastAsia="zh-CN"/>
          </w:rPr>
          <w:t>十四、产业环境分析</w:t>
        </w:r>
        <w:r>
          <w:tab/>
        </w:r>
        <w:r>
          <w:fldChar w:fldCharType="begin"/>
        </w:r>
        <w:r>
          <w:instrText xml:space="preserve"> PAGEREF _Toc9393 \h </w:instrText>
        </w:r>
        <w:r>
          <w:fldChar w:fldCharType="separate"/>
        </w:r>
        <w:r>
          <w:t>72</w:t>
        </w:r>
        <w:r>
          <w:fldChar w:fldCharType="end"/>
        </w:r>
      </w:hyperlink>
    </w:p>
    <w:p>
      <w:pPr>
        <w:pStyle w:val="TOC2"/>
        <w:tabs>
          <w:tab w:val="right" w:leader="dot" w:pos="8306"/>
        </w:tabs>
      </w:pPr>
      <w:hyperlink w:anchor="_Toc11640" w:history="1">
        <w:r>
          <w:rPr>
            <w:rFonts w:ascii="仿宋" w:eastAsia="仿宋" w:hAnsi="仿宋" w:cs="仿宋" w:hint="eastAsia"/>
            <w:lang w:eastAsia="zh-CN"/>
          </w:rPr>
          <w:t>(一)、产业环境分析</w:t>
        </w:r>
        <w:r>
          <w:tab/>
        </w:r>
        <w:r>
          <w:fldChar w:fldCharType="begin"/>
        </w:r>
        <w:r>
          <w:instrText xml:space="preserve"> PAGEREF _Toc11640 \h </w:instrText>
        </w:r>
        <w:r>
          <w:fldChar w:fldCharType="separate"/>
        </w:r>
        <w:r>
          <w:t>72</w:t>
        </w:r>
        <w:r>
          <w:fldChar w:fldCharType="end"/>
        </w:r>
      </w:hyperlink>
    </w:p>
    <w:p>
      <w:pPr>
        <w:pStyle w:val="TOC1"/>
        <w:tabs>
          <w:tab w:val="right" w:leader="dot" w:pos="8306"/>
        </w:tabs>
      </w:pPr>
      <w:hyperlink w:anchor="_Toc6817" w:history="1">
        <w:r>
          <w:rPr>
            <w:rFonts w:ascii="仿宋" w:eastAsia="仿宋" w:hAnsi="仿宋" w:cs="仿宋" w:hint="eastAsia"/>
            <w:lang w:eastAsia="zh-CN"/>
          </w:rPr>
          <w:t>十五、职业健康与员工福祉</w:t>
        </w:r>
        <w:r>
          <w:tab/>
        </w:r>
        <w:r>
          <w:fldChar w:fldCharType="begin"/>
        </w:r>
        <w:r>
          <w:instrText xml:space="preserve"> PAGEREF _Toc6817 \h </w:instrText>
        </w:r>
        <w:r>
          <w:fldChar w:fldCharType="separate"/>
        </w:r>
        <w:r>
          <w:t>74</w:t>
        </w:r>
        <w:r>
          <w:fldChar w:fldCharType="end"/>
        </w:r>
      </w:hyperlink>
    </w:p>
    <w:p>
      <w:pPr>
        <w:pStyle w:val="TOC2"/>
        <w:tabs>
          <w:tab w:val="right" w:leader="dot" w:pos="8306"/>
        </w:tabs>
      </w:pPr>
      <w:hyperlink w:anchor="_Toc19541" w:history="1">
        <w:r>
          <w:rPr>
            <w:rFonts w:ascii="仿宋" w:eastAsia="仿宋" w:hAnsi="仿宋" w:cs="仿宋" w:hint="eastAsia"/>
            <w:lang w:eastAsia="zh-CN"/>
          </w:rPr>
          <w:t>(一)、职业健康与安全政策</w:t>
        </w:r>
        <w:r>
          <w:tab/>
        </w:r>
        <w:r>
          <w:fldChar w:fldCharType="begin"/>
        </w:r>
        <w:r>
          <w:instrText xml:space="preserve"> PAGEREF _Toc19541 \h </w:instrText>
        </w:r>
        <w:r>
          <w:fldChar w:fldCharType="separate"/>
        </w:r>
        <w:r>
          <w:t>74</w:t>
        </w:r>
        <w:r>
          <w:fldChar w:fldCharType="end"/>
        </w:r>
      </w:hyperlink>
    </w:p>
    <w:p>
      <w:pPr>
        <w:pStyle w:val="TOC2"/>
        <w:tabs>
          <w:tab w:val="right" w:leader="dot" w:pos="8306"/>
        </w:tabs>
      </w:pPr>
      <w:hyperlink w:anchor="_Toc23707" w:history="1">
        <w:r>
          <w:rPr>
            <w:rFonts w:ascii="仿宋" w:eastAsia="仿宋" w:hAnsi="仿宋" w:cs="仿宋" w:hint="eastAsia"/>
            <w:lang w:eastAsia="zh-CN"/>
          </w:rPr>
          <w:t>(二)、员工心理健康支持</w:t>
        </w:r>
        <w:r>
          <w:tab/>
        </w:r>
        <w:r>
          <w:fldChar w:fldCharType="begin"/>
        </w:r>
        <w:r>
          <w:instrText xml:space="preserve"> PAGEREF _Toc23707 \h </w:instrText>
        </w:r>
        <w:r>
          <w:fldChar w:fldCharType="separate"/>
        </w:r>
        <w:r>
          <w:t>75</w:t>
        </w:r>
        <w:r>
          <w:fldChar w:fldCharType="end"/>
        </w:r>
      </w:hyperlink>
    </w:p>
    <w:p>
      <w:pPr>
        <w:pStyle w:val="TOC2"/>
        <w:tabs>
          <w:tab w:val="right" w:leader="dot" w:pos="8306"/>
        </w:tabs>
      </w:pPr>
      <w:hyperlink w:anchor="_Toc18645" w:history="1">
        <w:r>
          <w:rPr>
            <w:rFonts w:ascii="仿宋" w:eastAsia="仿宋" w:hAnsi="仿宋" w:cs="仿宋" w:hint="eastAsia"/>
            <w:lang w:eastAsia="zh-CN"/>
          </w:rPr>
          <w:t>(三)、工作生活平衡与弹性工作安排</w:t>
        </w:r>
        <w:r>
          <w:tab/>
        </w:r>
        <w:r>
          <w:fldChar w:fldCharType="begin"/>
        </w:r>
        <w:r>
          <w:instrText xml:space="preserve"> PAGEREF _Toc18645 \h </w:instrText>
        </w:r>
        <w:r>
          <w:fldChar w:fldCharType="separate"/>
        </w:r>
        <w:r>
          <w:t>76</w:t>
        </w:r>
        <w:r>
          <w:fldChar w:fldCharType="end"/>
        </w:r>
      </w:hyperlink>
    </w:p>
    <w:p>
      <w:pPr>
        <w:pStyle w:val="TOC1"/>
        <w:tabs>
          <w:tab w:val="right" w:leader="dot" w:pos="8306"/>
        </w:tabs>
      </w:pPr>
      <w:hyperlink w:anchor="_Toc17780" w:history="1">
        <w:r>
          <w:rPr>
            <w:rFonts w:ascii="仿宋" w:eastAsia="仿宋" w:hAnsi="仿宋" w:cs="仿宋" w:hint="eastAsia"/>
            <w:lang w:eastAsia="zh-CN"/>
          </w:rPr>
          <w:t>十六、设施与设备管理</w:t>
        </w:r>
        <w:r>
          <w:tab/>
        </w:r>
        <w:r>
          <w:fldChar w:fldCharType="begin"/>
        </w:r>
        <w:r>
          <w:instrText xml:space="preserve"> PAGEREF _Toc17780 \h </w:instrText>
        </w:r>
        <w:r>
          <w:fldChar w:fldCharType="separate"/>
        </w:r>
        <w:r>
          <w:t>76</w:t>
        </w:r>
        <w:r>
          <w:fldChar w:fldCharType="end"/>
        </w:r>
      </w:hyperlink>
    </w:p>
    <w:p>
      <w:pPr>
        <w:pStyle w:val="TOC2"/>
        <w:tabs>
          <w:tab w:val="right" w:leader="dot" w:pos="8306"/>
        </w:tabs>
      </w:pPr>
      <w:hyperlink w:anchor="_Toc605" w:history="1">
        <w:r>
          <w:rPr>
            <w:rFonts w:ascii="仿宋" w:eastAsia="仿宋" w:hAnsi="仿宋" w:cs="仿宋" w:hint="eastAsia"/>
            <w:lang w:eastAsia="zh-CN"/>
          </w:rPr>
          <w:t>(一)、设施规划与配置</w:t>
        </w:r>
        <w:r>
          <w:tab/>
        </w:r>
        <w:r>
          <w:fldChar w:fldCharType="begin"/>
        </w:r>
        <w:r>
          <w:instrText xml:space="preserve"> PAGEREF _Toc605 \h </w:instrText>
        </w:r>
        <w:r>
          <w:fldChar w:fldCharType="separate"/>
        </w:r>
        <w:r>
          <w:t>76</w:t>
        </w:r>
        <w:r>
          <w:fldChar w:fldCharType="end"/>
        </w:r>
      </w:hyperlink>
    </w:p>
    <w:p>
      <w:pPr>
        <w:pStyle w:val="TOC2"/>
        <w:tabs>
          <w:tab w:val="right" w:leader="dot" w:pos="8306"/>
        </w:tabs>
      </w:pPr>
      <w:hyperlink w:anchor="_Toc3904" w:history="1">
        <w:r>
          <w:rPr>
            <w:rFonts w:ascii="仿宋" w:eastAsia="仿宋" w:hAnsi="仿宋" w:cs="仿宋" w:hint="eastAsia"/>
            <w:lang w:eastAsia="zh-CN"/>
          </w:rPr>
          <w:t>(二)、设备采购与维护管理</w:t>
        </w:r>
        <w:r>
          <w:tab/>
        </w:r>
        <w:r>
          <w:fldChar w:fldCharType="begin"/>
        </w:r>
        <w:r>
          <w:instrText xml:space="preserve"> PAGEREF _Toc3904 \h </w:instrText>
        </w:r>
        <w:r>
          <w:fldChar w:fldCharType="separate"/>
        </w:r>
        <w:r>
          <w:t>77</w:t>
        </w:r>
        <w:r>
          <w:fldChar w:fldCharType="end"/>
        </w:r>
      </w:hyperlink>
    </w:p>
    <w:p>
      <w:pPr>
        <w:pStyle w:val="TOC2"/>
        <w:tabs>
          <w:tab w:val="right" w:leader="dot" w:pos="8306"/>
        </w:tabs>
      </w:pPr>
      <w:hyperlink w:anchor="_Toc18928" w:history="1">
        <w:r>
          <w:rPr>
            <w:rFonts w:ascii="仿宋" w:eastAsia="仿宋" w:hAnsi="仿宋" w:cs="仿宋" w:hint="eastAsia"/>
            <w:lang w:eastAsia="zh-CN"/>
          </w:rPr>
          <w:t>(三)、设施设备升级策略</w:t>
        </w:r>
        <w:r>
          <w:tab/>
        </w:r>
        <w:r>
          <w:fldChar w:fldCharType="begin"/>
        </w:r>
        <w:r>
          <w:instrText xml:space="preserve"> PAGEREF _Toc18928 \h </w:instrText>
        </w:r>
        <w:r>
          <w:fldChar w:fldCharType="separate"/>
        </w:r>
        <w:r>
          <w:t>78</w:t>
        </w:r>
        <w:r>
          <w:fldChar w:fldCharType="end"/>
        </w:r>
      </w:hyperlink>
    </w:p>
    <w:p>
      <w:pPr>
        <w:pStyle w:val="TOC1"/>
        <w:tabs>
          <w:tab w:val="right" w:leader="dot" w:pos="8306"/>
        </w:tabs>
      </w:pPr>
      <w:hyperlink w:anchor="_Toc12617" w:history="1">
        <w:r>
          <w:rPr>
            <w:rFonts w:ascii="仿宋" w:eastAsia="仿宋" w:hAnsi="仿宋" w:cs="仿宋" w:hint="eastAsia"/>
            <w:lang w:eastAsia="zh-CN"/>
          </w:rPr>
          <w:t>十七、可持续发展战略</w:t>
        </w:r>
        <w:r>
          <w:tab/>
        </w:r>
        <w:r>
          <w:fldChar w:fldCharType="begin"/>
        </w:r>
        <w:r>
          <w:instrText xml:space="preserve"> PAGEREF _Toc12617 \h </w:instrText>
        </w:r>
        <w:r>
          <w:fldChar w:fldCharType="separate"/>
        </w:r>
        <w:r>
          <w:t>78</w:t>
        </w:r>
        <w:r>
          <w:fldChar w:fldCharType="end"/>
        </w:r>
      </w:hyperlink>
    </w:p>
    <w:p>
      <w:pPr>
        <w:pStyle w:val="TOC2"/>
        <w:tabs>
          <w:tab w:val="right" w:leader="dot" w:pos="8306"/>
        </w:tabs>
      </w:pPr>
      <w:hyperlink w:anchor="_Toc17078" w:history="1">
        <w:r>
          <w:rPr>
            <w:rFonts w:ascii="仿宋" w:eastAsia="仿宋" w:hAnsi="仿宋" w:cs="仿宋" w:hint="eastAsia"/>
            <w:lang w:eastAsia="zh-CN"/>
          </w:rPr>
          <w:t>(一)、可持续发展目标</w:t>
        </w:r>
        <w:r>
          <w:tab/>
        </w:r>
        <w:r>
          <w:fldChar w:fldCharType="begin"/>
        </w:r>
        <w:r>
          <w:instrText xml:space="preserve"> PAGEREF _Toc17078 \h </w:instrText>
        </w:r>
        <w:r>
          <w:fldChar w:fldCharType="separate"/>
        </w:r>
        <w:r>
          <w:t>78</w:t>
        </w:r>
        <w:r>
          <w:fldChar w:fldCharType="end"/>
        </w:r>
      </w:hyperlink>
    </w:p>
    <w:p>
      <w:pPr>
        <w:pStyle w:val="TOC2"/>
        <w:tabs>
          <w:tab w:val="right" w:leader="dot" w:pos="8306"/>
        </w:tabs>
      </w:pPr>
      <w:hyperlink w:anchor="_Toc20211" w:history="1">
        <w:r>
          <w:rPr>
            <w:rFonts w:ascii="仿宋" w:eastAsia="仿宋" w:hAnsi="仿宋" w:cs="仿宋" w:hint="eastAsia"/>
            <w:lang w:eastAsia="zh-CN"/>
          </w:rPr>
          <w:t>(二)、环境友好措施</w:t>
        </w:r>
        <w:r>
          <w:tab/>
        </w:r>
        <w:r>
          <w:fldChar w:fldCharType="begin"/>
        </w:r>
        <w:r>
          <w:instrText xml:space="preserve"> PAGEREF _Toc20211 \h </w:instrText>
        </w:r>
        <w:r>
          <w:fldChar w:fldCharType="separate"/>
        </w:r>
        <w:r>
          <w:t>79</w:t>
        </w:r>
        <w:r>
          <w:fldChar w:fldCharType="end"/>
        </w:r>
      </w:hyperlink>
    </w:p>
    <w:p>
      <w:pPr>
        <w:pStyle w:val="TOC2"/>
        <w:tabs>
          <w:tab w:val="right" w:leader="dot" w:pos="8306"/>
        </w:tabs>
      </w:pPr>
      <w:hyperlink w:anchor="_Toc25565" w:history="1">
        <w:r>
          <w:rPr>
            <w:rFonts w:ascii="仿宋" w:eastAsia="仿宋" w:hAnsi="仿宋" w:cs="仿宋" w:hint="eastAsia"/>
            <w:lang w:eastAsia="zh-CN"/>
          </w:rPr>
          <w:t>(三)、社会影响与贡献</w:t>
        </w:r>
        <w:r>
          <w:tab/>
        </w:r>
        <w:r>
          <w:fldChar w:fldCharType="begin"/>
        </w:r>
        <w:r>
          <w:instrText xml:space="preserve"> PAGEREF _Toc25565 \h </w:instrText>
        </w:r>
        <w:r>
          <w:fldChar w:fldCharType="separate"/>
        </w:r>
        <w:r>
          <w:t>80</w:t>
        </w:r>
        <w:r>
          <w:fldChar w:fldCharType="end"/>
        </w:r>
      </w:hyperlink>
    </w:p>
    <w:p>
      <w:pPr>
        <w:pStyle w:val="TOC2"/>
        <w:tabs>
          <w:tab w:val="right" w:leader="dot" w:pos="8306"/>
        </w:tabs>
      </w:pPr>
      <w:hyperlink w:anchor="_Toc18092" w:history="1">
        <w:r>
          <w:rPr>
            <w:rFonts w:ascii="仿宋" w:eastAsia="仿宋" w:hAnsi="仿宋" w:cs="仿宋" w:hint="eastAsia"/>
            <w:lang w:eastAsia="zh-CN"/>
          </w:rPr>
          <w:t>(四)、环境保护和社会责任</w:t>
        </w:r>
        <w:r>
          <w:tab/>
        </w:r>
        <w:r>
          <w:fldChar w:fldCharType="begin"/>
        </w:r>
        <w:r>
          <w:instrText xml:space="preserve"> PAGEREF _Toc18092 \h </w:instrText>
        </w:r>
        <w:r>
          <w:fldChar w:fldCharType="separate"/>
        </w:r>
        <w:r>
          <w:t>80</w:t>
        </w:r>
        <w:r>
          <w:fldChar w:fldCharType="end"/>
        </w:r>
      </w:hyperlink>
    </w:p>
    <w:p>
      <w:pPr>
        <w:pStyle w:val="TOC1"/>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3656" w:history="1">
        <w:r>
          <w:rPr>
            <w:rFonts w:ascii="仿宋" w:eastAsia="仿宋" w:hAnsi="仿宋" w:cs="仿宋" w:hint="eastAsia"/>
            <w:lang w:eastAsia="zh-CN"/>
          </w:rPr>
          <w:t>十八、合同与法务管理</w:t>
        </w:r>
        <w:r>
          <w:tab/>
        </w:r>
        <w:r>
          <w:fldChar w:fldCharType="begin"/>
        </w:r>
        <w:r>
          <w:instrText xml:space="preserve"> PAGEREF _Toc3656 \h </w:instrText>
        </w:r>
        <w:r>
          <w:fldChar w:fldCharType="separate"/>
        </w:r>
        <w:r>
          <w:t>81</w:t>
        </w:r>
        <w:r>
          <w:fldChar w:fldCharType="end"/>
        </w:r>
      </w:hyperlink>
    </w:p>
    <w:p>
      <w:pPr>
        <w:pStyle w:val="TOC2"/>
        <w:tabs>
          <w:tab w:val="right" w:leader="dot" w:pos="8306"/>
        </w:tabs>
      </w:pPr>
      <w:hyperlink w:anchor="_Toc10572" w:history="1">
        <w:r>
          <w:rPr>
            <w:rFonts w:ascii="仿宋" w:eastAsia="仿宋" w:hAnsi="仿宋" w:cs="仿宋" w:hint="eastAsia"/>
            <w:lang w:eastAsia="zh-CN"/>
          </w:rPr>
          <w:t>(一)、合同管理</w:t>
        </w:r>
        <w:r>
          <w:tab/>
        </w:r>
        <w:r>
          <w:fldChar w:fldCharType="begin"/>
        </w:r>
        <w:r>
          <w:instrText xml:space="preserve"> PAGEREF _Toc10572 \h </w:instrText>
        </w:r>
        <w:r>
          <w:fldChar w:fldCharType="separate"/>
        </w:r>
        <w:r>
          <w:t>81</w:t>
        </w:r>
        <w:r>
          <w:fldChar w:fldCharType="end"/>
        </w:r>
      </w:hyperlink>
    </w:p>
    <w:p>
      <w:pPr>
        <w:pStyle w:val="TOC2"/>
        <w:tabs>
          <w:tab w:val="right" w:leader="dot" w:pos="8306"/>
        </w:tabs>
      </w:pPr>
      <w:hyperlink w:anchor="_Toc31973" w:history="1">
        <w:r>
          <w:rPr>
            <w:rFonts w:ascii="仿宋" w:eastAsia="仿宋" w:hAnsi="仿宋" w:cs="仿宋" w:hint="eastAsia"/>
            <w:lang w:eastAsia="zh-CN"/>
          </w:rPr>
          <w:t>(二)、法务风险分析</w:t>
        </w:r>
        <w:r>
          <w:tab/>
        </w:r>
        <w:r>
          <w:fldChar w:fldCharType="begin"/>
        </w:r>
        <w:r>
          <w:instrText xml:space="preserve"> PAGEREF _Toc31973 \h </w:instrText>
        </w:r>
        <w:r>
          <w:fldChar w:fldCharType="separate"/>
        </w:r>
        <w:r>
          <w:t>82</w:t>
        </w:r>
        <w:r>
          <w:fldChar w:fldCharType="end"/>
        </w:r>
      </w:hyperlink>
    </w:p>
    <w:p>
      <w:pPr>
        <w:pStyle w:val="TOC2"/>
        <w:tabs>
          <w:tab w:val="right" w:leader="dot" w:pos="8306"/>
        </w:tabs>
      </w:pPr>
      <w:hyperlink w:anchor="_Toc26010" w:history="1">
        <w:r>
          <w:rPr>
            <w:rFonts w:ascii="仿宋" w:eastAsia="仿宋" w:hAnsi="仿宋" w:cs="仿宋" w:hint="eastAsia"/>
            <w:lang w:eastAsia="zh-CN"/>
          </w:rPr>
          <w:t>(三)、合同纠纷解决机制</w:t>
        </w:r>
        <w:r>
          <w:tab/>
        </w:r>
        <w:r>
          <w:fldChar w:fldCharType="begin"/>
        </w:r>
        <w:r>
          <w:instrText xml:space="preserve"> PAGEREF _Toc26010 \h </w:instrText>
        </w:r>
        <w:r>
          <w:fldChar w:fldCharType="separate"/>
        </w:r>
        <w:r>
          <w:t>83</w:t>
        </w:r>
        <w:r>
          <w:fldChar w:fldCharType="end"/>
        </w:r>
      </w:hyperlink>
    </w:p>
    <w:p>
      <w:pPr>
        <w:pStyle w:val="TOC1"/>
        <w:tabs>
          <w:tab w:val="right" w:leader="dot" w:pos="8306"/>
        </w:tabs>
      </w:pPr>
      <w:hyperlink w:anchor="_Toc19629" w:history="1">
        <w:r>
          <w:rPr>
            <w:rFonts w:ascii="仿宋" w:eastAsia="仿宋" w:hAnsi="仿宋" w:cs="仿宋" w:hint="eastAsia"/>
            <w:lang w:eastAsia="zh-CN"/>
          </w:rPr>
          <w:t>十九、员工福利与团队建设</w:t>
        </w:r>
        <w:r>
          <w:tab/>
        </w:r>
        <w:r>
          <w:fldChar w:fldCharType="begin"/>
        </w:r>
        <w:r>
          <w:instrText xml:space="preserve"> PAGEREF _Toc19629 \h </w:instrText>
        </w:r>
        <w:r>
          <w:fldChar w:fldCharType="separate"/>
        </w:r>
        <w:r>
          <w:t>83</w:t>
        </w:r>
        <w:r>
          <w:fldChar w:fldCharType="end"/>
        </w:r>
      </w:hyperlink>
    </w:p>
    <w:p>
      <w:pPr>
        <w:pStyle w:val="TOC2"/>
        <w:tabs>
          <w:tab w:val="right" w:leader="dot" w:pos="8306"/>
        </w:tabs>
      </w:pPr>
      <w:hyperlink w:anchor="_Toc4302" w:history="1">
        <w:r>
          <w:rPr>
            <w:rFonts w:ascii="仿宋" w:eastAsia="仿宋" w:hAnsi="仿宋" w:cs="仿宋" w:hint="eastAsia"/>
            <w:lang w:eastAsia="zh-CN"/>
          </w:rPr>
          <w:t>(一)、员工福利政策更新</w:t>
        </w:r>
        <w:r>
          <w:tab/>
        </w:r>
        <w:r>
          <w:fldChar w:fldCharType="begin"/>
        </w:r>
        <w:r>
          <w:instrText xml:space="preserve"> PAGEREF _Toc4302 \h </w:instrText>
        </w:r>
        <w:r>
          <w:fldChar w:fldCharType="separate"/>
        </w:r>
        <w:r>
          <w:t>83</w:t>
        </w:r>
        <w:r>
          <w:fldChar w:fldCharType="end"/>
        </w:r>
      </w:hyperlink>
    </w:p>
    <w:p>
      <w:pPr>
        <w:pStyle w:val="TOC2"/>
        <w:tabs>
          <w:tab w:val="right" w:leader="dot" w:pos="8306"/>
        </w:tabs>
      </w:pPr>
      <w:hyperlink w:anchor="_Toc401" w:history="1">
        <w:r>
          <w:rPr>
            <w:rFonts w:ascii="仿宋" w:eastAsia="仿宋" w:hAnsi="仿宋" w:cs="仿宋" w:hint="eastAsia"/>
            <w:lang w:eastAsia="zh-CN"/>
          </w:rPr>
          <w:t>(二)、团队建设活动规划</w:t>
        </w:r>
        <w:r>
          <w:tab/>
        </w:r>
        <w:r>
          <w:fldChar w:fldCharType="begin"/>
        </w:r>
        <w:r>
          <w:instrText xml:space="preserve"> PAGEREF _Toc401 \h </w:instrText>
        </w:r>
        <w:r>
          <w:fldChar w:fldCharType="separate"/>
        </w:r>
        <w:r>
          <w:t>84</w:t>
        </w:r>
        <w:r>
          <w:fldChar w:fldCharType="end"/>
        </w:r>
      </w:hyperlink>
    </w:p>
    <w:p>
      <w:pPr>
        <w:pStyle w:val="TOC2"/>
        <w:tabs>
          <w:tab w:val="right" w:leader="dot" w:pos="8306"/>
        </w:tabs>
      </w:pPr>
      <w:hyperlink w:anchor="_Toc15428" w:history="1">
        <w:r>
          <w:rPr>
            <w:rFonts w:ascii="仿宋" w:eastAsia="仿宋" w:hAnsi="仿宋" w:cs="仿宋" w:hint="eastAsia"/>
            <w:lang w:eastAsia="zh-CN"/>
          </w:rPr>
          <w:t>(三)、员工关怀与激励措施</w:t>
        </w:r>
        <w:r>
          <w:tab/>
        </w:r>
        <w:r>
          <w:fldChar w:fldCharType="begin"/>
        </w:r>
        <w:r>
          <w:instrText xml:space="preserve"> PAGEREF _Toc15428 \h </w:instrText>
        </w:r>
        <w:r>
          <w:fldChar w:fldCharType="separate"/>
        </w:r>
        <w:r>
          <w:t>86</w:t>
        </w:r>
        <w:r>
          <w:fldChar w:fldCharType="end"/>
        </w:r>
      </w:hyperlink>
    </w:p>
    <w:p>
      <w:pPr>
        <w:pStyle w:val="TOC2"/>
        <w:tabs>
          <w:tab w:val="right" w:leader="dot" w:pos="8306"/>
        </w:tabs>
      </w:pPr>
      <w:hyperlink w:anchor="_Toc22501" w:history="1">
        <w:r>
          <w:rPr>
            <w:rFonts w:ascii="仿宋" w:eastAsia="仿宋" w:hAnsi="仿宋" w:cs="仿宋" w:hint="eastAsia"/>
            <w:lang w:eastAsia="zh-CN"/>
          </w:rPr>
          <w:t>(四)、团队文化与价值观塑造</w:t>
        </w:r>
        <w:r>
          <w:tab/>
        </w:r>
        <w:r>
          <w:fldChar w:fldCharType="begin"/>
        </w:r>
        <w:r>
          <w:instrText xml:space="preserve"> PAGEREF _Toc22501 \h </w:instrText>
        </w:r>
        <w:r>
          <w:fldChar w:fldCharType="separate"/>
        </w:r>
        <w:r>
          <w:t>87</w:t>
        </w:r>
        <w:r>
          <w:fldChar w:fldCharType="end"/>
        </w:r>
      </w:hyperlink>
    </w:p>
    <w:p>
      <w:pPr>
        <w:pStyle w:val="TOC1"/>
        <w:tabs>
          <w:tab w:val="right" w:leader="dot" w:pos="8306"/>
        </w:tabs>
      </w:pPr>
      <w:hyperlink w:anchor="_Toc2502" w:history="1">
        <w:r>
          <w:rPr>
            <w:rFonts w:ascii="仿宋" w:eastAsia="仿宋" w:hAnsi="仿宋" w:cs="仿宋" w:hint="eastAsia"/>
            <w:lang w:eastAsia="zh-CN"/>
          </w:rPr>
          <w:t>二十、品牌建设与市场定位</w:t>
        </w:r>
        <w:r>
          <w:tab/>
        </w:r>
        <w:r>
          <w:fldChar w:fldCharType="begin"/>
        </w:r>
        <w:r>
          <w:instrText xml:space="preserve"> PAGEREF _Toc2502 \h </w:instrText>
        </w:r>
        <w:r>
          <w:fldChar w:fldCharType="separate"/>
        </w:r>
        <w:r>
          <w:t>89</w:t>
        </w:r>
        <w:r>
          <w:fldChar w:fldCharType="end"/>
        </w:r>
      </w:hyperlink>
    </w:p>
    <w:p>
      <w:pPr>
        <w:pStyle w:val="TOC2"/>
        <w:tabs>
          <w:tab w:val="right" w:leader="dot" w:pos="8306"/>
        </w:tabs>
      </w:pPr>
      <w:hyperlink w:anchor="_Toc28165" w:history="1">
        <w:r>
          <w:rPr>
            <w:rFonts w:ascii="仿宋" w:eastAsia="仿宋" w:hAnsi="仿宋" w:cs="仿宋" w:hint="eastAsia"/>
            <w:lang w:eastAsia="zh-CN"/>
          </w:rPr>
          <w:t>(一)、品牌策略与形象塑造</w:t>
        </w:r>
        <w:r>
          <w:tab/>
        </w:r>
        <w:r>
          <w:fldChar w:fldCharType="begin"/>
        </w:r>
        <w:r>
          <w:instrText xml:space="preserve"> PAGEREF _Toc28165 \h </w:instrText>
        </w:r>
        <w:r>
          <w:fldChar w:fldCharType="separate"/>
        </w:r>
        <w:r>
          <w:t>89</w:t>
        </w:r>
        <w:r>
          <w:fldChar w:fldCharType="end"/>
        </w:r>
      </w:hyperlink>
    </w:p>
    <w:p>
      <w:pPr>
        <w:pStyle w:val="TOC2"/>
        <w:tabs>
          <w:tab w:val="right" w:leader="dot" w:pos="8306"/>
        </w:tabs>
      </w:pPr>
      <w:hyperlink w:anchor="_Toc31504" w:history="1">
        <w:r>
          <w:rPr>
            <w:rFonts w:ascii="仿宋" w:eastAsia="仿宋" w:hAnsi="仿宋" w:cs="仿宋" w:hint="eastAsia"/>
            <w:lang w:eastAsia="zh-CN"/>
          </w:rPr>
          <w:t>(二)、市场定位与差异化竞争</w:t>
        </w:r>
        <w:r>
          <w:tab/>
        </w:r>
        <w:r>
          <w:fldChar w:fldCharType="begin"/>
        </w:r>
        <w:r>
          <w:instrText xml:space="preserve"> PAGEREF _Toc31504 \h </w:instrText>
        </w:r>
        <w:r>
          <w:fldChar w:fldCharType="separate"/>
        </w:r>
        <w:r>
          <w:t>90</w:t>
        </w:r>
        <w:r>
          <w:fldChar w:fldCharType="end"/>
        </w:r>
      </w:hyperlink>
    </w:p>
    <w:p>
      <w:pPr>
        <w:pStyle w:val="TOC2"/>
        <w:tabs>
          <w:tab w:val="right" w:leader="dot" w:pos="8306"/>
        </w:tabs>
      </w:pPr>
      <w:hyperlink w:anchor="_Toc28747" w:history="1">
        <w:r>
          <w:rPr>
            <w:rFonts w:ascii="仿宋" w:eastAsia="仿宋" w:hAnsi="仿宋" w:cs="仿宋" w:hint="eastAsia"/>
            <w:lang w:eastAsia="zh-CN"/>
          </w:rPr>
          <w:t>(三)、品牌推广与营销活动</w:t>
        </w:r>
        <w:r>
          <w:tab/>
        </w:r>
        <w:r>
          <w:fldChar w:fldCharType="begin"/>
        </w:r>
        <w:r>
          <w:instrText xml:space="preserve"> PAGEREF _Toc28747 \h </w:instrText>
        </w:r>
        <w:r>
          <w:fldChar w:fldCharType="separate"/>
        </w:r>
        <w:r>
          <w:t>91</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62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6016"/>
      <w:r>
        <w:rPr>
          <w:rFonts w:ascii="仿宋" w:eastAsia="仿宋" w:hAnsi="仿宋" w:cs="仿宋" w:hint="eastAsia"/>
          <w:sz w:val="28"/>
          <w:lang w:eastAsia="zh-CN"/>
        </w:rPr>
        <w:t>一、流变仪生产计划的含义与指标</w:t>
      </w:r>
      <w:bookmarkEnd w:id="2"/>
    </w:p>
    <w:p>
      <w:pPr>
        <w:pStyle w:val="Heading2"/>
        <w:rPr>
          <w:rFonts w:ascii="仿宋" w:eastAsia="仿宋" w:hAnsi="仿宋" w:cs="仿宋" w:hint="eastAsia"/>
          <w:lang w:eastAsia="zh-CN"/>
        </w:rPr>
      </w:pPr>
      <w:bookmarkStart w:id="3" w:name="_Toc24382"/>
      <w:r>
        <w:rPr>
          <w:rFonts w:ascii="仿宋" w:eastAsia="仿宋" w:hAnsi="仿宋" w:cs="仿宋" w:hint="eastAsia"/>
          <w:lang w:eastAsia="zh-CN"/>
        </w:rPr>
        <w:t>(一)、生产计划的含义与指标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(一)流变仪生产计划的含义</w:t>
      </w:r>
    </w:p>
    <w:p>
      <w:pPr>
        <w:ind w:firstLine="560" w:firstLineChars="200"/>
        <w:rPr>
          <w:rFonts w:ascii="仿宋" w:eastAsia="仿宋" w:hAnsi="仿宋" w:cs="仿宋" w:hint="eastAsia"/>
          <w:sz w:val="28"/>
        </w:rPr>
      </w:pPr>
      <w:r>
        <w:rPr>
          <w:rFonts w:ascii="仿宋" w:eastAsia="仿宋" w:hAnsi="仿宋" w:cs="仿宋" w:hint="eastAsia"/>
          <w:sz w:val="28"/>
          <w:lang w:eastAsia="zh-CN"/>
        </w:rPr>
        <w:t>制定生产计划旨在全面规划企业的生产运营系统，并对产品的品种、质量、产量和产值等生产任务进行安排。生产计划并不仅仅关注特定生产岗位或生产线的活动，也不涉及具体的机器设备和人力资源等细节问题，而是为企业计划期的生产活动提供整体指导。</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https://d.book118.com/947162033143006046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流变仪项目投资建议书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流变仪项目投资建议书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流变仪项目投资建议书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流变仪项目投资建议书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流变仪项目投资建议书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0F6BB6"/>
    <w:rsid w:val="3B0F6BB6"/>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4716203314300604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2024-03-02T23:37:00Z</dcterms:created>
  <dcterms:modified xsi:type="dcterms:W3CDTF">2024-03-02T23:37:27Z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911232A87C8147319C6CE34C863741BB_11</vt:lpwstr>
  </property>
  <property fmtid="{D5CDD505-2E9C-101B-9397-08002B2CF9AE}" pid="3" name="KSOProductBuildVer">
    <vt:lpwstr>2052-12.1.0.16399</vt:lpwstr>
  </property>
</Properties>
</file>