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噪声振动污染防治项目规划设计纲要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1" w:history="1">
        <w:r>
          <w:rPr>
            <w:rFonts w:ascii="仿宋" w:eastAsia="仿宋" w:hAnsi="仿宋" w:cs="仿宋" w:hint="eastAsia"/>
            <w:lang w:eastAsia="zh-CN"/>
          </w:rPr>
          <w:t>前言</w:t>
        </w:r>
        <w:r>
          <w:tab/>
        </w:r>
        <w:r>
          <w:fldChar w:fldCharType="begin"/>
        </w:r>
        <w:r>
          <w:instrText xml:space="preserve"> PAGEREF _Toc29191 \h </w:instrText>
        </w:r>
        <w:r>
          <w:fldChar w:fldCharType="separate"/>
        </w:r>
        <w:r>
          <w:t>3</w:t>
        </w:r>
        <w:r>
          <w:fldChar w:fldCharType="end"/>
        </w:r>
      </w:hyperlink>
    </w:p>
    <w:p>
      <w:pPr>
        <w:pStyle w:val="TOC1"/>
        <w:tabs>
          <w:tab w:val="right" w:leader="dot" w:pos="8306"/>
        </w:tabs>
      </w:pPr>
      <w:hyperlink w:anchor="_Toc29865" w:history="1">
        <w:r>
          <w:rPr>
            <w:rFonts w:ascii="仿宋" w:eastAsia="仿宋" w:hAnsi="仿宋" w:cs="仿宋" w:hint="eastAsia"/>
            <w:lang w:eastAsia="zh-CN"/>
          </w:rPr>
          <w:t>一、噪声振动污染防治项目选址可行性分析</w:t>
        </w:r>
        <w:r>
          <w:tab/>
        </w:r>
        <w:r>
          <w:fldChar w:fldCharType="begin"/>
        </w:r>
        <w:r>
          <w:instrText xml:space="preserve"> PAGEREF _Toc29865 \h </w:instrText>
        </w:r>
        <w:r>
          <w:fldChar w:fldCharType="separate"/>
        </w:r>
        <w:r>
          <w:t>3</w:t>
        </w:r>
        <w:r>
          <w:fldChar w:fldCharType="end"/>
        </w:r>
      </w:hyperlink>
    </w:p>
    <w:p>
      <w:pPr>
        <w:pStyle w:val="TOC2"/>
        <w:tabs>
          <w:tab w:val="right" w:leader="dot" w:pos="8306"/>
        </w:tabs>
      </w:pPr>
      <w:hyperlink w:anchor="_Toc2591" w:history="1">
        <w:r>
          <w:rPr>
            <w:rFonts w:ascii="仿宋" w:eastAsia="仿宋" w:hAnsi="仿宋" w:cs="仿宋" w:hint="eastAsia"/>
            <w:lang w:eastAsia="zh-CN"/>
          </w:rPr>
          <w:t>(一)、噪声振动污染防治项目选址</w:t>
        </w:r>
        <w:r>
          <w:tab/>
        </w:r>
        <w:r>
          <w:fldChar w:fldCharType="begin"/>
        </w:r>
        <w:r>
          <w:instrText xml:space="preserve"> PAGEREF _Toc2591 \h </w:instrText>
        </w:r>
        <w:r>
          <w:fldChar w:fldCharType="separate"/>
        </w:r>
        <w:r>
          <w:t>3</w:t>
        </w:r>
        <w:r>
          <w:fldChar w:fldCharType="end"/>
        </w:r>
      </w:hyperlink>
    </w:p>
    <w:p>
      <w:pPr>
        <w:pStyle w:val="TOC2"/>
        <w:tabs>
          <w:tab w:val="right" w:leader="dot" w:pos="8306"/>
        </w:tabs>
      </w:pPr>
      <w:hyperlink w:anchor="_Toc30361" w:history="1">
        <w:r>
          <w:rPr>
            <w:rFonts w:ascii="仿宋" w:eastAsia="仿宋" w:hAnsi="仿宋" w:cs="仿宋" w:hint="eastAsia"/>
            <w:lang w:eastAsia="zh-CN"/>
          </w:rPr>
          <w:t>(二)、用地控制指标</w:t>
        </w:r>
        <w:r>
          <w:tab/>
        </w:r>
        <w:r>
          <w:fldChar w:fldCharType="begin"/>
        </w:r>
        <w:r>
          <w:instrText xml:space="preserve"> PAGEREF _Toc30361 \h </w:instrText>
        </w:r>
        <w:r>
          <w:fldChar w:fldCharType="separate"/>
        </w:r>
        <w:r>
          <w:t>3</w:t>
        </w:r>
        <w:r>
          <w:fldChar w:fldCharType="end"/>
        </w:r>
      </w:hyperlink>
    </w:p>
    <w:p>
      <w:pPr>
        <w:pStyle w:val="TOC2"/>
        <w:tabs>
          <w:tab w:val="right" w:leader="dot" w:pos="8306"/>
        </w:tabs>
      </w:pPr>
      <w:hyperlink w:anchor="_Toc23499" w:history="1">
        <w:r>
          <w:rPr>
            <w:rFonts w:ascii="仿宋" w:eastAsia="仿宋" w:hAnsi="仿宋" w:cs="仿宋" w:hint="eastAsia"/>
            <w:lang w:eastAsia="zh-CN"/>
          </w:rPr>
          <w:t>(三)、节约用地措施</w:t>
        </w:r>
        <w:r>
          <w:tab/>
        </w:r>
        <w:r>
          <w:fldChar w:fldCharType="begin"/>
        </w:r>
        <w:r>
          <w:instrText xml:space="preserve"> PAGEREF _Toc23499 \h </w:instrText>
        </w:r>
        <w:r>
          <w:fldChar w:fldCharType="separate"/>
        </w:r>
        <w:r>
          <w:t>5</w:t>
        </w:r>
        <w:r>
          <w:fldChar w:fldCharType="end"/>
        </w:r>
      </w:hyperlink>
    </w:p>
    <w:p>
      <w:pPr>
        <w:pStyle w:val="TOC2"/>
        <w:tabs>
          <w:tab w:val="right" w:leader="dot" w:pos="8306"/>
        </w:tabs>
      </w:pPr>
      <w:hyperlink w:anchor="_Toc22724" w:history="1">
        <w:r>
          <w:rPr>
            <w:rFonts w:ascii="仿宋" w:eastAsia="仿宋" w:hAnsi="仿宋" w:cs="仿宋" w:hint="eastAsia"/>
            <w:lang w:eastAsia="zh-CN"/>
          </w:rPr>
          <w:t>(四)、总图布置方案</w:t>
        </w:r>
        <w:r>
          <w:tab/>
        </w:r>
        <w:r>
          <w:fldChar w:fldCharType="begin"/>
        </w:r>
        <w:r>
          <w:instrText xml:space="preserve"> PAGEREF _Toc22724 \h </w:instrText>
        </w:r>
        <w:r>
          <w:fldChar w:fldCharType="separate"/>
        </w:r>
        <w:r>
          <w:t>6</w:t>
        </w:r>
        <w:r>
          <w:fldChar w:fldCharType="end"/>
        </w:r>
      </w:hyperlink>
    </w:p>
    <w:p>
      <w:pPr>
        <w:pStyle w:val="TOC2"/>
        <w:tabs>
          <w:tab w:val="right" w:leader="dot" w:pos="8306"/>
        </w:tabs>
      </w:pPr>
      <w:hyperlink w:anchor="_Toc5853" w:history="1">
        <w:r>
          <w:rPr>
            <w:rFonts w:ascii="仿宋" w:eastAsia="仿宋" w:hAnsi="仿宋" w:cs="仿宋" w:hint="eastAsia"/>
            <w:lang w:eastAsia="zh-CN"/>
          </w:rPr>
          <w:t>(五)、选址综合评价</w:t>
        </w:r>
        <w:r>
          <w:tab/>
        </w:r>
        <w:r>
          <w:fldChar w:fldCharType="begin"/>
        </w:r>
        <w:r>
          <w:instrText xml:space="preserve"> PAGEREF _Toc5853 \h </w:instrText>
        </w:r>
        <w:r>
          <w:fldChar w:fldCharType="separate"/>
        </w:r>
        <w:r>
          <w:t>7</w:t>
        </w:r>
        <w:r>
          <w:fldChar w:fldCharType="end"/>
        </w:r>
      </w:hyperlink>
    </w:p>
    <w:p>
      <w:pPr>
        <w:pStyle w:val="TOC1"/>
        <w:tabs>
          <w:tab w:val="right" w:leader="dot" w:pos="8306"/>
        </w:tabs>
      </w:pPr>
      <w:hyperlink w:anchor="_Toc19831" w:history="1">
        <w:r>
          <w:rPr>
            <w:rFonts w:ascii="仿宋" w:eastAsia="仿宋" w:hAnsi="仿宋" w:cs="仿宋" w:hint="eastAsia"/>
            <w:lang w:eastAsia="zh-CN"/>
          </w:rPr>
          <w:t>二、产品规划分析</w:t>
        </w:r>
        <w:r>
          <w:tab/>
        </w:r>
        <w:r>
          <w:fldChar w:fldCharType="begin"/>
        </w:r>
        <w:r>
          <w:instrText xml:space="preserve"> PAGEREF _Toc19831 \h </w:instrText>
        </w:r>
        <w:r>
          <w:fldChar w:fldCharType="separate"/>
        </w:r>
        <w:r>
          <w:t>9</w:t>
        </w:r>
        <w:r>
          <w:fldChar w:fldCharType="end"/>
        </w:r>
      </w:hyperlink>
    </w:p>
    <w:p>
      <w:pPr>
        <w:pStyle w:val="TOC2"/>
        <w:tabs>
          <w:tab w:val="right" w:leader="dot" w:pos="8306"/>
        </w:tabs>
      </w:pPr>
      <w:hyperlink w:anchor="_Toc26407" w:history="1">
        <w:r>
          <w:rPr>
            <w:rFonts w:ascii="仿宋" w:eastAsia="仿宋" w:hAnsi="仿宋" w:cs="仿宋" w:hint="eastAsia"/>
            <w:lang w:eastAsia="zh-CN"/>
          </w:rPr>
          <w:t>(一)、产品规划</w:t>
        </w:r>
        <w:r>
          <w:tab/>
        </w:r>
        <w:r>
          <w:fldChar w:fldCharType="begin"/>
        </w:r>
        <w:r>
          <w:instrText xml:space="preserve"> PAGEREF _Toc26407 \h </w:instrText>
        </w:r>
        <w:r>
          <w:fldChar w:fldCharType="separate"/>
        </w:r>
        <w:r>
          <w:t>9</w:t>
        </w:r>
        <w:r>
          <w:fldChar w:fldCharType="end"/>
        </w:r>
      </w:hyperlink>
    </w:p>
    <w:p>
      <w:pPr>
        <w:pStyle w:val="TOC2"/>
        <w:tabs>
          <w:tab w:val="right" w:leader="dot" w:pos="8306"/>
        </w:tabs>
      </w:pPr>
      <w:hyperlink w:anchor="_Toc28943" w:history="1">
        <w:r>
          <w:rPr>
            <w:rFonts w:ascii="仿宋" w:eastAsia="仿宋" w:hAnsi="仿宋" w:cs="仿宋" w:hint="eastAsia"/>
            <w:lang w:eastAsia="zh-CN"/>
          </w:rPr>
          <w:t>(二)、建设规模</w:t>
        </w:r>
        <w:r>
          <w:tab/>
        </w:r>
        <w:r>
          <w:fldChar w:fldCharType="begin"/>
        </w:r>
        <w:r>
          <w:instrText xml:space="preserve"> PAGEREF _Toc28943 \h </w:instrText>
        </w:r>
        <w:r>
          <w:fldChar w:fldCharType="separate"/>
        </w:r>
        <w:r>
          <w:t>9</w:t>
        </w:r>
        <w:r>
          <w:fldChar w:fldCharType="end"/>
        </w:r>
      </w:hyperlink>
    </w:p>
    <w:p>
      <w:pPr>
        <w:pStyle w:val="TOC1"/>
        <w:tabs>
          <w:tab w:val="right" w:leader="dot" w:pos="8306"/>
        </w:tabs>
      </w:pPr>
      <w:hyperlink w:anchor="_Toc24605" w:history="1">
        <w:r>
          <w:rPr>
            <w:rFonts w:ascii="仿宋" w:eastAsia="仿宋" w:hAnsi="仿宋" w:cs="仿宋" w:hint="eastAsia"/>
            <w:lang w:eastAsia="zh-CN"/>
          </w:rPr>
          <w:t>三、噪声振动污染防治项目土建工程</w:t>
        </w:r>
        <w:r>
          <w:tab/>
        </w:r>
        <w:r>
          <w:fldChar w:fldCharType="begin"/>
        </w:r>
        <w:r>
          <w:instrText xml:space="preserve"> PAGEREF _Toc24605 \h </w:instrText>
        </w:r>
        <w:r>
          <w:fldChar w:fldCharType="separate"/>
        </w:r>
        <w:r>
          <w:t>11</w:t>
        </w:r>
        <w:r>
          <w:fldChar w:fldCharType="end"/>
        </w:r>
      </w:hyperlink>
    </w:p>
    <w:p>
      <w:pPr>
        <w:pStyle w:val="TOC2"/>
        <w:tabs>
          <w:tab w:val="right" w:leader="dot" w:pos="8306"/>
        </w:tabs>
      </w:pPr>
      <w:hyperlink w:anchor="_Toc30610" w:history="1">
        <w:r>
          <w:rPr>
            <w:rFonts w:ascii="仿宋" w:eastAsia="仿宋" w:hAnsi="仿宋" w:cs="仿宋" w:hint="eastAsia"/>
            <w:lang w:eastAsia="zh-CN"/>
          </w:rPr>
          <w:t>(一)、建筑工程设计原则</w:t>
        </w:r>
        <w:r>
          <w:tab/>
        </w:r>
        <w:r>
          <w:fldChar w:fldCharType="begin"/>
        </w:r>
        <w:r>
          <w:instrText xml:space="preserve"> PAGEREF _Toc30610 \h </w:instrText>
        </w:r>
        <w:r>
          <w:fldChar w:fldCharType="separate"/>
        </w:r>
        <w:r>
          <w:t>11</w:t>
        </w:r>
        <w:r>
          <w:fldChar w:fldCharType="end"/>
        </w:r>
      </w:hyperlink>
    </w:p>
    <w:p>
      <w:pPr>
        <w:pStyle w:val="TOC2"/>
        <w:tabs>
          <w:tab w:val="right" w:leader="dot" w:pos="8306"/>
        </w:tabs>
      </w:pPr>
      <w:hyperlink w:anchor="_Toc8840" w:history="1">
        <w:r>
          <w:rPr>
            <w:rFonts w:ascii="仿宋" w:eastAsia="仿宋" w:hAnsi="仿宋" w:cs="仿宋" w:hint="eastAsia"/>
            <w:lang w:eastAsia="zh-CN"/>
          </w:rPr>
          <w:t>(二)、土建工程设计年限及安全等级</w:t>
        </w:r>
        <w:r>
          <w:tab/>
        </w:r>
        <w:r>
          <w:fldChar w:fldCharType="begin"/>
        </w:r>
        <w:r>
          <w:instrText xml:space="preserve"> PAGEREF _Toc8840 \h </w:instrText>
        </w:r>
        <w:r>
          <w:fldChar w:fldCharType="separate"/>
        </w:r>
        <w:r>
          <w:t>12</w:t>
        </w:r>
        <w:r>
          <w:fldChar w:fldCharType="end"/>
        </w:r>
      </w:hyperlink>
    </w:p>
    <w:p>
      <w:pPr>
        <w:pStyle w:val="TOC2"/>
        <w:tabs>
          <w:tab w:val="right" w:leader="dot" w:pos="8306"/>
        </w:tabs>
      </w:pPr>
      <w:hyperlink w:anchor="_Toc12308" w:history="1">
        <w:r>
          <w:rPr>
            <w:rFonts w:ascii="仿宋" w:eastAsia="仿宋" w:hAnsi="仿宋" w:cs="仿宋" w:hint="eastAsia"/>
            <w:lang w:eastAsia="zh-CN"/>
          </w:rPr>
          <w:t>(三)、建筑工程设计总体要求</w:t>
        </w:r>
        <w:r>
          <w:tab/>
        </w:r>
        <w:r>
          <w:fldChar w:fldCharType="begin"/>
        </w:r>
        <w:r>
          <w:instrText xml:space="preserve"> PAGEREF _Toc12308 \h </w:instrText>
        </w:r>
        <w:r>
          <w:fldChar w:fldCharType="separate"/>
        </w:r>
        <w:r>
          <w:t>13</w:t>
        </w:r>
        <w:r>
          <w:fldChar w:fldCharType="end"/>
        </w:r>
      </w:hyperlink>
    </w:p>
    <w:p>
      <w:pPr>
        <w:pStyle w:val="TOC2"/>
        <w:tabs>
          <w:tab w:val="right" w:leader="dot" w:pos="8306"/>
        </w:tabs>
      </w:pPr>
      <w:hyperlink w:anchor="_Toc29908" w:history="1">
        <w:r>
          <w:rPr>
            <w:rFonts w:ascii="仿宋" w:eastAsia="仿宋" w:hAnsi="仿宋" w:cs="仿宋" w:hint="eastAsia"/>
            <w:lang w:eastAsia="zh-CN"/>
          </w:rPr>
          <w:t>(四)、土建工程建设指标</w:t>
        </w:r>
        <w:r>
          <w:tab/>
        </w:r>
        <w:r>
          <w:fldChar w:fldCharType="begin"/>
        </w:r>
        <w:r>
          <w:instrText xml:space="preserve"> PAGEREF _Toc29908 \h </w:instrText>
        </w:r>
        <w:r>
          <w:fldChar w:fldCharType="separate"/>
        </w:r>
        <w:r>
          <w:t>14</w:t>
        </w:r>
        <w:r>
          <w:fldChar w:fldCharType="end"/>
        </w:r>
      </w:hyperlink>
    </w:p>
    <w:p>
      <w:pPr>
        <w:pStyle w:val="TOC1"/>
        <w:tabs>
          <w:tab w:val="right" w:leader="dot" w:pos="8306"/>
        </w:tabs>
      </w:pPr>
      <w:hyperlink w:anchor="_Toc21590" w:history="1">
        <w:r>
          <w:rPr>
            <w:rFonts w:ascii="仿宋" w:eastAsia="仿宋" w:hAnsi="仿宋" w:cs="仿宋" w:hint="eastAsia"/>
            <w:lang w:eastAsia="zh-CN"/>
          </w:rPr>
          <w:t>四、噪声振动污染防治项目概论</w:t>
        </w:r>
        <w:r>
          <w:tab/>
        </w:r>
        <w:r>
          <w:fldChar w:fldCharType="begin"/>
        </w:r>
        <w:r>
          <w:instrText xml:space="preserve"> PAGEREF _Toc21590 \h </w:instrText>
        </w:r>
        <w:r>
          <w:fldChar w:fldCharType="separate"/>
        </w:r>
        <w:r>
          <w:t>14</w:t>
        </w:r>
        <w:r>
          <w:fldChar w:fldCharType="end"/>
        </w:r>
      </w:hyperlink>
    </w:p>
    <w:p>
      <w:pPr>
        <w:pStyle w:val="TOC2"/>
        <w:tabs>
          <w:tab w:val="right" w:leader="dot" w:pos="8306"/>
        </w:tabs>
      </w:pPr>
      <w:hyperlink w:anchor="_Toc2748" w:history="1">
        <w:r>
          <w:rPr>
            <w:rFonts w:ascii="仿宋" w:eastAsia="仿宋" w:hAnsi="仿宋" w:cs="仿宋" w:hint="eastAsia"/>
            <w:lang w:eastAsia="zh-CN"/>
          </w:rPr>
          <w:t>(一)、噪声振动污染防治项目概况</w:t>
        </w:r>
        <w:r>
          <w:tab/>
        </w:r>
        <w:r>
          <w:fldChar w:fldCharType="begin"/>
        </w:r>
        <w:r>
          <w:instrText xml:space="preserve"> PAGEREF _Toc2748 \h </w:instrText>
        </w:r>
        <w:r>
          <w:fldChar w:fldCharType="separate"/>
        </w:r>
        <w:r>
          <w:t>14</w:t>
        </w:r>
        <w:r>
          <w:fldChar w:fldCharType="end"/>
        </w:r>
      </w:hyperlink>
    </w:p>
    <w:p>
      <w:pPr>
        <w:pStyle w:val="TOC2"/>
        <w:tabs>
          <w:tab w:val="right" w:leader="dot" w:pos="8306"/>
        </w:tabs>
      </w:pPr>
      <w:hyperlink w:anchor="_Toc3643" w:history="1">
        <w:r>
          <w:rPr>
            <w:rFonts w:ascii="仿宋" w:eastAsia="仿宋" w:hAnsi="仿宋" w:cs="仿宋" w:hint="eastAsia"/>
            <w:lang w:eastAsia="zh-CN"/>
          </w:rPr>
          <w:t>(二)、噪声振动污染防治项目目标</w:t>
        </w:r>
        <w:r>
          <w:tab/>
        </w:r>
        <w:r>
          <w:fldChar w:fldCharType="begin"/>
        </w:r>
        <w:r>
          <w:instrText xml:space="preserve"> PAGEREF _Toc3643 \h </w:instrText>
        </w:r>
        <w:r>
          <w:fldChar w:fldCharType="separate"/>
        </w:r>
        <w:r>
          <w:t>16</w:t>
        </w:r>
        <w:r>
          <w:fldChar w:fldCharType="end"/>
        </w:r>
      </w:hyperlink>
    </w:p>
    <w:p>
      <w:pPr>
        <w:pStyle w:val="TOC2"/>
        <w:tabs>
          <w:tab w:val="right" w:leader="dot" w:pos="8306"/>
        </w:tabs>
      </w:pPr>
      <w:hyperlink w:anchor="_Toc24413" w:history="1">
        <w:r>
          <w:rPr>
            <w:rFonts w:ascii="仿宋" w:eastAsia="仿宋" w:hAnsi="仿宋" w:cs="仿宋" w:hint="eastAsia"/>
            <w:lang w:eastAsia="zh-CN"/>
          </w:rPr>
          <w:t>(三)、噪声振动污染防治项目提出的理由</w:t>
        </w:r>
        <w:r>
          <w:tab/>
        </w:r>
        <w:r>
          <w:fldChar w:fldCharType="begin"/>
        </w:r>
        <w:r>
          <w:instrText xml:space="preserve"> PAGEREF _Toc24413 \h </w:instrText>
        </w:r>
        <w:r>
          <w:fldChar w:fldCharType="separate"/>
        </w:r>
        <w:r>
          <w:t>17</w:t>
        </w:r>
        <w:r>
          <w:fldChar w:fldCharType="end"/>
        </w:r>
      </w:hyperlink>
    </w:p>
    <w:p>
      <w:pPr>
        <w:pStyle w:val="TOC2"/>
        <w:tabs>
          <w:tab w:val="right" w:leader="dot" w:pos="8306"/>
        </w:tabs>
      </w:pPr>
      <w:hyperlink w:anchor="_Toc10760" w:history="1">
        <w:r>
          <w:rPr>
            <w:rFonts w:ascii="仿宋" w:eastAsia="仿宋" w:hAnsi="仿宋" w:cs="仿宋" w:hint="eastAsia"/>
            <w:lang w:eastAsia="zh-CN"/>
          </w:rPr>
          <w:t>(四)、噪声振动污染防治项目意义</w:t>
        </w:r>
        <w:r>
          <w:tab/>
        </w:r>
        <w:r>
          <w:fldChar w:fldCharType="begin"/>
        </w:r>
        <w:r>
          <w:instrText xml:space="preserve"> PAGEREF _Toc10760 \h </w:instrText>
        </w:r>
        <w:r>
          <w:fldChar w:fldCharType="separate"/>
        </w:r>
        <w:r>
          <w:t>19</w:t>
        </w:r>
        <w:r>
          <w:fldChar w:fldCharType="end"/>
        </w:r>
      </w:hyperlink>
    </w:p>
    <w:p>
      <w:pPr>
        <w:pStyle w:val="TOC2"/>
        <w:tabs>
          <w:tab w:val="right" w:leader="dot" w:pos="8306"/>
        </w:tabs>
      </w:pPr>
      <w:hyperlink w:anchor="_Toc23812" w:history="1">
        <w:r>
          <w:rPr>
            <w:rFonts w:ascii="仿宋" w:eastAsia="仿宋" w:hAnsi="仿宋" w:cs="仿宋" w:hint="eastAsia"/>
            <w:lang w:eastAsia="zh-CN"/>
          </w:rPr>
          <w:t>(五)、噪声振动污染防治项目背景</w:t>
        </w:r>
        <w:r>
          <w:tab/>
        </w:r>
        <w:r>
          <w:fldChar w:fldCharType="begin"/>
        </w:r>
        <w:r>
          <w:instrText xml:space="preserve"> PAGEREF _Toc23812 \h </w:instrText>
        </w:r>
        <w:r>
          <w:fldChar w:fldCharType="separate"/>
        </w:r>
        <w:r>
          <w:t>20</w:t>
        </w:r>
        <w:r>
          <w:fldChar w:fldCharType="end"/>
        </w:r>
      </w:hyperlink>
    </w:p>
    <w:p>
      <w:pPr>
        <w:pStyle w:val="TOC1"/>
        <w:tabs>
          <w:tab w:val="right" w:leader="dot" w:pos="8306"/>
        </w:tabs>
      </w:pPr>
      <w:hyperlink w:anchor="_Toc25485" w:history="1">
        <w:r>
          <w:rPr>
            <w:rFonts w:ascii="仿宋" w:eastAsia="仿宋" w:hAnsi="仿宋" w:cs="仿宋" w:hint="eastAsia"/>
            <w:lang w:eastAsia="zh-CN"/>
          </w:rPr>
          <w:t>五、工艺说明</w:t>
        </w:r>
        <w:r>
          <w:tab/>
        </w:r>
        <w:r>
          <w:fldChar w:fldCharType="begin"/>
        </w:r>
        <w:r>
          <w:instrText xml:space="preserve"> PAGEREF _Toc25485 \h </w:instrText>
        </w:r>
        <w:r>
          <w:fldChar w:fldCharType="separate"/>
        </w:r>
        <w:r>
          <w:t>21</w:t>
        </w:r>
        <w:r>
          <w:fldChar w:fldCharType="end"/>
        </w:r>
      </w:hyperlink>
    </w:p>
    <w:p>
      <w:pPr>
        <w:pStyle w:val="TOC2"/>
        <w:tabs>
          <w:tab w:val="right" w:leader="dot" w:pos="8306"/>
        </w:tabs>
      </w:pPr>
      <w:hyperlink w:anchor="_Toc10278" w:history="1">
        <w:r>
          <w:rPr>
            <w:rFonts w:ascii="仿宋" w:eastAsia="仿宋" w:hAnsi="仿宋" w:cs="仿宋" w:hint="eastAsia"/>
            <w:lang w:eastAsia="zh-CN"/>
          </w:rPr>
          <w:t>(一)、技术管理特点</w:t>
        </w:r>
        <w:r>
          <w:tab/>
        </w:r>
        <w:r>
          <w:fldChar w:fldCharType="begin"/>
        </w:r>
        <w:r>
          <w:instrText xml:space="preserve"> PAGEREF _Toc10278 \h </w:instrText>
        </w:r>
        <w:r>
          <w:fldChar w:fldCharType="separate"/>
        </w:r>
        <w:r>
          <w:t>21</w:t>
        </w:r>
        <w:r>
          <w:fldChar w:fldCharType="end"/>
        </w:r>
      </w:hyperlink>
    </w:p>
    <w:p>
      <w:pPr>
        <w:pStyle w:val="TOC2"/>
        <w:tabs>
          <w:tab w:val="right" w:leader="dot" w:pos="8306"/>
        </w:tabs>
      </w:pPr>
      <w:hyperlink w:anchor="_Toc28073" w:history="1">
        <w:r>
          <w:rPr>
            <w:rFonts w:ascii="仿宋" w:eastAsia="仿宋" w:hAnsi="仿宋" w:cs="仿宋" w:hint="eastAsia"/>
            <w:lang w:eastAsia="zh-CN"/>
          </w:rPr>
          <w:t>(二)、噪声振动污染防治项目工艺技术设计方案</w:t>
        </w:r>
        <w:r>
          <w:tab/>
        </w:r>
        <w:r>
          <w:fldChar w:fldCharType="begin"/>
        </w:r>
        <w:r>
          <w:instrText xml:space="preserve"> PAGEREF _Toc28073 \h </w:instrText>
        </w:r>
        <w:r>
          <w:fldChar w:fldCharType="separate"/>
        </w:r>
        <w:r>
          <w:t>22</w:t>
        </w:r>
        <w:r>
          <w:fldChar w:fldCharType="end"/>
        </w:r>
      </w:hyperlink>
    </w:p>
    <w:p>
      <w:pPr>
        <w:pStyle w:val="TOC2"/>
        <w:tabs>
          <w:tab w:val="right" w:leader="dot" w:pos="8306"/>
        </w:tabs>
      </w:pPr>
      <w:hyperlink w:anchor="_Toc20330" w:history="1">
        <w:r>
          <w:rPr>
            <w:rFonts w:ascii="仿宋" w:eastAsia="仿宋" w:hAnsi="仿宋" w:cs="仿宋" w:hint="eastAsia"/>
            <w:lang w:eastAsia="zh-CN"/>
          </w:rPr>
          <w:t>(三)、设备选型方案</w:t>
        </w:r>
        <w:r>
          <w:tab/>
        </w:r>
        <w:r>
          <w:fldChar w:fldCharType="begin"/>
        </w:r>
        <w:r>
          <w:instrText xml:space="preserve"> PAGEREF _Toc20330 \h </w:instrText>
        </w:r>
        <w:r>
          <w:fldChar w:fldCharType="separate"/>
        </w:r>
        <w:r>
          <w:t>23</w:t>
        </w:r>
        <w:r>
          <w:fldChar w:fldCharType="end"/>
        </w:r>
      </w:hyperlink>
    </w:p>
    <w:p>
      <w:pPr>
        <w:pStyle w:val="TOC1"/>
        <w:tabs>
          <w:tab w:val="right" w:leader="dot" w:pos="8306"/>
        </w:tabs>
      </w:pPr>
      <w:hyperlink w:anchor="_Toc3774" w:history="1">
        <w:r>
          <w:rPr>
            <w:rFonts w:ascii="仿宋" w:eastAsia="仿宋" w:hAnsi="仿宋" w:cs="仿宋" w:hint="eastAsia"/>
            <w:lang w:eastAsia="zh-CN"/>
          </w:rPr>
          <w:t>六、噪声振动污染防治项目可持续发展</w:t>
        </w:r>
        <w:r>
          <w:tab/>
        </w:r>
        <w:r>
          <w:fldChar w:fldCharType="begin"/>
        </w:r>
        <w:r>
          <w:instrText xml:space="preserve"> PAGEREF _Toc3774 \h </w:instrText>
        </w:r>
        <w:r>
          <w:fldChar w:fldCharType="separate"/>
        </w:r>
        <w:r>
          <w:t>25</w:t>
        </w:r>
        <w:r>
          <w:fldChar w:fldCharType="end"/>
        </w:r>
      </w:hyperlink>
    </w:p>
    <w:p>
      <w:pPr>
        <w:pStyle w:val="TOC2"/>
        <w:tabs>
          <w:tab w:val="right" w:leader="dot" w:pos="8306"/>
        </w:tabs>
      </w:pPr>
      <w:hyperlink w:anchor="_Toc28842" w:history="1">
        <w:r>
          <w:rPr>
            <w:rFonts w:ascii="仿宋" w:eastAsia="仿宋" w:hAnsi="仿宋" w:cs="仿宋" w:hint="eastAsia"/>
            <w:lang w:eastAsia="zh-CN"/>
          </w:rPr>
          <w:t>(一)、可持续战略与实践</w:t>
        </w:r>
        <w:r>
          <w:tab/>
        </w:r>
        <w:r>
          <w:fldChar w:fldCharType="begin"/>
        </w:r>
        <w:r>
          <w:instrText xml:space="preserve"> PAGEREF _Toc28842 \h </w:instrText>
        </w:r>
        <w:r>
          <w:fldChar w:fldCharType="separate"/>
        </w:r>
        <w:r>
          <w:t>25</w:t>
        </w:r>
        <w:r>
          <w:fldChar w:fldCharType="end"/>
        </w:r>
      </w:hyperlink>
    </w:p>
    <w:p>
      <w:pPr>
        <w:pStyle w:val="TOC2"/>
        <w:tabs>
          <w:tab w:val="right" w:leader="dot" w:pos="8306"/>
        </w:tabs>
      </w:pPr>
      <w:hyperlink w:anchor="_Toc16925" w:history="1">
        <w:r>
          <w:rPr>
            <w:rFonts w:ascii="仿宋" w:eastAsia="仿宋" w:hAnsi="仿宋" w:cs="仿宋" w:hint="eastAsia"/>
            <w:lang w:eastAsia="zh-CN"/>
          </w:rPr>
          <w:t>(二)、环保与社会责任</w:t>
        </w:r>
        <w:r>
          <w:tab/>
        </w:r>
        <w:r>
          <w:fldChar w:fldCharType="begin"/>
        </w:r>
        <w:r>
          <w:instrText xml:space="preserve"> PAGEREF _Toc16925 \h </w:instrText>
        </w:r>
        <w:r>
          <w:fldChar w:fldCharType="separate"/>
        </w:r>
        <w:r>
          <w:t>25</w:t>
        </w:r>
        <w:r>
          <w:fldChar w:fldCharType="end"/>
        </w:r>
      </w:hyperlink>
    </w:p>
    <w:p>
      <w:pPr>
        <w:pStyle w:val="TOC1"/>
        <w:tabs>
          <w:tab w:val="right" w:leader="dot" w:pos="8306"/>
        </w:tabs>
      </w:pPr>
      <w:hyperlink w:anchor="_Toc9044" w:history="1">
        <w:r>
          <w:rPr>
            <w:rFonts w:ascii="仿宋" w:eastAsia="仿宋" w:hAnsi="仿宋" w:cs="仿宋" w:hint="eastAsia"/>
            <w:lang w:eastAsia="zh-CN"/>
          </w:rPr>
          <w:t>七、噪声振动污染防治项目财务管理</w:t>
        </w:r>
        <w:r>
          <w:tab/>
        </w:r>
        <w:r>
          <w:fldChar w:fldCharType="begin"/>
        </w:r>
        <w:r>
          <w:instrText xml:space="preserve"> PAGEREF _Toc9044 \h </w:instrText>
        </w:r>
        <w:r>
          <w:fldChar w:fldCharType="separate"/>
        </w:r>
        <w:r>
          <w:t>26</w:t>
        </w:r>
        <w:r>
          <w:fldChar w:fldCharType="end"/>
        </w:r>
      </w:hyperlink>
    </w:p>
    <w:p>
      <w:pPr>
        <w:pStyle w:val="TOC2"/>
        <w:tabs>
          <w:tab w:val="right" w:leader="dot" w:pos="8306"/>
        </w:tabs>
      </w:pPr>
      <w:hyperlink w:anchor="_Toc3435" w:history="1">
        <w:r>
          <w:rPr>
            <w:rFonts w:ascii="仿宋" w:eastAsia="仿宋" w:hAnsi="仿宋" w:cs="仿宋" w:hint="eastAsia"/>
            <w:lang w:eastAsia="zh-CN"/>
          </w:rPr>
          <w:t>(一)、资金需求大</w:t>
        </w:r>
        <w:r>
          <w:tab/>
        </w:r>
        <w:r>
          <w:fldChar w:fldCharType="begin"/>
        </w:r>
        <w:r>
          <w:instrText xml:space="preserve"> PAGEREF _Toc3435 \h </w:instrText>
        </w:r>
        <w:r>
          <w:fldChar w:fldCharType="separate"/>
        </w:r>
        <w:r>
          <w:t>26</w:t>
        </w:r>
        <w:r>
          <w:fldChar w:fldCharType="end"/>
        </w:r>
      </w:hyperlink>
    </w:p>
    <w:p>
      <w:pPr>
        <w:pStyle w:val="TOC2"/>
        <w:tabs>
          <w:tab w:val="right" w:leader="dot" w:pos="8306"/>
        </w:tabs>
      </w:pPr>
      <w:hyperlink w:anchor="_Toc15007" w:history="1">
        <w:r>
          <w:rPr>
            <w:rFonts w:ascii="仿宋" w:eastAsia="仿宋" w:hAnsi="仿宋" w:cs="仿宋" w:hint="eastAsia"/>
            <w:lang w:eastAsia="zh-CN"/>
          </w:rPr>
          <w:t>(二)、研发周期长</w:t>
        </w:r>
        <w:r>
          <w:tab/>
        </w:r>
        <w:r>
          <w:fldChar w:fldCharType="begin"/>
        </w:r>
        <w:r>
          <w:instrText xml:space="preserve"> PAGEREF _Toc15007 \h </w:instrText>
        </w:r>
        <w:r>
          <w:fldChar w:fldCharType="separate"/>
        </w:r>
        <w:r>
          <w:t>28</w:t>
        </w:r>
        <w:r>
          <w:fldChar w:fldCharType="end"/>
        </w:r>
      </w:hyperlink>
    </w:p>
    <w:p>
      <w:pPr>
        <w:pStyle w:val="TOC2"/>
        <w:tabs>
          <w:tab w:val="right" w:leader="dot" w:pos="8306"/>
        </w:tabs>
      </w:pPr>
      <w:hyperlink w:anchor="_Toc29324" w:history="1">
        <w:r>
          <w:rPr>
            <w:rFonts w:ascii="仿宋" w:eastAsia="仿宋" w:hAnsi="仿宋" w:cs="仿宋" w:hint="eastAsia"/>
            <w:lang w:eastAsia="zh-CN"/>
          </w:rPr>
          <w:t>(三)、市场风险大</w:t>
        </w:r>
        <w:r>
          <w:tab/>
        </w:r>
        <w:r>
          <w:fldChar w:fldCharType="begin"/>
        </w:r>
        <w:r>
          <w:instrText xml:space="preserve"> PAGEREF _Toc29324 \h </w:instrText>
        </w:r>
        <w:r>
          <w:fldChar w:fldCharType="separate"/>
        </w:r>
        <w:r>
          <w:t>29</w:t>
        </w:r>
        <w:r>
          <w:fldChar w:fldCharType="end"/>
        </w:r>
      </w:hyperlink>
    </w:p>
    <w:p>
      <w:pPr>
        <w:pStyle w:val="TOC2"/>
        <w:tabs>
          <w:tab w:val="right" w:leader="dot" w:pos="8306"/>
        </w:tabs>
      </w:pPr>
      <w:hyperlink w:anchor="_Toc18010" w:history="1">
        <w:r>
          <w:rPr>
            <w:rFonts w:ascii="仿宋" w:eastAsia="仿宋" w:hAnsi="仿宋" w:cs="仿宋" w:hint="eastAsia"/>
            <w:lang w:eastAsia="zh-CN"/>
          </w:rPr>
          <w:t>(四)、利润率高</w:t>
        </w:r>
        <w:r>
          <w:tab/>
        </w:r>
        <w:r>
          <w:fldChar w:fldCharType="begin"/>
        </w:r>
        <w:r>
          <w:instrText xml:space="preserve"> PAGEREF _Toc18010 \h </w:instrText>
        </w:r>
        <w:r>
          <w:fldChar w:fldCharType="separate"/>
        </w:r>
        <w:r>
          <w:t>32</w:t>
        </w:r>
        <w:r>
          <w:fldChar w:fldCharType="end"/>
        </w:r>
      </w:hyperlink>
    </w:p>
    <w:p>
      <w:pPr>
        <w:pStyle w:val="TOC1"/>
        <w:tabs>
          <w:tab w:val="right" w:leader="dot" w:pos="8306"/>
        </w:tabs>
      </w:pPr>
      <w:hyperlink w:anchor="_Toc27040" w:history="1">
        <w:r>
          <w:rPr>
            <w:rFonts w:ascii="仿宋" w:eastAsia="仿宋" w:hAnsi="仿宋" w:cs="仿宋" w:hint="eastAsia"/>
            <w:lang w:eastAsia="zh-CN"/>
          </w:rPr>
          <w:t>八、生产安全保护</w:t>
        </w:r>
        <w:r>
          <w:tab/>
        </w:r>
        <w:r>
          <w:fldChar w:fldCharType="begin"/>
        </w:r>
        <w:r>
          <w:instrText xml:space="preserve"> PAGEREF _Toc27040 \h </w:instrText>
        </w:r>
        <w:r>
          <w:fldChar w:fldCharType="separate"/>
        </w:r>
        <w:r>
          <w:t>34</w:t>
        </w:r>
        <w:r>
          <w:fldChar w:fldCharType="end"/>
        </w:r>
      </w:hyperlink>
    </w:p>
    <w:p>
      <w:pPr>
        <w:pStyle w:val="TOC2"/>
        <w:tabs>
          <w:tab w:val="right" w:leader="dot" w:pos="8306"/>
        </w:tabs>
      </w:pPr>
      <w:hyperlink w:anchor="_Toc12144" w:history="1">
        <w:r>
          <w:rPr>
            <w:rFonts w:ascii="仿宋" w:eastAsia="仿宋" w:hAnsi="仿宋" w:cs="仿宋" w:hint="eastAsia"/>
            <w:lang w:eastAsia="zh-CN"/>
          </w:rPr>
          <w:t>(一)、消防安全</w:t>
        </w:r>
        <w:r>
          <w:tab/>
        </w:r>
        <w:r>
          <w:fldChar w:fldCharType="begin"/>
        </w:r>
        <w:r>
          <w:instrText xml:space="preserve"> PAGEREF _Toc12144 \h </w:instrText>
        </w:r>
        <w:r>
          <w:fldChar w:fldCharType="separate"/>
        </w:r>
        <w:r>
          <w:t>34</w:t>
        </w:r>
        <w:r>
          <w:fldChar w:fldCharType="end"/>
        </w:r>
      </w:hyperlink>
    </w:p>
    <w:p>
      <w:pPr>
        <w:pStyle w:val="TOC2"/>
        <w:tabs>
          <w:tab w:val="right" w:leader="dot" w:pos="8306"/>
        </w:tabs>
      </w:pPr>
      <w:hyperlink w:anchor="_Toc27657" w:history="1">
        <w:r>
          <w:rPr>
            <w:rFonts w:ascii="仿宋" w:eastAsia="仿宋" w:hAnsi="仿宋" w:cs="仿宋" w:hint="eastAsia"/>
            <w:lang w:eastAsia="zh-CN"/>
          </w:rPr>
          <w:t>(二)、防火防爆总图布置措施</w:t>
        </w:r>
        <w:r>
          <w:tab/>
        </w:r>
        <w:r>
          <w:fldChar w:fldCharType="begin"/>
        </w:r>
        <w:r>
          <w:instrText xml:space="preserve"> PAGEREF _Toc27657 \h </w:instrText>
        </w:r>
        <w:r>
          <w:fldChar w:fldCharType="separate"/>
        </w:r>
        <w:r>
          <w:t>35</w:t>
        </w:r>
        <w:r>
          <w:fldChar w:fldCharType="end"/>
        </w:r>
      </w:hyperlink>
    </w:p>
    <w:p>
      <w:pPr>
        <w:pStyle w:val="TOC2"/>
        <w:tabs>
          <w:tab w:val="right" w:leader="dot" w:pos="8306"/>
        </w:tabs>
      </w:pPr>
      <w:hyperlink w:anchor="_Toc30037" w:history="1">
        <w:r>
          <w:rPr>
            <w:rFonts w:ascii="仿宋" w:eastAsia="仿宋" w:hAnsi="仿宋" w:cs="仿宋" w:hint="eastAsia"/>
            <w:lang w:eastAsia="zh-CN"/>
          </w:rPr>
          <w:t>(三)、自然灾害防范措施</w:t>
        </w:r>
        <w:r>
          <w:tab/>
        </w:r>
        <w:r>
          <w:fldChar w:fldCharType="begin"/>
        </w:r>
        <w:r>
          <w:instrText xml:space="preserve"> PAGEREF _Toc30037 \h </w:instrText>
        </w:r>
        <w:r>
          <w:fldChar w:fldCharType="separate"/>
        </w:r>
        <w:r>
          <w:t>36</w:t>
        </w:r>
        <w:r>
          <w:fldChar w:fldCharType="end"/>
        </w:r>
      </w:hyperlink>
    </w:p>
    <w:p>
      <w:pPr>
        <w:pStyle w:val="TOC2"/>
        <w:tabs>
          <w:tab w:val="right" w:leader="dot" w:pos="8306"/>
        </w:tabs>
      </w:pPr>
      <w:hyperlink w:anchor="_Toc8349" w:history="1">
        <w:r>
          <w:rPr>
            <w:rFonts w:ascii="仿宋" w:eastAsia="仿宋" w:hAnsi="仿宋" w:cs="仿宋" w:hint="eastAsia"/>
            <w:lang w:eastAsia="zh-CN"/>
          </w:rPr>
          <w:t>(四)、安全色及安全标志使用要求</w:t>
        </w:r>
        <w:r>
          <w:tab/>
        </w:r>
        <w:r>
          <w:fldChar w:fldCharType="begin"/>
        </w:r>
        <w:r>
          <w:instrText xml:space="preserve"> PAGEREF _Toc8349 \h </w:instrText>
        </w:r>
        <w:r>
          <w:fldChar w:fldCharType="separate"/>
        </w:r>
        <w:r>
          <w:t>37</w:t>
        </w:r>
        <w:r>
          <w:fldChar w:fldCharType="end"/>
        </w:r>
      </w:hyperlink>
    </w:p>
    <w:p>
      <w:pPr>
        <w:pStyle w:val="TOC2"/>
        <w:tabs>
          <w:tab w:val="right" w:leader="dot" w:pos="8306"/>
        </w:tabs>
      </w:pPr>
      <w:hyperlink w:anchor="_Toc31725" w:history="1">
        <w:r>
          <w:rPr>
            <w:rFonts w:ascii="仿宋" w:eastAsia="仿宋" w:hAnsi="仿宋" w:cs="仿宋" w:hint="eastAsia"/>
            <w:lang w:eastAsia="zh-CN"/>
          </w:rPr>
          <w:t>(五)、防尘防毒措施</w:t>
        </w:r>
        <w:r>
          <w:tab/>
        </w:r>
        <w:r>
          <w:fldChar w:fldCharType="begin"/>
        </w:r>
        <w:r>
          <w:instrText xml:space="preserve"> PAGEREF _Toc31725 \h </w:instrText>
        </w:r>
        <w:r>
          <w:fldChar w:fldCharType="separate"/>
        </w:r>
        <w:r>
          <w:t>38</w:t>
        </w:r>
        <w:r>
          <w:fldChar w:fldCharType="end"/>
        </w:r>
      </w:hyperlink>
    </w:p>
    <w:p>
      <w:pPr>
        <w:pStyle w:val="TOC2"/>
        <w:tabs>
          <w:tab w:val="right" w:leader="dot" w:pos="8306"/>
        </w:tabs>
      </w:pPr>
      <w:hyperlink w:anchor="_Toc31345" w:history="1">
        <w:r>
          <w:rPr>
            <w:rFonts w:ascii="仿宋" w:eastAsia="仿宋" w:hAnsi="仿宋" w:cs="仿宋" w:hint="eastAsia"/>
            <w:lang w:eastAsia="zh-CN"/>
          </w:rPr>
          <w:t>(六)、防静电、触电防护及防雷措施</w:t>
        </w:r>
        <w:r>
          <w:tab/>
        </w:r>
        <w:r>
          <w:fldChar w:fldCharType="begin"/>
        </w:r>
        <w:r>
          <w:instrText xml:space="preserve"> PAGEREF _Toc31345 \h </w:instrText>
        </w:r>
        <w:r>
          <w:fldChar w:fldCharType="separate"/>
        </w:r>
        <w:r>
          <w:t>39</w:t>
        </w:r>
        <w:r>
          <w:fldChar w:fldCharType="end"/>
        </w:r>
      </w:hyperlink>
    </w:p>
    <w:p>
      <w:pPr>
        <w:pStyle w:val="TOC2"/>
        <w:tabs>
          <w:tab w:val="right" w:leader="dot" w:pos="8306"/>
        </w:tabs>
      </w:pPr>
      <w:hyperlink w:anchor="_Toc5560" w:history="1">
        <w:r>
          <w:rPr>
            <w:rFonts w:ascii="仿宋" w:eastAsia="仿宋" w:hAnsi="仿宋" w:cs="仿宋" w:hint="eastAsia"/>
            <w:lang w:eastAsia="zh-CN"/>
          </w:rPr>
          <w:t>(七)、机械设备安全保障措施</w:t>
        </w:r>
        <w:r>
          <w:tab/>
        </w:r>
        <w:r>
          <w:fldChar w:fldCharType="begin"/>
        </w:r>
        <w:r>
          <w:instrText xml:space="preserve"> PAGEREF _Toc5560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30" w:history="1">
        <w:r>
          <w:rPr>
            <w:rFonts w:ascii="仿宋" w:eastAsia="仿宋" w:hAnsi="仿宋" w:cs="仿宋" w:hint="eastAsia"/>
            <w:lang w:eastAsia="zh-CN"/>
          </w:rPr>
          <w:t>九、噪声振动污染防治项目投资规划</w:t>
        </w:r>
        <w:r>
          <w:tab/>
        </w:r>
        <w:r>
          <w:fldChar w:fldCharType="begin"/>
        </w:r>
        <w:r>
          <w:instrText xml:space="preserve"> PAGEREF _Toc26330 \h </w:instrText>
        </w:r>
        <w:r>
          <w:fldChar w:fldCharType="separate"/>
        </w:r>
        <w:r>
          <w:t>42</w:t>
        </w:r>
        <w:r>
          <w:fldChar w:fldCharType="end"/>
        </w:r>
      </w:hyperlink>
    </w:p>
    <w:p>
      <w:pPr>
        <w:pStyle w:val="TOC2"/>
        <w:tabs>
          <w:tab w:val="right" w:leader="dot" w:pos="8306"/>
        </w:tabs>
      </w:pPr>
      <w:hyperlink w:anchor="_Toc5186" w:history="1">
        <w:r>
          <w:rPr>
            <w:rFonts w:ascii="仿宋" w:eastAsia="仿宋" w:hAnsi="仿宋" w:cs="仿宋" w:hint="eastAsia"/>
            <w:lang w:eastAsia="zh-CN"/>
          </w:rPr>
          <w:t>(一)、噪声振动污染防治项目总投资估算</w:t>
        </w:r>
        <w:r>
          <w:tab/>
        </w:r>
        <w:r>
          <w:fldChar w:fldCharType="begin"/>
        </w:r>
        <w:r>
          <w:instrText xml:space="preserve"> PAGEREF _Toc5186 \h </w:instrText>
        </w:r>
        <w:r>
          <w:fldChar w:fldCharType="separate"/>
        </w:r>
        <w:r>
          <w:t>42</w:t>
        </w:r>
        <w:r>
          <w:fldChar w:fldCharType="end"/>
        </w:r>
      </w:hyperlink>
    </w:p>
    <w:p>
      <w:pPr>
        <w:pStyle w:val="TOC2"/>
        <w:tabs>
          <w:tab w:val="right" w:leader="dot" w:pos="8306"/>
        </w:tabs>
      </w:pPr>
      <w:hyperlink w:anchor="_Toc19606" w:history="1">
        <w:r>
          <w:rPr>
            <w:rFonts w:ascii="仿宋" w:eastAsia="仿宋" w:hAnsi="仿宋" w:cs="仿宋" w:hint="eastAsia"/>
            <w:lang w:eastAsia="zh-CN"/>
          </w:rPr>
          <w:t>(二)、资金筹措</w:t>
        </w:r>
        <w:r>
          <w:tab/>
        </w:r>
        <w:r>
          <w:fldChar w:fldCharType="begin"/>
        </w:r>
        <w:r>
          <w:instrText xml:space="preserve"> PAGEREF _Toc19606 \h </w:instrText>
        </w:r>
        <w:r>
          <w:fldChar w:fldCharType="separate"/>
        </w:r>
        <w:r>
          <w:t>43</w:t>
        </w:r>
        <w:r>
          <w:fldChar w:fldCharType="end"/>
        </w:r>
      </w:hyperlink>
    </w:p>
    <w:p>
      <w:pPr>
        <w:pStyle w:val="TOC1"/>
        <w:tabs>
          <w:tab w:val="right" w:leader="dot" w:pos="8306"/>
        </w:tabs>
      </w:pPr>
      <w:hyperlink w:anchor="_Toc14628" w:history="1">
        <w:r>
          <w:rPr>
            <w:rFonts w:ascii="仿宋" w:eastAsia="仿宋" w:hAnsi="仿宋" w:cs="仿宋" w:hint="eastAsia"/>
            <w:lang w:eastAsia="zh-CN"/>
          </w:rPr>
          <w:t>十、噪声振动污染防治项目计划安排</w:t>
        </w:r>
        <w:r>
          <w:tab/>
        </w:r>
        <w:r>
          <w:fldChar w:fldCharType="begin"/>
        </w:r>
        <w:r>
          <w:instrText xml:space="preserve"> PAGEREF _Toc14628 \h </w:instrText>
        </w:r>
        <w:r>
          <w:fldChar w:fldCharType="separate"/>
        </w:r>
        <w:r>
          <w:t>44</w:t>
        </w:r>
        <w:r>
          <w:fldChar w:fldCharType="end"/>
        </w:r>
      </w:hyperlink>
    </w:p>
    <w:p>
      <w:pPr>
        <w:pStyle w:val="TOC2"/>
        <w:tabs>
          <w:tab w:val="right" w:leader="dot" w:pos="8306"/>
        </w:tabs>
      </w:pPr>
      <w:hyperlink w:anchor="_Toc27976" w:history="1">
        <w:r>
          <w:rPr>
            <w:rFonts w:ascii="仿宋" w:eastAsia="仿宋" w:hAnsi="仿宋" w:cs="仿宋" w:hint="eastAsia"/>
            <w:lang w:eastAsia="zh-CN"/>
          </w:rPr>
          <w:t>(一)、建设周期</w:t>
        </w:r>
        <w:r>
          <w:tab/>
        </w:r>
        <w:r>
          <w:fldChar w:fldCharType="begin"/>
        </w:r>
        <w:r>
          <w:instrText xml:space="preserve"> PAGEREF _Toc27976 \h </w:instrText>
        </w:r>
        <w:r>
          <w:fldChar w:fldCharType="separate"/>
        </w:r>
        <w:r>
          <w:t>44</w:t>
        </w:r>
        <w:r>
          <w:fldChar w:fldCharType="end"/>
        </w:r>
      </w:hyperlink>
    </w:p>
    <w:p>
      <w:pPr>
        <w:pStyle w:val="TOC2"/>
        <w:tabs>
          <w:tab w:val="right" w:leader="dot" w:pos="8306"/>
        </w:tabs>
      </w:pPr>
      <w:hyperlink w:anchor="_Toc29733" w:history="1">
        <w:r>
          <w:rPr>
            <w:rFonts w:ascii="仿宋" w:eastAsia="仿宋" w:hAnsi="仿宋" w:cs="仿宋" w:hint="eastAsia"/>
            <w:lang w:eastAsia="zh-CN"/>
          </w:rPr>
          <w:t>(二)、建设进度</w:t>
        </w:r>
        <w:r>
          <w:tab/>
        </w:r>
        <w:r>
          <w:fldChar w:fldCharType="begin"/>
        </w:r>
        <w:r>
          <w:instrText xml:space="preserve"> PAGEREF _Toc29733 \h </w:instrText>
        </w:r>
        <w:r>
          <w:fldChar w:fldCharType="separate"/>
        </w:r>
        <w:r>
          <w:t>45</w:t>
        </w:r>
        <w:r>
          <w:fldChar w:fldCharType="end"/>
        </w:r>
      </w:hyperlink>
    </w:p>
    <w:p>
      <w:pPr>
        <w:pStyle w:val="TOC2"/>
        <w:tabs>
          <w:tab w:val="right" w:leader="dot" w:pos="8306"/>
        </w:tabs>
      </w:pPr>
      <w:hyperlink w:anchor="_Toc925" w:history="1">
        <w:r>
          <w:rPr>
            <w:rFonts w:ascii="仿宋" w:eastAsia="仿宋" w:hAnsi="仿宋" w:cs="仿宋" w:hint="eastAsia"/>
            <w:lang w:eastAsia="zh-CN"/>
          </w:rPr>
          <w:t>(三)、进度安排注意事项</w:t>
        </w:r>
        <w:r>
          <w:tab/>
        </w:r>
        <w:r>
          <w:fldChar w:fldCharType="begin"/>
        </w:r>
        <w:r>
          <w:instrText xml:space="preserve"> PAGEREF _Toc925 \h </w:instrText>
        </w:r>
        <w:r>
          <w:fldChar w:fldCharType="separate"/>
        </w:r>
        <w:r>
          <w:t>46</w:t>
        </w:r>
        <w:r>
          <w:fldChar w:fldCharType="end"/>
        </w:r>
      </w:hyperlink>
    </w:p>
    <w:p>
      <w:pPr>
        <w:pStyle w:val="TOC2"/>
        <w:tabs>
          <w:tab w:val="right" w:leader="dot" w:pos="8306"/>
        </w:tabs>
      </w:pPr>
      <w:hyperlink w:anchor="_Toc32566" w:history="1">
        <w:r>
          <w:rPr>
            <w:rFonts w:ascii="仿宋" w:eastAsia="仿宋" w:hAnsi="仿宋" w:cs="仿宋" w:hint="eastAsia"/>
            <w:lang w:eastAsia="zh-CN"/>
          </w:rPr>
          <w:t>(四)、人力资源配置</w:t>
        </w:r>
        <w:r>
          <w:tab/>
        </w:r>
        <w:r>
          <w:fldChar w:fldCharType="begin"/>
        </w:r>
        <w:r>
          <w:instrText xml:space="preserve"> PAGEREF _Toc32566 \h </w:instrText>
        </w:r>
        <w:r>
          <w:fldChar w:fldCharType="separate"/>
        </w:r>
        <w:r>
          <w:t>48</w:t>
        </w:r>
        <w:r>
          <w:fldChar w:fldCharType="end"/>
        </w:r>
      </w:hyperlink>
    </w:p>
    <w:p>
      <w:pPr>
        <w:pStyle w:val="TOC1"/>
        <w:tabs>
          <w:tab w:val="right" w:leader="dot" w:pos="8306"/>
        </w:tabs>
      </w:pPr>
      <w:hyperlink w:anchor="_Toc3034" w:history="1">
        <w:r>
          <w:rPr>
            <w:rFonts w:ascii="仿宋" w:eastAsia="仿宋" w:hAnsi="仿宋" w:cs="仿宋" w:hint="eastAsia"/>
            <w:lang w:eastAsia="zh-CN"/>
          </w:rPr>
          <w:t>十一、噪声振动污染防治项目环境影响分析</w:t>
        </w:r>
        <w:r>
          <w:tab/>
        </w:r>
        <w:r>
          <w:fldChar w:fldCharType="begin"/>
        </w:r>
        <w:r>
          <w:instrText xml:space="preserve"> PAGEREF _Toc3034 \h </w:instrText>
        </w:r>
        <w:r>
          <w:fldChar w:fldCharType="separate"/>
        </w:r>
        <w:r>
          <w:t>48</w:t>
        </w:r>
        <w:r>
          <w:fldChar w:fldCharType="end"/>
        </w:r>
      </w:hyperlink>
    </w:p>
    <w:p>
      <w:pPr>
        <w:pStyle w:val="TOC2"/>
        <w:tabs>
          <w:tab w:val="right" w:leader="dot" w:pos="8306"/>
        </w:tabs>
      </w:pPr>
      <w:hyperlink w:anchor="_Toc12116" w:history="1">
        <w:r>
          <w:rPr>
            <w:rFonts w:ascii="仿宋" w:eastAsia="仿宋" w:hAnsi="仿宋" w:cs="仿宋" w:hint="eastAsia"/>
            <w:lang w:eastAsia="zh-CN"/>
          </w:rPr>
          <w:t>(一)、建设区域环境质量现状</w:t>
        </w:r>
        <w:r>
          <w:tab/>
        </w:r>
        <w:r>
          <w:fldChar w:fldCharType="begin"/>
        </w:r>
        <w:r>
          <w:instrText xml:space="preserve"> PAGEREF _Toc12116 \h </w:instrText>
        </w:r>
        <w:r>
          <w:fldChar w:fldCharType="separate"/>
        </w:r>
        <w:r>
          <w:t>48</w:t>
        </w:r>
        <w:r>
          <w:fldChar w:fldCharType="end"/>
        </w:r>
      </w:hyperlink>
    </w:p>
    <w:p>
      <w:pPr>
        <w:pStyle w:val="TOC2"/>
        <w:tabs>
          <w:tab w:val="right" w:leader="dot" w:pos="8306"/>
        </w:tabs>
      </w:pPr>
      <w:hyperlink w:anchor="_Toc20901" w:history="1">
        <w:r>
          <w:rPr>
            <w:rFonts w:ascii="仿宋" w:eastAsia="仿宋" w:hAnsi="仿宋" w:cs="仿宋" w:hint="eastAsia"/>
            <w:lang w:eastAsia="zh-CN"/>
          </w:rPr>
          <w:t>(二)、建设期环境保护</w:t>
        </w:r>
        <w:r>
          <w:tab/>
        </w:r>
        <w:r>
          <w:fldChar w:fldCharType="begin"/>
        </w:r>
        <w:r>
          <w:instrText xml:space="preserve"> PAGEREF _Toc20901 \h </w:instrText>
        </w:r>
        <w:r>
          <w:fldChar w:fldCharType="separate"/>
        </w:r>
        <w:r>
          <w:t>50</w:t>
        </w:r>
        <w:r>
          <w:fldChar w:fldCharType="end"/>
        </w:r>
      </w:hyperlink>
    </w:p>
    <w:p>
      <w:pPr>
        <w:pStyle w:val="TOC2"/>
        <w:tabs>
          <w:tab w:val="right" w:leader="dot" w:pos="8306"/>
        </w:tabs>
      </w:pPr>
      <w:hyperlink w:anchor="_Toc18852" w:history="1">
        <w:r>
          <w:rPr>
            <w:rFonts w:ascii="仿宋" w:eastAsia="仿宋" w:hAnsi="仿宋" w:cs="仿宋" w:hint="eastAsia"/>
            <w:lang w:eastAsia="zh-CN"/>
          </w:rPr>
          <w:t>(三)、运营期环境保护</w:t>
        </w:r>
        <w:r>
          <w:tab/>
        </w:r>
        <w:r>
          <w:fldChar w:fldCharType="begin"/>
        </w:r>
        <w:r>
          <w:instrText xml:space="preserve"> PAGEREF _Toc18852 \h </w:instrText>
        </w:r>
        <w:r>
          <w:fldChar w:fldCharType="separate"/>
        </w:r>
        <w:r>
          <w:t>51</w:t>
        </w:r>
        <w:r>
          <w:fldChar w:fldCharType="end"/>
        </w:r>
      </w:hyperlink>
    </w:p>
    <w:p>
      <w:pPr>
        <w:pStyle w:val="TOC2"/>
        <w:tabs>
          <w:tab w:val="right" w:leader="dot" w:pos="8306"/>
        </w:tabs>
      </w:pPr>
      <w:hyperlink w:anchor="_Toc30020" w:history="1">
        <w:r>
          <w:rPr>
            <w:rFonts w:ascii="仿宋" w:eastAsia="仿宋" w:hAnsi="仿宋" w:cs="仿宋" w:hint="eastAsia"/>
            <w:lang w:eastAsia="zh-CN"/>
          </w:rPr>
          <w:t>(四)、噪声振动污染防治项目建设对区域经济的影响</w:t>
        </w:r>
        <w:r>
          <w:tab/>
        </w:r>
        <w:r>
          <w:fldChar w:fldCharType="begin"/>
        </w:r>
        <w:r>
          <w:instrText xml:space="preserve"> PAGEREF _Toc30020 \h </w:instrText>
        </w:r>
        <w:r>
          <w:fldChar w:fldCharType="separate"/>
        </w:r>
        <w:r>
          <w:t>53</w:t>
        </w:r>
        <w:r>
          <w:fldChar w:fldCharType="end"/>
        </w:r>
      </w:hyperlink>
    </w:p>
    <w:p>
      <w:pPr>
        <w:pStyle w:val="TOC2"/>
        <w:tabs>
          <w:tab w:val="right" w:leader="dot" w:pos="8306"/>
        </w:tabs>
      </w:pPr>
      <w:hyperlink w:anchor="_Toc26175" w:history="1">
        <w:r>
          <w:rPr>
            <w:rFonts w:ascii="仿宋" w:eastAsia="仿宋" w:hAnsi="仿宋" w:cs="仿宋" w:hint="eastAsia"/>
            <w:lang w:eastAsia="zh-CN"/>
          </w:rPr>
          <w:t>(五)、废弃物处理</w:t>
        </w:r>
        <w:r>
          <w:tab/>
        </w:r>
        <w:r>
          <w:fldChar w:fldCharType="begin"/>
        </w:r>
        <w:r>
          <w:instrText xml:space="preserve"> PAGEREF _Toc26175 \h </w:instrText>
        </w:r>
        <w:r>
          <w:fldChar w:fldCharType="separate"/>
        </w:r>
        <w:r>
          <w:t>54</w:t>
        </w:r>
        <w:r>
          <w:fldChar w:fldCharType="end"/>
        </w:r>
      </w:hyperlink>
    </w:p>
    <w:p>
      <w:pPr>
        <w:pStyle w:val="TOC2"/>
        <w:tabs>
          <w:tab w:val="right" w:leader="dot" w:pos="8306"/>
        </w:tabs>
      </w:pPr>
      <w:hyperlink w:anchor="_Toc27562" w:history="1">
        <w:r>
          <w:rPr>
            <w:rFonts w:ascii="仿宋" w:eastAsia="仿宋" w:hAnsi="仿宋" w:cs="仿宋" w:hint="eastAsia"/>
            <w:lang w:eastAsia="zh-CN"/>
          </w:rPr>
          <w:t>(六)、特殊环境影响分析</w:t>
        </w:r>
        <w:r>
          <w:tab/>
        </w:r>
        <w:r>
          <w:fldChar w:fldCharType="begin"/>
        </w:r>
        <w:r>
          <w:instrText xml:space="preserve"> PAGEREF _Toc27562 \h </w:instrText>
        </w:r>
        <w:r>
          <w:fldChar w:fldCharType="separate"/>
        </w:r>
        <w:r>
          <w:t>56</w:t>
        </w:r>
        <w:r>
          <w:fldChar w:fldCharType="end"/>
        </w:r>
      </w:hyperlink>
    </w:p>
    <w:p>
      <w:pPr>
        <w:pStyle w:val="TOC2"/>
        <w:tabs>
          <w:tab w:val="right" w:leader="dot" w:pos="8306"/>
        </w:tabs>
      </w:pPr>
      <w:hyperlink w:anchor="_Toc30344" w:history="1">
        <w:r>
          <w:rPr>
            <w:rFonts w:ascii="仿宋" w:eastAsia="仿宋" w:hAnsi="仿宋" w:cs="仿宋" w:hint="eastAsia"/>
            <w:lang w:eastAsia="zh-CN"/>
          </w:rPr>
          <w:t>(七)、清洁生产</w:t>
        </w:r>
        <w:r>
          <w:tab/>
        </w:r>
        <w:r>
          <w:fldChar w:fldCharType="begin"/>
        </w:r>
        <w:r>
          <w:instrText xml:space="preserve"> PAGEREF _Toc30344 \h </w:instrText>
        </w:r>
        <w:r>
          <w:fldChar w:fldCharType="separate"/>
        </w:r>
        <w:r>
          <w:t>57</w:t>
        </w:r>
        <w:r>
          <w:fldChar w:fldCharType="end"/>
        </w:r>
      </w:hyperlink>
    </w:p>
    <w:p>
      <w:pPr>
        <w:pStyle w:val="TOC2"/>
        <w:tabs>
          <w:tab w:val="right" w:leader="dot" w:pos="8306"/>
        </w:tabs>
      </w:pPr>
      <w:hyperlink w:anchor="_Toc22531" w:history="1">
        <w:r>
          <w:rPr>
            <w:rFonts w:ascii="仿宋" w:eastAsia="仿宋" w:hAnsi="仿宋" w:cs="仿宋" w:hint="eastAsia"/>
            <w:lang w:eastAsia="zh-CN"/>
          </w:rPr>
          <w:t>(八)、环境保护综合评价</w:t>
        </w:r>
        <w:r>
          <w:tab/>
        </w:r>
        <w:r>
          <w:fldChar w:fldCharType="begin"/>
        </w:r>
        <w:r>
          <w:instrText xml:space="preserve"> PAGEREF _Toc22531 \h </w:instrText>
        </w:r>
        <w:r>
          <w:fldChar w:fldCharType="separate"/>
        </w:r>
        <w:r>
          <w:t>58</w:t>
        </w:r>
        <w:r>
          <w:fldChar w:fldCharType="end"/>
        </w:r>
      </w:hyperlink>
    </w:p>
    <w:p>
      <w:pPr>
        <w:pStyle w:val="TOC1"/>
        <w:tabs>
          <w:tab w:val="right" w:leader="dot" w:pos="8306"/>
        </w:tabs>
      </w:pPr>
      <w:hyperlink w:anchor="_Toc29441" w:history="1">
        <w:r>
          <w:rPr>
            <w:rFonts w:ascii="仿宋" w:eastAsia="仿宋" w:hAnsi="仿宋" w:cs="仿宋" w:hint="eastAsia"/>
            <w:lang w:eastAsia="zh-CN"/>
          </w:rPr>
          <w:t>十二、噪声振动污染防治项目经营效益</w:t>
        </w:r>
        <w:r>
          <w:tab/>
        </w:r>
        <w:r>
          <w:fldChar w:fldCharType="begin"/>
        </w:r>
        <w:r>
          <w:instrText xml:space="preserve"> PAGEREF _Toc29441 \h </w:instrText>
        </w:r>
        <w:r>
          <w:fldChar w:fldCharType="separate"/>
        </w:r>
        <w:r>
          <w:t>60</w:t>
        </w:r>
        <w:r>
          <w:fldChar w:fldCharType="end"/>
        </w:r>
      </w:hyperlink>
    </w:p>
    <w:p>
      <w:pPr>
        <w:pStyle w:val="TOC2"/>
        <w:tabs>
          <w:tab w:val="right" w:leader="dot" w:pos="8306"/>
        </w:tabs>
      </w:pPr>
      <w:hyperlink w:anchor="_Toc21160" w:history="1">
        <w:r>
          <w:rPr>
            <w:rFonts w:ascii="仿宋" w:eastAsia="仿宋" w:hAnsi="仿宋" w:cs="仿宋" w:hint="eastAsia"/>
            <w:lang w:eastAsia="zh-CN"/>
          </w:rPr>
          <w:t>(一)、经济评价财务测算</w:t>
        </w:r>
        <w:r>
          <w:tab/>
        </w:r>
        <w:r>
          <w:fldChar w:fldCharType="begin"/>
        </w:r>
        <w:r>
          <w:instrText xml:space="preserve"> PAGEREF _Toc21160 \h </w:instrText>
        </w:r>
        <w:r>
          <w:fldChar w:fldCharType="separate"/>
        </w:r>
        <w:r>
          <w:t>60</w:t>
        </w:r>
        <w:r>
          <w:fldChar w:fldCharType="end"/>
        </w:r>
      </w:hyperlink>
    </w:p>
    <w:p>
      <w:pPr>
        <w:pStyle w:val="TOC2"/>
        <w:tabs>
          <w:tab w:val="right" w:leader="dot" w:pos="8306"/>
        </w:tabs>
      </w:pPr>
      <w:hyperlink w:anchor="_Toc5371" w:history="1">
        <w:r>
          <w:rPr>
            <w:rFonts w:ascii="仿宋" w:eastAsia="仿宋" w:hAnsi="仿宋" w:cs="仿宋" w:hint="eastAsia"/>
            <w:lang w:eastAsia="zh-CN"/>
          </w:rPr>
          <w:t>(二)、噪声振动污染防治项目盈利能力分析</w:t>
        </w:r>
        <w:r>
          <w:tab/>
        </w:r>
        <w:r>
          <w:fldChar w:fldCharType="begin"/>
        </w:r>
        <w:r>
          <w:instrText xml:space="preserve"> PAGEREF _Toc5371 \h </w:instrText>
        </w:r>
        <w:r>
          <w:fldChar w:fldCharType="separate"/>
        </w:r>
        <w:r>
          <w:t>61</w:t>
        </w:r>
        <w:r>
          <w:fldChar w:fldCharType="end"/>
        </w:r>
      </w:hyperlink>
    </w:p>
    <w:p>
      <w:pPr>
        <w:pStyle w:val="TOC1"/>
        <w:tabs>
          <w:tab w:val="right" w:leader="dot" w:pos="8306"/>
        </w:tabs>
      </w:pPr>
      <w:hyperlink w:anchor="_Toc4253" w:history="1">
        <w:r>
          <w:rPr>
            <w:rFonts w:ascii="仿宋" w:eastAsia="仿宋" w:hAnsi="仿宋" w:cs="仿宋" w:hint="eastAsia"/>
            <w:lang w:eastAsia="zh-CN"/>
          </w:rPr>
          <w:t>十三、噪声振动污染防治项目实施保障措施</w:t>
        </w:r>
        <w:r>
          <w:tab/>
        </w:r>
        <w:r>
          <w:fldChar w:fldCharType="begin"/>
        </w:r>
        <w:r>
          <w:instrText xml:space="preserve"> PAGEREF _Toc4253 \h </w:instrText>
        </w:r>
        <w:r>
          <w:fldChar w:fldCharType="separate"/>
        </w:r>
        <w:r>
          <w:t>62</w:t>
        </w:r>
        <w:r>
          <w:fldChar w:fldCharType="end"/>
        </w:r>
      </w:hyperlink>
    </w:p>
    <w:p>
      <w:pPr>
        <w:pStyle w:val="TOC2"/>
        <w:tabs>
          <w:tab w:val="right" w:leader="dot" w:pos="8306"/>
        </w:tabs>
      </w:pPr>
      <w:hyperlink w:anchor="_Toc25237" w:history="1">
        <w:r>
          <w:rPr>
            <w:rFonts w:ascii="仿宋" w:eastAsia="仿宋" w:hAnsi="仿宋" w:cs="仿宋" w:hint="eastAsia"/>
            <w:lang w:eastAsia="zh-CN"/>
          </w:rPr>
          <w:t>(一)、噪声振动污染防治项目实施保障机制</w:t>
        </w:r>
        <w:r>
          <w:tab/>
        </w:r>
        <w:r>
          <w:fldChar w:fldCharType="begin"/>
        </w:r>
        <w:r>
          <w:instrText xml:space="preserve"> PAGEREF _Toc25237 \h </w:instrText>
        </w:r>
        <w:r>
          <w:fldChar w:fldCharType="separate"/>
        </w:r>
        <w:r>
          <w:t>62</w:t>
        </w:r>
        <w:r>
          <w:fldChar w:fldCharType="end"/>
        </w:r>
      </w:hyperlink>
    </w:p>
    <w:p>
      <w:pPr>
        <w:pStyle w:val="TOC2"/>
        <w:tabs>
          <w:tab w:val="right" w:leader="dot" w:pos="8306"/>
        </w:tabs>
      </w:pPr>
      <w:hyperlink w:anchor="_Toc14339" w:history="1">
        <w:r>
          <w:rPr>
            <w:rFonts w:ascii="仿宋" w:eastAsia="仿宋" w:hAnsi="仿宋" w:cs="仿宋" w:hint="eastAsia"/>
            <w:lang w:eastAsia="zh-CN"/>
          </w:rPr>
          <w:t>(二)、噪声振动污染防治项目法律合规要求</w:t>
        </w:r>
        <w:r>
          <w:tab/>
        </w:r>
        <w:r>
          <w:fldChar w:fldCharType="begin"/>
        </w:r>
        <w:r>
          <w:instrText xml:space="preserve"> PAGEREF _Toc14339 \h </w:instrText>
        </w:r>
        <w:r>
          <w:fldChar w:fldCharType="separate"/>
        </w:r>
        <w:r>
          <w:t>66</w:t>
        </w:r>
        <w:r>
          <w:fldChar w:fldCharType="end"/>
        </w:r>
      </w:hyperlink>
    </w:p>
    <w:p>
      <w:pPr>
        <w:pStyle w:val="TOC2"/>
        <w:tabs>
          <w:tab w:val="right" w:leader="dot" w:pos="8306"/>
        </w:tabs>
      </w:pPr>
      <w:hyperlink w:anchor="_Toc18406" w:history="1">
        <w:r>
          <w:rPr>
            <w:rFonts w:ascii="仿宋" w:eastAsia="仿宋" w:hAnsi="仿宋" w:cs="仿宋" w:hint="eastAsia"/>
            <w:lang w:eastAsia="zh-CN"/>
          </w:rPr>
          <w:t>(三)、噪声振动污染防治项目合同管理与法律事务</w:t>
        </w:r>
        <w:r>
          <w:tab/>
        </w:r>
        <w:r>
          <w:fldChar w:fldCharType="begin"/>
        </w:r>
        <w:r>
          <w:instrText xml:space="preserve"> PAGEREF _Toc18406 \h </w:instrText>
        </w:r>
        <w:r>
          <w:fldChar w:fldCharType="separate"/>
        </w:r>
        <w:r>
          <w:t>70</w:t>
        </w:r>
        <w:r>
          <w:fldChar w:fldCharType="end"/>
        </w:r>
      </w:hyperlink>
    </w:p>
    <w:p>
      <w:pPr>
        <w:pStyle w:val="TOC2"/>
        <w:tabs>
          <w:tab w:val="right" w:leader="dot" w:pos="8306"/>
        </w:tabs>
      </w:pPr>
      <w:hyperlink w:anchor="_Toc20778" w:history="1">
        <w:r>
          <w:rPr>
            <w:rFonts w:ascii="仿宋" w:eastAsia="仿宋" w:hAnsi="仿宋" w:cs="仿宋" w:hint="eastAsia"/>
            <w:lang w:eastAsia="zh-CN"/>
          </w:rPr>
          <w:t>(四)、噪声振动污染防治项目知识产权保护策略</w:t>
        </w:r>
        <w:r>
          <w:tab/>
        </w:r>
        <w:r>
          <w:fldChar w:fldCharType="begin"/>
        </w:r>
        <w:r>
          <w:instrText xml:space="preserve"> PAGEREF _Toc20778 \h </w:instrText>
        </w:r>
        <w:r>
          <w:fldChar w:fldCharType="separate"/>
        </w:r>
        <w:r>
          <w:t>76</w:t>
        </w:r>
        <w:r>
          <w:fldChar w:fldCharType="end"/>
        </w:r>
      </w:hyperlink>
    </w:p>
    <w:p>
      <w:pPr>
        <w:pStyle w:val="TOC1"/>
        <w:tabs>
          <w:tab w:val="right" w:leader="dot" w:pos="8306"/>
        </w:tabs>
      </w:pPr>
      <w:hyperlink w:anchor="_Toc3655" w:history="1">
        <w:r>
          <w:rPr>
            <w:rFonts w:ascii="仿宋" w:eastAsia="仿宋" w:hAnsi="仿宋" w:cs="仿宋" w:hint="eastAsia"/>
            <w:lang w:eastAsia="zh-CN"/>
          </w:rPr>
          <w:t>十四、质量管理体系</w:t>
        </w:r>
        <w:r>
          <w:tab/>
        </w:r>
        <w:r>
          <w:fldChar w:fldCharType="begin"/>
        </w:r>
        <w:r>
          <w:instrText xml:space="preserve"> PAGEREF _Toc3655 \h </w:instrText>
        </w:r>
        <w:r>
          <w:fldChar w:fldCharType="separate"/>
        </w:r>
        <w:r>
          <w:t>79</w:t>
        </w:r>
        <w:r>
          <w:fldChar w:fldCharType="end"/>
        </w:r>
      </w:hyperlink>
    </w:p>
    <w:p>
      <w:pPr>
        <w:pStyle w:val="TOC2"/>
        <w:tabs>
          <w:tab w:val="right" w:leader="dot" w:pos="8306"/>
        </w:tabs>
      </w:pPr>
      <w:hyperlink w:anchor="_Toc294" w:history="1">
        <w:r>
          <w:rPr>
            <w:rFonts w:ascii="仿宋" w:eastAsia="仿宋" w:hAnsi="仿宋" w:cs="仿宋" w:hint="eastAsia"/>
            <w:lang w:eastAsia="zh-CN"/>
          </w:rPr>
          <w:t>(一)、质量目标与方针</w:t>
        </w:r>
        <w:r>
          <w:tab/>
        </w:r>
        <w:r>
          <w:fldChar w:fldCharType="begin"/>
        </w:r>
        <w:r>
          <w:instrText xml:space="preserve"> PAGEREF _Toc294 \h </w:instrText>
        </w:r>
        <w:r>
          <w:fldChar w:fldCharType="separate"/>
        </w:r>
        <w:r>
          <w:t>79</w:t>
        </w:r>
        <w:r>
          <w:fldChar w:fldCharType="end"/>
        </w:r>
      </w:hyperlink>
    </w:p>
    <w:p>
      <w:pPr>
        <w:pStyle w:val="TOC2"/>
        <w:tabs>
          <w:tab w:val="right" w:leader="dot" w:pos="8306"/>
        </w:tabs>
      </w:pPr>
      <w:hyperlink w:anchor="_Toc19221" w:history="1">
        <w:r>
          <w:rPr>
            <w:rFonts w:ascii="仿宋" w:eastAsia="仿宋" w:hAnsi="仿宋" w:cs="仿宋" w:hint="eastAsia"/>
            <w:lang w:eastAsia="zh-CN"/>
          </w:rPr>
          <w:t>(二)、质量管理责任</w:t>
        </w:r>
        <w:r>
          <w:tab/>
        </w:r>
        <w:r>
          <w:fldChar w:fldCharType="begin"/>
        </w:r>
        <w:r>
          <w:instrText xml:space="preserve"> PAGEREF _Toc19221 \h </w:instrText>
        </w:r>
        <w:r>
          <w:fldChar w:fldCharType="separate"/>
        </w:r>
        <w:r>
          <w:t>80</w:t>
        </w:r>
        <w:r>
          <w:fldChar w:fldCharType="end"/>
        </w:r>
      </w:hyperlink>
    </w:p>
    <w:p>
      <w:pPr>
        <w:pStyle w:val="TOC2"/>
        <w:tabs>
          <w:tab w:val="right" w:leader="dot" w:pos="8306"/>
        </w:tabs>
      </w:pPr>
      <w:hyperlink w:anchor="_Toc25107" w:history="1">
        <w:r>
          <w:rPr>
            <w:rFonts w:ascii="仿宋" w:eastAsia="仿宋" w:hAnsi="仿宋" w:cs="仿宋" w:hint="eastAsia"/>
            <w:lang w:eastAsia="zh-CN"/>
          </w:rPr>
          <w:t>(三)、质量管理体系文件</w:t>
        </w:r>
        <w:r>
          <w:tab/>
        </w:r>
        <w:r>
          <w:fldChar w:fldCharType="begin"/>
        </w:r>
        <w:r>
          <w:instrText xml:space="preserve"> PAGEREF _Toc25107 \h </w:instrText>
        </w:r>
        <w:r>
          <w:fldChar w:fldCharType="separate"/>
        </w:r>
        <w:r>
          <w:t>81</w:t>
        </w:r>
        <w:r>
          <w:fldChar w:fldCharType="end"/>
        </w:r>
      </w:hyperlink>
    </w:p>
    <w:p>
      <w:pPr>
        <w:pStyle w:val="TOC2"/>
        <w:tabs>
          <w:tab w:val="right" w:leader="dot" w:pos="8306"/>
        </w:tabs>
      </w:pPr>
      <w:hyperlink w:anchor="_Toc26984" w:history="1">
        <w:r>
          <w:rPr>
            <w:rFonts w:ascii="仿宋" w:eastAsia="仿宋" w:hAnsi="仿宋" w:cs="仿宋" w:hint="eastAsia"/>
            <w:lang w:eastAsia="zh-CN"/>
          </w:rPr>
          <w:t>(四)、质量培训与教育</w:t>
        </w:r>
        <w:r>
          <w:tab/>
        </w:r>
        <w:r>
          <w:fldChar w:fldCharType="begin"/>
        </w:r>
        <w:r>
          <w:instrText xml:space="preserve"> PAGEREF _Toc26984 \h </w:instrText>
        </w:r>
        <w:r>
          <w:fldChar w:fldCharType="separate"/>
        </w:r>
        <w:r>
          <w:t>84</w:t>
        </w:r>
        <w:r>
          <w:fldChar w:fldCharType="end"/>
        </w:r>
      </w:hyperlink>
    </w:p>
    <w:p>
      <w:pPr>
        <w:pStyle w:val="TOC2"/>
        <w:tabs>
          <w:tab w:val="right" w:leader="dot" w:pos="8306"/>
        </w:tabs>
      </w:pPr>
      <w:hyperlink w:anchor="_Toc11882" w:history="1">
        <w:r>
          <w:rPr>
            <w:rFonts w:ascii="仿宋" w:eastAsia="仿宋" w:hAnsi="仿宋" w:cs="仿宋" w:hint="eastAsia"/>
            <w:lang w:eastAsia="zh-CN"/>
          </w:rPr>
          <w:t>(五)、质量审核与评价</w:t>
        </w:r>
        <w:r>
          <w:tab/>
        </w:r>
        <w:r>
          <w:fldChar w:fldCharType="begin"/>
        </w:r>
        <w:r>
          <w:instrText xml:space="preserve"> PAGEREF _Toc11882 \h </w:instrText>
        </w:r>
        <w:r>
          <w:fldChar w:fldCharType="separate"/>
        </w:r>
        <w:r>
          <w:t>85</w:t>
        </w:r>
        <w:r>
          <w:fldChar w:fldCharType="end"/>
        </w:r>
      </w:hyperlink>
    </w:p>
    <w:p>
      <w:pPr>
        <w:pStyle w:val="TOC2"/>
        <w:tabs>
          <w:tab w:val="right" w:leader="dot" w:pos="8306"/>
        </w:tabs>
      </w:pPr>
      <w:hyperlink w:anchor="_Toc20109" w:history="1">
        <w:r>
          <w:rPr>
            <w:rFonts w:ascii="仿宋" w:eastAsia="仿宋" w:hAnsi="仿宋" w:cs="仿宋" w:hint="eastAsia"/>
            <w:lang w:eastAsia="zh-CN"/>
          </w:rPr>
          <w:t>(六)、不符合与纠正措施</w:t>
        </w:r>
        <w:r>
          <w:tab/>
        </w:r>
        <w:r>
          <w:fldChar w:fldCharType="begin"/>
        </w:r>
        <w:r>
          <w:instrText xml:space="preserve"> PAGEREF _Toc20109 \h </w:instrText>
        </w:r>
        <w:r>
          <w:fldChar w:fldCharType="separate"/>
        </w:r>
        <w:r>
          <w:t>86</w:t>
        </w:r>
        <w:r>
          <w:fldChar w:fldCharType="end"/>
        </w:r>
      </w:hyperlink>
    </w:p>
    <w:p>
      <w:pPr>
        <w:pStyle w:val="TOC1"/>
        <w:tabs>
          <w:tab w:val="right" w:leader="dot" w:pos="8306"/>
        </w:tabs>
      </w:pPr>
      <w:hyperlink w:anchor="_Toc24602" w:history="1">
        <w:r>
          <w:rPr>
            <w:rFonts w:ascii="仿宋" w:eastAsia="仿宋" w:hAnsi="仿宋" w:cs="仿宋" w:hint="eastAsia"/>
            <w:lang w:eastAsia="zh-CN"/>
          </w:rPr>
          <w:t>十五、供应链管理</w:t>
        </w:r>
        <w:r>
          <w:tab/>
        </w:r>
        <w:r>
          <w:fldChar w:fldCharType="begin"/>
        </w:r>
        <w:r>
          <w:instrText xml:space="preserve"> PAGEREF _Toc24602 \h </w:instrText>
        </w:r>
        <w:r>
          <w:fldChar w:fldCharType="separate"/>
        </w:r>
        <w:r>
          <w:t>87</w:t>
        </w:r>
        <w:r>
          <w:fldChar w:fldCharType="end"/>
        </w:r>
      </w:hyperlink>
    </w:p>
    <w:p>
      <w:pPr>
        <w:pStyle w:val="TOC2"/>
        <w:tabs>
          <w:tab w:val="right" w:leader="dot" w:pos="8306"/>
        </w:tabs>
      </w:pPr>
      <w:hyperlink w:anchor="_Toc22342" w:history="1">
        <w:r>
          <w:rPr>
            <w:rFonts w:ascii="仿宋" w:eastAsia="仿宋" w:hAnsi="仿宋" w:cs="仿宋" w:hint="eastAsia"/>
            <w:lang w:eastAsia="zh-CN"/>
          </w:rPr>
          <w:t>(一)、供应链战略规划</w:t>
        </w:r>
        <w:r>
          <w:tab/>
        </w:r>
        <w:r>
          <w:fldChar w:fldCharType="begin"/>
        </w:r>
        <w:r>
          <w:instrText xml:space="preserve"> PAGEREF _Toc22342 \h </w:instrText>
        </w:r>
        <w:r>
          <w:fldChar w:fldCharType="separate"/>
        </w:r>
        <w:r>
          <w:t>87</w:t>
        </w:r>
        <w:r>
          <w:fldChar w:fldCharType="end"/>
        </w:r>
      </w:hyperlink>
    </w:p>
    <w:p>
      <w:pPr>
        <w:pStyle w:val="TOC2"/>
        <w:tabs>
          <w:tab w:val="right" w:leader="dot" w:pos="8306"/>
        </w:tabs>
      </w:pPr>
      <w:hyperlink w:anchor="_Toc10554" w:history="1">
        <w:r>
          <w:rPr>
            <w:rFonts w:ascii="仿宋" w:eastAsia="仿宋" w:hAnsi="仿宋" w:cs="仿宋" w:hint="eastAsia"/>
            <w:lang w:eastAsia="zh-CN"/>
          </w:rPr>
          <w:t>(二)、供应商选择与合作</w:t>
        </w:r>
        <w:r>
          <w:tab/>
        </w:r>
        <w:r>
          <w:fldChar w:fldCharType="begin"/>
        </w:r>
        <w:r>
          <w:instrText xml:space="preserve"> PAGEREF _Toc10554 \h </w:instrText>
        </w:r>
        <w:r>
          <w:fldChar w:fldCharType="separate"/>
        </w:r>
        <w:r>
          <w:t>89</w:t>
        </w:r>
        <w:r>
          <w:fldChar w:fldCharType="end"/>
        </w:r>
      </w:hyperlink>
    </w:p>
    <w:p>
      <w:pPr>
        <w:pStyle w:val="TOC2"/>
        <w:tabs>
          <w:tab w:val="right" w:leader="dot" w:pos="8306"/>
        </w:tabs>
      </w:pPr>
      <w:hyperlink w:anchor="_Toc7200" w:history="1">
        <w:r>
          <w:rPr>
            <w:rFonts w:ascii="仿宋" w:eastAsia="仿宋" w:hAnsi="仿宋" w:cs="仿宋" w:hint="eastAsia"/>
            <w:lang w:eastAsia="zh-CN"/>
          </w:rPr>
          <w:t>(三)、物流与库存管理</w:t>
        </w:r>
        <w:r>
          <w:tab/>
        </w:r>
        <w:r>
          <w:fldChar w:fldCharType="begin"/>
        </w:r>
        <w:r>
          <w:instrText xml:space="preserve"> PAGEREF _Toc7200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865"/>
      <w:r>
        <w:rPr>
          <w:rFonts w:ascii="仿宋" w:eastAsia="仿宋" w:hAnsi="仿宋" w:cs="仿宋" w:hint="eastAsia"/>
          <w:sz w:val="28"/>
          <w:lang w:eastAsia="zh-CN"/>
        </w:rPr>
        <w:t>一、噪声振动污染防治项目选址可行性分析</w:t>
      </w:r>
      <w:bookmarkEnd w:id="2"/>
    </w:p>
    <w:p>
      <w:pPr>
        <w:pStyle w:val="Heading2"/>
        <w:rPr>
          <w:rFonts w:ascii="仿宋" w:eastAsia="仿宋" w:hAnsi="仿宋" w:cs="仿宋" w:hint="eastAsia"/>
          <w:lang w:eastAsia="zh-CN"/>
        </w:rPr>
      </w:pPr>
      <w:bookmarkStart w:id="3" w:name="_Toc2591"/>
      <w:r>
        <w:rPr>
          <w:rFonts w:ascii="仿宋" w:eastAsia="仿宋" w:hAnsi="仿宋" w:cs="仿宋" w:hint="eastAsia"/>
          <w:lang w:eastAsia="zh-CN"/>
        </w:rPr>
        <w:t>(一)、噪声振动污染防治项目选址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该噪声振动污染防治项目选址位于XX省XX市XX区XXX街道</w:t>
      </w:r>
    </w:p>
    <w:p>
      <w:pPr>
        <w:pStyle w:val="Heading2"/>
        <w:ind w:firstLine="560" w:firstLineChars="200"/>
        <w:rPr>
          <w:rFonts w:ascii="仿宋" w:eastAsia="仿宋" w:hAnsi="仿宋" w:cs="仿宋" w:hint="eastAsia"/>
          <w:sz w:val="28"/>
          <w:lang w:eastAsia="zh-CN"/>
        </w:rPr>
      </w:pPr>
      <w:bookmarkStart w:id="4" w:name="_Toc303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噪声振动污染防治项目的征地面积将根据噪声振动污染防治项目的实际规模和需求进行精确规划。具体面积XXX平方米，旨在确保噪声振动污染防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净用地面积是在征地面积基础上去除不可利用面积后的实际可开发用地。具体面积XXX平方米，考虑到环保、交通、安全等多方面因素，以确保噪声振动污染防治项目在整体利用效率上达到最优。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噪声振动污染防治项目计划建设的建筑总规模具体面积XXX平方米。这一规模的确定综合考虑了噪声振动污染防治项目的性质、规模，以及城市规划的相关要求，确保建筑布局与周边环境协调一致。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绿地率是噪声振动污染防治项目用地中被规划为绿地的比例。具体面积XXX平方米，旨在通过合理规划绿地，改善噪声振动污染防治项目周边环境，提升居民生活质量，并符合城市整体绿化规划。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容积率是用地上可以建设的建筑总体积与用地面积之比。具体面积XXX，通过合理的容积率规划，确保噪声振动污染防治项目建筑规模与周边环境和谐共生。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噪声振动污染防治项目选址与当地城市规划相一致，具体面积XXX平方米。通过与城市规划部门深入沟通，确保噪声振动污染防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噪声振动污染防治项目选址符合当地产业政策，具体面积XXX平方米。这包括噪声振动污染防治项目对当地经济的促进作用，以及对相关产业的带动效应，确保噪声振动污染防治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用地总体要求必须符合环保和可持续发展的原则，具体面积XXX平方米。通过采用绿色建筑设计、节能减排等措施，确保噪声振动污染防治项目在建设和运营过程中对环境的影响最小化，达到可持续发展的要求。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确保噪声振动污染防治项目选址具备必要的公共设施配套，具体面积XXX平方米。这包括交通便利性、教育、医疗等基础设施，以提高居民生活品质，使得噪声振动污染防治项目选址更具吸引力。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考虑用地总体要求对当地社会稳定性的影响，具体面积XXX平方米。通过深入了解当地社区反馈，确保噪声振动污染防治项目的选址和建设过程对当地社会和谐稳定产生积极作用。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噪声振动污染防治项目选址不仅符合法规和规划，还在实际操作中具有可行性。这一全面规划将为噪声振动污染防治项目的成功实施提供坚实的基础，确保噪声振动污染防治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4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污染防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噪声振动污染防治项目的设备规划和空间设计中，我们将采取灵活设备布局的措施。设备布局将根据实际需求进行灵活设计，避免不必要的浪费。通过合理规划设备摆放位置，我们将提高设备的利用率，减少设备间距，以确保噪声振动污染防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噪声振动污染防治项目内部引入共享设施的概念，例如共享会议室、办公区等。通过这种方式，我们可以减少对资源的重复建设，提高资源共享效率，从而减小噪声振动污染防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72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噪声振动污染防治项目的总图布置中，我们将不同功能区域进行明确的规划，以最大程度满足噪声振动污染防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85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噪声振动污染防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噪声振动污染防治项目对环境的影响是综合评价的重要因素之一。我们将详细考虑选址周边的自然环境、生态保护区、水源地等情况，确保噪声振动污染防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对选址的评价还需充分考虑当地政府的产业政策和法规。我们将详细了解噪声振动污染防治项目所在地的相关政策，确保噪声振动污染防治项目的规划和运营与当地法规相符，降低不必要的法律风险。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考虑到社会稳定性对企业运营的重要性，我们将评估选址地区的社会安全情况、劳工关系、社区反馈等方面，以确保噪声振动污染防治项目的建设和运营不会受到社会稳定性的负面影响。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最后，我们将综合考虑用地成本，包括土地购置费用、土地开发成本等。通过对用地成本的详细评估，我们能够做出更为精确的经济效益分析，为噪声振动污染防治项目的投资决策提供有力支持。</w:t>
      </w:r>
    </w:p>
    <w:p>
      <w:pPr>
        <w:pStyle w:val="Heading1"/>
        <w:ind w:firstLine="560" w:firstLineChars="200"/>
        <w:rPr>
          <w:rFonts w:ascii="仿宋" w:eastAsia="仿宋" w:hAnsi="仿宋" w:cs="仿宋" w:hint="eastAsia"/>
          <w:sz w:val="28"/>
          <w:lang w:eastAsia="zh-CN"/>
        </w:rPr>
      </w:pPr>
      <w:bookmarkStart w:id="8" w:name="_Toc1983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64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噪声振动污染防治项目的主要产品是XXXX，预计年产值为XXX万元。这一产品在市场中占据着重要的地位，其广泛的应用范围使得该噪声振动污染防治项目的市场前景非常广阔。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噪声振动污染防治项目的xxx产品作为重要的原材料之一，将在多个领域发挥关键作用。其在建筑、交通、能源等方面的广泛应用将为整个产业链提供强大的支持，形成产业协同效应。噪声振动污染防治项目的年产值XXX万XXX万XXX万万元不仅反映了其在市场上的巨大潜力，更预示着它对国民经济的积极贡献。这种关联度高、涉及面广的产业关系，使得该噪声振动污染防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894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总征地面积为XXXX平方米，相当于约XX.XX亩，其中净用地面积为XXXX平方米，红线范围内相当于约XX.XX亩。这一用地规模充分考虑了噪声振动污染防治项目的建设需求，保障了噪声振动污染防治项目在合适的空间内得以充分发展。噪声振动污染防治项目规划的总建筑面积为XXXX平方米，其中主体工程建设占XXXX平方米，计容建筑面积达XXXX平方米。预计建筑工程的投资将达到XXXX万元，为噪声振动污染防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计划购置的设备共计XXXX台（套），设备购置费用为XXXX万元。这一设备购置计划充分考虑到噪声振动污染防治项目的生产需求和技术要求，确保了噪声振动污染防治项目在生产运营中具备先进的技术装备和高效的生产能力。设备的合理配置将为噪声振动污染防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噪声振动污染防治项目计划总投资为XXXX万元，预计年实现营业收入为XXXX万元。这一产能规模的设定旨在确保噪声振动污染防治项目能够在投资与回报之间取得平衡，实现长期可持续的发展。噪声振动污染防治项目的总投资充分考虑到各个方面的需求，包括用地建设、设备购置等多个环节，以确保噪声振动污染防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605"/>
      <w:r>
        <w:rPr>
          <w:rFonts w:ascii="仿宋" w:eastAsia="仿宋" w:hAnsi="仿宋" w:cs="仿宋" w:hint="eastAsia"/>
          <w:sz w:val="28"/>
          <w:lang w:eastAsia="zh-CN"/>
        </w:rPr>
        <w:t>三、噪声振动污染防治项目土建工程</w:t>
      </w:r>
      <w:bookmarkEnd w:id="11"/>
    </w:p>
    <w:p>
      <w:pPr>
        <w:pStyle w:val="Heading2"/>
        <w:rPr>
          <w:rFonts w:ascii="仿宋" w:eastAsia="仿宋" w:hAnsi="仿宋" w:cs="仿宋" w:hint="eastAsia"/>
          <w:lang w:eastAsia="zh-CN"/>
        </w:rPr>
      </w:pPr>
      <w:bookmarkStart w:id="12" w:name="_Toc30610"/>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在噪声振动污染防治项目的建筑工程设计中，我们将秉承一系列重要的设计原则，以确保噪声振动污染防治项目建筑在功能、美观、可持续性等方面达到最佳效果。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首要原则是确保建筑的功能性得到最大化的发挥。我们将充分理解噪声振动污染防治项目的实际需求，合理布局各个功能区域，保证建筑在满足业务需求的同时，提供高效的工作环境。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在建筑设计中，我们将综合考虑建设和运营成本。通过精细的经济效益分析，确保设计方案在高效利用资源的同时，对噪声振动污染防治项目的长期盈利能力有积极的贡献。</w:t>
      </w:r>
    </w:p>
    <w:p>
      <w:pPr>
        <w:pStyle w:val="Heading2"/>
        <w:ind w:firstLine="560" w:firstLineChars="200"/>
        <w:rPr>
          <w:rFonts w:ascii="仿宋" w:eastAsia="仿宋" w:hAnsi="仿宋" w:cs="仿宋" w:hint="eastAsia"/>
          <w:sz w:val="28"/>
          <w:lang w:eastAsia="zh-CN"/>
        </w:rPr>
      </w:pPr>
      <w:bookmarkStart w:id="13" w:name="_Toc884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噪声振动污染防治项目的土建工程设计中，我们将精准设定设计年限，结合噪声振动污染防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噪声振动污染防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2308"/>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噪声振动污染防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噪声振动污染防治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噪声振动污染防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990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本期工程噪声振动污染防治项目预计总建筑面积XXX平方米，其中：计容建筑面积XXX平方米，计划建筑工程投资XX万元，占噪声振动污染防治项目总投资的XX%。</w:t>
      </w:r>
    </w:p>
    <w:p>
      <w:pPr>
        <w:pStyle w:val="Heading1"/>
        <w:ind w:firstLine="560" w:firstLineChars="200"/>
        <w:rPr>
          <w:rFonts w:ascii="仿宋" w:eastAsia="仿宋" w:hAnsi="仿宋" w:cs="仿宋" w:hint="eastAsia"/>
          <w:sz w:val="28"/>
          <w:lang w:eastAsia="zh-CN"/>
        </w:rPr>
      </w:pPr>
      <w:bookmarkStart w:id="16" w:name="_Toc21590"/>
      <w:r>
        <w:rPr>
          <w:rFonts w:ascii="仿宋" w:eastAsia="仿宋" w:hAnsi="仿宋" w:cs="仿宋" w:hint="eastAsia"/>
          <w:sz w:val="28"/>
          <w:lang w:eastAsia="zh-CN"/>
        </w:rPr>
        <w:t>四、噪声振动污染防治项目概论</w:t>
      </w:r>
      <w:bookmarkEnd w:id="16"/>
    </w:p>
    <w:p>
      <w:pPr>
        <w:pStyle w:val="Heading2"/>
        <w:rPr>
          <w:rFonts w:ascii="仿宋" w:eastAsia="仿宋" w:hAnsi="仿宋" w:cs="仿宋" w:hint="eastAsia"/>
          <w:lang w:eastAsia="zh-CN"/>
        </w:rPr>
      </w:pPr>
      <w:bookmarkStart w:id="17" w:name="_Toc2748"/>
      <w:r>
        <w:rPr>
          <w:rFonts w:ascii="仿宋" w:eastAsia="仿宋" w:hAnsi="仿宋" w:cs="仿宋" w:hint="eastAsia"/>
          <w:lang w:eastAsia="zh-CN"/>
        </w:rPr>
        <w:t>(一)、噪声振动污染防治项目概况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的起源追溯至对市场的深入洞察。市场的不断演变与变革为噪声振动污染防治项目提供了难得的机遇。当前市场存在的需求缺口和变革的大环境共同构成了噪声振动污染防治项目的背景。这个噪声振动污染防治项目旨在充分利用市场机遇，填补行业中尚未满足的需求，为客户提供全新的解决方案。市场的变革和需求的增长使得这个噪声振动污染防治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噪声振动污染防治项目名称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正式命名为噪声振动污染防治。这个名称不仅仅是一个标识，更代表了噪声振动污染防治项目的核心理念和愿景。它蕴含着噪声振动污染防治项目所要解决问题的关键字，具有强烈的表达和辨识度，为噪声振动污染防治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噪声振动污染防治项目目标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的核心目标是提供一种全新、高效的解决方案，满足客户日益增长的需求。噪声振动污染防治项目追求的不仅仅是满足市场需求，更是在市场中获得卓越的竞争优势。通过不断提升产品或服务的质量和创新水平，噪声振动污染防治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噪声振动污染防治项目范围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全面涵盖了产品研发、制造、市场推广和售后服务，确保从产品设计到最终用户体验的全方位关注。这一全面的噪声振动污染防治项目范围是为了确保噪声振动污染防治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噪声振动污染防治项目时间表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噪声振动污染防治项目计划在未来18个月内完成，包括研发、测试、市场试点和正式推出等不同阶段。这个时间表的合理设计是为了确保噪声振动污染防治项目各个阶段的顺利推进，以便按时交付高质量的成果。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噪声振动污染防治项目预算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总预算估算为XX百万美元，主要分配在研发、市场推广、人员培训和运营等方面。这一充足的预算为噪声振动污染防治项目提供了充足的资源，确保噪声振动污染防治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噪声振动污染防治项目风险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可能面临的风险包括市场接受度低、技术难题、竞争激烈等。噪声振动污染防治项目团队已经制定了相应的风险应对计划，通过前瞻性的风险管理，确保噪声振动污染防治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噪声振动污染防治项目团队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噪声振动污染防治项目汇聚了一支经验丰富、多领域专业素养的核心团队，确保噪声振动污染防治项目在各个方面都能拥有高水平的执行力。团队的协同作战是噪声振动污染防治项目成功的关键因素之一。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噪声振动污染防治项目背景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噪声振动污染防治项目的背景根植于市场对更高效、创新产品的渴望，同时也受到科技发展对行业格局的深刻改变的影响。这为噪声振动污染防治项目提供了广阔的发展空间和市场需求。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噪声振动污染防治项目现状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截至目前，噪声振动污染防治项目已完成市场调研和技术验证，取得了初步的成功。这为噪声振动污染防治项目在未来的发展奠定了坚实的基础，为更远大的目标打下了坚实的基石。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643"/>
      <w:r>
        <w:rPr>
          <w:rFonts w:ascii="仿宋" w:eastAsia="仿宋" w:hAnsi="仿宋" w:cs="仿宋" w:hint="eastAsia"/>
          <w:sz w:val="28"/>
          <w:lang w:eastAsia="zh-CN"/>
        </w:rPr>
        <w:t>(二)、噪声振动污染防治项目目标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https://d.book118.com/947162035005006042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噪声振动污染防治项目规划设计纲要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11FAC"/>
    <w:rsid w:val="39511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162035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2024-02-06T21:31:00Z</dcterms:created>
  <dcterms:modified xsi:type="dcterms:W3CDTF">2024-02-06T21:31:29Z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2D96C73F9980492F92AE1B55AF7055AA_11</vt:lpwstr>
  </property>
  <property fmtid="{D5CDD505-2E9C-101B-9397-08002B2CF9AE}" pid="3" name="KSOProductBuildVer">
    <vt:lpwstr>2052-12.1.0.16250</vt:lpwstr>
  </property>
</Properties>
</file>