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图书策划与发行项目规划设计蓝图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16" w:history="1">
        <w:r>
          <w:rPr>
            <w:rFonts w:ascii="仿宋" w:eastAsia="仿宋" w:hAnsi="仿宋" w:cs="仿宋" w:hint="eastAsia"/>
            <w:lang w:eastAsia="zh-CN"/>
          </w:rPr>
          <w:t>序言</w:t>
        </w:r>
        <w:r>
          <w:tab/>
        </w:r>
        <w:r>
          <w:fldChar w:fldCharType="begin"/>
        </w:r>
        <w:r>
          <w:instrText xml:space="preserve"> PAGEREF _Toc15016 \h </w:instrText>
        </w:r>
        <w:r>
          <w:fldChar w:fldCharType="separate"/>
        </w:r>
        <w:r>
          <w:t>3</w:t>
        </w:r>
        <w:r>
          <w:fldChar w:fldCharType="end"/>
        </w:r>
      </w:hyperlink>
    </w:p>
    <w:p>
      <w:pPr>
        <w:pStyle w:val="TOC1"/>
        <w:tabs>
          <w:tab w:val="right" w:leader="dot" w:pos="8306"/>
        </w:tabs>
      </w:pPr>
      <w:hyperlink w:anchor="_Toc29114" w:history="1">
        <w:r>
          <w:rPr>
            <w:rFonts w:ascii="仿宋" w:eastAsia="仿宋" w:hAnsi="仿宋" w:cs="仿宋" w:hint="eastAsia"/>
            <w:lang w:eastAsia="zh-CN"/>
          </w:rPr>
          <w:t>一、市场分析、调研</w:t>
        </w:r>
        <w:r>
          <w:tab/>
        </w:r>
        <w:r>
          <w:fldChar w:fldCharType="begin"/>
        </w:r>
        <w:r>
          <w:instrText xml:space="preserve"> PAGEREF _Toc29114 \h </w:instrText>
        </w:r>
        <w:r>
          <w:fldChar w:fldCharType="separate"/>
        </w:r>
        <w:r>
          <w:t>3</w:t>
        </w:r>
        <w:r>
          <w:fldChar w:fldCharType="end"/>
        </w:r>
      </w:hyperlink>
    </w:p>
    <w:p>
      <w:pPr>
        <w:pStyle w:val="TOC2"/>
        <w:tabs>
          <w:tab w:val="right" w:leader="dot" w:pos="8306"/>
        </w:tabs>
      </w:pPr>
      <w:hyperlink w:anchor="_Toc16036" w:history="1">
        <w:r>
          <w:rPr>
            <w:rFonts w:ascii="仿宋" w:eastAsia="仿宋" w:hAnsi="仿宋" w:cs="仿宋" w:hint="eastAsia"/>
            <w:lang w:eastAsia="zh-CN"/>
          </w:rPr>
          <w:t>(一)、图书策划与发行行业分析</w:t>
        </w:r>
        <w:r>
          <w:tab/>
        </w:r>
        <w:r>
          <w:fldChar w:fldCharType="begin"/>
        </w:r>
        <w:r>
          <w:instrText xml:space="preserve"> PAGEREF _Toc16036 \h </w:instrText>
        </w:r>
        <w:r>
          <w:fldChar w:fldCharType="separate"/>
        </w:r>
        <w:r>
          <w:t>3</w:t>
        </w:r>
        <w:r>
          <w:fldChar w:fldCharType="end"/>
        </w:r>
      </w:hyperlink>
    </w:p>
    <w:p>
      <w:pPr>
        <w:pStyle w:val="TOC2"/>
        <w:tabs>
          <w:tab w:val="right" w:leader="dot" w:pos="8306"/>
        </w:tabs>
      </w:pPr>
      <w:hyperlink w:anchor="_Toc1076" w:history="1">
        <w:r>
          <w:rPr>
            <w:rFonts w:ascii="仿宋" w:eastAsia="仿宋" w:hAnsi="仿宋" w:cs="仿宋" w:hint="eastAsia"/>
            <w:lang w:eastAsia="zh-CN"/>
          </w:rPr>
          <w:t>(二)、图书策划与发行市场分析预测</w:t>
        </w:r>
        <w:r>
          <w:tab/>
        </w:r>
        <w:r>
          <w:fldChar w:fldCharType="begin"/>
        </w:r>
        <w:r>
          <w:instrText xml:space="preserve"> PAGEREF _Toc1076 \h </w:instrText>
        </w:r>
        <w:r>
          <w:fldChar w:fldCharType="separate"/>
        </w:r>
        <w:r>
          <w:t>4</w:t>
        </w:r>
        <w:r>
          <w:fldChar w:fldCharType="end"/>
        </w:r>
      </w:hyperlink>
    </w:p>
    <w:p>
      <w:pPr>
        <w:pStyle w:val="TOC1"/>
        <w:tabs>
          <w:tab w:val="right" w:leader="dot" w:pos="8306"/>
        </w:tabs>
      </w:pPr>
      <w:hyperlink w:anchor="_Toc26253" w:history="1">
        <w:r>
          <w:rPr>
            <w:rFonts w:ascii="仿宋" w:eastAsia="仿宋" w:hAnsi="仿宋" w:cs="仿宋" w:hint="eastAsia"/>
            <w:lang w:eastAsia="zh-CN"/>
          </w:rPr>
          <w:t>二、图书策划与发行项目危机管理</w:t>
        </w:r>
        <w:r>
          <w:tab/>
        </w:r>
        <w:r>
          <w:fldChar w:fldCharType="begin"/>
        </w:r>
        <w:r>
          <w:instrText xml:space="preserve"> PAGEREF _Toc26253 \h </w:instrText>
        </w:r>
        <w:r>
          <w:fldChar w:fldCharType="separate"/>
        </w:r>
        <w:r>
          <w:t>5</w:t>
        </w:r>
        <w:r>
          <w:fldChar w:fldCharType="end"/>
        </w:r>
      </w:hyperlink>
    </w:p>
    <w:p>
      <w:pPr>
        <w:pStyle w:val="TOC2"/>
        <w:tabs>
          <w:tab w:val="right" w:leader="dot" w:pos="8306"/>
        </w:tabs>
      </w:pPr>
      <w:hyperlink w:anchor="_Toc16024" w:history="1">
        <w:r>
          <w:rPr>
            <w:rFonts w:ascii="仿宋" w:eastAsia="仿宋" w:hAnsi="仿宋" w:cs="仿宋" w:hint="eastAsia"/>
            <w:lang w:eastAsia="zh-CN"/>
          </w:rPr>
          <w:t>(一)、危机预警与识别</w:t>
        </w:r>
        <w:r>
          <w:tab/>
        </w:r>
        <w:r>
          <w:fldChar w:fldCharType="begin"/>
        </w:r>
        <w:r>
          <w:instrText xml:space="preserve"> PAGEREF _Toc16024 \h </w:instrText>
        </w:r>
        <w:r>
          <w:fldChar w:fldCharType="separate"/>
        </w:r>
        <w:r>
          <w:t>5</w:t>
        </w:r>
        <w:r>
          <w:fldChar w:fldCharType="end"/>
        </w:r>
      </w:hyperlink>
    </w:p>
    <w:p>
      <w:pPr>
        <w:pStyle w:val="TOC2"/>
        <w:tabs>
          <w:tab w:val="right" w:leader="dot" w:pos="8306"/>
        </w:tabs>
      </w:pPr>
      <w:hyperlink w:anchor="_Toc12449" w:history="1">
        <w:r>
          <w:rPr>
            <w:rFonts w:ascii="仿宋" w:eastAsia="仿宋" w:hAnsi="仿宋" w:cs="仿宋" w:hint="eastAsia"/>
            <w:lang w:eastAsia="zh-CN"/>
          </w:rPr>
          <w:t>(二)、危机应对与恢复</w:t>
        </w:r>
        <w:r>
          <w:tab/>
        </w:r>
        <w:r>
          <w:fldChar w:fldCharType="begin"/>
        </w:r>
        <w:r>
          <w:instrText xml:space="preserve"> PAGEREF _Toc12449 \h </w:instrText>
        </w:r>
        <w:r>
          <w:fldChar w:fldCharType="separate"/>
        </w:r>
        <w:r>
          <w:t>6</w:t>
        </w:r>
        <w:r>
          <w:fldChar w:fldCharType="end"/>
        </w:r>
      </w:hyperlink>
    </w:p>
    <w:p>
      <w:pPr>
        <w:pStyle w:val="TOC1"/>
        <w:tabs>
          <w:tab w:val="right" w:leader="dot" w:pos="8306"/>
        </w:tabs>
      </w:pPr>
      <w:hyperlink w:anchor="_Toc17847" w:history="1">
        <w:r>
          <w:rPr>
            <w:rFonts w:ascii="仿宋" w:eastAsia="仿宋" w:hAnsi="仿宋" w:cs="仿宋" w:hint="eastAsia"/>
            <w:lang w:eastAsia="zh-CN"/>
          </w:rPr>
          <w:t>三、图书策划与发行项目建设单位说明</w:t>
        </w:r>
        <w:r>
          <w:tab/>
        </w:r>
        <w:r>
          <w:fldChar w:fldCharType="begin"/>
        </w:r>
        <w:r>
          <w:instrText xml:space="preserve"> PAGEREF _Toc17847 \h </w:instrText>
        </w:r>
        <w:r>
          <w:fldChar w:fldCharType="separate"/>
        </w:r>
        <w:r>
          <w:t>7</w:t>
        </w:r>
        <w:r>
          <w:fldChar w:fldCharType="end"/>
        </w:r>
      </w:hyperlink>
    </w:p>
    <w:p>
      <w:pPr>
        <w:pStyle w:val="TOC2"/>
        <w:tabs>
          <w:tab w:val="right" w:leader="dot" w:pos="8306"/>
        </w:tabs>
      </w:pPr>
      <w:hyperlink w:anchor="_Toc30677" w:history="1">
        <w:r>
          <w:rPr>
            <w:rFonts w:ascii="仿宋" w:eastAsia="仿宋" w:hAnsi="仿宋" w:cs="仿宋" w:hint="eastAsia"/>
            <w:lang w:eastAsia="zh-CN"/>
          </w:rPr>
          <w:t>(一)、图书策划与发行项目承办单位基本情况</w:t>
        </w:r>
        <w:r>
          <w:tab/>
        </w:r>
        <w:r>
          <w:fldChar w:fldCharType="begin"/>
        </w:r>
        <w:r>
          <w:instrText xml:space="preserve"> PAGEREF _Toc30677 \h </w:instrText>
        </w:r>
        <w:r>
          <w:fldChar w:fldCharType="separate"/>
        </w:r>
        <w:r>
          <w:t>7</w:t>
        </w:r>
        <w:r>
          <w:fldChar w:fldCharType="end"/>
        </w:r>
      </w:hyperlink>
    </w:p>
    <w:p>
      <w:pPr>
        <w:pStyle w:val="TOC2"/>
        <w:tabs>
          <w:tab w:val="right" w:leader="dot" w:pos="8306"/>
        </w:tabs>
      </w:pPr>
      <w:hyperlink w:anchor="_Toc13450" w:history="1">
        <w:r>
          <w:rPr>
            <w:rFonts w:ascii="仿宋" w:eastAsia="仿宋" w:hAnsi="仿宋" w:cs="仿宋" w:hint="eastAsia"/>
            <w:lang w:eastAsia="zh-CN"/>
          </w:rPr>
          <w:t>(二)、公司经济效益分析</w:t>
        </w:r>
        <w:r>
          <w:tab/>
        </w:r>
        <w:r>
          <w:fldChar w:fldCharType="begin"/>
        </w:r>
        <w:r>
          <w:instrText xml:space="preserve"> PAGEREF _Toc13450 \h </w:instrText>
        </w:r>
        <w:r>
          <w:fldChar w:fldCharType="separate"/>
        </w:r>
        <w:r>
          <w:t>8</w:t>
        </w:r>
        <w:r>
          <w:fldChar w:fldCharType="end"/>
        </w:r>
      </w:hyperlink>
    </w:p>
    <w:p>
      <w:pPr>
        <w:pStyle w:val="TOC1"/>
        <w:tabs>
          <w:tab w:val="right" w:leader="dot" w:pos="8306"/>
        </w:tabs>
      </w:pPr>
      <w:hyperlink w:anchor="_Toc20396" w:history="1">
        <w:r>
          <w:rPr>
            <w:rFonts w:ascii="仿宋" w:eastAsia="仿宋" w:hAnsi="仿宋" w:cs="仿宋" w:hint="eastAsia"/>
            <w:lang w:eastAsia="zh-CN"/>
          </w:rPr>
          <w:t>四、图书策划与发行项目可持续发展</w:t>
        </w:r>
        <w:r>
          <w:tab/>
        </w:r>
        <w:r>
          <w:fldChar w:fldCharType="begin"/>
        </w:r>
        <w:r>
          <w:instrText xml:space="preserve"> PAGEREF _Toc20396 \h </w:instrText>
        </w:r>
        <w:r>
          <w:fldChar w:fldCharType="separate"/>
        </w:r>
        <w:r>
          <w:t>9</w:t>
        </w:r>
        <w:r>
          <w:fldChar w:fldCharType="end"/>
        </w:r>
      </w:hyperlink>
    </w:p>
    <w:p>
      <w:pPr>
        <w:pStyle w:val="TOC2"/>
        <w:tabs>
          <w:tab w:val="right" w:leader="dot" w:pos="8306"/>
        </w:tabs>
      </w:pPr>
      <w:hyperlink w:anchor="_Toc27443" w:history="1">
        <w:r>
          <w:rPr>
            <w:rFonts w:ascii="仿宋" w:eastAsia="仿宋" w:hAnsi="仿宋" w:cs="仿宋" w:hint="eastAsia"/>
            <w:lang w:eastAsia="zh-CN"/>
          </w:rPr>
          <w:t>(一)、可持续战略与实践</w:t>
        </w:r>
        <w:r>
          <w:tab/>
        </w:r>
        <w:r>
          <w:fldChar w:fldCharType="begin"/>
        </w:r>
        <w:r>
          <w:instrText xml:space="preserve"> PAGEREF _Toc27443 \h </w:instrText>
        </w:r>
        <w:r>
          <w:fldChar w:fldCharType="separate"/>
        </w:r>
        <w:r>
          <w:t>9</w:t>
        </w:r>
        <w:r>
          <w:fldChar w:fldCharType="end"/>
        </w:r>
      </w:hyperlink>
    </w:p>
    <w:p>
      <w:pPr>
        <w:pStyle w:val="TOC2"/>
        <w:tabs>
          <w:tab w:val="right" w:leader="dot" w:pos="8306"/>
        </w:tabs>
      </w:pPr>
      <w:hyperlink w:anchor="_Toc28610" w:history="1">
        <w:r>
          <w:rPr>
            <w:rFonts w:ascii="仿宋" w:eastAsia="仿宋" w:hAnsi="仿宋" w:cs="仿宋" w:hint="eastAsia"/>
            <w:lang w:eastAsia="zh-CN"/>
          </w:rPr>
          <w:t>(二)、环保与社会责任</w:t>
        </w:r>
        <w:r>
          <w:tab/>
        </w:r>
        <w:r>
          <w:fldChar w:fldCharType="begin"/>
        </w:r>
        <w:r>
          <w:instrText xml:space="preserve"> PAGEREF _Toc28610 \h </w:instrText>
        </w:r>
        <w:r>
          <w:fldChar w:fldCharType="separate"/>
        </w:r>
        <w:r>
          <w:t>10</w:t>
        </w:r>
        <w:r>
          <w:fldChar w:fldCharType="end"/>
        </w:r>
      </w:hyperlink>
    </w:p>
    <w:p>
      <w:pPr>
        <w:pStyle w:val="TOC1"/>
        <w:tabs>
          <w:tab w:val="right" w:leader="dot" w:pos="8306"/>
        </w:tabs>
      </w:pPr>
      <w:hyperlink w:anchor="_Toc17114" w:history="1">
        <w:r>
          <w:rPr>
            <w:rFonts w:ascii="仿宋" w:eastAsia="仿宋" w:hAnsi="仿宋" w:cs="仿宋" w:hint="eastAsia"/>
            <w:lang w:eastAsia="zh-CN"/>
          </w:rPr>
          <w:t>五、工艺说明</w:t>
        </w:r>
        <w:r>
          <w:tab/>
        </w:r>
        <w:r>
          <w:fldChar w:fldCharType="begin"/>
        </w:r>
        <w:r>
          <w:instrText xml:space="preserve"> PAGEREF _Toc17114 \h </w:instrText>
        </w:r>
        <w:r>
          <w:fldChar w:fldCharType="separate"/>
        </w:r>
        <w:r>
          <w:t>11</w:t>
        </w:r>
        <w:r>
          <w:fldChar w:fldCharType="end"/>
        </w:r>
      </w:hyperlink>
    </w:p>
    <w:p>
      <w:pPr>
        <w:pStyle w:val="TOC2"/>
        <w:tabs>
          <w:tab w:val="right" w:leader="dot" w:pos="8306"/>
        </w:tabs>
      </w:pPr>
      <w:hyperlink w:anchor="_Toc13492" w:history="1">
        <w:r>
          <w:rPr>
            <w:rFonts w:ascii="仿宋" w:eastAsia="仿宋" w:hAnsi="仿宋" w:cs="仿宋" w:hint="eastAsia"/>
            <w:lang w:eastAsia="zh-CN"/>
          </w:rPr>
          <w:t>(一)、技术管理特点</w:t>
        </w:r>
        <w:r>
          <w:tab/>
        </w:r>
        <w:r>
          <w:fldChar w:fldCharType="begin"/>
        </w:r>
        <w:r>
          <w:instrText xml:space="preserve"> PAGEREF _Toc13492 \h </w:instrText>
        </w:r>
        <w:r>
          <w:fldChar w:fldCharType="separate"/>
        </w:r>
        <w:r>
          <w:t>11</w:t>
        </w:r>
        <w:r>
          <w:fldChar w:fldCharType="end"/>
        </w:r>
      </w:hyperlink>
    </w:p>
    <w:p>
      <w:pPr>
        <w:pStyle w:val="TOC2"/>
        <w:tabs>
          <w:tab w:val="right" w:leader="dot" w:pos="8306"/>
        </w:tabs>
      </w:pPr>
      <w:hyperlink w:anchor="_Toc13681" w:history="1">
        <w:r>
          <w:rPr>
            <w:rFonts w:ascii="仿宋" w:eastAsia="仿宋" w:hAnsi="仿宋" w:cs="仿宋" w:hint="eastAsia"/>
            <w:lang w:eastAsia="zh-CN"/>
          </w:rPr>
          <w:t>(二)、图书策划与发行项目工艺技术设计方案</w:t>
        </w:r>
        <w:r>
          <w:tab/>
        </w:r>
        <w:r>
          <w:fldChar w:fldCharType="begin"/>
        </w:r>
        <w:r>
          <w:instrText xml:space="preserve"> PAGEREF _Toc13681 \h </w:instrText>
        </w:r>
        <w:r>
          <w:fldChar w:fldCharType="separate"/>
        </w:r>
        <w:r>
          <w:t>12</w:t>
        </w:r>
        <w:r>
          <w:fldChar w:fldCharType="end"/>
        </w:r>
      </w:hyperlink>
    </w:p>
    <w:p>
      <w:pPr>
        <w:pStyle w:val="TOC2"/>
        <w:tabs>
          <w:tab w:val="right" w:leader="dot" w:pos="8306"/>
        </w:tabs>
      </w:pPr>
      <w:hyperlink w:anchor="_Toc10575" w:history="1">
        <w:r>
          <w:rPr>
            <w:rFonts w:ascii="仿宋" w:eastAsia="仿宋" w:hAnsi="仿宋" w:cs="仿宋" w:hint="eastAsia"/>
            <w:lang w:eastAsia="zh-CN"/>
          </w:rPr>
          <w:t>(三)、设备选型方案</w:t>
        </w:r>
        <w:r>
          <w:tab/>
        </w:r>
        <w:r>
          <w:fldChar w:fldCharType="begin"/>
        </w:r>
        <w:r>
          <w:instrText xml:space="preserve"> PAGEREF _Toc10575 \h </w:instrText>
        </w:r>
        <w:r>
          <w:fldChar w:fldCharType="separate"/>
        </w:r>
        <w:r>
          <w:t>13</w:t>
        </w:r>
        <w:r>
          <w:fldChar w:fldCharType="end"/>
        </w:r>
      </w:hyperlink>
    </w:p>
    <w:p>
      <w:pPr>
        <w:pStyle w:val="TOC1"/>
        <w:tabs>
          <w:tab w:val="right" w:leader="dot" w:pos="8306"/>
        </w:tabs>
      </w:pPr>
      <w:hyperlink w:anchor="_Toc16554" w:history="1">
        <w:r>
          <w:rPr>
            <w:rFonts w:ascii="仿宋" w:eastAsia="仿宋" w:hAnsi="仿宋" w:cs="仿宋" w:hint="eastAsia"/>
            <w:lang w:eastAsia="zh-CN"/>
          </w:rPr>
          <w:t>六、图书策划与发行项目文档管理</w:t>
        </w:r>
        <w:r>
          <w:tab/>
        </w:r>
        <w:r>
          <w:fldChar w:fldCharType="begin"/>
        </w:r>
        <w:r>
          <w:instrText xml:space="preserve"> PAGEREF _Toc16554 \h </w:instrText>
        </w:r>
        <w:r>
          <w:fldChar w:fldCharType="separate"/>
        </w:r>
        <w:r>
          <w:t>14</w:t>
        </w:r>
        <w:r>
          <w:fldChar w:fldCharType="end"/>
        </w:r>
      </w:hyperlink>
    </w:p>
    <w:p>
      <w:pPr>
        <w:pStyle w:val="TOC2"/>
        <w:tabs>
          <w:tab w:val="right" w:leader="dot" w:pos="8306"/>
        </w:tabs>
      </w:pPr>
      <w:hyperlink w:anchor="_Toc25129" w:history="1">
        <w:r>
          <w:rPr>
            <w:rFonts w:ascii="仿宋" w:eastAsia="仿宋" w:hAnsi="仿宋" w:cs="仿宋" w:hint="eastAsia"/>
            <w:lang w:eastAsia="zh-CN"/>
          </w:rPr>
          <w:t>(一)、文档编制与审查</w:t>
        </w:r>
        <w:r>
          <w:tab/>
        </w:r>
        <w:r>
          <w:fldChar w:fldCharType="begin"/>
        </w:r>
        <w:r>
          <w:instrText xml:space="preserve"> PAGEREF _Toc25129 \h </w:instrText>
        </w:r>
        <w:r>
          <w:fldChar w:fldCharType="separate"/>
        </w:r>
        <w:r>
          <w:t>14</w:t>
        </w:r>
        <w:r>
          <w:fldChar w:fldCharType="end"/>
        </w:r>
      </w:hyperlink>
    </w:p>
    <w:p>
      <w:pPr>
        <w:pStyle w:val="TOC2"/>
        <w:tabs>
          <w:tab w:val="right" w:leader="dot" w:pos="8306"/>
        </w:tabs>
      </w:pPr>
      <w:hyperlink w:anchor="_Toc17836" w:history="1">
        <w:r>
          <w:rPr>
            <w:rFonts w:ascii="仿宋" w:eastAsia="仿宋" w:hAnsi="仿宋" w:cs="仿宋" w:hint="eastAsia"/>
            <w:lang w:eastAsia="zh-CN"/>
          </w:rPr>
          <w:t>(二)、文档发布与分发</w:t>
        </w:r>
        <w:r>
          <w:tab/>
        </w:r>
        <w:r>
          <w:fldChar w:fldCharType="begin"/>
        </w:r>
        <w:r>
          <w:instrText xml:space="preserve"> PAGEREF _Toc17836 \h </w:instrText>
        </w:r>
        <w:r>
          <w:fldChar w:fldCharType="separate"/>
        </w:r>
        <w:r>
          <w:t>16</w:t>
        </w:r>
        <w:r>
          <w:fldChar w:fldCharType="end"/>
        </w:r>
      </w:hyperlink>
    </w:p>
    <w:p>
      <w:pPr>
        <w:pStyle w:val="TOC2"/>
        <w:tabs>
          <w:tab w:val="right" w:leader="dot" w:pos="8306"/>
        </w:tabs>
      </w:pPr>
      <w:hyperlink w:anchor="_Toc1811" w:history="1">
        <w:r>
          <w:rPr>
            <w:rFonts w:ascii="仿宋" w:eastAsia="仿宋" w:hAnsi="仿宋" w:cs="仿宋" w:hint="eastAsia"/>
            <w:lang w:eastAsia="zh-CN"/>
          </w:rPr>
          <w:t>(三)、文档存档与归档</w:t>
        </w:r>
        <w:r>
          <w:tab/>
        </w:r>
        <w:r>
          <w:fldChar w:fldCharType="begin"/>
        </w:r>
        <w:r>
          <w:instrText xml:space="preserve"> PAGEREF _Toc1811 \h </w:instrText>
        </w:r>
        <w:r>
          <w:fldChar w:fldCharType="separate"/>
        </w:r>
        <w:r>
          <w:t>17</w:t>
        </w:r>
        <w:r>
          <w:fldChar w:fldCharType="end"/>
        </w:r>
      </w:hyperlink>
    </w:p>
    <w:p>
      <w:pPr>
        <w:pStyle w:val="TOC1"/>
        <w:tabs>
          <w:tab w:val="right" w:leader="dot" w:pos="8306"/>
        </w:tabs>
      </w:pPr>
      <w:hyperlink w:anchor="_Toc29503" w:history="1">
        <w:r>
          <w:rPr>
            <w:rFonts w:ascii="仿宋" w:eastAsia="仿宋" w:hAnsi="仿宋" w:cs="仿宋" w:hint="eastAsia"/>
            <w:lang w:eastAsia="zh-CN"/>
          </w:rPr>
          <w:t>七、图书策划与发行项目人力资源管理</w:t>
        </w:r>
        <w:r>
          <w:tab/>
        </w:r>
        <w:r>
          <w:fldChar w:fldCharType="begin"/>
        </w:r>
        <w:r>
          <w:instrText xml:space="preserve"> PAGEREF _Toc29503 \h </w:instrText>
        </w:r>
        <w:r>
          <w:fldChar w:fldCharType="separate"/>
        </w:r>
        <w:r>
          <w:t>18</w:t>
        </w:r>
        <w:r>
          <w:fldChar w:fldCharType="end"/>
        </w:r>
      </w:hyperlink>
    </w:p>
    <w:p>
      <w:pPr>
        <w:pStyle w:val="TOC2"/>
        <w:tabs>
          <w:tab w:val="right" w:leader="dot" w:pos="8306"/>
        </w:tabs>
      </w:pPr>
      <w:hyperlink w:anchor="_Toc259" w:history="1">
        <w:r>
          <w:rPr>
            <w:rFonts w:ascii="仿宋" w:eastAsia="仿宋" w:hAnsi="仿宋" w:cs="仿宋" w:hint="eastAsia"/>
            <w:lang w:eastAsia="zh-CN"/>
          </w:rPr>
          <w:t>(一)、建立健全的预算管理制度</w:t>
        </w:r>
        <w:r>
          <w:tab/>
        </w:r>
        <w:r>
          <w:fldChar w:fldCharType="begin"/>
        </w:r>
        <w:r>
          <w:instrText xml:space="preserve"> PAGEREF _Toc259 \h </w:instrText>
        </w:r>
        <w:r>
          <w:fldChar w:fldCharType="separate"/>
        </w:r>
        <w:r>
          <w:t>18</w:t>
        </w:r>
        <w:r>
          <w:fldChar w:fldCharType="end"/>
        </w:r>
      </w:hyperlink>
    </w:p>
    <w:p>
      <w:pPr>
        <w:pStyle w:val="TOC2"/>
        <w:tabs>
          <w:tab w:val="right" w:leader="dot" w:pos="8306"/>
        </w:tabs>
      </w:pPr>
      <w:hyperlink w:anchor="_Toc30348" w:history="1">
        <w:r>
          <w:rPr>
            <w:rFonts w:ascii="仿宋" w:eastAsia="仿宋" w:hAnsi="仿宋" w:cs="仿宋" w:hint="eastAsia"/>
            <w:lang w:eastAsia="zh-CN"/>
          </w:rPr>
          <w:t>(二)、加强资金流动监控</w:t>
        </w:r>
        <w:r>
          <w:tab/>
        </w:r>
        <w:r>
          <w:fldChar w:fldCharType="begin"/>
        </w:r>
        <w:r>
          <w:instrText xml:space="preserve"> PAGEREF _Toc30348 \h </w:instrText>
        </w:r>
        <w:r>
          <w:fldChar w:fldCharType="separate"/>
        </w:r>
        <w:r>
          <w:t>20</w:t>
        </w:r>
        <w:r>
          <w:fldChar w:fldCharType="end"/>
        </w:r>
      </w:hyperlink>
    </w:p>
    <w:p>
      <w:pPr>
        <w:pStyle w:val="TOC2"/>
        <w:tabs>
          <w:tab w:val="right" w:leader="dot" w:pos="8306"/>
        </w:tabs>
      </w:pPr>
      <w:hyperlink w:anchor="_Toc14439" w:history="1">
        <w:r>
          <w:rPr>
            <w:rFonts w:ascii="仿宋" w:eastAsia="仿宋" w:hAnsi="仿宋" w:cs="仿宋" w:hint="eastAsia"/>
            <w:lang w:eastAsia="zh-CN"/>
          </w:rPr>
          <w:t>(三)、制定完善的风险控制机制</w:t>
        </w:r>
        <w:r>
          <w:tab/>
        </w:r>
        <w:r>
          <w:fldChar w:fldCharType="begin"/>
        </w:r>
        <w:r>
          <w:instrText xml:space="preserve"> PAGEREF _Toc14439 \h </w:instrText>
        </w:r>
        <w:r>
          <w:fldChar w:fldCharType="separate"/>
        </w:r>
        <w:r>
          <w:t>21</w:t>
        </w:r>
        <w:r>
          <w:fldChar w:fldCharType="end"/>
        </w:r>
      </w:hyperlink>
    </w:p>
    <w:p>
      <w:pPr>
        <w:pStyle w:val="TOC2"/>
        <w:tabs>
          <w:tab w:val="right" w:leader="dot" w:pos="8306"/>
        </w:tabs>
      </w:pPr>
      <w:hyperlink w:anchor="_Toc20128" w:history="1">
        <w:r>
          <w:rPr>
            <w:rFonts w:ascii="仿宋" w:eastAsia="仿宋" w:hAnsi="仿宋" w:cs="仿宋" w:hint="eastAsia"/>
            <w:lang w:eastAsia="zh-CN"/>
          </w:rPr>
          <w:t>(四)、优化成本管理</w:t>
        </w:r>
        <w:r>
          <w:tab/>
        </w:r>
        <w:r>
          <w:fldChar w:fldCharType="begin"/>
        </w:r>
        <w:r>
          <w:instrText xml:space="preserve"> PAGEREF _Toc20128 \h </w:instrText>
        </w:r>
        <w:r>
          <w:fldChar w:fldCharType="separate"/>
        </w:r>
        <w:r>
          <w:t>22</w:t>
        </w:r>
        <w:r>
          <w:fldChar w:fldCharType="end"/>
        </w:r>
      </w:hyperlink>
    </w:p>
    <w:p>
      <w:pPr>
        <w:pStyle w:val="TOC1"/>
        <w:tabs>
          <w:tab w:val="right" w:leader="dot" w:pos="8306"/>
        </w:tabs>
      </w:pPr>
      <w:hyperlink w:anchor="_Toc28421" w:history="1">
        <w:r>
          <w:rPr>
            <w:rFonts w:ascii="仿宋" w:eastAsia="仿宋" w:hAnsi="仿宋" w:cs="仿宋" w:hint="eastAsia"/>
            <w:lang w:eastAsia="zh-CN"/>
          </w:rPr>
          <w:t>八、图书策划与发行项目投资规划</w:t>
        </w:r>
        <w:r>
          <w:tab/>
        </w:r>
        <w:r>
          <w:fldChar w:fldCharType="begin"/>
        </w:r>
        <w:r>
          <w:instrText xml:space="preserve"> PAGEREF _Toc28421 \h </w:instrText>
        </w:r>
        <w:r>
          <w:fldChar w:fldCharType="separate"/>
        </w:r>
        <w:r>
          <w:t>24</w:t>
        </w:r>
        <w:r>
          <w:fldChar w:fldCharType="end"/>
        </w:r>
      </w:hyperlink>
    </w:p>
    <w:p>
      <w:pPr>
        <w:pStyle w:val="TOC2"/>
        <w:tabs>
          <w:tab w:val="right" w:leader="dot" w:pos="8306"/>
        </w:tabs>
      </w:pPr>
      <w:hyperlink w:anchor="_Toc16728" w:history="1">
        <w:r>
          <w:rPr>
            <w:rFonts w:ascii="仿宋" w:eastAsia="仿宋" w:hAnsi="仿宋" w:cs="仿宋" w:hint="eastAsia"/>
            <w:lang w:eastAsia="zh-CN"/>
          </w:rPr>
          <w:t>(一)、图书策划与发行项目总投资估算</w:t>
        </w:r>
        <w:r>
          <w:tab/>
        </w:r>
        <w:r>
          <w:fldChar w:fldCharType="begin"/>
        </w:r>
        <w:r>
          <w:instrText xml:space="preserve"> PAGEREF _Toc16728 \h </w:instrText>
        </w:r>
        <w:r>
          <w:fldChar w:fldCharType="separate"/>
        </w:r>
        <w:r>
          <w:t>24</w:t>
        </w:r>
        <w:r>
          <w:fldChar w:fldCharType="end"/>
        </w:r>
      </w:hyperlink>
    </w:p>
    <w:p>
      <w:pPr>
        <w:pStyle w:val="TOC2"/>
        <w:tabs>
          <w:tab w:val="right" w:leader="dot" w:pos="8306"/>
        </w:tabs>
      </w:pPr>
      <w:hyperlink w:anchor="_Toc22987" w:history="1">
        <w:r>
          <w:rPr>
            <w:rFonts w:ascii="仿宋" w:eastAsia="仿宋" w:hAnsi="仿宋" w:cs="仿宋" w:hint="eastAsia"/>
            <w:lang w:eastAsia="zh-CN"/>
          </w:rPr>
          <w:t>(二)、资金筹措</w:t>
        </w:r>
        <w:r>
          <w:tab/>
        </w:r>
        <w:r>
          <w:fldChar w:fldCharType="begin"/>
        </w:r>
        <w:r>
          <w:instrText xml:space="preserve"> PAGEREF _Toc22987 \h </w:instrText>
        </w:r>
        <w:r>
          <w:fldChar w:fldCharType="separate"/>
        </w:r>
        <w:r>
          <w:t>25</w:t>
        </w:r>
        <w:r>
          <w:fldChar w:fldCharType="end"/>
        </w:r>
      </w:hyperlink>
    </w:p>
    <w:p>
      <w:pPr>
        <w:pStyle w:val="TOC1"/>
        <w:tabs>
          <w:tab w:val="right" w:leader="dot" w:pos="8306"/>
        </w:tabs>
      </w:pPr>
      <w:hyperlink w:anchor="_Toc9312" w:history="1">
        <w:r>
          <w:rPr>
            <w:rFonts w:ascii="仿宋" w:eastAsia="仿宋" w:hAnsi="仿宋" w:cs="仿宋" w:hint="eastAsia"/>
            <w:lang w:eastAsia="zh-CN"/>
          </w:rPr>
          <w:t>九、图书策划与发行项目技术管理</w:t>
        </w:r>
        <w:r>
          <w:tab/>
        </w:r>
        <w:r>
          <w:fldChar w:fldCharType="begin"/>
        </w:r>
        <w:r>
          <w:instrText xml:space="preserve"> PAGEREF _Toc9312 \h </w:instrText>
        </w:r>
        <w:r>
          <w:fldChar w:fldCharType="separate"/>
        </w:r>
        <w:r>
          <w:t>26</w:t>
        </w:r>
        <w:r>
          <w:fldChar w:fldCharType="end"/>
        </w:r>
      </w:hyperlink>
    </w:p>
    <w:p>
      <w:pPr>
        <w:pStyle w:val="TOC2"/>
        <w:tabs>
          <w:tab w:val="right" w:leader="dot" w:pos="8306"/>
        </w:tabs>
      </w:pPr>
      <w:hyperlink w:anchor="_Toc579" w:history="1">
        <w:r>
          <w:rPr>
            <w:rFonts w:ascii="仿宋" w:eastAsia="仿宋" w:hAnsi="仿宋" w:cs="仿宋" w:hint="eastAsia"/>
            <w:lang w:eastAsia="zh-CN"/>
          </w:rPr>
          <w:t>(一)、技术方案选用方向</w:t>
        </w:r>
        <w:r>
          <w:tab/>
        </w:r>
        <w:r>
          <w:fldChar w:fldCharType="begin"/>
        </w:r>
        <w:r>
          <w:instrText xml:space="preserve"> PAGEREF _Toc579 \h </w:instrText>
        </w:r>
        <w:r>
          <w:fldChar w:fldCharType="separate"/>
        </w:r>
        <w:r>
          <w:t>26</w:t>
        </w:r>
        <w:r>
          <w:fldChar w:fldCharType="end"/>
        </w:r>
      </w:hyperlink>
    </w:p>
    <w:p>
      <w:pPr>
        <w:pStyle w:val="TOC2"/>
        <w:tabs>
          <w:tab w:val="right" w:leader="dot" w:pos="8306"/>
        </w:tabs>
      </w:pPr>
      <w:hyperlink w:anchor="_Toc871" w:history="1">
        <w:r>
          <w:rPr>
            <w:rFonts w:ascii="仿宋" w:eastAsia="仿宋" w:hAnsi="仿宋" w:cs="仿宋" w:hint="eastAsia"/>
            <w:lang w:eastAsia="zh-CN"/>
          </w:rPr>
          <w:t>(二)、工艺技术方案选用原则</w:t>
        </w:r>
        <w:r>
          <w:tab/>
        </w:r>
        <w:r>
          <w:fldChar w:fldCharType="begin"/>
        </w:r>
        <w:r>
          <w:instrText xml:space="preserve"> PAGEREF _Toc871 \h </w:instrText>
        </w:r>
        <w:r>
          <w:fldChar w:fldCharType="separate"/>
        </w:r>
        <w:r>
          <w:t>27</w:t>
        </w:r>
        <w:r>
          <w:fldChar w:fldCharType="end"/>
        </w:r>
      </w:hyperlink>
    </w:p>
    <w:p>
      <w:pPr>
        <w:pStyle w:val="TOC2"/>
        <w:tabs>
          <w:tab w:val="right" w:leader="dot" w:pos="8306"/>
        </w:tabs>
      </w:pPr>
      <w:hyperlink w:anchor="_Toc29830" w:history="1">
        <w:r>
          <w:rPr>
            <w:rFonts w:ascii="仿宋" w:eastAsia="仿宋" w:hAnsi="仿宋" w:cs="仿宋" w:hint="eastAsia"/>
            <w:lang w:eastAsia="zh-CN"/>
          </w:rPr>
          <w:t>(三)、工艺技术方案要求</w:t>
        </w:r>
        <w:r>
          <w:tab/>
        </w:r>
        <w:r>
          <w:fldChar w:fldCharType="begin"/>
        </w:r>
        <w:r>
          <w:instrText xml:space="preserve"> PAGEREF _Toc29830 \h </w:instrText>
        </w:r>
        <w:r>
          <w:fldChar w:fldCharType="separate"/>
        </w:r>
        <w:r>
          <w:t>30</w:t>
        </w:r>
        <w:r>
          <w:fldChar w:fldCharType="end"/>
        </w:r>
      </w:hyperlink>
    </w:p>
    <w:p>
      <w:pPr>
        <w:pStyle w:val="TOC1"/>
        <w:tabs>
          <w:tab w:val="right" w:leader="dot" w:pos="8306"/>
        </w:tabs>
      </w:pPr>
      <w:hyperlink w:anchor="_Toc13496" w:history="1">
        <w:r>
          <w:rPr>
            <w:rFonts w:ascii="仿宋" w:eastAsia="仿宋" w:hAnsi="仿宋" w:cs="仿宋" w:hint="eastAsia"/>
            <w:lang w:eastAsia="zh-CN"/>
          </w:rPr>
          <w:t>十、图书策划与发行项目创新与研发</w:t>
        </w:r>
        <w:r>
          <w:tab/>
        </w:r>
        <w:r>
          <w:fldChar w:fldCharType="begin"/>
        </w:r>
        <w:r>
          <w:instrText xml:space="preserve"> PAGEREF _Toc13496 \h </w:instrText>
        </w:r>
        <w:r>
          <w:fldChar w:fldCharType="separate"/>
        </w:r>
        <w:r>
          <w:t>32</w:t>
        </w:r>
        <w:r>
          <w:fldChar w:fldCharType="end"/>
        </w:r>
      </w:hyperlink>
    </w:p>
    <w:p>
      <w:pPr>
        <w:pStyle w:val="TOC2"/>
        <w:tabs>
          <w:tab w:val="right" w:leader="dot" w:pos="8306"/>
        </w:tabs>
      </w:pPr>
      <w:hyperlink w:anchor="_Toc9698" w:history="1">
        <w:r>
          <w:rPr>
            <w:rFonts w:ascii="仿宋" w:eastAsia="仿宋" w:hAnsi="仿宋" w:cs="仿宋" w:hint="eastAsia"/>
            <w:lang w:eastAsia="zh-CN"/>
          </w:rPr>
          <w:t>(一)、创新策略与方向</w:t>
        </w:r>
        <w:r>
          <w:tab/>
        </w:r>
        <w:r>
          <w:fldChar w:fldCharType="begin"/>
        </w:r>
        <w:r>
          <w:instrText xml:space="preserve"> PAGEREF _Toc9698 \h </w:instrText>
        </w:r>
        <w:r>
          <w:fldChar w:fldCharType="separate"/>
        </w:r>
        <w:r>
          <w:t>32</w:t>
        </w:r>
        <w:r>
          <w:fldChar w:fldCharType="end"/>
        </w:r>
      </w:hyperlink>
    </w:p>
    <w:p>
      <w:pPr>
        <w:pStyle w:val="TOC2"/>
        <w:tabs>
          <w:tab w:val="right" w:leader="dot" w:pos="8306"/>
        </w:tabs>
      </w:pPr>
      <w:hyperlink w:anchor="_Toc14295" w:history="1">
        <w:r>
          <w:rPr>
            <w:rFonts w:ascii="仿宋" w:eastAsia="仿宋" w:hAnsi="仿宋" w:cs="仿宋" w:hint="eastAsia"/>
            <w:lang w:eastAsia="zh-CN"/>
          </w:rPr>
          <w:t>(二)、研发规划与投入</w:t>
        </w:r>
        <w:r>
          <w:tab/>
        </w:r>
        <w:r>
          <w:fldChar w:fldCharType="begin"/>
        </w:r>
        <w:r>
          <w:instrText xml:space="preserve"> PAGEREF _Toc14295 \h </w:instrText>
        </w:r>
        <w:r>
          <w:fldChar w:fldCharType="separate"/>
        </w:r>
        <w:r>
          <w:t>33</w:t>
        </w:r>
        <w:r>
          <w:fldChar w:fldCharType="end"/>
        </w:r>
      </w:hyperlink>
    </w:p>
    <w:p>
      <w:pPr>
        <w:pStyle w:val="TOC1"/>
        <w:tabs>
          <w:tab w:val="right" w:leader="dot" w:pos="8306"/>
        </w:tabs>
      </w:pPr>
      <w:hyperlink w:anchor="_Toc8589" w:history="1">
        <w:r>
          <w:rPr>
            <w:rFonts w:ascii="仿宋" w:eastAsia="仿宋" w:hAnsi="仿宋" w:cs="仿宋" w:hint="eastAsia"/>
            <w:lang w:eastAsia="zh-CN"/>
          </w:rPr>
          <w:t>十一、图书策划与发行项目财务管理</w:t>
        </w:r>
        <w:r>
          <w:tab/>
        </w:r>
        <w:r>
          <w:fldChar w:fldCharType="begin"/>
        </w:r>
        <w:r>
          <w:instrText xml:space="preserve"> PAGEREF _Toc8589 \h </w:instrText>
        </w:r>
        <w:r>
          <w:fldChar w:fldCharType="separate"/>
        </w:r>
        <w:r>
          <w:t>35</w:t>
        </w:r>
        <w:r>
          <w:fldChar w:fldCharType="end"/>
        </w:r>
      </w:hyperlink>
    </w:p>
    <w:p>
      <w:pPr>
        <w:pStyle w:val="TOC2"/>
        <w:tabs>
          <w:tab w:val="right" w:leader="dot" w:pos="8306"/>
        </w:tabs>
      </w:pPr>
      <w:hyperlink w:anchor="_Toc21977" w:history="1">
        <w:r>
          <w:rPr>
            <w:rFonts w:ascii="仿宋" w:eastAsia="仿宋" w:hAnsi="仿宋" w:cs="仿宋" w:hint="eastAsia"/>
            <w:lang w:eastAsia="zh-CN"/>
          </w:rPr>
          <w:t>(一)、资金需求大</w:t>
        </w:r>
        <w:r>
          <w:tab/>
        </w:r>
        <w:r>
          <w:fldChar w:fldCharType="begin"/>
        </w:r>
        <w:r>
          <w:instrText xml:space="preserve"> PAGEREF _Toc21977 \h </w:instrText>
        </w:r>
        <w:r>
          <w:fldChar w:fldCharType="separate"/>
        </w:r>
        <w:r>
          <w:t>35</w:t>
        </w:r>
        <w:r>
          <w:fldChar w:fldCharType="end"/>
        </w:r>
      </w:hyperlink>
    </w:p>
    <w:p>
      <w:pPr>
        <w:pStyle w:val="TOC2"/>
        <w:tabs>
          <w:tab w:val="right" w:leader="dot" w:pos="8306"/>
        </w:tabs>
      </w:pPr>
      <w:hyperlink w:anchor="_Toc13343" w:history="1">
        <w:r>
          <w:rPr>
            <w:rFonts w:ascii="仿宋" w:eastAsia="仿宋" w:hAnsi="仿宋" w:cs="仿宋" w:hint="eastAsia"/>
            <w:lang w:eastAsia="zh-CN"/>
          </w:rPr>
          <w:t>(二)、研发周期长</w:t>
        </w:r>
        <w:r>
          <w:tab/>
        </w:r>
        <w:r>
          <w:fldChar w:fldCharType="begin"/>
        </w:r>
        <w:r>
          <w:instrText xml:space="preserve"> PAGEREF _Toc13343 \h </w:instrText>
        </w:r>
        <w:r>
          <w:fldChar w:fldCharType="separate"/>
        </w:r>
        <w:r>
          <w:t>36</w:t>
        </w:r>
        <w:r>
          <w:fldChar w:fldCharType="end"/>
        </w:r>
      </w:hyperlink>
    </w:p>
    <w:p>
      <w:pPr>
        <w:pStyle w:val="TOC2"/>
        <w:tabs>
          <w:tab w:val="right" w:leader="dot" w:pos="8306"/>
        </w:tabs>
      </w:pPr>
      <w:hyperlink w:anchor="_Toc31106" w:history="1">
        <w:r>
          <w:rPr>
            <w:rFonts w:ascii="仿宋" w:eastAsia="仿宋" w:hAnsi="仿宋" w:cs="仿宋" w:hint="eastAsia"/>
            <w:lang w:eastAsia="zh-CN"/>
          </w:rPr>
          <w:t>(三)、市场风险大</w:t>
        </w:r>
        <w:r>
          <w:tab/>
        </w:r>
        <w:r>
          <w:fldChar w:fldCharType="begin"/>
        </w:r>
        <w:r>
          <w:instrText xml:space="preserve"> PAGEREF _Toc31106 \h </w:instrText>
        </w:r>
        <w:r>
          <w:fldChar w:fldCharType="separate"/>
        </w:r>
        <w:r>
          <w:t>37</w:t>
        </w:r>
        <w:r>
          <w:fldChar w:fldCharType="end"/>
        </w:r>
      </w:hyperlink>
    </w:p>
    <w:p>
      <w:pPr>
        <w:pStyle w:val="TOC2"/>
        <w:tabs>
          <w:tab w:val="right" w:leader="dot" w:pos="8306"/>
        </w:tabs>
      </w:pPr>
      <w:hyperlink w:anchor="_Toc21414" w:history="1">
        <w:r>
          <w:rPr>
            <w:rFonts w:ascii="仿宋" w:eastAsia="仿宋" w:hAnsi="仿宋" w:cs="仿宋" w:hint="eastAsia"/>
            <w:lang w:eastAsia="zh-CN"/>
          </w:rPr>
          <w:t>(四)、利润率高</w:t>
        </w:r>
        <w:r>
          <w:tab/>
        </w:r>
        <w:r>
          <w:fldChar w:fldCharType="begin"/>
        </w:r>
        <w:r>
          <w:instrText xml:space="preserve"> PAGEREF _Toc21414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9" w:history="1">
        <w:r>
          <w:rPr>
            <w:rFonts w:ascii="仿宋" w:eastAsia="仿宋" w:hAnsi="仿宋" w:cs="仿宋" w:hint="eastAsia"/>
            <w:lang w:eastAsia="zh-CN"/>
          </w:rPr>
          <w:t>十二、图书策划与发行项目风险管理</w:t>
        </w:r>
        <w:r>
          <w:tab/>
        </w:r>
        <w:r>
          <w:fldChar w:fldCharType="begin"/>
        </w:r>
        <w:r>
          <w:instrText xml:space="preserve"> PAGEREF _Toc9599 \h </w:instrText>
        </w:r>
        <w:r>
          <w:fldChar w:fldCharType="separate"/>
        </w:r>
        <w:r>
          <w:t>42</w:t>
        </w:r>
        <w:r>
          <w:fldChar w:fldCharType="end"/>
        </w:r>
      </w:hyperlink>
    </w:p>
    <w:p>
      <w:pPr>
        <w:pStyle w:val="TOC2"/>
        <w:tabs>
          <w:tab w:val="right" w:leader="dot" w:pos="8306"/>
        </w:tabs>
      </w:pPr>
      <w:hyperlink w:anchor="_Toc12690" w:history="1">
        <w:r>
          <w:rPr>
            <w:rFonts w:ascii="仿宋" w:eastAsia="仿宋" w:hAnsi="仿宋" w:cs="仿宋" w:hint="eastAsia"/>
            <w:lang w:eastAsia="zh-CN"/>
          </w:rPr>
          <w:t>(一)、风险识别与评估</w:t>
        </w:r>
        <w:r>
          <w:tab/>
        </w:r>
        <w:r>
          <w:fldChar w:fldCharType="begin"/>
        </w:r>
        <w:r>
          <w:instrText xml:space="preserve"> PAGEREF _Toc12690 \h </w:instrText>
        </w:r>
        <w:r>
          <w:fldChar w:fldCharType="separate"/>
        </w:r>
        <w:r>
          <w:t>42</w:t>
        </w:r>
        <w:r>
          <w:fldChar w:fldCharType="end"/>
        </w:r>
      </w:hyperlink>
    </w:p>
    <w:p>
      <w:pPr>
        <w:pStyle w:val="TOC2"/>
        <w:tabs>
          <w:tab w:val="right" w:leader="dot" w:pos="8306"/>
        </w:tabs>
      </w:pPr>
      <w:hyperlink w:anchor="_Toc24878" w:history="1">
        <w:r>
          <w:rPr>
            <w:rFonts w:ascii="仿宋" w:eastAsia="仿宋" w:hAnsi="仿宋" w:cs="仿宋" w:hint="eastAsia"/>
            <w:lang w:eastAsia="zh-CN"/>
          </w:rPr>
          <w:t>(二)、风险应对策略</w:t>
        </w:r>
        <w:r>
          <w:tab/>
        </w:r>
        <w:r>
          <w:fldChar w:fldCharType="begin"/>
        </w:r>
        <w:r>
          <w:instrText xml:space="preserve"> PAGEREF _Toc24878 \h </w:instrText>
        </w:r>
        <w:r>
          <w:fldChar w:fldCharType="separate"/>
        </w:r>
        <w:r>
          <w:t>43</w:t>
        </w:r>
        <w:r>
          <w:fldChar w:fldCharType="end"/>
        </w:r>
      </w:hyperlink>
    </w:p>
    <w:p>
      <w:pPr>
        <w:pStyle w:val="TOC2"/>
        <w:tabs>
          <w:tab w:val="right" w:leader="dot" w:pos="8306"/>
        </w:tabs>
      </w:pPr>
      <w:hyperlink w:anchor="_Toc3277" w:history="1">
        <w:r>
          <w:rPr>
            <w:rFonts w:ascii="仿宋" w:eastAsia="仿宋" w:hAnsi="仿宋" w:cs="仿宋" w:hint="eastAsia"/>
            <w:lang w:eastAsia="zh-CN"/>
          </w:rPr>
          <w:t>(三)、风险监控与控制</w:t>
        </w:r>
        <w:r>
          <w:tab/>
        </w:r>
        <w:r>
          <w:fldChar w:fldCharType="begin"/>
        </w:r>
        <w:r>
          <w:instrText xml:space="preserve"> PAGEREF _Toc3277 \h </w:instrText>
        </w:r>
        <w:r>
          <w:fldChar w:fldCharType="separate"/>
        </w:r>
        <w:r>
          <w:t>45</w:t>
        </w:r>
        <w:r>
          <w:fldChar w:fldCharType="end"/>
        </w:r>
      </w:hyperlink>
    </w:p>
    <w:p>
      <w:pPr>
        <w:pStyle w:val="TOC1"/>
        <w:tabs>
          <w:tab w:val="right" w:leader="dot" w:pos="8306"/>
        </w:tabs>
      </w:pPr>
      <w:hyperlink w:anchor="_Toc30922" w:history="1">
        <w:r>
          <w:rPr>
            <w:rFonts w:ascii="仿宋" w:eastAsia="仿宋" w:hAnsi="仿宋" w:cs="仿宋" w:hint="eastAsia"/>
            <w:lang w:eastAsia="zh-CN"/>
          </w:rPr>
          <w:t>十三、利益相关者分析与沟通计划</w:t>
        </w:r>
        <w:r>
          <w:tab/>
        </w:r>
        <w:r>
          <w:fldChar w:fldCharType="begin"/>
        </w:r>
        <w:r>
          <w:instrText xml:space="preserve"> PAGEREF _Toc30922 \h </w:instrText>
        </w:r>
        <w:r>
          <w:fldChar w:fldCharType="separate"/>
        </w:r>
        <w:r>
          <w:t>46</w:t>
        </w:r>
        <w:r>
          <w:fldChar w:fldCharType="end"/>
        </w:r>
      </w:hyperlink>
    </w:p>
    <w:p>
      <w:pPr>
        <w:pStyle w:val="TOC2"/>
        <w:tabs>
          <w:tab w:val="right" w:leader="dot" w:pos="8306"/>
        </w:tabs>
      </w:pPr>
      <w:hyperlink w:anchor="_Toc19892" w:history="1">
        <w:r>
          <w:rPr>
            <w:rFonts w:ascii="仿宋" w:eastAsia="仿宋" w:hAnsi="仿宋" w:cs="仿宋" w:hint="eastAsia"/>
            <w:lang w:eastAsia="zh-CN"/>
          </w:rPr>
          <w:t>(一)、利益相关者分析</w:t>
        </w:r>
        <w:r>
          <w:tab/>
        </w:r>
        <w:r>
          <w:fldChar w:fldCharType="begin"/>
        </w:r>
        <w:r>
          <w:instrText xml:space="preserve"> PAGEREF _Toc19892 \h </w:instrText>
        </w:r>
        <w:r>
          <w:fldChar w:fldCharType="separate"/>
        </w:r>
        <w:r>
          <w:t>46</w:t>
        </w:r>
        <w:r>
          <w:fldChar w:fldCharType="end"/>
        </w:r>
      </w:hyperlink>
    </w:p>
    <w:p>
      <w:pPr>
        <w:pStyle w:val="TOC2"/>
        <w:tabs>
          <w:tab w:val="right" w:leader="dot" w:pos="8306"/>
        </w:tabs>
      </w:pPr>
      <w:hyperlink w:anchor="_Toc5124" w:history="1">
        <w:r>
          <w:rPr>
            <w:rFonts w:ascii="仿宋" w:eastAsia="仿宋" w:hAnsi="仿宋" w:cs="仿宋" w:hint="eastAsia"/>
            <w:lang w:eastAsia="zh-CN"/>
          </w:rPr>
          <w:t>(二)、沟通计划</w:t>
        </w:r>
        <w:r>
          <w:tab/>
        </w:r>
        <w:r>
          <w:fldChar w:fldCharType="begin"/>
        </w:r>
        <w:r>
          <w:instrText xml:space="preserve"> PAGEREF _Toc5124 \h </w:instrText>
        </w:r>
        <w:r>
          <w:fldChar w:fldCharType="separate"/>
        </w:r>
        <w:r>
          <w:t>48</w:t>
        </w:r>
        <w:r>
          <w:fldChar w:fldCharType="end"/>
        </w:r>
      </w:hyperlink>
    </w:p>
    <w:p>
      <w:pPr>
        <w:pStyle w:val="TOC1"/>
        <w:tabs>
          <w:tab w:val="right" w:leader="dot" w:pos="8306"/>
        </w:tabs>
      </w:pPr>
      <w:hyperlink w:anchor="_Toc727" w:history="1">
        <w:r>
          <w:rPr>
            <w:rFonts w:ascii="仿宋" w:eastAsia="仿宋" w:hAnsi="仿宋" w:cs="仿宋" w:hint="eastAsia"/>
            <w:lang w:eastAsia="zh-CN"/>
          </w:rPr>
          <w:t>十四、供应链管理</w:t>
        </w:r>
        <w:r>
          <w:tab/>
        </w:r>
        <w:r>
          <w:fldChar w:fldCharType="begin"/>
        </w:r>
        <w:r>
          <w:instrText xml:space="preserve"> PAGEREF _Toc727 \h </w:instrText>
        </w:r>
        <w:r>
          <w:fldChar w:fldCharType="separate"/>
        </w:r>
        <w:r>
          <w:t>49</w:t>
        </w:r>
        <w:r>
          <w:fldChar w:fldCharType="end"/>
        </w:r>
      </w:hyperlink>
    </w:p>
    <w:p>
      <w:pPr>
        <w:pStyle w:val="TOC2"/>
        <w:tabs>
          <w:tab w:val="right" w:leader="dot" w:pos="8306"/>
        </w:tabs>
      </w:pPr>
      <w:hyperlink w:anchor="_Toc32330" w:history="1">
        <w:r>
          <w:rPr>
            <w:rFonts w:ascii="仿宋" w:eastAsia="仿宋" w:hAnsi="仿宋" w:cs="仿宋" w:hint="eastAsia"/>
            <w:lang w:eastAsia="zh-CN"/>
          </w:rPr>
          <w:t>(一)、供应链战略规划</w:t>
        </w:r>
        <w:r>
          <w:tab/>
        </w:r>
        <w:r>
          <w:fldChar w:fldCharType="begin"/>
        </w:r>
        <w:r>
          <w:instrText xml:space="preserve"> PAGEREF _Toc32330 \h </w:instrText>
        </w:r>
        <w:r>
          <w:fldChar w:fldCharType="separate"/>
        </w:r>
        <w:r>
          <w:t>49</w:t>
        </w:r>
        <w:r>
          <w:fldChar w:fldCharType="end"/>
        </w:r>
      </w:hyperlink>
    </w:p>
    <w:p>
      <w:pPr>
        <w:pStyle w:val="TOC2"/>
        <w:tabs>
          <w:tab w:val="right" w:leader="dot" w:pos="8306"/>
        </w:tabs>
      </w:pPr>
      <w:hyperlink w:anchor="_Toc19616" w:history="1">
        <w:r>
          <w:rPr>
            <w:rFonts w:ascii="仿宋" w:eastAsia="仿宋" w:hAnsi="仿宋" w:cs="仿宋" w:hint="eastAsia"/>
            <w:lang w:eastAsia="zh-CN"/>
          </w:rPr>
          <w:t>(二)、供应商选择与合作</w:t>
        </w:r>
        <w:r>
          <w:tab/>
        </w:r>
        <w:r>
          <w:fldChar w:fldCharType="begin"/>
        </w:r>
        <w:r>
          <w:instrText xml:space="preserve"> PAGEREF _Toc19616 \h </w:instrText>
        </w:r>
        <w:r>
          <w:fldChar w:fldCharType="separate"/>
        </w:r>
        <w:r>
          <w:t>50</w:t>
        </w:r>
        <w:r>
          <w:fldChar w:fldCharType="end"/>
        </w:r>
      </w:hyperlink>
    </w:p>
    <w:p>
      <w:pPr>
        <w:pStyle w:val="TOC2"/>
        <w:tabs>
          <w:tab w:val="right" w:leader="dot" w:pos="8306"/>
        </w:tabs>
      </w:pPr>
      <w:hyperlink w:anchor="_Toc5700" w:history="1">
        <w:r>
          <w:rPr>
            <w:rFonts w:ascii="仿宋" w:eastAsia="仿宋" w:hAnsi="仿宋" w:cs="仿宋" w:hint="eastAsia"/>
            <w:lang w:eastAsia="zh-CN"/>
          </w:rPr>
          <w:t>(三)、物流与库存管理</w:t>
        </w:r>
        <w:r>
          <w:tab/>
        </w:r>
        <w:r>
          <w:fldChar w:fldCharType="begin"/>
        </w:r>
        <w:r>
          <w:instrText xml:space="preserve"> PAGEREF _Toc5700 \h </w:instrText>
        </w:r>
        <w:r>
          <w:fldChar w:fldCharType="separate"/>
        </w:r>
        <w:r>
          <w:t>51</w:t>
        </w:r>
        <w:r>
          <w:fldChar w:fldCharType="end"/>
        </w:r>
      </w:hyperlink>
    </w:p>
    <w:p>
      <w:pPr>
        <w:pStyle w:val="TOC1"/>
        <w:tabs>
          <w:tab w:val="right" w:leader="dot" w:pos="8306"/>
        </w:tabs>
      </w:pPr>
      <w:hyperlink w:anchor="_Toc30549" w:history="1">
        <w:r>
          <w:rPr>
            <w:rFonts w:ascii="仿宋" w:eastAsia="仿宋" w:hAnsi="仿宋" w:cs="仿宋" w:hint="eastAsia"/>
            <w:lang w:eastAsia="zh-CN"/>
          </w:rPr>
          <w:t>十五、风险识别与分类</w:t>
        </w:r>
        <w:r>
          <w:tab/>
        </w:r>
        <w:r>
          <w:fldChar w:fldCharType="begin"/>
        </w:r>
        <w:r>
          <w:instrText xml:space="preserve"> PAGEREF _Toc30549 \h </w:instrText>
        </w:r>
        <w:r>
          <w:fldChar w:fldCharType="separate"/>
        </w:r>
        <w:r>
          <w:t>53</w:t>
        </w:r>
        <w:r>
          <w:fldChar w:fldCharType="end"/>
        </w:r>
      </w:hyperlink>
    </w:p>
    <w:p>
      <w:pPr>
        <w:pStyle w:val="TOC2"/>
        <w:tabs>
          <w:tab w:val="right" w:leader="dot" w:pos="8306"/>
        </w:tabs>
      </w:pPr>
      <w:hyperlink w:anchor="_Toc18008" w:history="1">
        <w:r>
          <w:rPr>
            <w:rFonts w:ascii="仿宋" w:eastAsia="仿宋" w:hAnsi="仿宋" w:cs="仿宋" w:hint="eastAsia"/>
            <w:lang w:eastAsia="zh-CN"/>
          </w:rPr>
          <w:t>(一)、风险识别</w:t>
        </w:r>
        <w:r>
          <w:tab/>
        </w:r>
        <w:r>
          <w:fldChar w:fldCharType="begin"/>
        </w:r>
        <w:r>
          <w:instrText xml:space="preserve"> PAGEREF _Toc18008 \h </w:instrText>
        </w:r>
        <w:r>
          <w:fldChar w:fldCharType="separate"/>
        </w:r>
        <w:r>
          <w:t>53</w:t>
        </w:r>
        <w:r>
          <w:fldChar w:fldCharType="end"/>
        </w:r>
      </w:hyperlink>
    </w:p>
    <w:p>
      <w:pPr>
        <w:pStyle w:val="TOC2"/>
        <w:tabs>
          <w:tab w:val="right" w:leader="dot" w:pos="8306"/>
        </w:tabs>
      </w:pPr>
      <w:hyperlink w:anchor="_Toc15894" w:history="1">
        <w:r>
          <w:rPr>
            <w:rFonts w:ascii="仿宋" w:eastAsia="仿宋" w:hAnsi="仿宋" w:cs="仿宋" w:hint="eastAsia"/>
            <w:lang w:eastAsia="zh-CN"/>
          </w:rPr>
          <w:t>(二)、风险分类</w:t>
        </w:r>
        <w:r>
          <w:tab/>
        </w:r>
        <w:r>
          <w:fldChar w:fldCharType="begin"/>
        </w:r>
        <w:r>
          <w:instrText xml:space="preserve"> PAGEREF _Toc15894 \h </w:instrText>
        </w:r>
        <w:r>
          <w:fldChar w:fldCharType="separate"/>
        </w:r>
        <w:r>
          <w:t>54</w:t>
        </w:r>
        <w:r>
          <w:fldChar w:fldCharType="end"/>
        </w:r>
      </w:hyperlink>
    </w:p>
    <w:p>
      <w:pPr>
        <w:pStyle w:val="TOC1"/>
        <w:tabs>
          <w:tab w:val="right" w:leader="dot" w:pos="8306"/>
        </w:tabs>
      </w:pPr>
      <w:hyperlink w:anchor="_Toc13878" w:history="1">
        <w:r>
          <w:rPr>
            <w:rFonts w:ascii="仿宋" w:eastAsia="仿宋" w:hAnsi="仿宋" w:cs="仿宋" w:hint="eastAsia"/>
            <w:lang w:eastAsia="zh-CN"/>
          </w:rPr>
          <w:t>十六、营销与推广策略</w:t>
        </w:r>
        <w:r>
          <w:tab/>
        </w:r>
        <w:r>
          <w:fldChar w:fldCharType="begin"/>
        </w:r>
        <w:r>
          <w:instrText xml:space="preserve"> PAGEREF _Toc13878 \h </w:instrText>
        </w:r>
        <w:r>
          <w:fldChar w:fldCharType="separate"/>
        </w:r>
        <w:r>
          <w:t>56</w:t>
        </w:r>
        <w:r>
          <w:fldChar w:fldCharType="end"/>
        </w:r>
      </w:hyperlink>
    </w:p>
    <w:p>
      <w:pPr>
        <w:pStyle w:val="TOC2"/>
        <w:tabs>
          <w:tab w:val="right" w:leader="dot" w:pos="8306"/>
        </w:tabs>
      </w:pPr>
      <w:hyperlink w:anchor="_Toc18107" w:history="1">
        <w:r>
          <w:rPr>
            <w:rFonts w:ascii="仿宋" w:eastAsia="仿宋" w:hAnsi="仿宋" w:cs="仿宋" w:hint="eastAsia"/>
            <w:lang w:eastAsia="zh-CN"/>
          </w:rPr>
          <w:t>(一)、产品/服务定位与特点</w:t>
        </w:r>
        <w:r>
          <w:tab/>
        </w:r>
        <w:r>
          <w:fldChar w:fldCharType="begin"/>
        </w:r>
        <w:r>
          <w:instrText xml:space="preserve"> PAGEREF _Toc18107 \h </w:instrText>
        </w:r>
        <w:r>
          <w:fldChar w:fldCharType="separate"/>
        </w:r>
        <w:r>
          <w:t>56</w:t>
        </w:r>
        <w:r>
          <w:fldChar w:fldCharType="end"/>
        </w:r>
      </w:hyperlink>
    </w:p>
    <w:p>
      <w:pPr>
        <w:pStyle w:val="TOC2"/>
        <w:tabs>
          <w:tab w:val="right" w:leader="dot" w:pos="8306"/>
        </w:tabs>
      </w:pPr>
      <w:hyperlink w:anchor="_Toc9645" w:history="1">
        <w:r>
          <w:rPr>
            <w:rFonts w:ascii="仿宋" w:eastAsia="仿宋" w:hAnsi="仿宋" w:cs="仿宋" w:hint="eastAsia"/>
            <w:lang w:eastAsia="zh-CN"/>
          </w:rPr>
          <w:t>(二)、市场定位与竞争分析</w:t>
        </w:r>
        <w:r>
          <w:tab/>
        </w:r>
        <w:r>
          <w:fldChar w:fldCharType="begin"/>
        </w:r>
        <w:r>
          <w:instrText xml:space="preserve"> PAGEREF _Toc9645 \h </w:instrText>
        </w:r>
        <w:r>
          <w:fldChar w:fldCharType="separate"/>
        </w:r>
        <w:r>
          <w:t>57</w:t>
        </w:r>
        <w:r>
          <w:fldChar w:fldCharType="end"/>
        </w:r>
      </w:hyperlink>
    </w:p>
    <w:p>
      <w:pPr>
        <w:pStyle w:val="TOC2"/>
        <w:tabs>
          <w:tab w:val="right" w:leader="dot" w:pos="8306"/>
        </w:tabs>
      </w:pPr>
      <w:hyperlink w:anchor="_Toc9669" w:history="1">
        <w:r>
          <w:rPr>
            <w:rFonts w:ascii="仿宋" w:eastAsia="仿宋" w:hAnsi="仿宋" w:cs="仿宋" w:hint="eastAsia"/>
            <w:lang w:eastAsia="zh-CN"/>
          </w:rPr>
          <w:t>(三)、营销渠道与策略</w:t>
        </w:r>
        <w:r>
          <w:tab/>
        </w:r>
        <w:r>
          <w:fldChar w:fldCharType="begin"/>
        </w:r>
        <w:r>
          <w:instrText xml:space="preserve"> PAGEREF _Toc9669 \h </w:instrText>
        </w:r>
        <w:r>
          <w:fldChar w:fldCharType="separate"/>
        </w:r>
        <w:r>
          <w:t>59</w:t>
        </w:r>
        <w:r>
          <w:fldChar w:fldCharType="end"/>
        </w:r>
      </w:hyperlink>
    </w:p>
    <w:p>
      <w:pPr>
        <w:pStyle w:val="TOC2"/>
        <w:tabs>
          <w:tab w:val="right" w:leader="dot" w:pos="8306"/>
        </w:tabs>
      </w:pPr>
      <w:hyperlink w:anchor="_Toc9060" w:history="1">
        <w:r>
          <w:rPr>
            <w:rFonts w:ascii="仿宋" w:eastAsia="仿宋" w:hAnsi="仿宋" w:cs="仿宋" w:hint="eastAsia"/>
            <w:lang w:eastAsia="zh-CN"/>
          </w:rPr>
          <w:t>(四)、推广与宣传活动</w:t>
        </w:r>
        <w:r>
          <w:tab/>
        </w:r>
        <w:r>
          <w:fldChar w:fldCharType="begin"/>
        </w:r>
        <w:r>
          <w:instrText xml:space="preserve"> PAGEREF _Toc9060 \h </w:instrText>
        </w:r>
        <w:r>
          <w:fldChar w:fldCharType="separate"/>
        </w:r>
        <w:r>
          <w:t>60</w:t>
        </w:r>
        <w:r>
          <w:fldChar w:fldCharType="end"/>
        </w:r>
      </w:hyperlink>
    </w:p>
    <w:p>
      <w:pPr>
        <w:pStyle w:val="TOC1"/>
        <w:tabs>
          <w:tab w:val="right" w:leader="dot" w:pos="8306"/>
        </w:tabs>
      </w:pPr>
      <w:hyperlink w:anchor="_Toc29378" w:history="1">
        <w:r>
          <w:rPr>
            <w:rFonts w:ascii="仿宋" w:eastAsia="仿宋" w:hAnsi="仿宋" w:cs="仿宋" w:hint="eastAsia"/>
            <w:lang w:eastAsia="zh-CN"/>
          </w:rPr>
          <w:t>十七、图书策划与发行项目实施保障措施</w:t>
        </w:r>
        <w:r>
          <w:tab/>
        </w:r>
        <w:r>
          <w:fldChar w:fldCharType="begin"/>
        </w:r>
        <w:r>
          <w:instrText xml:space="preserve"> PAGEREF _Toc29378 \h </w:instrText>
        </w:r>
        <w:r>
          <w:fldChar w:fldCharType="separate"/>
        </w:r>
        <w:r>
          <w:t>65</w:t>
        </w:r>
        <w:r>
          <w:fldChar w:fldCharType="end"/>
        </w:r>
      </w:hyperlink>
    </w:p>
    <w:p>
      <w:pPr>
        <w:pStyle w:val="TOC2"/>
        <w:tabs>
          <w:tab w:val="right" w:leader="dot" w:pos="8306"/>
        </w:tabs>
      </w:pPr>
      <w:hyperlink w:anchor="_Toc9773" w:history="1">
        <w:r>
          <w:rPr>
            <w:rFonts w:ascii="仿宋" w:eastAsia="仿宋" w:hAnsi="仿宋" w:cs="仿宋" w:hint="eastAsia"/>
            <w:lang w:eastAsia="zh-CN"/>
          </w:rPr>
          <w:t>(一)、图书策划与发行项目实施保障机制</w:t>
        </w:r>
        <w:r>
          <w:tab/>
        </w:r>
        <w:r>
          <w:fldChar w:fldCharType="begin"/>
        </w:r>
        <w:r>
          <w:instrText xml:space="preserve"> PAGEREF _Toc9773 \h </w:instrText>
        </w:r>
        <w:r>
          <w:fldChar w:fldCharType="separate"/>
        </w:r>
        <w:r>
          <w:t>65</w:t>
        </w:r>
        <w:r>
          <w:fldChar w:fldCharType="end"/>
        </w:r>
      </w:hyperlink>
    </w:p>
    <w:p>
      <w:pPr>
        <w:pStyle w:val="TOC2"/>
        <w:tabs>
          <w:tab w:val="right" w:leader="dot" w:pos="8306"/>
        </w:tabs>
      </w:pPr>
      <w:hyperlink w:anchor="_Toc1542" w:history="1">
        <w:r>
          <w:rPr>
            <w:rFonts w:ascii="仿宋" w:eastAsia="仿宋" w:hAnsi="仿宋" w:cs="仿宋" w:hint="eastAsia"/>
            <w:lang w:eastAsia="zh-CN"/>
          </w:rPr>
          <w:t>(二)、图书策划与发行项目法律合规要求</w:t>
        </w:r>
        <w:r>
          <w:tab/>
        </w:r>
        <w:r>
          <w:fldChar w:fldCharType="begin"/>
        </w:r>
        <w:r>
          <w:instrText xml:space="preserve"> PAGEREF _Toc1542 \h </w:instrText>
        </w:r>
        <w:r>
          <w:fldChar w:fldCharType="separate"/>
        </w:r>
        <w:r>
          <w:t>69</w:t>
        </w:r>
        <w:r>
          <w:fldChar w:fldCharType="end"/>
        </w:r>
      </w:hyperlink>
    </w:p>
    <w:p>
      <w:pPr>
        <w:pStyle w:val="TOC2"/>
        <w:tabs>
          <w:tab w:val="right" w:leader="dot" w:pos="8306"/>
        </w:tabs>
      </w:pPr>
      <w:hyperlink w:anchor="_Toc11274" w:history="1">
        <w:r>
          <w:rPr>
            <w:rFonts w:ascii="仿宋" w:eastAsia="仿宋" w:hAnsi="仿宋" w:cs="仿宋" w:hint="eastAsia"/>
            <w:lang w:eastAsia="zh-CN"/>
          </w:rPr>
          <w:t>(三)、图书策划与发行项目合同管理与法律事务</w:t>
        </w:r>
        <w:r>
          <w:tab/>
        </w:r>
        <w:r>
          <w:fldChar w:fldCharType="begin"/>
        </w:r>
        <w:r>
          <w:instrText xml:space="preserve"> PAGEREF _Toc11274 \h </w:instrText>
        </w:r>
        <w:r>
          <w:fldChar w:fldCharType="separate"/>
        </w:r>
        <w:r>
          <w:t>73</w:t>
        </w:r>
        <w:r>
          <w:fldChar w:fldCharType="end"/>
        </w:r>
      </w:hyperlink>
    </w:p>
    <w:p>
      <w:pPr>
        <w:pStyle w:val="TOC2"/>
        <w:tabs>
          <w:tab w:val="right" w:leader="dot" w:pos="8306"/>
        </w:tabs>
      </w:pPr>
      <w:hyperlink w:anchor="_Toc31236" w:history="1">
        <w:r>
          <w:rPr>
            <w:rFonts w:ascii="仿宋" w:eastAsia="仿宋" w:hAnsi="仿宋" w:cs="仿宋" w:hint="eastAsia"/>
            <w:lang w:eastAsia="zh-CN"/>
          </w:rPr>
          <w:t>(四)、图书策划与发行项目知识产权保护策略</w:t>
        </w:r>
        <w:r>
          <w:tab/>
        </w:r>
        <w:r>
          <w:fldChar w:fldCharType="begin"/>
        </w:r>
        <w:r>
          <w:instrText xml:space="preserve"> PAGEREF _Toc31236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036"/>
      <w:r>
        <w:rPr>
          <w:rFonts w:ascii="仿宋" w:eastAsia="仿宋" w:hAnsi="仿宋" w:cs="仿宋" w:hint="eastAsia"/>
          <w:lang w:eastAsia="zh-CN"/>
        </w:rPr>
        <w:t>(一)、图书策划与发行行业分析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行业一直以来都是市场的关注焦点。行业内的发展趋势、竞争态势以及潜在机会都对图书策划与发行项目的推进产生深远的影响。通过深入研究行业的整体概貌，我们将更好地理解行业的核心特征，为图书策划与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行业，技术一直是推动创新和发展的关键因素。我们将对当前技术趋势进行详尽分析，包括但不限于人工智能、大数据应用、先进制造技术等。这有助于图书策划与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图书策划与发行项目成功的基础。我们将对主要竞争对手进行深入研究，包括其市场份额、产品特点、市场定位等。通过全面了解竞争对手的优势和劣势，图书策划与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76"/>
      <w:r>
        <w:rPr>
          <w:rFonts w:ascii="仿宋" w:eastAsia="仿宋" w:hAnsi="仿宋" w:cs="仿宋" w:hint="eastAsia"/>
          <w:sz w:val="28"/>
          <w:lang w:eastAsia="zh-CN"/>
        </w:rPr>
        <w:t>(二)、图书策划与发行市场分析预测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图书策划与发行市场未来的增长趋势。这包括市场的整体规模、各细分领域的发展趋势等。图书策划与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图书策划与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图书策划与发行项目实施过程中需要充分考虑的因素。我们将对市场风险进行全面评估，包括但不限于政策法规风险、市场竞争风险、技术变革风险等。通过对潜在风险的深入分析，图书策划与发行项目可以制定相应的风险缓解策略，降低不确定性对图书策划与发行项目的影响。</w:t>
      </w:r>
    </w:p>
    <w:p>
      <w:pPr>
        <w:pStyle w:val="Heading1"/>
        <w:ind w:firstLine="560" w:firstLineChars="200"/>
        <w:rPr>
          <w:rFonts w:ascii="仿宋" w:eastAsia="仿宋" w:hAnsi="仿宋" w:cs="仿宋" w:hint="eastAsia"/>
          <w:sz w:val="28"/>
          <w:lang w:eastAsia="zh-CN"/>
        </w:rPr>
      </w:pPr>
      <w:bookmarkStart w:id="5" w:name="_Toc26253"/>
      <w:r>
        <w:rPr>
          <w:rFonts w:ascii="仿宋" w:eastAsia="仿宋" w:hAnsi="仿宋" w:cs="仿宋" w:hint="eastAsia"/>
          <w:sz w:val="28"/>
          <w:lang w:eastAsia="zh-CN"/>
        </w:rPr>
        <w:t>二、图书策划与发行项目危机管理</w:t>
      </w:r>
      <w:bookmarkEnd w:id="5"/>
    </w:p>
    <w:p>
      <w:pPr>
        <w:pStyle w:val="Heading2"/>
        <w:rPr>
          <w:rFonts w:ascii="仿宋" w:eastAsia="仿宋" w:hAnsi="仿宋" w:cs="仿宋" w:hint="eastAsia"/>
          <w:lang w:eastAsia="zh-CN"/>
        </w:rPr>
      </w:pPr>
      <w:bookmarkStart w:id="6" w:name="_Toc160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项目危机管理中，危机预警与识别是确保图书策划与发行项目稳健运行的核心步骤。通过建立全面的监测机制，图书策划与发行项目团队旨在及时发现和理解潜在的风险和危机因素，以便采取及时的预防和应对措施，确保图书策划与发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图书策划与发行项目团队全面分析了整个图书策划与发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图书策划与发行项目团队着重于明确定义图书策划与发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图书策划与发行项目进展的持续监控，团队能够及时发现潜在问题并作出迅速反应。图书策划与发行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在这一阶段，团队的专业素养和反应速度将发挥至关重要的作用，以确保潜在危机能够在初期得到有效的处理，最大程度地减轻负面影响。通过危机预警与识别，图书策划与发行项目得以更有序、可控地推进。</w:t>
      </w:r>
    </w:p>
    <w:p>
      <w:pPr>
        <w:pStyle w:val="Heading2"/>
        <w:ind w:firstLine="560" w:firstLineChars="200"/>
        <w:rPr>
          <w:rFonts w:ascii="仿宋" w:eastAsia="仿宋" w:hAnsi="仿宋" w:cs="仿宋" w:hint="eastAsia"/>
          <w:sz w:val="28"/>
          <w:lang w:eastAsia="zh-CN"/>
        </w:rPr>
      </w:pPr>
      <w:bookmarkStart w:id="7" w:name="_Toc1244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在危机发生时，图书策划与发行项目团队立即行动，成立了应急小组。该小组的任务是迅速制定并实施紧急应对措施，以最小化潜在损失。以下是采取的主要措施：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暂停图书策划与发行项目进度：为遏制危机蔓延，图书策划与发行项目暂时停止进行，以便全面评估当前状况。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资源重新分配：重新评估图书策划与发行项目资源的分配，确保最大限度地减小损失。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实时沟通：与关键利益相关者建立实时沟通机制，向他们传递图书策划与发行项目危机的实际状况，保障图书策划与发行项目核心利益。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在紧急应对的同时，图书策划与发行项目团队强调了团队协作和有效沟通的重要性。以下是团队协作的关键举措：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信息共享机制：建立了信息共享平台，确保团队成员能够及时获取图书策划与发行项目危机的实时信息。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领导者沟通：图书策划与发行项目领导者通过定期会议和即时沟通工具，指导团队应对危机，保持团队稳定运行。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随着危机得到初步控制，图书策划与发行项目团队转向制定恢复计划，以确保图书策划与发行项目能够从中迅速恢复。主要恢复计划包括：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修复受损的进度计划：重新评估图书策划与发行项目进度，制定修复计划，确保图书策划与发行项目尽快回归正常进程。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重新调整资源分配：优化资源分配，确保图书策划与发行项目在有限资源下高效运转。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风险管理机制加强：对图书策划与发行项目风险进行全面评估，制定更强化的风险管理策略，以预防未来可能的危机。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847"/>
      <w:r>
        <w:rPr>
          <w:rFonts w:ascii="仿宋" w:eastAsia="仿宋" w:hAnsi="仿宋" w:cs="仿宋" w:hint="eastAsia"/>
          <w:sz w:val="28"/>
          <w:lang w:eastAsia="zh-CN"/>
        </w:rPr>
        <w:t>三、图书策划与发行项目建设单位说明</w:t>
      </w:r>
      <w:bookmarkEnd w:id="8"/>
    </w:p>
    <w:p>
      <w:pPr>
        <w:pStyle w:val="Heading2"/>
        <w:rPr>
          <w:rFonts w:ascii="仿宋" w:eastAsia="仿宋" w:hAnsi="仿宋" w:cs="仿宋" w:hint="eastAsia"/>
          <w:lang w:eastAsia="zh-CN"/>
        </w:rPr>
      </w:pPr>
      <w:bookmarkStart w:id="9" w:name="_Toc30677"/>
      <w:r>
        <w:rPr>
          <w:rFonts w:ascii="仿宋" w:eastAsia="仿宋" w:hAnsi="仿宋" w:cs="仿宋" w:hint="eastAsia"/>
          <w:lang w:eastAsia="zh-CN"/>
        </w:rPr>
        <w:t>(一)、图书策划与发行项目承办单位基本情况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45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图书策划与发行项目承办单位的XXXX，我们着眼于实现可持续的经济效益。通过技术创新和解决方案的提供，公司预计在图书策划与发行项目执行期间将获得可观的收入增长。这一收入来源主要包括图书策划与发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同时，我们注重成本控制和效率提升，以确保图书策划与发行项目的可持续盈利。透过精细的管理和资源优化，公司期望实现图书策划与发行项目利润最大化。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图书策划与发行项目实施进行全面的投资评估，包括图书策划与发行项目启动阶段的资金投入和后续运营成本。通过对图书策划与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图书策划与发行项目实施过程中具备足够的资金流动性，公司将进行详尽的现金流分析。这包括资金需求的合理预测、图书策划与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396"/>
      <w:r>
        <w:rPr>
          <w:rFonts w:ascii="仿宋" w:eastAsia="仿宋" w:hAnsi="仿宋" w:cs="仿宋" w:hint="eastAsia"/>
          <w:sz w:val="28"/>
          <w:lang w:eastAsia="zh-CN"/>
        </w:rPr>
        <w:t>四、图书策划与发行项目可持续发展</w:t>
      </w:r>
      <w:bookmarkEnd w:id="11"/>
    </w:p>
    <w:p>
      <w:pPr>
        <w:pStyle w:val="Heading2"/>
        <w:rPr>
          <w:rFonts w:ascii="仿宋" w:eastAsia="仿宋" w:hAnsi="仿宋" w:cs="仿宋" w:hint="eastAsia"/>
          <w:lang w:eastAsia="zh-CN"/>
        </w:rPr>
      </w:pPr>
      <w:bookmarkStart w:id="12" w:name="_Toc2744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项目中，图书策划与发行项目团队着眼于未来，明确了可持续发展的战略方向。制定的具体可持续发展目标包括降低资源使用、采用环保技术、最大化社会效益等。这一步骤不仅有助于图书策划与发行项目在环保和社会责任方面达到最高标准，也为未来提供了明确的指引，确保图书策划与发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可持续实践的融入图书策划与发行项目管理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图书策划与发行项目管理周期。从图书策划与发行项目规划开始，图书策划与发行项目团队就考虑了环境和社会的因素。在执行阶段，图书策划与发行项目团队积极推动绿色技术的应用，优化资源利用。此外，关注员工的社会责任，通过培训和沟通活动提高员工对可持续发展的认知，使他们能够在日常工作中践行可持续实践。这些举措不仅为图书策划与发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61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扎根于图书策划与发行项目的可持续发展理念，我们深信环保与社会责任是图书策划与发行项目成功的关键支柱。在图书策划与发行项目的每一步，我们都致力于通过创新和实践，履行对环境和社会的坚定责任。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团队通过引入先进的环保技术、建立高效的废物处理系统以及推动能源节约措施，积极履行环保责任。定期的环保监测和评估确保图书策划与发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不仅致力于自身可持续发展，还注重对社会的回馈。通过支持社区图书策划与发行项目、参与慈善事业、提供培训机会等方式，图书策划与发行项目积极履行社会责任。与当地社区建立积极互动，关注员工的工作与生活平衡，以及员工的身心健康，是图书策划与发行项目在社会责任层面的关键举措。这样的实践不仅增强了图书策划与发行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711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34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的技术管理特点体现在其创新导向。通过引入最先进的技术趋势和解决方案，图书策划与发行项目致力于提升科技含量、提高质量和效率水平。这意味着我们将采用最新的工具和方法，确保图书策划与发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图书策划与发行项目技术管理的显著特征。通过整合不同领域的技术资源，我们实现了跨学科的协同工作。这有助于优化技术架构，提高整体效能。此外，整合性策略还促进了不同技术团队之间的紧密沟通和高效合作，确保图书策划与发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图书策划与发行项目所采用的技术。通过不断优化技术方案，图书策划与发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图书策划与发行项目团队将在图书策划与发行项目初期识别可能的技术风险，并采取相应的预防和应对措施。通过建立健全的风险评估机制，图书策划与发行项目能够在实施过程中及时发现并解决潜在的技术问题，保障图书策划与发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图书策划与发行项目中，技术将成为图书策划与发行项目成功的有力支持。这一深度剖析揭示了技术管理在图书策划与发行项目实施中的关键作用，为图书策划与发行项目的技术基础奠定了坚实的基础。</w:t>
      </w:r>
    </w:p>
    <w:p>
      <w:pPr>
        <w:pStyle w:val="Heading2"/>
        <w:ind w:firstLine="560" w:firstLineChars="200"/>
        <w:rPr>
          <w:rFonts w:ascii="仿宋" w:eastAsia="仿宋" w:hAnsi="仿宋" w:cs="仿宋" w:hint="eastAsia"/>
          <w:sz w:val="28"/>
          <w:lang w:eastAsia="zh-CN"/>
        </w:rPr>
      </w:pPr>
      <w:bookmarkStart w:id="16" w:name="_Toc13681"/>
      <w:r>
        <w:rPr>
          <w:rFonts w:ascii="仿宋" w:eastAsia="仿宋" w:hAnsi="仿宋" w:cs="仿宋" w:hint="eastAsia"/>
          <w:sz w:val="28"/>
          <w:lang w:eastAsia="zh-CN"/>
        </w:rPr>
        <w:t>(二)、图书策划与发行项目工艺技术设计方案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图书策划与发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图书策划与发行项目将严格按照相关行业规范要求进行组织。通过有效控制产品质量，图书策划与发行项目将致力于为顾客提供优质的图书策划与发行项目产品和良好的服务。这体现了图书策划与发行项目对于生产活动合规性和质量标准的高度重视，为图书策划与发行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图书策划与发行项目注重生态效益和清洁生产原则。图书策划与发行项目建设将紧密结合地方特色经济发展，与社会经济发展规划和区域环境保护规划方案相协调一致。通过与当地区域自然生态系统的结合，图书策划与发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图书策划与发行项目产品具有多样化的客户需求和个性化的特点。因此，图书策划与发行项目产品规格品种多样，且单批生产数量较小。为满足这一特点，图书策划与发行项目承办单位将建设先进的柔性制造生产线。通过广泛应用柔性制造技术，图书策划与发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图书策划与发行项目采用的技术具有较高的技术含量和自动化水平，处于国内先进水平。这一技术选用不仅体现了对生产效率、质量和环境友好性的高标准要求，同时为图书策划与发行项目的可持续发展奠定了坚实的基础。</w:t>
      </w:r>
    </w:p>
    <w:p>
      <w:pPr>
        <w:pStyle w:val="Heading2"/>
        <w:ind w:firstLine="560" w:firstLineChars="200"/>
        <w:rPr>
          <w:rFonts w:ascii="仿宋" w:eastAsia="仿宋" w:hAnsi="仿宋" w:cs="仿宋" w:hint="eastAsia"/>
          <w:sz w:val="28"/>
          <w:lang w:eastAsia="zh-CN"/>
        </w:rPr>
      </w:pPr>
      <w:bookmarkStart w:id="17" w:name="_Toc1057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为确保图书策划与发行项目的高效生产和技术实施，我们制定了一套精心设计的设备选型方案，以满足图书策划与发行项目生产、质量和环保的要求。该方案的主要特点如下：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图书策划与发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针对图书策划与发行项目产品的多样性和小批量生产的特点，我们将建设柔性制造生产线。通过在设备选型中考虑柔性制造技术，可以灵活应对不同产品规格和生产需求，实现生产线的高度灵活性和适应性。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6554"/>
      <w:r>
        <w:rPr>
          <w:rFonts w:ascii="仿宋" w:eastAsia="仿宋" w:hAnsi="仿宋" w:cs="仿宋" w:hint="eastAsia"/>
          <w:sz w:val="28"/>
          <w:lang w:eastAsia="zh-CN"/>
        </w:rPr>
        <w:t>六、图书策划与发行项目文档管理</w:t>
      </w:r>
      <w:bookmarkEnd w:id="18"/>
    </w:p>
    <w:p>
      <w:pPr>
        <w:pStyle w:val="Heading2"/>
        <w:rPr>
          <w:rFonts w:ascii="仿宋" w:eastAsia="仿宋" w:hAnsi="仿宋" w:cs="仿宋" w:hint="eastAsia"/>
          <w:lang w:eastAsia="zh-CN"/>
        </w:rPr>
      </w:pPr>
      <w:bookmarkStart w:id="19" w:name="_Toc2512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图书策划与发行项目高度重视文档的质量和准确性，以支持图书策划与发行项目的各项活动和决策。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文档的编制始于图书策划与发行项目计划的初期，我们制定了详细的文档编制计划，明确了每个文档的内容、格式和编写责任人。在图书策划与发行项目启动阶段，我们首先编制了图书策划与发行项目章程，明确定义了图书策划与发行项目的目标、范围、风险等关键要素。随后，图书策划与发行项目团队根据计划陆续编制了需求文档、设计文档、测试文档等各类文档，确保图书策划与发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书策划与发行项目管理中的重要环节，旨在确保图书策划与发行项目文档符合质量标准和图书策划与发行项目需求。在图书策划与发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书策划与发行项目相关利益方和专业领域的专家对文档进行独立审查。这有助于获取更全面、客观的反馈，确保图书策划与发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图书策划与发行项目在文档编制与审查方面建立了严格的管理机制，通过规范的流程和多维度的审查，确保图书策划与发行项目文档的质量、准确性和可靠性，为图书策划与发行项目的顺利推进提供了有力支持。</w:t>
      </w:r>
    </w:p>
    <w:p>
      <w:pPr>
        <w:pStyle w:val="Heading2"/>
        <w:ind w:firstLine="560" w:firstLineChars="200"/>
        <w:rPr>
          <w:rFonts w:ascii="仿宋" w:eastAsia="仿宋" w:hAnsi="仿宋" w:cs="仿宋" w:hint="eastAsia"/>
          <w:sz w:val="28"/>
          <w:lang w:eastAsia="zh-CN"/>
        </w:rPr>
      </w:pPr>
      <w:bookmarkStart w:id="20" w:name="_Toc1783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在图书策划与发行项目中，我们致力于优化文档发布与分发过程，以确保信息的高效传递和团队间协作的顺畅进行。以下是我们采取的关键优化策略：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我们通过多渠道发布文档，包括电子邮件、图书策划与发行项目管理平台、内部网站等，以满足不同团队成员的偏好和需求。多渠道发布确保了信息的全面覆盖。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我们采用了精细的权限控制，确保只有授权人员可以访问敏感信息。这种安全措施保护了图书策划与发行项目文档的机密性，防止了未经授权的信息泄露。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https://d.book118.com/947164042006006032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图书策划与发行项目规划设计蓝图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F0706"/>
    <w:rsid w:val="273F0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6404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2024-01-15T21:30:00Z</dcterms:created>
  <dcterms:modified xsi:type="dcterms:W3CDTF">2024-01-15T21:30:50Z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066BA4E27A8B4BA29A8885B125F818CD_11</vt:lpwstr>
  </property>
  <property fmtid="{D5CDD505-2E9C-101B-9397-08002B2CF9AE}" pid="3" name="KSOProductBuildVer">
    <vt:lpwstr>2052-12.1.0.16120</vt:lpwstr>
  </property>
</Properties>
</file>