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6097B" w14:paraId="7B3766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097B" w14:paraId="17080E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097B" w14:paraId="6FC34B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097B" w:rsidRPr="00E6097B" w14:paraId="10BB234E" w14:textId="295C24A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6097B">
        <w:rPr>
          <w:rFonts w:ascii="宋体" w:eastAsia="宋体" w:hAnsi="宋体" w:hint="eastAsia"/>
          <w:b/>
          <w:sz w:val="60"/>
        </w:rPr>
        <w:t>生产</w:t>
      </w:r>
      <w:r w:rsidRPr="00E6097B">
        <w:rPr>
          <w:rFonts w:ascii="宋体" w:eastAsia="宋体" w:hAnsi="宋体"/>
          <w:b/>
          <w:sz w:val="60"/>
        </w:rPr>
        <w:t>L型氨基酸的新酶种企业战略风险管理</w:t>
      </w:r>
    </w:p>
    <w:p w:rsidR="00E6097B" w:rsidP="00E6097B" w14:paraId="3B199EF5" w14:textId="2B44FD6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6097B">
        <w:rPr>
          <w:rFonts w:ascii="仿宋" w:eastAsia="仿宋" w:hAnsi="仿宋" w:hint="eastAsia"/>
          <w:b/>
          <w:sz w:val="40"/>
        </w:rPr>
        <w:t>目录</w:t>
      </w:r>
    </w:p>
    <w:p w:rsidR="00E6097B" w14:paraId="1F1F0446" w14:textId="0CD2722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_Toc155811196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097B" w14:paraId="03F3C521" w14:textId="45F4C9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_Toc155811197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097B" w14:paraId="39DE3258" w14:textId="41DE18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_Toc155811198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097B" w14:paraId="1C3E2C05" w14:textId="0AEE17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_Toc155811199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6097B" w14:paraId="182B6B53" w14:textId="3EA7C8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6097B" w14:paraId="54C108C5" w14:textId="6453A4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6097B" w14:paraId="0C7A618F" w14:textId="5728C6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6097B" w14:paraId="4DFD6551" w14:textId="5CD0C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6097B" w14:paraId="0D24C160" w14:textId="132221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6097B" w14:paraId="561B3765" w14:textId="50BF9C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6097B" w14:paraId="6D290E62" w14:textId="7F2D4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6097B" w14:paraId="5B19A6A2" w14:textId="4D35EA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(二)、生产L型氨基酸的新酶种行业企业战略风险的分类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6097B" w14:paraId="021A7763" w14:textId="796042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6097B" w14:paraId="4C62BEF8" w14:textId="77F20B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6097B" w14:paraId="03451E2B" w14:textId="568D73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6097B" w14:paraId="0DA31B96" w14:textId="49DEB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6097B" w14:paraId="4565F34E" w14:textId="290936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_Toc155811212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6097B" w14:paraId="7333CF73" w14:textId="6BB61C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_Toc155811213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6097B" w14:paraId="25AA5FFF" w14:textId="70A194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_Toc155811214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6097B" w14:paraId="14317ECC" w14:textId="188CC4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_Toc155811215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6097B" w14:paraId="49DA24B0" w14:textId="5AB2540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_Toc155811216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6097B" w14:paraId="50BE3FD7" w14:textId="2AE69B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_Toc155811217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6097B" w14:paraId="2DA3F505" w14:textId="2C2AA9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_Toc155811218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6097B" w14:paraId="05FB9976" w14:textId="3F295F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_Toc155811219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6097B" w14:paraId="203AF2C6" w14:textId="650CA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_Toc155811220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6097B" w14:paraId="10806488" w14:textId="751131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6097B" w14:paraId="289D7DA4" w14:textId="568740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_Toc155811222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6097B" w14:paraId="3CE9B3F3" w14:textId="48FE9B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九、生产L型氨基酸的新酶种项目风险对策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_Toc155811223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6097B" w14:paraId="6CA95408" w14:textId="6BA6D4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6097B" w14:paraId="3709A02E" w14:textId="0B3DA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6097B" w14:paraId="0752E67F" w14:textId="10D21F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_Toc155811226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6097B" w14:paraId="12614B30" w14:textId="30CCB9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_Toc155811227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6097B" w14:paraId="398E3AFE" w14:textId="1B8D7C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6097B" w14:paraId="2079F1D9" w14:textId="60EABE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_Toc155811229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6097B" w14:paraId="013FE7EE" w14:textId="154561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_Toc155811230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6097B" w14:paraId="0BB13DA0" w14:textId="7561DC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6097B" w14:paraId="2995E464" w14:textId="2408F3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_Toc155811232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6097B" w14:paraId="76679752" w14:textId="60BC6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_Toc155811233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6097B" w14:paraId="7F2515D1" w14:textId="2F3507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_Toc155811234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6097B" w14:paraId="4CC2E03F" w14:textId="384806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十一、生产L型氨基酸的新酶种项目基本情况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_Toc155811235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6097B" w14:paraId="6B21AB53" w14:textId="1BB0C9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(一)、生产L型氨基酸的新酶种项目投资人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_Toc155811236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6097B" w14:paraId="05B67236" w14:textId="20283B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(二)、生产L型氨基酸的新酶种项目选址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_Toc155811237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6097B" w14:paraId="43483A30" w14:textId="5EBCB7E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(三)、生产L型氨基酸的新酶种项目实施进度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_Toc155811238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6097B" w14:paraId="44ED2299" w14:textId="25991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_Toc155811239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6097B" w14:paraId="58551548" w14:textId="789B51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_Toc155811240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6097B" w14:paraId="531E52DB" w14:textId="7EB1E7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_Toc155811241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6097B" w14:paraId="4D5D8462" w14:textId="65EC96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_Toc155811242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6097B" w14:paraId="17AC81DD" w14:textId="3E12A7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_Toc155811243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6097B" w14:paraId="4FFEC217" w14:textId="5C9C7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_Toc155811244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6097B" w14:paraId="7B68DF24" w14:textId="5886AB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_Toc155811245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6097B" w14:paraId="014572C6" w14:textId="32139D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_Toc155811246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6097B" w14:paraId="6050D1CC" w14:textId="77B41E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_Toc155811247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E6097B" w14:paraId="178D5DF9" w14:textId="2D91A6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_Toc155811248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6097B" w14:paraId="255AD6C0" w14:textId="5EE5C7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(一)、生产L型氨基酸的新酶种行业企业在确定愿景及使命时的风险识别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_Toc155811249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6097B" w14:paraId="28ED4D8E" w14:textId="7F4B57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(二)、制定生产L型氨基酸的新酶种行业企业战略目标的风险识别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_Toc155811250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6097B" w14:paraId="32C51734" w14:textId="1D3B4A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(三)、生产L型氨基酸的新酶种行业企业战略分析的风险识别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_Toc155811251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E6097B" w14:paraId="4E17FED4" w14:textId="3A100A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(四)、生产L型氨基酸的新酶种行业企业战略选择的风险识别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_Toc155811252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6097B" w14:paraId="0997FC29" w14:textId="09D78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(五)、生产L型氨基酸的新酶种行业企业战略实施的风险识别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_Toc155811253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6097B" w14:paraId="26B16F03" w14:textId="1FE1E6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_Toc155811254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6097B" w14:paraId="7FFC8FD1" w14:textId="2BF093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_Toc155811255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6097B" w14:paraId="17263AF1" w14:textId="2124F6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_Toc155811256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6097B" w14:paraId="30AFE653" w14:textId="7EFE1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_Toc155811257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E6097B" w14:paraId="6723CF86" w14:textId="648B05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_Toc155811258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6097B" w14:paraId="63DD2B8F" w14:textId="48CBBC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_Toc155811259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E6097B" w14:paraId="36DCEBA9" w14:textId="78A2E89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_Toc155811260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E6097B" w14:paraId="54497CA6" w14:textId="2CC144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_Toc155811261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6097B" w14:paraId="223FC65F" w14:textId="5217B3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_Toc155811262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6097B" w14:paraId="03A9EABB" w14:textId="1C582A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_Toc155811263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6097B" w14:paraId="289EAE99" w14:textId="2EE4F3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_Toc155811264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6097B" w14:paraId="6A9CF2EE" w14:textId="4611D7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_Toc155811265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6097B" w14:paraId="22207C04" w14:textId="632F6E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十七、生产L型氨基酸的新酶种行业企业过去战略的影响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_Toc155811266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6097B" w14:paraId="534259FA" w14:textId="48E599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(一)、生产L型氨基酸的新酶种行业企业过去战略的影响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_Toc155811267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E6097B" w:rsidP="00E6097B" w14:paraId="7A4440E1" w14:textId="3382B25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https://d.book118.com/948001115070006032</w:t>
        </w:r>
      </w:hyperlink>
    </w:p>
    <w:p w:rsidR="00E6097B" w:rsidP="00E6097B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:rsidP="007C1520" w14:paraId="54348F9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097B" w14:paraId="20ED4DD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:rsidP="007C1520" w14:paraId="7F746BCA" w14:textId="3E165B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6097B" w14:paraId="092C749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14:paraId="21ADDCA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:rsidP="007C15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097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:rsidP="007C1520" w14:textId="3E165B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6097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:rsidP="007C15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097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:rsidP="007C1520" w14:textId="3E165B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6097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:rsidP="007C15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097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:rsidP="007C1520" w14:textId="3E165B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6097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:rsidP="007C15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097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:rsidP="007C1520" w14:textId="3E165B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6097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14:paraId="40B1BBA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:rsidRPr="00E6097B" w:rsidP="00E6097B" w14:paraId="0551A4B2" w14:textId="20FDC9CC">
    <w:pPr>
      <w:pStyle w:val="Header"/>
      <w:rPr>
        <w:rFonts w:ascii="仿宋" w:eastAsia="仿宋" w:hAnsi="仿宋"/>
      </w:rPr>
    </w:pPr>
    <w:r w:rsidRPr="00E6097B">
      <w:rPr>
        <w:rFonts w:ascii="仿宋" w:eastAsia="仿宋" w:hAnsi="仿宋" w:hint="eastAsia"/>
      </w:rPr>
      <w:t>生产</w:t>
    </w:r>
    <w:r w:rsidRPr="00E6097B">
      <w:rPr>
        <w:rFonts w:ascii="仿宋" w:eastAsia="仿宋" w:hAnsi="仿宋"/>
      </w:rPr>
      <w:t>L型氨基酸的新酶种企业战略风险管理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14:paraId="3E0D8CF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:rsidRPr="00E6097B" w:rsidP="00E6097B" w14:textId="20FDC9CC">
    <w:pPr>
      <w:pStyle w:val="Header"/>
      <w:rPr>
        <w:rFonts w:ascii="仿宋" w:eastAsia="仿宋" w:hAnsi="仿宋"/>
      </w:rPr>
    </w:pPr>
    <w:r w:rsidRPr="00E6097B">
      <w:rPr>
        <w:rFonts w:ascii="仿宋" w:eastAsia="仿宋" w:hAnsi="仿宋" w:hint="eastAsia"/>
      </w:rPr>
      <w:t>生产</w:t>
    </w:r>
    <w:r w:rsidRPr="00E6097B">
      <w:rPr>
        <w:rFonts w:ascii="仿宋" w:eastAsia="仿宋" w:hAnsi="仿宋"/>
      </w:rPr>
      <w:t>L型氨基酸的新酶种企业战略风险管理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:rsidRPr="00E6097B" w:rsidP="00E6097B" w14:textId="20FDC9CC">
    <w:pPr>
      <w:pStyle w:val="Header"/>
      <w:rPr>
        <w:rFonts w:ascii="仿宋" w:eastAsia="仿宋" w:hAnsi="仿宋"/>
      </w:rPr>
    </w:pPr>
    <w:r w:rsidRPr="00E6097B">
      <w:rPr>
        <w:rFonts w:ascii="仿宋" w:eastAsia="仿宋" w:hAnsi="仿宋" w:hint="eastAsia"/>
      </w:rPr>
      <w:t>生产</w:t>
    </w:r>
    <w:r w:rsidRPr="00E6097B">
      <w:rPr>
        <w:rFonts w:ascii="仿宋" w:eastAsia="仿宋" w:hAnsi="仿宋"/>
      </w:rPr>
      <w:t>L型氨基酸的新酶种企业战略风险管理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:rsidRPr="00E6097B" w:rsidP="00E6097B" w14:textId="20FDC9CC">
    <w:pPr>
      <w:pStyle w:val="Header"/>
      <w:rPr>
        <w:rFonts w:ascii="仿宋" w:eastAsia="仿宋" w:hAnsi="仿宋"/>
      </w:rPr>
    </w:pPr>
    <w:r w:rsidRPr="00E6097B">
      <w:rPr>
        <w:rFonts w:ascii="仿宋" w:eastAsia="仿宋" w:hAnsi="仿宋" w:hint="eastAsia"/>
      </w:rPr>
      <w:t>生产</w:t>
    </w:r>
    <w:r w:rsidRPr="00E6097B">
      <w:rPr>
        <w:rFonts w:ascii="仿宋" w:eastAsia="仿宋" w:hAnsi="仿宋"/>
      </w:rPr>
      <w:t>L型氨基酸的新酶种企业战略风险管理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:rsidRPr="00E6097B" w:rsidP="00E6097B" w14:textId="20FDC9CC">
    <w:pPr>
      <w:pStyle w:val="Header"/>
      <w:rPr>
        <w:rFonts w:ascii="仿宋" w:eastAsia="仿宋" w:hAnsi="仿宋"/>
      </w:rPr>
    </w:pPr>
    <w:r w:rsidRPr="00E6097B">
      <w:rPr>
        <w:rFonts w:ascii="仿宋" w:eastAsia="仿宋" w:hAnsi="仿宋" w:hint="eastAsia"/>
      </w:rPr>
      <w:t>生产</w:t>
    </w:r>
    <w:r w:rsidRPr="00E6097B">
      <w:rPr>
        <w:rFonts w:ascii="仿宋" w:eastAsia="仿宋" w:hAnsi="仿宋"/>
      </w:rPr>
      <w:t>L型氨基酸的新酶种企业战略风险管理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097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97B"/>
    <w:rsid w:val="007C1520"/>
    <w:rsid w:val="00E6097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3707B7"/>
  <w15:chartTrackingRefBased/>
  <w15:docId w15:val="{FBBB81D0-2D77-484E-ACB3-8C2858DAC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6097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6097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6097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6097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6097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6097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609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6097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6097B"/>
  </w:style>
  <w:style w:type="paragraph" w:styleId="TOC1">
    <w:name w:val="toc 1"/>
    <w:basedOn w:val="Normal"/>
    <w:next w:val="Normal"/>
    <w:autoRedefine/>
    <w:uiPriority w:val="39"/>
    <w:unhideWhenUsed/>
    <w:rsid w:val="00E6097B"/>
  </w:style>
  <w:style w:type="paragraph" w:styleId="TOC2">
    <w:name w:val="toc 2"/>
    <w:basedOn w:val="Normal"/>
    <w:next w:val="Normal"/>
    <w:autoRedefine/>
    <w:uiPriority w:val="39"/>
    <w:unhideWhenUsed/>
    <w:rsid w:val="00E6097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48001115070006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5768</Words>
  <Characters>32882</Characters>
  <Application>Microsoft Office Word</Application>
  <DocSecurity>0</DocSecurity>
  <Lines>274</Lines>
  <Paragraphs>77</Paragraphs>
  <ScaleCrop>false</ScaleCrop>
  <Company/>
  <LinksUpToDate>false</LinksUpToDate>
  <CharactersWithSpaces>38573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2024-01-10T12:32:00Z</dcterms:created>
  <dcterms:modified xsi:type="dcterms:W3CDTF">2024-01-10T12:33:00Z</dcterms:modified>
</cp:coreProperties>
</file>