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94" w:history="1">
        <w:r>
          <w:rPr>
            <w:rFonts w:ascii="仿宋" w:eastAsia="仿宋" w:hAnsi="仿宋" w:cs="仿宋" w:hint="eastAsia"/>
            <w:lang w:eastAsia="zh-CN"/>
          </w:rPr>
          <w:t>序言</w:t>
        </w:r>
        <w:r>
          <w:tab/>
        </w:r>
        <w:r>
          <w:fldChar w:fldCharType="begin"/>
        </w:r>
        <w:r>
          <w:instrText xml:space="preserve"> PAGEREF _Toc24394 \h </w:instrText>
        </w:r>
        <w:r>
          <w:fldChar w:fldCharType="separate"/>
        </w:r>
        <w:r>
          <w:t>3</w:t>
        </w:r>
        <w:r>
          <w:fldChar w:fldCharType="end"/>
        </w:r>
      </w:hyperlink>
    </w:p>
    <w:p>
      <w:pPr>
        <w:pStyle w:val="TOC1"/>
        <w:tabs>
          <w:tab w:val="right" w:leader="dot" w:pos="8306"/>
        </w:tabs>
      </w:pPr>
      <w:hyperlink w:anchor="_Toc29149" w:history="1">
        <w:r>
          <w:rPr>
            <w:rFonts w:ascii="仿宋" w:eastAsia="仿宋" w:hAnsi="仿宋" w:cs="仿宋" w:hint="eastAsia"/>
            <w:lang w:eastAsia="zh-CN"/>
          </w:rPr>
          <w:t>一、经济影响分析</w:t>
        </w:r>
        <w:r>
          <w:tab/>
        </w:r>
        <w:r>
          <w:fldChar w:fldCharType="begin"/>
        </w:r>
        <w:r>
          <w:instrText xml:space="preserve"> PAGEREF _Toc29149 \h </w:instrText>
        </w:r>
        <w:r>
          <w:fldChar w:fldCharType="separate"/>
        </w:r>
        <w:r>
          <w:t>3</w:t>
        </w:r>
        <w:r>
          <w:fldChar w:fldCharType="end"/>
        </w:r>
      </w:hyperlink>
    </w:p>
    <w:p>
      <w:pPr>
        <w:pStyle w:val="TOC2"/>
        <w:tabs>
          <w:tab w:val="right" w:leader="dot" w:pos="8306"/>
        </w:tabs>
      </w:pPr>
      <w:hyperlink w:anchor="_Toc23930" w:history="1">
        <w:r>
          <w:rPr>
            <w:rFonts w:ascii="仿宋" w:eastAsia="仿宋" w:hAnsi="仿宋" w:cs="仿宋" w:hint="eastAsia"/>
            <w:lang w:eastAsia="zh-CN"/>
          </w:rPr>
          <w:t>(一)、经济费用效益或费用效果分析</w:t>
        </w:r>
        <w:r>
          <w:tab/>
        </w:r>
        <w:r>
          <w:fldChar w:fldCharType="begin"/>
        </w:r>
        <w:r>
          <w:instrText xml:space="preserve"> PAGEREF _Toc23930 \h </w:instrText>
        </w:r>
        <w:r>
          <w:fldChar w:fldCharType="separate"/>
        </w:r>
        <w:r>
          <w:t>3</w:t>
        </w:r>
        <w:r>
          <w:fldChar w:fldCharType="end"/>
        </w:r>
      </w:hyperlink>
    </w:p>
    <w:p>
      <w:pPr>
        <w:pStyle w:val="TOC2"/>
        <w:tabs>
          <w:tab w:val="right" w:leader="dot" w:pos="8306"/>
        </w:tabs>
      </w:pPr>
      <w:hyperlink w:anchor="_Toc3539" w:history="1">
        <w:r>
          <w:rPr>
            <w:rFonts w:ascii="仿宋" w:eastAsia="仿宋" w:hAnsi="仿宋" w:cs="仿宋" w:hint="eastAsia"/>
            <w:lang w:eastAsia="zh-CN"/>
          </w:rPr>
          <w:t>(二)、行业影响分析</w:t>
        </w:r>
        <w:r>
          <w:tab/>
        </w:r>
        <w:r>
          <w:fldChar w:fldCharType="begin"/>
        </w:r>
        <w:r>
          <w:instrText xml:space="preserve"> PAGEREF _Toc3539 \h </w:instrText>
        </w:r>
        <w:r>
          <w:fldChar w:fldCharType="separate"/>
        </w:r>
        <w:r>
          <w:t>5</w:t>
        </w:r>
        <w:r>
          <w:fldChar w:fldCharType="end"/>
        </w:r>
      </w:hyperlink>
    </w:p>
    <w:p>
      <w:pPr>
        <w:pStyle w:val="TOC2"/>
        <w:tabs>
          <w:tab w:val="right" w:leader="dot" w:pos="8306"/>
        </w:tabs>
      </w:pPr>
      <w:hyperlink w:anchor="_Toc19371" w:history="1">
        <w:r>
          <w:rPr>
            <w:rFonts w:ascii="仿宋" w:eastAsia="仿宋" w:hAnsi="仿宋" w:cs="仿宋" w:hint="eastAsia"/>
            <w:lang w:eastAsia="zh-CN"/>
          </w:rPr>
          <w:t>(三)、区域经济影响分析</w:t>
        </w:r>
        <w:r>
          <w:tab/>
        </w:r>
        <w:r>
          <w:fldChar w:fldCharType="begin"/>
        </w:r>
        <w:r>
          <w:instrText xml:space="preserve"> PAGEREF _Toc19371 \h </w:instrText>
        </w:r>
        <w:r>
          <w:fldChar w:fldCharType="separate"/>
        </w:r>
        <w:r>
          <w:t>7</w:t>
        </w:r>
        <w:r>
          <w:fldChar w:fldCharType="end"/>
        </w:r>
      </w:hyperlink>
    </w:p>
    <w:p>
      <w:pPr>
        <w:pStyle w:val="TOC2"/>
        <w:tabs>
          <w:tab w:val="right" w:leader="dot" w:pos="8306"/>
        </w:tabs>
      </w:pPr>
      <w:hyperlink w:anchor="_Toc27693" w:history="1">
        <w:r>
          <w:rPr>
            <w:rFonts w:ascii="仿宋" w:eastAsia="仿宋" w:hAnsi="仿宋" w:cs="仿宋" w:hint="eastAsia"/>
            <w:lang w:eastAsia="zh-CN"/>
          </w:rPr>
          <w:t>(四)、宏观经济影响分析</w:t>
        </w:r>
        <w:r>
          <w:tab/>
        </w:r>
        <w:r>
          <w:fldChar w:fldCharType="begin"/>
        </w:r>
        <w:r>
          <w:instrText xml:space="preserve"> PAGEREF _Toc27693 \h </w:instrText>
        </w:r>
        <w:r>
          <w:fldChar w:fldCharType="separate"/>
        </w:r>
        <w:r>
          <w:t>8</w:t>
        </w:r>
        <w:r>
          <w:fldChar w:fldCharType="end"/>
        </w:r>
      </w:hyperlink>
    </w:p>
    <w:p>
      <w:pPr>
        <w:pStyle w:val="TOC1"/>
        <w:tabs>
          <w:tab w:val="right" w:leader="dot" w:pos="8306"/>
        </w:tabs>
      </w:pPr>
      <w:hyperlink w:anchor="_Toc26745" w:history="1">
        <w:r>
          <w:rPr>
            <w:rFonts w:ascii="仿宋" w:eastAsia="仿宋" w:hAnsi="仿宋" w:cs="仿宋" w:hint="eastAsia"/>
            <w:lang w:eastAsia="zh-CN"/>
          </w:rPr>
          <w:t>二、财务管理与成本控制</w:t>
        </w:r>
        <w:r>
          <w:tab/>
        </w:r>
        <w:r>
          <w:fldChar w:fldCharType="begin"/>
        </w:r>
        <w:r>
          <w:instrText xml:space="preserve"> PAGEREF _Toc26745 \h </w:instrText>
        </w:r>
        <w:r>
          <w:fldChar w:fldCharType="separate"/>
        </w:r>
        <w:r>
          <w:t>9</w:t>
        </w:r>
        <w:r>
          <w:fldChar w:fldCharType="end"/>
        </w:r>
      </w:hyperlink>
    </w:p>
    <w:p>
      <w:pPr>
        <w:pStyle w:val="TOC2"/>
        <w:tabs>
          <w:tab w:val="right" w:leader="dot" w:pos="8306"/>
        </w:tabs>
      </w:pPr>
      <w:hyperlink w:anchor="_Toc22097" w:history="1">
        <w:r>
          <w:rPr>
            <w:rFonts w:ascii="仿宋" w:eastAsia="仿宋" w:hAnsi="仿宋" w:cs="仿宋" w:hint="eastAsia"/>
            <w:lang w:eastAsia="zh-CN"/>
          </w:rPr>
          <w:t>(一)、财务管理体系建设</w:t>
        </w:r>
        <w:r>
          <w:tab/>
        </w:r>
        <w:r>
          <w:fldChar w:fldCharType="begin"/>
        </w:r>
        <w:r>
          <w:instrText xml:space="preserve"> PAGEREF _Toc22097 \h </w:instrText>
        </w:r>
        <w:r>
          <w:fldChar w:fldCharType="separate"/>
        </w:r>
        <w:r>
          <w:t>9</w:t>
        </w:r>
        <w:r>
          <w:fldChar w:fldCharType="end"/>
        </w:r>
      </w:hyperlink>
    </w:p>
    <w:p>
      <w:pPr>
        <w:pStyle w:val="TOC2"/>
        <w:tabs>
          <w:tab w:val="right" w:leader="dot" w:pos="8306"/>
        </w:tabs>
      </w:pPr>
      <w:hyperlink w:anchor="_Toc12292" w:history="1">
        <w:r>
          <w:rPr>
            <w:rFonts w:ascii="仿宋" w:eastAsia="仿宋" w:hAnsi="仿宋" w:cs="仿宋" w:hint="eastAsia"/>
            <w:lang w:eastAsia="zh-CN"/>
          </w:rPr>
          <w:t>(二)、成本控制措施</w:t>
        </w:r>
        <w:r>
          <w:tab/>
        </w:r>
        <w:r>
          <w:fldChar w:fldCharType="begin"/>
        </w:r>
        <w:r>
          <w:instrText xml:space="preserve"> PAGEREF _Toc12292 \h </w:instrText>
        </w:r>
        <w:r>
          <w:fldChar w:fldCharType="separate"/>
        </w:r>
        <w:r>
          <w:t>11</w:t>
        </w:r>
        <w:r>
          <w:fldChar w:fldCharType="end"/>
        </w:r>
      </w:hyperlink>
    </w:p>
    <w:p>
      <w:pPr>
        <w:pStyle w:val="TOC1"/>
        <w:tabs>
          <w:tab w:val="right" w:leader="dot" w:pos="8306"/>
        </w:tabs>
      </w:pPr>
      <w:hyperlink w:anchor="_Toc5865" w:history="1">
        <w:r>
          <w:rPr>
            <w:rFonts w:ascii="仿宋" w:eastAsia="仿宋" w:hAnsi="仿宋" w:cs="仿宋" w:hint="eastAsia"/>
            <w:lang w:eastAsia="zh-CN"/>
          </w:rPr>
          <w:t>三、环境和生态影响分析</w:t>
        </w:r>
        <w:r>
          <w:tab/>
        </w:r>
        <w:r>
          <w:fldChar w:fldCharType="begin"/>
        </w:r>
        <w:r>
          <w:instrText xml:space="preserve"> PAGEREF _Toc5865 \h </w:instrText>
        </w:r>
        <w:r>
          <w:fldChar w:fldCharType="separate"/>
        </w:r>
        <w:r>
          <w:t>12</w:t>
        </w:r>
        <w:r>
          <w:fldChar w:fldCharType="end"/>
        </w:r>
      </w:hyperlink>
    </w:p>
    <w:p>
      <w:pPr>
        <w:pStyle w:val="TOC2"/>
        <w:tabs>
          <w:tab w:val="right" w:leader="dot" w:pos="8306"/>
        </w:tabs>
      </w:pPr>
      <w:hyperlink w:anchor="_Toc11570" w:history="1">
        <w:r>
          <w:rPr>
            <w:rFonts w:ascii="仿宋" w:eastAsia="仿宋" w:hAnsi="仿宋" w:cs="仿宋" w:hint="eastAsia"/>
            <w:lang w:eastAsia="zh-CN"/>
          </w:rPr>
          <w:t>(一)、环境和生态现状</w:t>
        </w:r>
        <w:r>
          <w:tab/>
        </w:r>
        <w:r>
          <w:fldChar w:fldCharType="begin"/>
        </w:r>
        <w:r>
          <w:instrText xml:space="preserve"> PAGEREF _Toc11570 \h </w:instrText>
        </w:r>
        <w:r>
          <w:fldChar w:fldCharType="separate"/>
        </w:r>
        <w:r>
          <w:t>12</w:t>
        </w:r>
        <w:r>
          <w:fldChar w:fldCharType="end"/>
        </w:r>
      </w:hyperlink>
    </w:p>
    <w:p>
      <w:pPr>
        <w:pStyle w:val="TOC2"/>
        <w:tabs>
          <w:tab w:val="right" w:leader="dot" w:pos="8306"/>
        </w:tabs>
      </w:pPr>
      <w:hyperlink w:anchor="_Toc21660" w:history="1">
        <w:r>
          <w:rPr>
            <w:rFonts w:ascii="仿宋" w:eastAsia="仿宋" w:hAnsi="仿宋" w:cs="仿宋" w:hint="eastAsia"/>
            <w:lang w:eastAsia="zh-CN"/>
          </w:rPr>
          <w:t>(二)、生态环境影响分析</w:t>
        </w:r>
        <w:r>
          <w:tab/>
        </w:r>
        <w:r>
          <w:fldChar w:fldCharType="begin"/>
        </w:r>
        <w:r>
          <w:instrText xml:space="preserve"> PAGEREF _Toc21660 \h </w:instrText>
        </w:r>
        <w:r>
          <w:fldChar w:fldCharType="separate"/>
        </w:r>
        <w:r>
          <w:t>13</w:t>
        </w:r>
        <w:r>
          <w:fldChar w:fldCharType="end"/>
        </w:r>
      </w:hyperlink>
    </w:p>
    <w:p>
      <w:pPr>
        <w:pStyle w:val="TOC2"/>
        <w:tabs>
          <w:tab w:val="right" w:leader="dot" w:pos="8306"/>
        </w:tabs>
      </w:pPr>
      <w:hyperlink w:anchor="_Toc32254" w:history="1">
        <w:r>
          <w:rPr>
            <w:rFonts w:ascii="仿宋" w:eastAsia="仿宋" w:hAnsi="仿宋" w:cs="仿宋" w:hint="eastAsia"/>
            <w:lang w:eastAsia="zh-CN"/>
          </w:rPr>
          <w:t>(三)、生态环境保护措施</w:t>
        </w:r>
        <w:r>
          <w:tab/>
        </w:r>
        <w:r>
          <w:fldChar w:fldCharType="begin"/>
        </w:r>
        <w:r>
          <w:instrText xml:space="preserve"> PAGEREF _Toc32254 \h </w:instrText>
        </w:r>
        <w:r>
          <w:fldChar w:fldCharType="separate"/>
        </w:r>
        <w:r>
          <w:t>15</w:t>
        </w:r>
        <w:r>
          <w:fldChar w:fldCharType="end"/>
        </w:r>
      </w:hyperlink>
    </w:p>
    <w:p>
      <w:pPr>
        <w:pStyle w:val="TOC2"/>
        <w:tabs>
          <w:tab w:val="right" w:leader="dot" w:pos="8306"/>
        </w:tabs>
      </w:pPr>
      <w:hyperlink w:anchor="_Toc18342" w:history="1">
        <w:r>
          <w:rPr>
            <w:rFonts w:ascii="仿宋" w:eastAsia="仿宋" w:hAnsi="仿宋" w:cs="仿宋" w:hint="eastAsia"/>
            <w:lang w:eastAsia="zh-CN"/>
          </w:rPr>
          <w:t>(四)、地质灾害影响分析</w:t>
        </w:r>
        <w:r>
          <w:tab/>
        </w:r>
        <w:r>
          <w:fldChar w:fldCharType="begin"/>
        </w:r>
        <w:r>
          <w:instrText xml:space="preserve"> PAGEREF _Toc18342 \h </w:instrText>
        </w:r>
        <w:r>
          <w:fldChar w:fldCharType="separate"/>
        </w:r>
        <w:r>
          <w:t>16</w:t>
        </w:r>
        <w:r>
          <w:fldChar w:fldCharType="end"/>
        </w:r>
      </w:hyperlink>
    </w:p>
    <w:p>
      <w:pPr>
        <w:pStyle w:val="TOC2"/>
        <w:tabs>
          <w:tab w:val="right" w:leader="dot" w:pos="8306"/>
        </w:tabs>
      </w:pPr>
      <w:hyperlink w:anchor="_Toc27450" w:history="1">
        <w:r>
          <w:rPr>
            <w:rFonts w:ascii="仿宋" w:eastAsia="仿宋" w:hAnsi="仿宋" w:cs="仿宋" w:hint="eastAsia"/>
            <w:lang w:eastAsia="zh-CN"/>
          </w:rPr>
          <w:t>(五)、特殊环境影响</w:t>
        </w:r>
        <w:r>
          <w:tab/>
        </w:r>
        <w:r>
          <w:fldChar w:fldCharType="begin"/>
        </w:r>
        <w:r>
          <w:instrText xml:space="preserve"> PAGEREF _Toc27450 \h </w:instrText>
        </w:r>
        <w:r>
          <w:fldChar w:fldCharType="separate"/>
        </w:r>
        <w:r>
          <w:t>18</w:t>
        </w:r>
        <w:r>
          <w:fldChar w:fldCharType="end"/>
        </w:r>
      </w:hyperlink>
    </w:p>
    <w:p>
      <w:pPr>
        <w:pStyle w:val="TOC1"/>
        <w:tabs>
          <w:tab w:val="right" w:leader="dot" w:pos="8306"/>
        </w:tabs>
      </w:pPr>
      <w:hyperlink w:anchor="_Toc18695" w:history="1">
        <w:r>
          <w:rPr>
            <w:rFonts w:ascii="仿宋" w:eastAsia="仿宋" w:hAnsi="仿宋" w:cs="仿宋" w:hint="eastAsia"/>
            <w:lang w:eastAsia="zh-CN"/>
          </w:rPr>
          <w:t>四、资源开发及综合利用分析</w:t>
        </w:r>
        <w:r>
          <w:tab/>
        </w:r>
        <w:r>
          <w:fldChar w:fldCharType="begin"/>
        </w:r>
        <w:r>
          <w:instrText xml:space="preserve"> PAGEREF _Toc18695 \h </w:instrText>
        </w:r>
        <w:r>
          <w:fldChar w:fldCharType="separate"/>
        </w:r>
        <w:r>
          <w:t>19</w:t>
        </w:r>
        <w:r>
          <w:fldChar w:fldCharType="end"/>
        </w:r>
      </w:hyperlink>
    </w:p>
    <w:p>
      <w:pPr>
        <w:pStyle w:val="TOC2"/>
        <w:tabs>
          <w:tab w:val="right" w:leader="dot" w:pos="8306"/>
        </w:tabs>
      </w:pPr>
      <w:hyperlink w:anchor="_Toc14194" w:history="1">
        <w:r>
          <w:rPr>
            <w:rFonts w:ascii="仿宋" w:eastAsia="仿宋" w:hAnsi="仿宋" w:cs="仿宋" w:hint="eastAsia"/>
            <w:lang w:eastAsia="zh-CN"/>
          </w:rPr>
          <w:t>(一)、资源开发方案</w:t>
        </w:r>
        <w:r>
          <w:tab/>
        </w:r>
        <w:r>
          <w:fldChar w:fldCharType="begin"/>
        </w:r>
        <w:r>
          <w:instrText xml:space="preserve"> PAGEREF _Toc14194 \h </w:instrText>
        </w:r>
        <w:r>
          <w:fldChar w:fldCharType="separate"/>
        </w:r>
        <w:r>
          <w:t>19</w:t>
        </w:r>
        <w:r>
          <w:fldChar w:fldCharType="end"/>
        </w:r>
      </w:hyperlink>
    </w:p>
    <w:p>
      <w:pPr>
        <w:pStyle w:val="TOC2"/>
        <w:tabs>
          <w:tab w:val="right" w:leader="dot" w:pos="8306"/>
        </w:tabs>
      </w:pPr>
      <w:hyperlink w:anchor="_Toc28777" w:history="1">
        <w:r>
          <w:rPr>
            <w:rFonts w:ascii="仿宋" w:eastAsia="仿宋" w:hAnsi="仿宋" w:cs="仿宋" w:hint="eastAsia"/>
            <w:lang w:eastAsia="zh-CN"/>
          </w:rPr>
          <w:t>(二)、资源利用方案</w:t>
        </w:r>
        <w:r>
          <w:tab/>
        </w:r>
        <w:r>
          <w:fldChar w:fldCharType="begin"/>
        </w:r>
        <w:r>
          <w:instrText xml:space="preserve"> PAGEREF _Toc28777 \h </w:instrText>
        </w:r>
        <w:r>
          <w:fldChar w:fldCharType="separate"/>
        </w:r>
        <w:r>
          <w:t>20</w:t>
        </w:r>
        <w:r>
          <w:fldChar w:fldCharType="end"/>
        </w:r>
      </w:hyperlink>
    </w:p>
    <w:p>
      <w:pPr>
        <w:pStyle w:val="TOC2"/>
        <w:tabs>
          <w:tab w:val="right" w:leader="dot" w:pos="8306"/>
        </w:tabs>
      </w:pPr>
      <w:hyperlink w:anchor="_Toc9679" w:history="1">
        <w:r>
          <w:rPr>
            <w:rFonts w:ascii="仿宋" w:eastAsia="仿宋" w:hAnsi="仿宋" w:cs="仿宋" w:hint="eastAsia"/>
            <w:lang w:eastAsia="zh-CN"/>
          </w:rPr>
          <w:t>(三)、资源节约措施</w:t>
        </w:r>
        <w:r>
          <w:tab/>
        </w:r>
        <w:r>
          <w:fldChar w:fldCharType="begin"/>
        </w:r>
        <w:r>
          <w:instrText xml:space="preserve"> PAGEREF _Toc9679 \h </w:instrText>
        </w:r>
        <w:r>
          <w:fldChar w:fldCharType="separate"/>
        </w:r>
        <w:r>
          <w:t>21</w:t>
        </w:r>
        <w:r>
          <w:fldChar w:fldCharType="end"/>
        </w:r>
      </w:hyperlink>
    </w:p>
    <w:p>
      <w:pPr>
        <w:pStyle w:val="TOC1"/>
        <w:tabs>
          <w:tab w:val="right" w:leader="dot" w:pos="8306"/>
        </w:tabs>
      </w:pPr>
      <w:hyperlink w:anchor="_Toc24041" w:history="1">
        <w:r>
          <w:rPr>
            <w:rFonts w:ascii="仿宋" w:eastAsia="仿宋" w:hAnsi="仿宋" w:cs="仿宋" w:hint="eastAsia"/>
            <w:lang w:eastAsia="zh-CN"/>
          </w:rPr>
          <w:t>五、社会影响分析</w:t>
        </w:r>
        <w:r>
          <w:tab/>
        </w:r>
        <w:r>
          <w:fldChar w:fldCharType="begin"/>
        </w:r>
        <w:r>
          <w:instrText xml:space="preserve"> PAGEREF _Toc24041 \h </w:instrText>
        </w:r>
        <w:r>
          <w:fldChar w:fldCharType="separate"/>
        </w:r>
        <w:r>
          <w:t>22</w:t>
        </w:r>
        <w:r>
          <w:fldChar w:fldCharType="end"/>
        </w:r>
      </w:hyperlink>
    </w:p>
    <w:p>
      <w:pPr>
        <w:pStyle w:val="TOC2"/>
        <w:tabs>
          <w:tab w:val="right" w:leader="dot" w:pos="8306"/>
        </w:tabs>
      </w:pPr>
      <w:hyperlink w:anchor="_Toc300" w:history="1">
        <w:r>
          <w:rPr>
            <w:rFonts w:ascii="仿宋" w:eastAsia="仿宋" w:hAnsi="仿宋" w:cs="仿宋" w:hint="eastAsia"/>
            <w:lang w:eastAsia="zh-CN"/>
          </w:rPr>
          <w:t>(一)、社会影响效果分析</w:t>
        </w:r>
        <w:r>
          <w:tab/>
        </w:r>
        <w:r>
          <w:fldChar w:fldCharType="begin"/>
        </w:r>
        <w:r>
          <w:instrText xml:space="preserve"> PAGEREF _Toc300 \h </w:instrText>
        </w:r>
        <w:r>
          <w:fldChar w:fldCharType="separate"/>
        </w:r>
        <w:r>
          <w:t>22</w:t>
        </w:r>
        <w:r>
          <w:fldChar w:fldCharType="end"/>
        </w:r>
      </w:hyperlink>
    </w:p>
    <w:p>
      <w:pPr>
        <w:pStyle w:val="TOC2"/>
        <w:tabs>
          <w:tab w:val="right" w:leader="dot" w:pos="8306"/>
        </w:tabs>
      </w:pPr>
      <w:hyperlink w:anchor="_Toc30560" w:history="1">
        <w:r>
          <w:rPr>
            <w:rFonts w:ascii="仿宋" w:eastAsia="仿宋" w:hAnsi="仿宋" w:cs="仿宋" w:hint="eastAsia"/>
            <w:lang w:eastAsia="zh-CN"/>
          </w:rPr>
          <w:t>(二)、社会适应性分析</w:t>
        </w:r>
        <w:r>
          <w:tab/>
        </w:r>
        <w:r>
          <w:fldChar w:fldCharType="begin"/>
        </w:r>
        <w:r>
          <w:instrText xml:space="preserve"> PAGEREF _Toc30560 \h </w:instrText>
        </w:r>
        <w:r>
          <w:fldChar w:fldCharType="separate"/>
        </w:r>
        <w:r>
          <w:t>25</w:t>
        </w:r>
        <w:r>
          <w:fldChar w:fldCharType="end"/>
        </w:r>
      </w:hyperlink>
    </w:p>
    <w:p>
      <w:pPr>
        <w:pStyle w:val="TOC2"/>
        <w:tabs>
          <w:tab w:val="right" w:leader="dot" w:pos="8306"/>
        </w:tabs>
      </w:pPr>
      <w:hyperlink w:anchor="_Toc27836" w:history="1">
        <w:r>
          <w:rPr>
            <w:rFonts w:ascii="仿宋" w:eastAsia="仿宋" w:hAnsi="仿宋" w:cs="仿宋" w:hint="eastAsia"/>
            <w:lang w:eastAsia="zh-CN"/>
          </w:rPr>
          <w:t>(三)、社会风险及对策分析</w:t>
        </w:r>
        <w:r>
          <w:tab/>
        </w:r>
        <w:r>
          <w:fldChar w:fldCharType="begin"/>
        </w:r>
        <w:r>
          <w:instrText xml:space="preserve"> PAGEREF _Toc27836 \h </w:instrText>
        </w:r>
        <w:r>
          <w:fldChar w:fldCharType="separate"/>
        </w:r>
        <w:r>
          <w:t>26</w:t>
        </w:r>
        <w:r>
          <w:fldChar w:fldCharType="end"/>
        </w:r>
      </w:hyperlink>
    </w:p>
    <w:p>
      <w:pPr>
        <w:pStyle w:val="TOC1"/>
        <w:tabs>
          <w:tab w:val="right" w:leader="dot" w:pos="8306"/>
        </w:tabs>
      </w:pPr>
      <w:hyperlink w:anchor="_Toc23792" w:history="1">
        <w:r>
          <w:rPr>
            <w:rFonts w:ascii="仿宋" w:eastAsia="仿宋" w:hAnsi="仿宋" w:cs="仿宋" w:hint="eastAsia"/>
            <w:lang w:eastAsia="zh-CN"/>
          </w:rPr>
          <w:t>六、背景、必要性分析</w:t>
        </w:r>
        <w:r>
          <w:tab/>
        </w:r>
        <w:r>
          <w:fldChar w:fldCharType="begin"/>
        </w:r>
        <w:r>
          <w:instrText xml:space="preserve"> PAGEREF _Toc23792 \h </w:instrText>
        </w:r>
        <w:r>
          <w:fldChar w:fldCharType="separate"/>
        </w:r>
        <w:r>
          <w:t>30</w:t>
        </w:r>
        <w:r>
          <w:fldChar w:fldCharType="end"/>
        </w:r>
      </w:hyperlink>
    </w:p>
    <w:p>
      <w:pPr>
        <w:pStyle w:val="TOC2"/>
        <w:tabs>
          <w:tab w:val="right" w:leader="dot" w:pos="8306"/>
        </w:tabs>
      </w:pPr>
      <w:hyperlink w:anchor="_Toc21231" w:history="1">
        <w:r>
          <w:rPr>
            <w:rFonts w:ascii="仿宋" w:eastAsia="仿宋" w:hAnsi="仿宋" w:cs="仿宋" w:hint="eastAsia"/>
            <w:lang w:eastAsia="zh-CN"/>
          </w:rPr>
          <w:t>(一)、项目建设背景</w:t>
        </w:r>
        <w:r>
          <w:tab/>
        </w:r>
        <w:r>
          <w:fldChar w:fldCharType="begin"/>
        </w:r>
        <w:r>
          <w:instrText xml:space="preserve"> PAGEREF _Toc21231 \h </w:instrText>
        </w:r>
        <w:r>
          <w:fldChar w:fldCharType="separate"/>
        </w:r>
        <w:r>
          <w:t>30</w:t>
        </w:r>
        <w:r>
          <w:fldChar w:fldCharType="end"/>
        </w:r>
      </w:hyperlink>
    </w:p>
    <w:p>
      <w:pPr>
        <w:pStyle w:val="TOC2"/>
        <w:tabs>
          <w:tab w:val="right" w:leader="dot" w:pos="8306"/>
        </w:tabs>
      </w:pPr>
      <w:hyperlink w:anchor="_Toc14032" w:history="1">
        <w:r>
          <w:rPr>
            <w:rFonts w:ascii="仿宋" w:eastAsia="仿宋" w:hAnsi="仿宋" w:cs="仿宋" w:hint="eastAsia"/>
            <w:lang w:eastAsia="zh-CN"/>
          </w:rPr>
          <w:t>(二)、必要性分析</w:t>
        </w:r>
        <w:r>
          <w:tab/>
        </w:r>
        <w:r>
          <w:fldChar w:fldCharType="begin"/>
        </w:r>
        <w:r>
          <w:instrText xml:space="preserve"> PAGEREF _Toc14032 \h </w:instrText>
        </w:r>
        <w:r>
          <w:fldChar w:fldCharType="separate"/>
        </w:r>
        <w:r>
          <w:t>31</w:t>
        </w:r>
        <w:r>
          <w:fldChar w:fldCharType="end"/>
        </w:r>
      </w:hyperlink>
    </w:p>
    <w:p>
      <w:pPr>
        <w:pStyle w:val="TOC2"/>
        <w:tabs>
          <w:tab w:val="right" w:leader="dot" w:pos="8306"/>
        </w:tabs>
      </w:pPr>
      <w:hyperlink w:anchor="_Toc11389" w:history="1">
        <w:r>
          <w:rPr>
            <w:rFonts w:ascii="仿宋" w:eastAsia="仿宋" w:hAnsi="仿宋" w:cs="仿宋" w:hint="eastAsia"/>
            <w:lang w:eastAsia="zh-CN"/>
          </w:rPr>
          <w:t>(三)、项目建设有利条件</w:t>
        </w:r>
        <w:r>
          <w:tab/>
        </w:r>
        <w:r>
          <w:fldChar w:fldCharType="begin"/>
        </w:r>
        <w:r>
          <w:instrText xml:space="preserve"> PAGEREF _Toc11389 \h </w:instrText>
        </w:r>
        <w:r>
          <w:fldChar w:fldCharType="separate"/>
        </w:r>
        <w:r>
          <w:t>32</w:t>
        </w:r>
        <w:r>
          <w:fldChar w:fldCharType="end"/>
        </w:r>
      </w:hyperlink>
    </w:p>
    <w:p>
      <w:pPr>
        <w:pStyle w:val="TOC1"/>
        <w:tabs>
          <w:tab w:val="right" w:leader="dot" w:pos="8306"/>
        </w:tabs>
      </w:pPr>
      <w:hyperlink w:anchor="_Toc20151" w:history="1">
        <w:r>
          <w:rPr>
            <w:rFonts w:ascii="仿宋" w:eastAsia="仿宋" w:hAnsi="仿宋" w:cs="仿宋" w:hint="eastAsia"/>
            <w:lang w:eastAsia="zh-CN"/>
          </w:rPr>
          <w:t>七、客户关系管理与市场拓展</w:t>
        </w:r>
        <w:r>
          <w:tab/>
        </w:r>
        <w:r>
          <w:fldChar w:fldCharType="begin"/>
        </w:r>
        <w:r>
          <w:instrText xml:space="preserve"> PAGEREF _Toc20151 \h </w:instrText>
        </w:r>
        <w:r>
          <w:fldChar w:fldCharType="separate"/>
        </w:r>
        <w:r>
          <w:t>34</w:t>
        </w:r>
        <w:r>
          <w:fldChar w:fldCharType="end"/>
        </w:r>
      </w:hyperlink>
    </w:p>
    <w:p>
      <w:pPr>
        <w:pStyle w:val="TOC2"/>
        <w:tabs>
          <w:tab w:val="right" w:leader="dot" w:pos="8306"/>
        </w:tabs>
      </w:pPr>
      <w:hyperlink w:anchor="_Toc26810" w:history="1">
        <w:r>
          <w:rPr>
            <w:rFonts w:ascii="仿宋" w:eastAsia="仿宋" w:hAnsi="仿宋" w:cs="仿宋" w:hint="eastAsia"/>
            <w:lang w:eastAsia="zh-CN"/>
          </w:rPr>
          <w:t>(一)、客户关系管理策略</w:t>
        </w:r>
        <w:r>
          <w:tab/>
        </w:r>
        <w:r>
          <w:fldChar w:fldCharType="begin"/>
        </w:r>
        <w:r>
          <w:instrText xml:space="preserve"> PAGEREF _Toc26810 \h </w:instrText>
        </w:r>
        <w:r>
          <w:fldChar w:fldCharType="separate"/>
        </w:r>
        <w:r>
          <w:t>34</w:t>
        </w:r>
        <w:r>
          <w:fldChar w:fldCharType="end"/>
        </w:r>
      </w:hyperlink>
    </w:p>
    <w:p>
      <w:pPr>
        <w:pStyle w:val="TOC2"/>
        <w:tabs>
          <w:tab w:val="right" w:leader="dot" w:pos="8306"/>
        </w:tabs>
      </w:pPr>
      <w:hyperlink w:anchor="_Toc14671" w:history="1">
        <w:r>
          <w:rPr>
            <w:rFonts w:ascii="仿宋" w:eastAsia="仿宋" w:hAnsi="仿宋" w:cs="仿宋" w:hint="eastAsia"/>
            <w:lang w:eastAsia="zh-CN"/>
          </w:rPr>
          <w:t>(二)、市场拓展方案</w:t>
        </w:r>
        <w:r>
          <w:tab/>
        </w:r>
        <w:r>
          <w:fldChar w:fldCharType="begin"/>
        </w:r>
        <w:r>
          <w:instrText xml:space="preserve"> PAGEREF _Toc14671 \h </w:instrText>
        </w:r>
        <w:r>
          <w:fldChar w:fldCharType="separate"/>
        </w:r>
        <w:r>
          <w:t>35</w:t>
        </w:r>
        <w:r>
          <w:fldChar w:fldCharType="end"/>
        </w:r>
      </w:hyperlink>
    </w:p>
    <w:p>
      <w:pPr>
        <w:pStyle w:val="TOC1"/>
        <w:tabs>
          <w:tab w:val="right" w:leader="dot" w:pos="8306"/>
        </w:tabs>
      </w:pPr>
      <w:hyperlink w:anchor="_Toc18852" w:history="1">
        <w:r>
          <w:rPr>
            <w:rFonts w:ascii="仿宋" w:eastAsia="仿宋" w:hAnsi="仿宋" w:cs="仿宋" w:hint="eastAsia"/>
            <w:lang w:eastAsia="zh-CN"/>
          </w:rPr>
          <w:t>八、资金管理与财务规划</w:t>
        </w:r>
        <w:r>
          <w:tab/>
        </w:r>
        <w:r>
          <w:fldChar w:fldCharType="begin"/>
        </w:r>
        <w:r>
          <w:instrText xml:space="preserve"> PAGEREF _Toc18852 \h </w:instrText>
        </w:r>
        <w:r>
          <w:fldChar w:fldCharType="separate"/>
        </w:r>
        <w:r>
          <w:t>36</w:t>
        </w:r>
        <w:r>
          <w:fldChar w:fldCharType="end"/>
        </w:r>
      </w:hyperlink>
    </w:p>
    <w:p>
      <w:pPr>
        <w:pStyle w:val="TOC2"/>
        <w:tabs>
          <w:tab w:val="right" w:leader="dot" w:pos="8306"/>
        </w:tabs>
      </w:pPr>
      <w:hyperlink w:anchor="_Toc14490" w:history="1">
        <w:r>
          <w:rPr>
            <w:rFonts w:ascii="仿宋" w:eastAsia="仿宋" w:hAnsi="仿宋" w:cs="仿宋" w:hint="eastAsia"/>
            <w:lang w:eastAsia="zh-CN"/>
          </w:rPr>
          <w:t>(一)、项目资金来源与筹措</w:t>
        </w:r>
        <w:r>
          <w:tab/>
        </w:r>
        <w:r>
          <w:fldChar w:fldCharType="begin"/>
        </w:r>
        <w:r>
          <w:instrText xml:space="preserve"> PAGEREF _Toc14490 \h </w:instrText>
        </w:r>
        <w:r>
          <w:fldChar w:fldCharType="separate"/>
        </w:r>
        <w:r>
          <w:t>36</w:t>
        </w:r>
        <w:r>
          <w:fldChar w:fldCharType="end"/>
        </w:r>
      </w:hyperlink>
    </w:p>
    <w:p>
      <w:pPr>
        <w:pStyle w:val="TOC2"/>
        <w:tabs>
          <w:tab w:val="right" w:leader="dot" w:pos="8306"/>
        </w:tabs>
      </w:pPr>
      <w:hyperlink w:anchor="_Toc22858" w:history="1">
        <w:r>
          <w:rPr>
            <w:rFonts w:ascii="仿宋" w:eastAsia="仿宋" w:hAnsi="仿宋" w:cs="仿宋" w:hint="eastAsia"/>
            <w:lang w:eastAsia="zh-CN"/>
          </w:rPr>
          <w:t>(二)、资金使用与监管</w:t>
        </w:r>
        <w:r>
          <w:tab/>
        </w:r>
        <w:r>
          <w:fldChar w:fldCharType="begin"/>
        </w:r>
        <w:r>
          <w:instrText xml:space="preserve"> PAGEREF _Toc22858 \h </w:instrText>
        </w:r>
        <w:r>
          <w:fldChar w:fldCharType="separate"/>
        </w:r>
        <w:r>
          <w:t>38</w:t>
        </w:r>
        <w:r>
          <w:fldChar w:fldCharType="end"/>
        </w:r>
      </w:hyperlink>
    </w:p>
    <w:p>
      <w:pPr>
        <w:pStyle w:val="TOC2"/>
        <w:tabs>
          <w:tab w:val="right" w:leader="dot" w:pos="8306"/>
        </w:tabs>
      </w:pPr>
      <w:hyperlink w:anchor="_Toc1587" w:history="1">
        <w:r>
          <w:rPr>
            <w:rFonts w:ascii="仿宋" w:eastAsia="仿宋" w:hAnsi="仿宋" w:cs="仿宋" w:hint="eastAsia"/>
            <w:lang w:eastAsia="zh-CN"/>
          </w:rPr>
          <w:t>(三)、财务规划与预测</w:t>
        </w:r>
        <w:r>
          <w:tab/>
        </w:r>
        <w:r>
          <w:fldChar w:fldCharType="begin"/>
        </w:r>
        <w:r>
          <w:instrText xml:space="preserve"> PAGEREF _Toc1587 \h </w:instrText>
        </w:r>
        <w:r>
          <w:fldChar w:fldCharType="separate"/>
        </w:r>
        <w:r>
          <w:t>39</w:t>
        </w:r>
        <w:r>
          <w:fldChar w:fldCharType="end"/>
        </w:r>
      </w:hyperlink>
    </w:p>
    <w:p>
      <w:pPr>
        <w:pStyle w:val="TOC1"/>
        <w:tabs>
          <w:tab w:val="right" w:leader="dot" w:pos="8306"/>
        </w:tabs>
      </w:pPr>
      <w:hyperlink w:anchor="_Toc2939" w:history="1">
        <w:r>
          <w:rPr>
            <w:rFonts w:ascii="仿宋" w:eastAsia="仿宋" w:hAnsi="仿宋" w:cs="仿宋" w:hint="eastAsia"/>
            <w:lang w:eastAsia="zh-CN"/>
          </w:rPr>
          <w:t>九、环境保护与绿色发展</w:t>
        </w:r>
        <w:r>
          <w:tab/>
        </w:r>
        <w:r>
          <w:fldChar w:fldCharType="begin"/>
        </w:r>
        <w:r>
          <w:instrText xml:space="preserve"> PAGEREF _Toc2939 \h </w:instrText>
        </w:r>
        <w:r>
          <w:fldChar w:fldCharType="separate"/>
        </w:r>
        <w:r>
          <w:t>40</w:t>
        </w:r>
        <w:r>
          <w:fldChar w:fldCharType="end"/>
        </w:r>
      </w:hyperlink>
    </w:p>
    <w:p>
      <w:pPr>
        <w:pStyle w:val="TOC2"/>
        <w:tabs>
          <w:tab w:val="right" w:leader="dot" w:pos="8306"/>
        </w:tabs>
      </w:pPr>
      <w:hyperlink w:anchor="_Toc27849" w:history="1">
        <w:r>
          <w:rPr>
            <w:rFonts w:ascii="仿宋" w:eastAsia="仿宋" w:hAnsi="仿宋" w:cs="仿宋" w:hint="eastAsia"/>
            <w:lang w:eastAsia="zh-CN"/>
          </w:rPr>
          <w:t>(一)、环境保护措施</w:t>
        </w:r>
        <w:r>
          <w:tab/>
        </w:r>
        <w:r>
          <w:fldChar w:fldCharType="begin"/>
        </w:r>
        <w:r>
          <w:instrText xml:space="preserve"> PAGEREF _Toc27849 \h </w:instrText>
        </w:r>
        <w:r>
          <w:fldChar w:fldCharType="separate"/>
        </w:r>
        <w:r>
          <w:t>40</w:t>
        </w:r>
        <w:r>
          <w:fldChar w:fldCharType="end"/>
        </w:r>
      </w:hyperlink>
    </w:p>
    <w:p>
      <w:pPr>
        <w:pStyle w:val="TOC2"/>
        <w:tabs>
          <w:tab w:val="right" w:leader="dot" w:pos="8306"/>
        </w:tabs>
      </w:pPr>
      <w:hyperlink w:anchor="_Toc30176" w:history="1">
        <w:r>
          <w:rPr>
            <w:rFonts w:ascii="仿宋" w:eastAsia="仿宋" w:hAnsi="仿宋" w:cs="仿宋" w:hint="eastAsia"/>
            <w:lang w:eastAsia="zh-CN"/>
          </w:rPr>
          <w:t>(二)、绿色发展与可持续发展策略</w:t>
        </w:r>
        <w:r>
          <w:tab/>
        </w:r>
        <w:r>
          <w:fldChar w:fldCharType="begin"/>
        </w:r>
        <w:r>
          <w:instrText xml:space="preserve"> PAGEREF _Toc30176 \h </w:instrText>
        </w:r>
        <w:r>
          <w:fldChar w:fldCharType="separate"/>
        </w:r>
        <w:r>
          <w:t>42</w:t>
        </w:r>
        <w:r>
          <w:fldChar w:fldCharType="end"/>
        </w:r>
      </w:hyperlink>
    </w:p>
    <w:p>
      <w:pPr>
        <w:pStyle w:val="TOC1"/>
        <w:tabs>
          <w:tab w:val="right" w:leader="dot" w:pos="8306"/>
        </w:tabs>
      </w:pPr>
      <w:hyperlink w:anchor="_Toc4682" w:history="1">
        <w:r>
          <w:rPr>
            <w:rFonts w:ascii="仿宋" w:eastAsia="仿宋" w:hAnsi="仿宋" w:cs="仿宋" w:hint="eastAsia"/>
            <w:lang w:eastAsia="zh-CN"/>
          </w:rPr>
          <w:t>十、土地利用与规划方案</w:t>
        </w:r>
        <w:r>
          <w:tab/>
        </w:r>
        <w:r>
          <w:fldChar w:fldCharType="begin"/>
        </w:r>
        <w:r>
          <w:instrText xml:space="preserve"> PAGEREF _Toc4682 \h </w:instrText>
        </w:r>
        <w:r>
          <w:fldChar w:fldCharType="separate"/>
        </w:r>
        <w:r>
          <w:t>43</w:t>
        </w:r>
        <w:r>
          <w:fldChar w:fldCharType="end"/>
        </w:r>
      </w:hyperlink>
    </w:p>
    <w:p>
      <w:pPr>
        <w:pStyle w:val="TOC2"/>
        <w:tabs>
          <w:tab w:val="right" w:leader="dot" w:pos="8306"/>
        </w:tabs>
      </w:pPr>
      <w:hyperlink w:anchor="_Toc6635" w:history="1">
        <w:r>
          <w:rPr>
            <w:rFonts w:ascii="仿宋" w:eastAsia="仿宋" w:hAnsi="仿宋" w:cs="仿宋" w:hint="eastAsia"/>
            <w:lang w:eastAsia="zh-CN"/>
          </w:rPr>
          <w:t>(一)、项目用地情况分析</w:t>
        </w:r>
        <w:r>
          <w:tab/>
        </w:r>
        <w:r>
          <w:fldChar w:fldCharType="begin"/>
        </w:r>
        <w:r>
          <w:instrText xml:space="preserve"> PAGEREF _Toc6635 \h </w:instrText>
        </w:r>
        <w:r>
          <w:fldChar w:fldCharType="separate"/>
        </w:r>
        <w:r>
          <w:t>43</w:t>
        </w:r>
        <w:r>
          <w:fldChar w:fldCharType="end"/>
        </w:r>
      </w:hyperlink>
    </w:p>
    <w:p>
      <w:pPr>
        <w:pStyle w:val="TOC2"/>
        <w:tabs>
          <w:tab w:val="right" w:leader="dot" w:pos="8306"/>
        </w:tabs>
      </w:pPr>
      <w:hyperlink w:anchor="_Toc8347" w:history="1">
        <w:r>
          <w:rPr>
            <w:rFonts w:ascii="仿宋" w:eastAsia="仿宋" w:hAnsi="仿宋" w:cs="仿宋" w:hint="eastAsia"/>
            <w:lang w:eastAsia="zh-CN"/>
          </w:rPr>
          <w:t>(二)、土地利用规划方案</w:t>
        </w:r>
        <w:r>
          <w:tab/>
        </w:r>
        <w:r>
          <w:fldChar w:fldCharType="begin"/>
        </w:r>
        <w:r>
          <w:instrText xml:space="preserve"> PAGEREF _Toc8347 \h </w:instrText>
        </w:r>
        <w:r>
          <w:fldChar w:fldCharType="separate"/>
        </w:r>
        <w:r>
          <w:t>44</w:t>
        </w:r>
        <w:r>
          <w:fldChar w:fldCharType="end"/>
        </w:r>
      </w:hyperlink>
    </w:p>
    <w:p>
      <w:pPr>
        <w:pStyle w:val="TOC1"/>
        <w:tabs>
          <w:tab w:val="right" w:leader="dot" w:pos="8306"/>
        </w:tabs>
      </w:pPr>
      <w:hyperlink w:anchor="_Toc22340" w:history="1">
        <w:r>
          <w:rPr>
            <w:rFonts w:ascii="仿宋" w:eastAsia="仿宋" w:hAnsi="仿宋" w:cs="仿宋" w:hint="eastAsia"/>
            <w:lang w:eastAsia="zh-CN"/>
          </w:rPr>
          <w:t>十一、环境保护与治理方案</w:t>
        </w:r>
        <w:r>
          <w:tab/>
        </w:r>
        <w:r>
          <w:fldChar w:fldCharType="begin"/>
        </w:r>
        <w:r>
          <w:instrText xml:space="preserve"> PAGEREF _Toc22340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44" w:history="1">
        <w:r>
          <w:rPr>
            <w:rFonts w:ascii="仿宋" w:eastAsia="仿宋" w:hAnsi="仿宋" w:cs="仿宋" w:hint="eastAsia"/>
            <w:lang w:eastAsia="zh-CN"/>
          </w:rPr>
          <w:t>(一)、项目环境影响评估</w:t>
        </w:r>
        <w:r>
          <w:tab/>
        </w:r>
        <w:r>
          <w:fldChar w:fldCharType="begin"/>
        </w:r>
        <w:r>
          <w:instrText xml:space="preserve"> PAGEREF _Toc10444 \h </w:instrText>
        </w:r>
        <w:r>
          <w:fldChar w:fldCharType="separate"/>
        </w:r>
        <w:r>
          <w:t>45</w:t>
        </w:r>
        <w:r>
          <w:fldChar w:fldCharType="end"/>
        </w:r>
      </w:hyperlink>
    </w:p>
    <w:p>
      <w:pPr>
        <w:pStyle w:val="TOC2"/>
        <w:tabs>
          <w:tab w:val="right" w:leader="dot" w:pos="8306"/>
        </w:tabs>
      </w:pPr>
      <w:hyperlink w:anchor="_Toc4764" w:history="1">
        <w:r>
          <w:rPr>
            <w:rFonts w:ascii="仿宋" w:eastAsia="仿宋" w:hAnsi="仿宋" w:cs="仿宋" w:hint="eastAsia"/>
            <w:lang w:eastAsia="zh-CN"/>
          </w:rPr>
          <w:t>(二)、环境保护措施与治理方案</w:t>
        </w:r>
        <w:r>
          <w:tab/>
        </w:r>
        <w:r>
          <w:fldChar w:fldCharType="begin"/>
        </w:r>
        <w:r>
          <w:instrText xml:space="preserve"> PAGEREF _Toc4764 \h </w:instrText>
        </w:r>
        <w:r>
          <w:fldChar w:fldCharType="separate"/>
        </w:r>
        <w:r>
          <w:t>45</w:t>
        </w:r>
        <w:r>
          <w:fldChar w:fldCharType="end"/>
        </w:r>
      </w:hyperlink>
    </w:p>
    <w:p>
      <w:pPr>
        <w:pStyle w:val="TOC1"/>
        <w:tabs>
          <w:tab w:val="right" w:leader="dot" w:pos="8306"/>
        </w:tabs>
      </w:pPr>
      <w:hyperlink w:anchor="_Toc15653" w:history="1">
        <w:r>
          <w:rPr>
            <w:rFonts w:ascii="仿宋" w:eastAsia="仿宋" w:hAnsi="仿宋" w:cs="仿宋" w:hint="eastAsia"/>
            <w:lang w:eastAsia="zh-CN"/>
          </w:rPr>
          <w:t>十二、项目变更管理</w:t>
        </w:r>
        <w:r>
          <w:tab/>
        </w:r>
        <w:r>
          <w:fldChar w:fldCharType="begin"/>
        </w:r>
        <w:r>
          <w:instrText xml:space="preserve"> PAGEREF _Toc15653 \h </w:instrText>
        </w:r>
        <w:r>
          <w:fldChar w:fldCharType="separate"/>
        </w:r>
        <w:r>
          <w:t>46</w:t>
        </w:r>
        <w:r>
          <w:fldChar w:fldCharType="end"/>
        </w:r>
      </w:hyperlink>
    </w:p>
    <w:p>
      <w:pPr>
        <w:pStyle w:val="TOC2"/>
        <w:tabs>
          <w:tab w:val="right" w:leader="dot" w:pos="8306"/>
        </w:tabs>
      </w:pPr>
      <w:hyperlink w:anchor="_Toc15370" w:history="1">
        <w:r>
          <w:rPr>
            <w:rFonts w:ascii="仿宋" w:eastAsia="仿宋" w:hAnsi="仿宋" w:cs="仿宋" w:hint="eastAsia"/>
            <w:lang w:eastAsia="zh-CN"/>
          </w:rPr>
          <w:t>(一)、变更控制流程</w:t>
        </w:r>
        <w:r>
          <w:tab/>
        </w:r>
        <w:r>
          <w:fldChar w:fldCharType="begin"/>
        </w:r>
        <w:r>
          <w:instrText xml:space="preserve"> PAGEREF _Toc15370 \h </w:instrText>
        </w:r>
        <w:r>
          <w:fldChar w:fldCharType="separate"/>
        </w:r>
        <w:r>
          <w:t>46</w:t>
        </w:r>
        <w:r>
          <w:fldChar w:fldCharType="end"/>
        </w:r>
      </w:hyperlink>
    </w:p>
    <w:p>
      <w:pPr>
        <w:pStyle w:val="TOC2"/>
        <w:tabs>
          <w:tab w:val="right" w:leader="dot" w:pos="8306"/>
        </w:tabs>
      </w:pPr>
      <w:hyperlink w:anchor="_Toc24717" w:history="1">
        <w:r>
          <w:rPr>
            <w:rFonts w:ascii="仿宋" w:eastAsia="仿宋" w:hAnsi="仿宋" w:cs="仿宋" w:hint="eastAsia"/>
            <w:lang w:eastAsia="zh-CN"/>
          </w:rPr>
          <w:t>(二)、影响评估与处理</w:t>
        </w:r>
        <w:r>
          <w:tab/>
        </w:r>
        <w:r>
          <w:fldChar w:fldCharType="begin"/>
        </w:r>
        <w:r>
          <w:instrText xml:space="preserve"> PAGEREF _Toc24717 \h </w:instrText>
        </w:r>
        <w:r>
          <w:fldChar w:fldCharType="separate"/>
        </w:r>
        <w:r>
          <w:t>47</w:t>
        </w:r>
        <w:r>
          <w:fldChar w:fldCharType="end"/>
        </w:r>
      </w:hyperlink>
    </w:p>
    <w:p>
      <w:pPr>
        <w:pStyle w:val="TOC2"/>
        <w:tabs>
          <w:tab w:val="right" w:leader="dot" w:pos="8306"/>
        </w:tabs>
      </w:pPr>
      <w:hyperlink w:anchor="_Toc31070" w:history="1">
        <w:r>
          <w:rPr>
            <w:rFonts w:ascii="仿宋" w:eastAsia="仿宋" w:hAnsi="仿宋" w:cs="仿宋" w:hint="eastAsia"/>
            <w:lang w:eastAsia="zh-CN"/>
          </w:rPr>
          <w:t>(三)、变更记录与追踪</w:t>
        </w:r>
        <w:r>
          <w:tab/>
        </w:r>
        <w:r>
          <w:fldChar w:fldCharType="begin"/>
        </w:r>
        <w:r>
          <w:instrText xml:space="preserve"> PAGEREF _Toc31070 \h </w:instrText>
        </w:r>
        <w:r>
          <w:fldChar w:fldCharType="separate"/>
        </w:r>
        <w:r>
          <w:t>49</w:t>
        </w:r>
        <w:r>
          <w:fldChar w:fldCharType="end"/>
        </w:r>
      </w:hyperlink>
    </w:p>
    <w:p>
      <w:pPr>
        <w:pStyle w:val="TOC2"/>
        <w:tabs>
          <w:tab w:val="right" w:leader="dot" w:pos="8306"/>
        </w:tabs>
      </w:pPr>
      <w:hyperlink w:anchor="_Toc7692" w:history="1">
        <w:r>
          <w:rPr>
            <w:rFonts w:ascii="仿宋" w:eastAsia="仿宋" w:hAnsi="仿宋" w:cs="仿宋" w:hint="eastAsia"/>
            <w:lang w:eastAsia="zh-CN"/>
          </w:rPr>
          <w:t>(四)、变更管理策略</w:t>
        </w:r>
        <w:r>
          <w:tab/>
        </w:r>
        <w:r>
          <w:fldChar w:fldCharType="begin"/>
        </w:r>
        <w:r>
          <w:instrText xml:space="preserve"> PAGEREF _Toc7692 \h </w:instrText>
        </w:r>
        <w:r>
          <w:fldChar w:fldCharType="separate"/>
        </w:r>
        <w:r>
          <w:t>50</w:t>
        </w:r>
        <w:r>
          <w:fldChar w:fldCharType="end"/>
        </w:r>
      </w:hyperlink>
    </w:p>
    <w:p>
      <w:pPr>
        <w:pStyle w:val="TOC1"/>
        <w:tabs>
          <w:tab w:val="right" w:leader="dot" w:pos="8306"/>
        </w:tabs>
      </w:pPr>
      <w:hyperlink w:anchor="_Toc7188" w:history="1">
        <w:r>
          <w:rPr>
            <w:rFonts w:ascii="仿宋" w:eastAsia="仿宋" w:hAnsi="仿宋" w:cs="仿宋" w:hint="eastAsia"/>
            <w:lang w:eastAsia="zh-CN"/>
          </w:rPr>
          <w:t>十三、质量管理与控制</w:t>
        </w:r>
        <w:r>
          <w:tab/>
        </w:r>
        <w:r>
          <w:fldChar w:fldCharType="begin"/>
        </w:r>
        <w:r>
          <w:instrText xml:space="preserve"> PAGEREF _Toc7188 \h </w:instrText>
        </w:r>
        <w:r>
          <w:fldChar w:fldCharType="separate"/>
        </w:r>
        <w:r>
          <w:t>52</w:t>
        </w:r>
        <w:r>
          <w:fldChar w:fldCharType="end"/>
        </w:r>
      </w:hyperlink>
    </w:p>
    <w:p>
      <w:pPr>
        <w:pStyle w:val="TOC2"/>
        <w:tabs>
          <w:tab w:val="right" w:leader="dot" w:pos="8306"/>
        </w:tabs>
      </w:pPr>
      <w:hyperlink w:anchor="_Toc29047" w:history="1">
        <w:r>
          <w:rPr>
            <w:rFonts w:ascii="仿宋" w:eastAsia="仿宋" w:hAnsi="仿宋" w:cs="仿宋" w:hint="eastAsia"/>
            <w:lang w:eastAsia="zh-CN"/>
          </w:rPr>
          <w:t>(一)、质量管理体系建设</w:t>
        </w:r>
        <w:r>
          <w:tab/>
        </w:r>
        <w:r>
          <w:fldChar w:fldCharType="begin"/>
        </w:r>
        <w:r>
          <w:instrText xml:space="preserve"> PAGEREF _Toc29047 \h </w:instrText>
        </w:r>
        <w:r>
          <w:fldChar w:fldCharType="separate"/>
        </w:r>
        <w:r>
          <w:t>52</w:t>
        </w:r>
        <w:r>
          <w:fldChar w:fldCharType="end"/>
        </w:r>
      </w:hyperlink>
    </w:p>
    <w:p>
      <w:pPr>
        <w:pStyle w:val="TOC2"/>
        <w:tabs>
          <w:tab w:val="right" w:leader="dot" w:pos="8306"/>
        </w:tabs>
      </w:pPr>
      <w:hyperlink w:anchor="_Toc1992" w:history="1">
        <w:r>
          <w:rPr>
            <w:rFonts w:ascii="仿宋" w:eastAsia="仿宋" w:hAnsi="仿宋" w:cs="仿宋" w:hint="eastAsia"/>
            <w:lang w:eastAsia="zh-CN"/>
          </w:rPr>
          <w:t>(二)、质量控制措施</w:t>
        </w:r>
        <w:r>
          <w:tab/>
        </w:r>
        <w:r>
          <w:fldChar w:fldCharType="begin"/>
        </w:r>
        <w:r>
          <w:instrText xml:space="preserve"> PAGEREF _Toc1992 \h </w:instrText>
        </w:r>
        <w:r>
          <w:fldChar w:fldCharType="separate"/>
        </w:r>
        <w:r>
          <w:t>53</w:t>
        </w:r>
        <w:r>
          <w:fldChar w:fldCharType="end"/>
        </w:r>
      </w:hyperlink>
    </w:p>
    <w:p>
      <w:pPr>
        <w:pStyle w:val="TOC1"/>
        <w:tabs>
          <w:tab w:val="right" w:leader="dot" w:pos="8306"/>
        </w:tabs>
      </w:pPr>
      <w:hyperlink w:anchor="_Toc12951" w:history="1">
        <w:r>
          <w:rPr>
            <w:rFonts w:ascii="仿宋" w:eastAsia="仿宋" w:hAnsi="仿宋" w:cs="仿宋" w:hint="eastAsia"/>
            <w:lang w:eastAsia="zh-CN"/>
          </w:rPr>
          <w:t>十四、产业协同与集群发展</w:t>
        </w:r>
        <w:r>
          <w:tab/>
        </w:r>
        <w:r>
          <w:fldChar w:fldCharType="begin"/>
        </w:r>
        <w:r>
          <w:instrText xml:space="preserve"> PAGEREF _Toc12951 \h </w:instrText>
        </w:r>
        <w:r>
          <w:fldChar w:fldCharType="separate"/>
        </w:r>
        <w:r>
          <w:t>55</w:t>
        </w:r>
        <w:r>
          <w:fldChar w:fldCharType="end"/>
        </w:r>
      </w:hyperlink>
    </w:p>
    <w:p>
      <w:pPr>
        <w:pStyle w:val="TOC2"/>
        <w:tabs>
          <w:tab w:val="right" w:leader="dot" w:pos="8306"/>
        </w:tabs>
      </w:pPr>
      <w:hyperlink w:anchor="_Toc5464" w:history="1">
        <w:r>
          <w:rPr>
            <w:rFonts w:ascii="仿宋" w:eastAsia="仿宋" w:hAnsi="仿宋" w:cs="仿宋" w:hint="eastAsia"/>
            <w:lang w:eastAsia="zh-CN"/>
          </w:rPr>
          <w:t>(一)、产业协同机制建设</w:t>
        </w:r>
        <w:r>
          <w:tab/>
        </w:r>
        <w:r>
          <w:fldChar w:fldCharType="begin"/>
        </w:r>
        <w:r>
          <w:instrText xml:space="preserve"> PAGEREF _Toc5464 \h </w:instrText>
        </w:r>
        <w:r>
          <w:fldChar w:fldCharType="separate"/>
        </w:r>
        <w:r>
          <w:t>55</w:t>
        </w:r>
        <w:r>
          <w:fldChar w:fldCharType="end"/>
        </w:r>
      </w:hyperlink>
    </w:p>
    <w:p>
      <w:pPr>
        <w:pStyle w:val="TOC2"/>
        <w:tabs>
          <w:tab w:val="right" w:leader="dot" w:pos="8306"/>
        </w:tabs>
      </w:pPr>
      <w:hyperlink w:anchor="_Toc32312" w:history="1">
        <w:r>
          <w:rPr>
            <w:rFonts w:ascii="仿宋" w:eastAsia="仿宋" w:hAnsi="仿宋" w:cs="仿宋" w:hint="eastAsia"/>
            <w:lang w:eastAsia="zh-CN"/>
          </w:rPr>
          <w:t>(二)、产业集群培育与发展</w:t>
        </w:r>
        <w:r>
          <w:tab/>
        </w:r>
        <w:r>
          <w:fldChar w:fldCharType="begin"/>
        </w:r>
        <w:r>
          <w:instrText xml:space="preserve"> PAGEREF _Toc32312 \h </w:instrText>
        </w:r>
        <w:r>
          <w:fldChar w:fldCharType="separate"/>
        </w:r>
        <w:r>
          <w:t>56</w:t>
        </w:r>
        <w:r>
          <w:fldChar w:fldCharType="end"/>
        </w:r>
      </w:hyperlink>
    </w:p>
    <w:p>
      <w:pPr>
        <w:pStyle w:val="TOC1"/>
        <w:tabs>
          <w:tab w:val="right" w:leader="dot" w:pos="8306"/>
        </w:tabs>
      </w:pPr>
      <w:hyperlink w:anchor="_Toc8222" w:history="1">
        <w:r>
          <w:rPr>
            <w:rFonts w:ascii="仿宋" w:eastAsia="仿宋" w:hAnsi="仿宋" w:cs="仿宋" w:hint="eastAsia"/>
            <w:lang w:eastAsia="zh-CN"/>
          </w:rPr>
          <w:t>十五、人力资源管理与开发</w:t>
        </w:r>
        <w:r>
          <w:tab/>
        </w:r>
        <w:r>
          <w:fldChar w:fldCharType="begin"/>
        </w:r>
        <w:r>
          <w:instrText xml:space="preserve"> PAGEREF _Toc8222 \h </w:instrText>
        </w:r>
        <w:r>
          <w:fldChar w:fldCharType="separate"/>
        </w:r>
        <w:r>
          <w:t>57</w:t>
        </w:r>
        <w:r>
          <w:fldChar w:fldCharType="end"/>
        </w:r>
      </w:hyperlink>
    </w:p>
    <w:p>
      <w:pPr>
        <w:pStyle w:val="TOC2"/>
        <w:tabs>
          <w:tab w:val="right" w:leader="dot" w:pos="8306"/>
        </w:tabs>
      </w:pPr>
      <w:hyperlink w:anchor="_Toc13576" w:history="1">
        <w:r>
          <w:rPr>
            <w:rFonts w:ascii="仿宋" w:eastAsia="仿宋" w:hAnsi="仿宋" w:cs="仿宋" w:hint="eastAsia"/>
            <w:lang w:eastAsia="zh-CN"/>
          </w:rPr>
          <w:t>(一)、人力资源规划</w:t>
        </w:r>
        <w:r>
          <w:tab/>
        </w:r>
        <w:r>
          <w:fldChar w:fldCharType="begin"/>
        </w:r>
        <w:r>
          <w:instrText xml:space="preserve"> PAGEREF _Toc13576 \h </w:instrText>
        </w:r>
        <w:r>
          <w:fldChar w:fldCharType="separate"/>
        </w:r>
        <w:r>
          <w:t>57</w:t>
        </w:r>
        <w:r>
          <w:fldChar w:fldCharType="end"/>
        </w:r>
      </w:hyperlink>
    </w:p>
    <w:p>
      <w:pPr>
        <w:pStyle w:val="TOC2"/>
        <w:tabs>
          <w:tab w:val="right" w:leader="dot" w:pos="8306"/>
        </w:tabs>
      </w:pPr>
      <w:hyperlink w:anchor="_Toc5603" w:history="1">
        <w:r>
          <w:rPr>
            <w:rFonts w:ascii="仿宋" w:eastAsia="仿宋" w:hAnsi="仿宋" w:cs="仿宋" w:hint="eastAsia"/>
            <w:lang w:eastAsia="zh-CN"/>
          </w:rPr>
          <w:t>(二)、人力资源开发与培训</w:t>
        </w:r>
        <w:r>
          <w:tab/>
        </w:r>
        <w:r>
          <w:fldChar w:fldCharType="begin"/>
        </w:r>
        <w:r>
          <w:instrText xml:space="preserve"> PAGEREF _Toc5603 \h </w:instrText>
        </w:r>
        <w:r>
          <w:fldChar w:fldCharType="separate"/>
        </w:r>
        <w:r>
          <w:t>58</w:t>
        </w:r>
        <w:r>
          <w:fldChar w:fldCharType="end"/>
        </w:r>
      </w:hyperlink>
    </w:p>
    <w:p>
      <w:pPr>
        <w:pStyle w:val="TOC1"/>
        <w:tabs>
          <w:tab w:val="right" w:leader="dot" w:pos="8306"/>
        </w:tabs>
      </w:pPr>
      <w:hyperlink w:anchor="_Toc9784" w:history="1">
        <w:r>
          <w:rPr>
            <w:rFonts w:ascii="仿宋" w:eastAsia="仿宋" w:hAnsi="仿宋" w:cs="仿宋" w:hint="eastAsia"/>
            <w:lang w:eastAsia="zh-CN"/>
          </w:rPr>
          <w:t>十六、设施与设备管理</w:t>
        </w:r>
        <w:r>
          <w:tab/>
        </w:r>
        <w:r>
          <w:fldChar w:fldCharType="begin"/>
        </w:r>
        <w:r>
          <w:instrText xml:space="preserve"> PAGEREF _Toc9784 \h </w:instrText>
        </w:r>
        <w:r>
          <w:fldChar w:fldCharType="separate"/>
        </w:r>
        <w:r>
          <w:t>61</w:t>
        </w:r>
        <w:r>
          <w:fldChar w:fldCharType="end"/>
        </w:r>
      </w:hyperlink>
    </w:p>
    <w:p>
      <w:pPr>
        <w:pStyle w:val="TOC2"/>
        <w:tabs>
          <w:tab w:val="right" w:leader="dot" w:pos="8306"/>
        </w:tabs>
      </w:pPr>
      <w:hyperlink w:anchor="_Toc26488" w:history="1">
        <w:r>
          <w:rPr>
            <w:rFonts w:ascii="仿宋" w:eastAsia="仿宋" w:hAnsi="仿宋" w:cs="仿宋" w:hint="eastAsia"/>
            <w:lang w:eastAsia="zh-CN"/>
          </w:rPr>
          <w:t>(一)、设施规划与配置</w:t>
        </w:r>
        <w:r>
          <w:tab/>
        </w:r>
        <w:r>
          <w:fldChar w:fldCharType="begin"/>
        </w:r>
        <w:r>
          <w:instrText xml:space="preserve"> PAGEREF _Toc26488 \h </w:instrText>
        </w:r>
        <w:r>
          <w:fldChar w:fldCharType="separate"/>
        </w:r>
        <w:r>
          <w:t>61</w:t>
        </w:r>
        <w:r>
          <w:fldChar w:fldCharType="end"/>
        </w:r>
      </w:hyperlink>
    </w:p>
    <w:p>
      <w:pPr>
        <w:pStyle w:val="TOC2"/>
        <w:tabs>
          <w:tab w:val="right" w:leader="dot" w:pos="8306"/>
        </w:tabs>
      </w:pPr>
      <w:hyperlink w:anchor="_Toc26398" w:history="1">
        <w:r>
          <w:rPr>
            <w:rFonts w:ascii="仿宋" w:eastAsia="仿宋" w:hAnsi="仿宋" w:cs="仿宋" w:hint="eastAsia"/>
            <w:lang w:eastAsia="zh-CN"/>
          </w:rPr>
          <w:t>(二)、设备采购与维护管理</w:t>
        </w:r>
        <w:r>
          <w:tab/>
        </w:r>
        <w:r>
          <w:fldChar w:fldCharType="begin"/>
        </w:r>
        <w:r>
          <w:instrText xml:space="preserve"> PAGEREF _Toc26398 \h </w:instrText>
        </w:r>
        <w:r>
          <w:fldChar w:fldCharType="separate"/>
        </w:r>
        <w:r>
          <w:t>62</w:t>
        </w:r>
        <w:r>
          <w:fldChar w:fldCharType="end"/>
        </w:r>
      </w:hyperlink>
    </w:p>
    <w:p>
      <w:pPr>
        <w:pStyle w:val="TOC2"/>
        <w:tabs>
          <w:tab w:val="right" w:leader="dot" w:pos="8306"/>
        </w:tabs>
      </w:pPr>
      <w:hyperlink w:anchor="_Toc29646" w:history="1">
        <w:r>
          <w:rPr>
            <w:rFonts w:ascii="仿宋" w:eastAsia="仿宋" w:hAnsi="仿宋" w:cs="仿宋" w:hint="eastAsia"/>
            <w:lang w:eastAsia="zh-CN"/>
          </w:rPr>
          <w:t>(三)、设施设备升级策略</w:t>
        </w:r>
        <w:r>
          <w:tab/>
        </w:r>
        <w:r>
          <w:fldChar w:fldCharType="begin"/>
        </w:r>
        <w:r>
          <w:instrText xml:space="preserve"> PAGEREF _Toc29646 \h </w:instrText>
        </w:r>
        <w:r>
          <w:fldChar w:fldCharType="separate"/>
        </w:r>
        <w:r>
          <w:t>62</w:t>
        </w:r>
        <w:r>
          <w:fldChar w:fldCharType="end"/>
        </w:r>
      </w:hyperlink>
    </w:p>
    <w:p>
      <w:pPr>
        <w:pStyle w:val="TOC1"/>
        <w:tabs>
          <w:tab w:val="right" w:leader="dot" w:pos="8306"/>
        </w:tabs>
      </w:pPr>
      <w:hyperlink w:anchor="_Toc19233" w:history="1">
        <w:r>
          <w:rPr>
            <w:rFonts w:ascii="仿宋" w:eastAsia="仿宋" w:hAnsi="仿宋" w:cs="仿宋" w:hint="eastAsia"/>
            <w:lang w:eastAsia="zh-CN"/>
          </w:rPr>
          <w:t>十七、法律法规与政策遵循</w:t>
        </w:r>
        <w:r>
          <w:tab/>
        </w:r>
        <w:r>
          <w:fldChar w:fldCharType="begin"/>
        </w:r>
        <w:r>
          <w:instrText xml:space="preserve"> PAGEREF _Toc19233 \h </w:instrText>
        </w:r>
        <w:r>
          <w:fldChar w:fldCharType="separate"/>
        </w:r>
        <w:r>
          <w:t>63</w:t>
        </w:r>
        <w:r>
          <w:fldChar w:fldCharType="end"/>
        </w:r>
      </w:hyperlink>
    </w:p>
    <w:p>
      <w:pPr>
        <w:pStyle w:val="TOC2"/>
        <w:tabs>
          <w:tab w:val="right" w:leader="dot" w:pos="8306"/>
        </w:tabs>
      </w:pPr>
      <w:hyperlink w:anchor="_Toc11058" w:history="1">
        <w:r>
          <w:rPr>
            <w:rFonts w:ascii="仿宋" w:eastAsia="仿宋" w:hAnsi="仿宋" w:cs="仿宋" w:hint="eastAsia"/>
            <w:lang w:eastAsia="zh-CN"/>
          </w:rPr>
          <w:t>(一)、法律法规遵守</w:t>
        </w:r>
        <w:r>
          <w:tab/>
        </w:r>
        <w:r>
          <w:fldChar w:fldCharType="begin"/>
        </w:r>
        <w:r>
          <w:instrText xml:space="preserve"> PAGEREF _Toc11058 \h </w:instrText>
        </w:r>
        <w:r>
          <w:fldChar w:fldCharType="separate"/>
        </w:r>
        <w:r>
          <w:t>63</w:t>
        </w:r>
        <w:r>
          <w:fldChar w:fldCharType="end"/>
        </w:r>
      </w:hyperlink>
    </w:p>
    <w:p>
      <w:pPr>
        <w:pStyle w:val="TOC2"/>
        <w:tabs>
          <w:tab w:val="right" w:leader="dot" w:pos="8306"/>
        </w:tabs>
      </w:pPr>
      <w:hyperlink w:anchor="_Toc32337" w:history="1">
        <w:r>
          <w:rPr>
            <w:rFonts w:ascii="仿宋" w:eastAsia="仿宋" w:hAnsi="仿宋" w:cs="仿宋" w:hint="eastAsia"/>
            <w:lang w:eastAsia="zh-CN"/>
          </w:rPr>
          <w:t>(二)、政策导向与利用</w:t>
        </w:r>
        <w:r>
          <w:tab/>
        </w:r>
        <w:r>
          <w:fldChar w:fldCharType="begin"/>
        </w:r>
        <w:r>
          <w:instrText xml:space="preserve"> PAGEREF _Toc32337 \h </w:instrText>
        </w:r>
        <w:r>
          <w:fldChar w:fldCharType="separate"/>
        </w:r>
        <w:r>
          <w:t>64</w:t>
        </w:r>
        <w:r>
          <w:fldChar w:fldCharType="end"/>
        </w:r>
      </w:hyperlink>
    </w:p>
    <w:p>
      <w:pPr>
        <w:pStyle w:val="TOC1"/>
        <w:tabs>
          <w:tab w:val="right" w:leader="dot" w:pos="8306"/>
        </w:tabs>
      </w:pPr>
      <w:hyperlink w:anchor="_Toc31411" w:history="1">
        <w:r>
          <w:rPr>
            <w:rFonts w:ascii="仿宋" w:eastAsia="仿宋" w:hAnsi="仿宋" w:cs="仿宋" w:hint="eastAsia"/>
            <w:lang w:eastAsia="zh-CN"/>
          </w:rPr>
          <w:t>十八、合作与交流机制建立</w:t>
        </w:r>
        <w:r>
          <w:tab/>
        </w:r>
        <w:r>
          <w:fldChar w:fldCharType="begin"/>
        </w:r>
        <w:r>
          <w:instrText xml:space="preserve"> PAGEREF _Toc31411 \h </w:instrText>
        </w:r>
        <w:r>
          <w:fldChar w:fldCharType="separate"/>
        </w:r>
        <w:r>
          <w:t>65</w:t>
        </w:r>
        <w:r>
          <w:fldChar w:fldCharType="end"/>
        </w:r>
      </w:hyperlink>
    </w:p>
    <w:p>
      <w:pPr>
        <w:pStyle w:val="TOC2"/>
        <w:tabs>
          <w:tab w:val="right" w:leader="dot" w:pos="8306"/>
        </w:tabs>
      </w:pPr>
      <w:hyperlink w:anchor="_Toc30014" w:history="1">
        <w:r>
          <w:rPr>
            <w:rFonts w:ascii="仿宋" w:eastAsia="仿宋" w:hAnsi="仿宋" w:cs="仿宋" w:hint="eastAsia"/>
            <w:lang w:eastAsia="zh-CN"/>
          </w:rPr>
          <w:t>(一)、合作伙伴选择与合作方式</w:t>
        </w:r>
        <w:r>
          <w:tab/>
        </w:r>
        <w:r>
          <w:fldChar w:fldCharType="begin"/>
        </w:r>
        <w:r>
          <w:instrText xml:space="preserve"> PAGEREF _Toc30014 \h </w:instrText>
        </w:r>
        <w:r>
          <w:fldChar w:fldCharType="separate"/>
        </w:r>
        <w:r>
          <w:t>65</w:t>
        </w:r>
        <w:r>
          <w:fldChar w:fldCharType="end"/>
        </w:r>
      </w:hyperlink>
    </w:p>
    <w:p>
      <w:pPr>
        <w:pStyle w:val="TOC2"/>
        <w:tabs>
          <w:tab w:val="right" w:leader="dot" w:pos="8306"/>
        </w:tabs>
      </w:pPr>
      <w:hyperlink w:anchor="_Toc953" w:history="1">
        <w:r>
          <w:rPr>
            <w:rFonts w:ascii="仿宋" w:eastAsia="仿宋" w:hAnsi="仿宋" w:cs="仿宋" w:hint="eastAsia"/>
            <w:lang w:eastAsia="zh-CN"/>
          </w:rPr>
          <w:t>(二)、交流与合作平台搭建</w:t>
        </w:r>
        <w:r>
          <w:tab/>
        </w:r>
        <w:r>
          <w:fldChar w:fldCharType="begin"/>
        </w:r>
        <w:r>
          <w:instrText xml:space="preserve"> PAGEREF _Toc953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93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直接收益：假设证件分拣机项目的产品或服务年销售收入为XX万元。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53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若证件分拣机项目成功推广新型环保产品，比如采用可回收材料的包装，可能会激发消费者对可持续产品的需求。这种需求的增长可能迫使整个行业转向更环保的产品设计和生产方法。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37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69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证件分拣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证件分拣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证件分拣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6745"/>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22097"/>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证件分拣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2292"/>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https://d.book118.com/948005002107006036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E1989"/>
    <w:rsid w:val="681E1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05002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2024-02-04T21:43:00Z</dcterms:created>
  <dcterms:modified xsi:type="dcterms:W3CDTF">2024-02-04T21:43:54Z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CF231F71F7F4434DBFEFB76C261F6921_11</vt:lpwstr>
  </property>
  <property fmtid="{D5CDD505-2E9C-101B-9397-08002B2CF9AE}" pid="3" name="KSOProductBuildVer">
    <vt:lpwstr>2052-12.1.0.16250</vt:lpwstr>
  </property>
</Properties>
</file>