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电网系统电力电缆项目构思建设方案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06" w:history="1">
        <w:r>
          <w:rPr>
            <w:rFonts w:ascii="仿宋" w:eastAsia="仿宋" w:hAnsi="仿宋" w:cs="仿宋" w:hint="eastAsia"/>
            <w:lang w:eastAsia="zh-CN"/>
          </w:rPr>
          <w:t>前言</w:t>
        </w:r>
        <w:r>
          <w:tab/>
        </w:r>
        <w:r>
          <w:fldChar w:fldCharType="begin"/>
        </w:r>
        <w:r>
          <w:instrText xml:space="preserve"> PAGEREF _Toc20906 \h </w:instrText>
        </w:r>
        <w:r>
          <w:fldChar w:fldCharType="separate"/>
        </w:r>
        <w:r>
          <w:t>3</w:t>
        </w:r>
        <w:r>
          <w:fldChar w:fldCharType="end"/>
        </w:r>
      </w:hyperlink>
    </w:p>
    <w:p>
      <w:pPr>
        <w:pStyle w:val="TOC1"/>
        <w:tabs>
          <w:tab w:val="right" w:leader="dot" w:pos="8306"/>
        </w:tabs>
      </w:pPr>
      <w:hyperlink w:anchor="_Toc15503" w:history="1">
        <w:r>
          <w:rPr>
            <w:rFonts w:ascii="仿宋" w:eastAsia="仿宋" w:hAnsi="仿宋" w:cs="仿宋" w:hint="eastAsia"/>
            <w:lang w:eastAsia="zh-CN"/>
          </w:rPr>
          <w:t>一、背景、必要性分析</w:t>
        </w:r>
        <w:r>
          <w:tab/>
        </w:r>
        <w:r>
          <w:fldChar w:fldCharType="begin"/>
        </w:r>
        <w:r>
          <w:instrText xml:space="preserve"> PAGEREF _Toc15503 \h </w:instrText>
        </w:r>
        <w:r>
          <w:fldChar w:fldCharType="separate"/>
        </w:r>
        <w:r>
          <w:t>3</w:t>
        </w:r>
        <w:r>
          <w:fldChar w:fldCharType="end"/>
        </w:r>
      </w:hyperlink>
    </w:p>
    <w:p>
      <w:pPr>
        <w:pStyle w:val="TOC2"/>
        <w:tabs>
          <w:tab w:val="right" w:leader="dot" w:pos="8306"/>
        </w:tabs>
      </w:pPr>
      <w:hyperlink w:anchor="_Toc27849" w:history="1">
        <w:r>
          <w:rPr>
            <w:rFonts w:ascii="仿宋" w:eastAsia="仿宋" w:hAnsi="仿宋" w:cs="仿宋" w:hint="eastAsia"/>
            <w:lang w:eastAsia="zh-CN"/>
          </w:rPr>
          <w:t>(一)、项目建设背景</w:t>
        </w:r>
        <w:r>
          <w:tab/>
        </w:r>
        <w:r>
          <w:fldChar w:fldCharType="begin"/>
        </w:r>
        <w:r>
          <w:instrText xml:space="preserve"> PAGEREF _Toc27849 \h </w:instrText>
        </w:r>
        <w:r>
          <w:fldChar w:fldCharType="separate"/>
        </w:r>
        <w:r>
          <w:t>3</w:t>
        </w:r>
        <w:r>
          <w:fldChar w:fldCharType="end"/>
        </w:r>
      </w:hyperlink>
    </w:p>
    <w:p>
      <w:pPr>
        <w:pStyle w:val="TOC2"/>
        <w:tabs>
          <w:tab w:val="right" w:leader="dot" w:pos="8306"/>
        </w:tabs>
      </w:pPr>
      <w:hyperlink w:anchor="_Toc21326" w:history="1">
        <w:r>
          <w:rPr>
            <w:rFonts w:ascii="仿宋" w:eastAsia="仿宋" w:hAnsi="仿宋" w:cs="仿宋" w:hint="eastAsia"/>
            <w:lang w:eastAsia="zh-CN"/>
          </w:rPr>
          <w:t>(二)、必要性分析</w:t>
        </w:r>
        <w:r>
          <w:tab/>
        </w:r>
        <w:r>
          <w:fldChar w:fldCharType="begin"/>
        </w:r>
        <w:r>
          <w:instrText xml:space="preserve"> PAGEREF _Toc21326 \h </w:instrText>
        </w:r>
        <w:r>
          <w:fldChar w:fldCharType="separate"/>
        </w:r>
        <w:r>
          <w:t>4</w:t>
        </w:r>
        <w:r>
          <w:fldChar w:fldCharType="end"/>
        </w:r>
      </w:hyperlink>
    </w:p>
    <w:p>
      <w:pPr>
        <w:pStyle w:val="TOC2"/>
        <w:tabs>
          <w:tab w:val="right" w:leader="dot" w:pos="8306"/>
        </w:tabs>
      </w:pPr>
      <w:hyperlink w:anchor="_Toc7253" w:history="1">
        <w:r>
          <w:rPr>
            <w:rFonts w:ascii="仿宋" w:eastAsia="仿宋" w:hAnsi="仿宋" w:cs="仿宋" w:hint="eastAsia"/>
            <w:lang w:eastAsia="zh-CN"/>
          </w:rPr>
          <w:t>(三)、项目建设有利条件</w:t>
        </w:r>
        <w:r>
          <w:tab/>
        </w:r>
        <w:r>
          <w:fldChar w:fldCharType="begin"/>
        </w:r>
        <w:r>
          <w:instrText xml:space="preserve"> PAGEREF _Toc7253 \h </w:instrText>
        </w:r>
        <w:r>
          <w:fldChar w:fldCharType="separate"/>
        </w:r>
        <w:r>
          <w:t>5</w:t>
        </w:r>
        <w:r>
          <w:fldChar w:fldCharType="end"/>
        </w:r>
      </w:hyperlink>
    </w:p>
    <w:p>
      <w:pPr>
        <w:pStyle w:val="TOC1"/>
        <w:tabs>
          <w:tab w:val="right" w:leader="dot" w:pos="8306"/>
        </w:tabs>
      </w:pPr>
      <w:hyperlink w:anchor="_Toc25834" w:history="1">
        <w:r>
          <w:rPr>
            <w:rFonts w:ascii="仿宋" w:eastAsia="仿宋" w:hAnsi="仿宋" w:cs="仿宋" w:hint="eastAsia"/>
            <w:lang w:eastAsia="zh-CN"/>
          </w:rPr>
          <w:t>二、经济影响分析</w:t>
        </w:r>
        <w:r>
          <w:tab/>
        </w:r>
        <w:r>
          <w:fldChar w:fldCharType="begin"/>
        </w:r>
        <w:r>
          <w:instrText xml:space="preserve"> PAGEREF _Toc25834 \h </w:instrText>
        </w:r>
        <w:r>
          <w:fldChar w:fldCharType="separate"/>
        </w:r>
        <w:r>
          <w:t>7</w:t>
        </w:r>
        <w:r>
          <w:fldChar w:fldCharType="end"/>
        </w:r>
      </w:hyperlink>
    </w:p>
    <w:p>
      <w:pPr>
        <w:pStyle w:val="TOC2"/>
        <w:tabs>
          <w:tab w:val="right" w:leader="dot" w:pos="8306"/>
        </w:tabs>
      </w:pPr>
      <w:hyperlink w:anchor="_Toc5087" w:history="1">
        <w:r>
          <w:rPr>
            <w:rFonts w:ascii="仿宋" w:eastAsia="仿宋" w:hAnsi="仿宋" w:cs="仿宋" w:hint="eastAsia"/>
            <w:lang w:eastAsia="zh-CN"/>
          </w:rPr>
          <w:t>(一)、经济费用效益或费用效果分析</w:t>
        </w:r>
        <w:r>
          <w:tab/>
        </w:r>
        <w:r>
          <w:fldChar w:fldCharType="begin"/>
        </w:r>
        <w:r>
          <w:instrText xml:space="preserve"> PAGEREF _Toc5087 \h </w:instrText>
        </w:r>
        <w:r>
          <w:fldChar w:fldCharType="separate"/>
        </w:r>
        <w:r>
          <w:t>7</w:t>
        </w:r>
        <w:r>
          <w:fldChar w:fldCharType="end"/>
        </w:r>
      </w:hyperlink>
    </w:p>
    <w:p>
      <w:pPr>
        <w:pStyle w:val="TOC2"/>
        <w:tabs>
          <w:tab w:val="right" w:leader="dot" w:pos="8306"/>
        </w:tabs>
      </w:pPr>
      <w:hyperlink w:anchor="_Toc20947" w:history="1">
        <w:r>
          <w:rPr>
            <w:rFonts w:ascii="仿宋" w:eastAsia="仿宋" w:hAnsi="仿宋" w:cs="仿宋" w:hint="eastAsia"/>
            <w:lang w:eastAsia="zh-CN"/>
          </w:rPr>
          <w:t>(二)、行业影响分析</w:t>
        </w:r>
        <w:r>
          <w:tab/>
        </w:r>
        <w:r>
          <w:fldChar w:fldCharType="begin"/>
        </w:r>
        <w:r>
          <w:instrText xml:space="preserve"> PAGEREF _Toc20947 \h </w:instrText>
        </w:r>
        <w:r>
          <w:fldChar w:fldCharType="separate"/>
        </w:r>
        <w:r>
          <w:t>9</w:t>
        </w:r>
        <w:r>
          <w:fldChar w:fldCharType="end"/>
        </w:r>
      </w:hyperlink>
    </w:p>
    <w:p>
      <w:pPr>
        <w:pStyle w:val="TOC2"/>
        <w:tabs>
          <w:tab w:val="right" w:leader="dot" w:pos="8306"/>
        </w:tabs>
      </w:pPr>
      <w:hyperlink w:anchor="_Toc18606" w:history="1">
        <w:r>
          <w:rPr>
            <w:rFonts w:ascii="仿宋" w:eastAsia="仿宋" w:hAnsi="仿宋" w:cs="仿宋" w:hint="eastAsia"/>
            <w:lang w:eastAsia="zh-CN"/>
          </w:rPr>
          <w:t>(三)、区域经济影响分析</w:t>
        </w:r>
        <w:r>
          <w:tab/>
        </w:r>
        <w:r>
          <w:fldChar w:fldCharType="begin"/>
        </w:r>
        <w:r>
          <w:instrText xml:space="preserve"> PAGEREF _Toc18606 \h </w:instrText>
        </w:r>
        <w:r>
          <w:fldChar w:fldCharType="separate"/>
        </w:r>
        <w:r>
          <w:t>11</w:t>
        </w:r>
        <w:r>
          <w:fldChar w:fldCharType="end"/>
        </w:r>
      </w:hyperlink>
    </w:p>
    <w:p>
      <w:pPr>
        <w:pStyle w:val="TOC2"/>
        <w:tabs>
          <w:tab w:val="right" w:leader="dot" w:pos="8306"/>
        </w:tabs>
      </w:pPr>
      <w:hyperlink w:anchor="_Toc24166" w:history="1">
        <w:r>
          <w:rPr>
            <w:rFonts w:ascii="仿宋" w:eastAsia="仿宋" w:hAnsi="仿宋" w:cs="仿宋" w:hint="eastAsia"/>
            <w:lang w:eastAsia="zh-CN"/>
          </w:rPr>
          <w:t>(四)、宏观经济影响分析</w:t>
        </w:r>
        <w:r>
          <w:tab/>
        </w:r>
        <w:r>
          <w:fldChar w:fldCharType="begin"/>
        </w:r>
        <w:r>
          <w:instrText xml:space="preserve"> PAGEREF _Toc24166 \h </w:instrText>
        </w:r>
        <w:r>
          <w:fldChar w:fldCharType="separate"/>
        </w:r>
        <w:r>
          <w:t>12</w:t>
        </w:r>
        <w:r>
          <w:fldChar w:fldCharType="end"/>
        </w:r>
      </w:hyperlink>
    </w:p>
    <w:p>
      <w:pPr>
        <w:pStyle w:val="TOC1"/>
        <w:tabs>
          <w:tab w:val="right" w:leader="dot" w:pos="8306"/>
        </w:tabs>
      </w:pPr>
      <w:hyperlink w:anchor="_Toc18712" w:history="1">
        <w:r>
          <w:rPr>
            <w:rFonts w:ascii="仿宋" w:eastAsia="仿宋" w:hAnsi="仿宋" w:cs="仿宋" w:hint="eastAsia"/>
            <w:lang w:eastAsia="zh-CN"/>
          </w:rPr>
          <w:t>三、财务管理与成本控制</w:t>
        </w:r>
        <w:r>
          <w:tab/>
        </w:r>
        <w:r>
          <w:fldChar w:fldCharType="begin"/>
        </w:r>
        <w:r>
          <w:instrText xml:space="preserve"> PAGEREF _Toc18712 \h </w:instrText>
        </w:r>
        <w:r>
          <w:fldChar w:fldCharType="separate"/>
        </w:r>
        <w:r>
          <w:t>13</w:t>
        </w:r>
        <w:r>
          <w:fldChar w:fldCharType="end"/>
        </w:r>
      </w:hyperlink>
    </w:p>
    <w:p>
      <w:pPr>
        <w:pStyle w:val="TOC2"/>
        <w:tabs>
          <w:tab w:val="right" w:leader="dot" w:pos="8306"/>
        </w:tabs>
      </w:pPr>
      <w:hyperlink w:anchor="_Toc30048" w:history="1">
        <w:r>
          <w:rPr>
            <w:rFonts w:ascii="仿宋" w:eastAsia="仿宋" w:hAnsi="仿宋" w:cs="仿宋" w:hint="eastAsia"/>
            <w:lang w:eastAsia="zh-CN"/>
          </w:rPr>
          <w:t>(一)、财务管理体系建设</w:t>
        </w:r>
        <w:r>
          <w:tab/>
        </w:r>
        <w:r>
          <w:fldChar w:fldCharType="begin"/>
        </w:r>
        <w:r>
          <w:instrText xml:space="preserve"> PAGEREF _Toc30048 \h </w:instrText>
        </w:r>
        <w:r>
          <w:fldChar w:fldCharType="separate"/>
        </w:r>
        <w:r>
          <w:t>13</w:t>
        </w:r>
        <w:r>
          <w:fldChar w:fldCharType="end"/>
        </w:r>
      </w:hyperlink>
    </w:p>
    <w:p>
      <w:pPr>
        <w:pStyle w:val="TOC2"/>
        <w:tabs>
          <w:tab w:val="right" w:leader="dot" w:pos="8306"/>
        </w:tabs>
      </w:pPr>
      <w:hyperlink w:anchor="_Toc7069" w:history="1">
        <w:r>
          <w:rPr>
            <w:rFonts w:ascii="仿宋" w:eastAsia="仿宋" w:hAnsi="仿宋" w:cs="仿宋" w:hint="eastAsia"/>
            <w:lang w:eastAsia="zh-CN"/>
          </w:rPr>
          <w:t>(二)、成本控制措施</w:t>
        </w:r>
        <w:r>
          <w:tab/>
        </w:r>
        <w:r>
          <w:fldChar w:fldCharType="begin"/>
        </w:r>
        <w:r>
          <w:instrText xml:space="preserve"> PAGEREF _Toc7069 \h </w:instrText>
        </w:r>
        <w:r>
          <w:fldChar w:fldCharType="separate"/>
        </w:r>
        <w:r>
          <w:t>15</w:t>
        </w:r>
        <w:r>
          <w:fldChar w:fldCharType="end"/>
        </w:r>
      </w:hyperlink>
    </w:p>
    <w:p>
      <w:pPr>
        <w:pStyle w:val="TOC1"/>
        <w:tabs>
          <w:tab w:val="right" w:leader="dot" w:pos="8306"/>
        </w:tabs>
      </w:pPr>
      <w:hyperlink w:anchor="_Toc5912" w:history="1">
        <w:r>
          <w:rPr>
            <w:rFonts w:ascii="仿宋" w:eastAsia="仿宋" w:hAnsi="仿宋" w:cs="仿宋" w:hint="eastAsia"/>
            <w:lang w:eastAsia="zh-CN"/>
          </w:rPr>
          <w:t>四、电网系统电力电缆项目概论</w:t>
        </w:r>
        <w:r>
          <w:tab/>
        </w:r>
        <w:r>
          <w:fldChar w:fldCharType="begin"/>
        </w:r>
        <w:r>
          <w:instrText xml:space="preserve"> PAGEREF _Toc5912 \h </w:instrText>
        </w:r>
        <w:r>
          <w:fldChar w:fldCharType="separate"/>
        </w:r>
        <w:r>
          <w:t>16</w:t>
        </w:r>
        <w:r>
          <w:fldChar w:fldCharType="end"/>
        </w:r>
      </w:hyperlink>
    </w:p>
    <w:p>
      <w:pPr>
        <w:pStyle w:val="TOC2"/>
        <w:tabs>
          <w:tab w:val="right" w:leader="dot" w:pos="8306"/>
        </w:tabs>
      </w:pPr>
      <w:hyperlink w:anchor="_Toc19397" w:history="1">
        <w:r>
          <w:rPr>
            <w:rFonts w:ascii="仿宋" w:eastAsia="仿宋" w:hAnsi="仿宋" w:cs="仿宋" w:hint="eastAsia"/>
            <w:lang w:eastAsia="zh-CN"/>
          </w:rPr>
          <w:t>(一)、项目申报单位概况</w:t>
        </w:r>
        <w:r>
          <w:tab/>
        </w:r>
        <w:r>
          <w:fldChar w:fldCharType="begin"/>
        </w:r>
        <w:r>
          <w:instrText xml:space="preserve"> PAGEREF _Toc19397 \h </w:instrText>
        </w:r>
        <w:r>
          <w:fldChar w:fldCharType="separate"/>
        </w:r>
        <w:r>
          <w:t>16</w:t>
        </w:r>
        <w:r>
          <w:fldChar w:fldCharType="end"/>
        </w:r>
      </w:hyperlink>
    </w:p>
    <w:p>
      <w:pPr>
        <w:pStyle w:val="TOC2"/>
        <w:tabs>
          <w:tab w:val="right" w:leader="dot" w:pos="8306"/>
        </w:tabs>
      </w:pPr>
      <w:hyperlink w:anchor="_Toc9043" w:history="1">
        <w:r>
          <w:rPr>
            <w:rFonts w:ascii="仿宋" w:eastAsia="仿宋" w:hAnsi="仿宋" w:cs="仿宋" w:hint="eastAsia"/>
            <w:lang w:eastAsia="zh-CN"/>
          </w:rPr>
          <w:t>(二)、项目概况</w:t>
        </w:r>
        <w:r>
          <w:tab/>
        </w:r>
        <w:r>
          <w:fldChar w:fldCharType="begin"/>
        </w:r>
        <w:r>
          <w:instrText xml:space="preserve"> PAGEREF _Toc9043 \h </w:instrText>
        </w:r>
        <w:r>
          <w:fldChar w:fldCharType="separate"/>
        </w:r>
        <w:r>
          <w:t>17</w:t>
        </w:r>
        <w:r>
          <w:fldChar w:fldCharType="end"/>
        </w:r>
      </w:hyperlink>
    </w:p>
    <w:p>
      <w:pPr>
        <w:pStyle w:val="TOC1"/>
        <w:tabs>
          <w:tab w:val="right" w:leader="dot" w:pos="8306"/>
        </w:tabs>
      </w:pPr>
      <w:hyperlink w:anchor="_Toc15128" w:history="1">
        <w:r>
          <w:rPr>
            <w:rFonts w:ascii="仿宋" w:eastAsia="仿宋" w:hAnsi="仿宋" w:cs="仿宋" w:hint="eastAsia"/>
            <w:lang w:eastAsia="zh-CN"/>
          </w:rPr>
          <w:t>五、项目选址研究</w:t>
        </w:r>
        <w:r>
          <w:tab/>
        </w:r>
        <w:r>
          <w:fldChar w:fldCharType="begin"/>
        </w:r>
        <w:r>
          <w:instrText xml:space="preserve"> PAGEREF _Toc15128 \h </w:instrText>
        </w:r>
        <w:r>
          <w:fldChar w:fldCharType="separate"/>
        </w:r>
        <w:r>
          <w:t>20</w:t>
        </w:r>
        <w:r>
          <w:fldChar w:fldCharType="end"/>
        </w:r>
      </w:hyperlink>
    </w:p>
    <w:p>
      <w:pPr>
        <w:pStyle w:val="TOC2"/>
        <w:tabs>
          <w:tab w:val="right" w:leader="dot" w:pos="8306"/>
        </w:tabs>
      </w:pPr>
      <w:hyperlink w:anchor="_Toc23280" w:history="1">
        <w:r>
          <w:rPr>
            <w:rFonts w:ascii="仿宋" w:eastAsia="仿宋" w:hAnsi="仿宋" w:cs="仿宋" w:hint="eastAsia"/>
            <w:lang w:eastAsia="zh-CN"/>
          </w:rPr>
          <w:t>(一)、项目选址原则</w:t>
        </w:r>
        <w:r>
          <w:tab/>
        </w:r>
        <w:r>
          <w:fldChar w:fldCharType="begin"/>
        </w:r>
        <w:r>
          <w:instrText xml:space="preserve"> PAGEREF _Toc23280 \h </w:instrText>
        </w:r>
        <w:r>
          <w:fldChar w:fldCharType="separate"/>
        </w:r>
        <w:r>
          <w:t>20</w:t>
        </w:r>
        <w:r>
          <w:fldChar w:fldCharType="end"/>
        </w:r>
      </w:hyperlink>
    </w:p>
    <w:p>
      <w:pPr>
        <w:pStyle w:val="TOC2"/>
        <w:tabs>
          <w:tab w:val="right" w:leader="dot" w:pos="8306"/>
        </w:tabs>
      </w:pPr>
      <w:hyperlink w:anchor="_Toc16037" w:history="1">
        <w:r>
          <w:rPr>
            <w:rFonts w:ascii="仿宋" w:eastAsia="仿宋" w:hAnsi="仿宋" w:cs="仿宋" w:hint="eastAsia"/>
            <w:lang w:eastAsia="zh-CN"/>
          </w:rPr>
          <w:t>(二)、项目选址</w:t>
        </w:r>
        <w:r>
          <w:tab/>
        </w:r>
        <w:r>
          <w:fldChar w:fldCharType="begin"/>
        </w:r>
        <w:r>
          <w:instrText xml:space="preserve"> PAGEREF _Toc16037 \h </w:instrText>
        </w:r>
        <w:r>
          <w:fldChar w:fldCharType="separate"/>
        </w:r>
        <w:r>
          <w:t>23</w:t>
        </w:r>
        <w:r>
          <w:fldChar w:fldCharType="end"/>
        </w:r>
      </w:hyperlink>
    </w:p>
    <w:p>
      <w:pPr>
        <w:pStyle w:val="TOC2"/>
        <w:tabs>
          <w:tab w:val="right" w:leader="dot" w:pos="8306"/>
        </w:tabs>
      </w:pPr>
      <w:hyperlink w:anchor="_Toc8127" w:history="1">
        <w:r>
          <w:rPr>
            <w:rFonts w:ascii="仿宋" w:eastAsia="仿宋" w:hAnsi="仿宋" w:cs="仿宋" w:hint="eastAsia"/>
            <w:lang w:eastAsia="zh-CN"/>
          </w:rPr>
          <w:t>(三)、建设条件分析</w:t>
        </w:r>
        <w:r>
          <w:tab/>
        </w:r>
        <w:r>
          <w:fldChar w:fldCharType="begin"/>
        </w:r>
        <w:r>
          <w:instrText xml:space="preserve"> PAGEREF _Toc8127 \h </w:instrText>
        </w:r>
        <w:r>
          <w:fldChar w:fldCharType="separate"/>
        </w:r>
        <w:r>
          <w:t>25</w:t>
        </w:r>
        <w:r>
          <w:fldChar w:fldCharType="end"/>
        </w:r>
      </w:hyperlink>
    </w:p>
    <w:p>
      <w:pPr>
        <w:pStyle w:val="TOC2"/>
        <w:tabs>
          <w:tab w:val="right" w:leader="dot" w:pos="8306"/>
        </w:tabs>
      </w:pPr>
      <w:hyperlink w:anchor="_Toc5620" w:history="1">
        <w:r>
          <w:rPr>
            <w:rFonts w:ascii="仿宋" w:eastAsia="仿宋" w:hAnsi="仿宋" w:cs="仿宋" w:hint="eastAsia"/>
            <w:lang w:eastAsia="zh-CN"/>
          </w:rPr>
          <w:t>(四)、用地控制指标</w:t>
        </w:r>
        <w:r>
          <w:tab/>
        </w:r>
        <w:r>
          <w:fldChar w:fldCharType="begin"/>
        </w:r>
        <w:r>
          <w:instrText xml:space="preserve"> PAGEREF _Toc5620 \h </w:instrText>
        </w:r>
        <w:r>
          <w:fldChar w:fldCharType="separate"/>
        </w:r>
        <w:r>
          <w:t>27</w:t>
        </w:r>
        <w:r>
          <w:fldChar w:fldCharType="end"/>
        </w:r>
      </w:hyperlink>
    </w:p>
    <w:p>
      <w:pPr>
        <w:pStyle w:val="TOC2"/>
        <w:tabs>
          <w:tab w:val="right" w:leader="dot" w:pos="8306"/>
        </w:tabs>
      </w:pPr>
      <w:hyperlink w:anchor="_Toc27709" w:history="1">
        <w:r>
          <w:rPr>
            <w:rFonts w:ascii="仿宋" w:eastAsia="仿宋" w:hAnsi="仿宋" w:cs="仿宋" w:hint="eastAsia"/>
            <w:lang w:eastAsia="zh-CN"/>
          </w:rPr>
          <w:t>(五)、地总体要求</w:t>
        </w:r>
        <w:r>
          <w:tab/>
        </w:r>
        <w:r>
          <w:fldChar w:fldCharType="begin"/>
        </w:r>
        <w:r>
          <w:instrText xml:space="preserve"> PAGEREF _Toc27709 \h </w:instrText>
        </w:r>
        <w:r>
          <w:fldChar w:fldCharType="separate"/>
        </w:r>
        <w:r>
          <w:t>28</w:t>
        </w:r>
        <w:r>
          <w:fldChar w:fldCharType="end"/>
        </w:r>
      </w:hyperlink>
    </w:p>
    <w:p>
      <w:pPr>
        <w:pStyle w:val="TOC2"/>
        <w:tabs>
          <w:tab w:val="right" w:leader="dot" w:pos="8306"/>
        </w:tabs>
      </w:pPr>
      <w:hyperlink w:anchor="_Toc28248" w:history="1">
        <w:r>
          <w:rPr>
            <w:rFonts w:ascii="仿宋" w:eastAsia="仿宋" w:hAnsi="仿宋" w:cs="仿宋" w:hint="eastAsia"/>
            <w:lang w:eastAsia="zh-CN"/>
          </w:rPr>
          <w:t>(六)、节约用地措施</w:t>
        </w:r>
        <w:r>
          <w:tab/>
        </w:r>
        <w:r>
          <w:fldChar w:fldCharType="begin"/>
        </w:r>
        <w:r>
          <w:instrText xml:space="preserve"> PAGEREF _Toc28248 \h </w:instrText>
        </w:r>
        <w:r>
          <w:fldChar w:fldCharType="separate"/>
        </w:r>
        <w:r>
          <w:t>29</w:t>
        </w:r>
        <w:r>
          <w:fldChar w:fldCharType="end"/>
        </w:r>
      </w:hyperlink>
    </w:p>
    <w:p>
      <w:pPr>
        <w:pStyle w:val="TOC2"/>
        <w:tabs>
          <w:tab w:val="right" w:leader="dot" w:pos="8306"/>
        </w:tabs>
      </w:pPr>
      <w:hyperlink w:anchor="_Toc2577" w:history="1">
        <w:r>
          <w:rPr>
            <w:rFonts w:ascii="仿宋" w:eastAsia="仿宋" w:hAnsi="仿宋" w:cs="仿宋" w:hint="eastAsia"/>
            <w:lang w:eastAsia="zh-CN"/>
          </w:rPr>
          <w:t>(七)、选址综合评价</w:t>
        </w:r>
        <w:r>
          <w:tab/>
        </w:r>
        <w:r>
          <w:fldChar w:fldCharType="begin"/>
        </w:r>
        <w:r>
          <w:instrText xml:space="preserve"> PAGEREF _Toc2577 \h </w:instrText>
        </w:r>
        <w:r>
          <w:fldChar w:fldCharType="separate"/>
        </w:r>
        <w:r>
          <w:t>31</w:t>
        </w:r>
        <w:r>
          <w:fldChar w:fldCharType="end"/>
        </w:r>
      </w:hyperlink>
    </w:p>
    <w:p>
      <w:pPr>
        <w:pStyle w:val="TOC1"/>
        <w:tabs>
          <w:tab w:val="right" w:leader="dot" w:pos="8306"/>
        </w:tabs>
      </w:pPr>
      <w:hyperlink w:anchor="_Toc32250" w:history="1">
        <w:r>
          <w:rPr>
            <w:rFonts w:ascii="仿宋" w:eastAsia="仿宋" w:hAnsi="仿宋" w:cs="仿宋" w:hint="eastAsia"/>
            <w:lang w:eastAsia="zh-CN"/>
          </w:rPr>
          <w:t>六、资源开发及综合利用分析</w:t>
        </w:r>
        <w:r>
          <w:tab/>
        </w:r>
        <w:r>
          <w:fldChar w:fldCharType="begin"/>
        </w:r>
        <w:r>
          <w:instrText xml:space="preserve"> PAGEREF _Toc32250 \h </w:instrText>
        </w:r>
        <w:r>
          <w:fldChar w:fldCharType="separate"/>
        </w:r>
        <w:r>
          <w:t>32</w:t>
        </w:r>
        <w:r>
          <w:fldChar w:fldCharType="end"/>
        </w:r>
      </w:hyperlink>
    </w:p>
    <w:p>
      <w:pPr>
        <w:pStyle w:val="TOC2"/>
        <w:tabs>
          <w:tab w:val="right" w:leader="dot" w:pos="8306"/>
        </w:tabs>
      </w:pPr>
      <w:hyperlink w:anchor="_Toc1395" w:history="1">
        <w:r>
          <w:rPr>
            <w:rFonts w:ascii="仿宋" w:eastAsia="仿宋" w:hAnsi="仿宋" w:cs="仿宋" w:hint="eastAsia"/>
            <w:lang w:eastAsia="zh-CN"/>
          </w:rPr>
          <w:t>(一)、资源开发方案</w:t>
        </w:r>
        <w:r>
          <w:tab/>
        </w:r>
        <w:r>
          <w:fldChar w:fldCharType="begin"/>
        </w:r>
        <w:r>
          <w:instrText xml:space="preserve"> PAGEREF _Toc1395 \h </w:instrText>
        </w:r>
        <w:r>
          <w:fldChar w:fldCharType="separate"/>
        </w:r>
        <w:r>
          <w:t>32</w:t>
        </w:r>
        <w:r>
          <w:fldChar w:fldCharType="end"/>
        </w:r>
      </w:hyperlink>
    </w:p>
    <w:p>
      <w:pPr>
        <w:pStyle w:val="TOC2"/>
        <w:tabs>
          <w:tab w:val="right" w:leader="dot" w:pos="8306"/>
        </w:tabs>
      </w:pPr>
      <w:hyperlink w:anchor="_Toc23574" w:history="1">
        <w:r>
          <w:rPr>
            <w:rFonts w:ascii="仿宋" w:eastAsia="仿宋" w:hAnsi="仿宋" w:cs="仿宋" w:hint="eastAsia"/>
            <w:lang w:eastAsia="zh-CN"/>
          </w:rPr>
          <w:t>(二)、资源利用方案</w:t>
        </w:r>
        <w:r>
          <w:tab/>
        </w:r>
        <w:r>
          <w:fldChar w:fldCharType="begin"/>
        </w:r>
        <w:r>
          <w:instrText xml:space="preserve"> PAGEREF _Toc23574 \h </w:instrText>
        </w:r>
        <w:r>
          <w:fldChar w:fldCharType="separate"/>
        </w:r>
        <w:r>
          <w:t>33</w:t>
        </w:r>
        <w:r>
          <w:fldChar w:fldCharType="end"/>
        </w:r>
      </w:hyperlink>
    </w:p>
    <w:p>
      <w:pPr>
        <w:pStyle w:val="TOC2"/>
        <w:tabs>
          <w:tab w:val="right" w:leader="dot" w:pos="8306"/>
        </w:tabs>
      </w:pPr>
      <w:hyperlink w:anchor="_Toc3315" w:history="1">
        <w:r>
          <w:rPr>
            <w:rFonts w:ascii="仿宋" w:eastAsia="仿宋" w:hAnsi="仿宋" w:cs="仿宋" w:hint="eastAsia"/>
            <w:lang w:eastAsia="zh-CN"/>
          </w:rPr>
          <w:t>(三)、资源节约措施</w:t>
        </w:r>
        <w:r>
          <w:tab/>
        </w:r>
        <w:r>
          <w:fldChar w:fldCharType="begin"/>
        </w:r>
        <w:r>
          <w:instrText xml:space="preserve"> PAGEREF _Toc3315 \h </w:instrText>
        </w:r>
        <w:r>
          <w:fldChar w:fldCharType="separate"/>
        </w:r>
        <w:r>
          <w:t>34</w:t>
        </w:r>
        <w:r>
          <w:fldChar w:fldCharType="end"/>
        </w:r>
      </w:hyperlink>
    </w:p>
    <w:p>
      <w:pPr>
        <w:pStyle w:val="TOC1"/>
        <w:tabs>
          <w:tab w:val="right" w:leader="dot" w:pos="8306"/>
        </w:tabs>
      </w:pPr>
      <w:hyperlink w:anchor="_Toc10302" w:history="1">
        <w:r>
          <w:rPr>
            <w:rFonts w:ascii="仿宋" w:eastAsia="仿宋" w:hAnsi="仿宋" w:cs="仿宋" w:hint="eastAsia"/>
            <w:lang w:eastAsia="zh-CN"/>
          </w:rPr>
          <w:t>七、项目实施与管理方案</w:t>
        </w:r>
        <w:r>
          <w:tab/>
        </w:r>
        <w:r>
          <w:fldChar w:fldCharType="begin"/>
        </w:r>
        <w:r>
          <w:instrText xml:space="preserve"> PAGEREF _Toc10302 \h </w:instrText>
        </w:r>
        <w:r>
          <w:fldChar w:fldCharType="separate"/>
        </w:r>
        <w:r>
          <w:t>35</w:t>
        </w:r>
        <w:r>
          <w:fldChar w:fldCharType="end"/>
        </w:r>
      </w:hyperlink>
    </w:p>
    <w:p>
      <w:pPr>
        <w:pStyle w:val="TOC2"/>
        <w:tabs>
          <w:tab w:val="right" w:leader="dot" w:pos="8306"/>
        </w:tabs>
      </w:pPr>
      <w:hyperlink w:anchor="_Toc10284" w:history="1">
        <w:r>
          <w:rPr>
            <w:rFonts w:ascii="仿宋" w:eastAsia="仿宋" w:hAnsi="仿宋" w:cs="仿宋" w:hint="eastAsia"/>
            <w:lang w:eastAsia="zh-CN"/>
          </w:rPr>
          <w:t>(一)、项目实施计划</w:t>
        </w:r>
        <w:r>
          <w:tab/>
        </w:r>
        <w:r>
          <w:fldChar w:fldCharType="begin"/>
        </w:r>
        <w:r>
          <w:instrText xml:space="preserve"> PAGEREF _Toc10284 \h </w:instrText>
        </w:r>
        <w:r>
          <w:fldChar w:fldCharType="separate"/>
        </w:r>
        <w:r>
          <w:t>35</w:t>
        </w:r>
        <w:r>
          <w:fldChar w:fldCharType="end"/>
        </w:r>
      </w:hyperlink>
    </w:p>
    <w:p>
      <w:pPr>
        <w:pStyle w:val="TOC2"/>
        <w:tabs>
          <w:tab w:val="right" w:leader="dot" w:pos="8306"/>
        </w:tabs>
      </w:pPr>
      <w:hyperlink w:anchor="_Toc24737" w:history="1">
        <w:r>
          <w:rPr>
            <w:rFonts w:ascii="仿宋" w:eastAsia="仿宋" w:hAnsi="仿宋" w:cs="仿宋" w:hint="eastAsia"/>
            <w:lang w:eastAsia="zh-CN"/>
          </w:rPr>
          <w:t>(二)、项目组织机构与职责</w:t>
        </w:r>
        <w:r>
          <w:tab/>
        </w:r>
        <w:r>
          <w:fldChar w:fldCharType="begin"/>
        </w:r>
        <w:r>
          <w:instrText xml:space="preserve"> PAGEREF _Toc24737 \h </w:instrText>
        </w:r>
        <w:r>
          <w:fldChar w:fldCharType="separate"/>
        </w:r>
        <w:r>
          <w:t>36</w:t>
        </w:r>
        <w:r>
          <w:fldChar w:fldCharType="end"/>
        </w:r>
      </w:hyperlink>
    </w:p>
    <w:p>
      <w:pPr>
        <w:pStyle w:val="TOC2"/>
        <w:tabs>
          <w:tab w:val="right" w:leader="dot" w:pos="8306"/>
        </w:tabs>
      </w:pPr>
      <w:hyperlink w:anchor="_Toc17776" w:history="1">
        <w:r>
          <w:rPr>
            <w:rFonts w:ascii="仿宋" w:eastAsia="仿宋" w:hAnsi="仿宋" w:cs="仿宋" w:hint="eastAsia"/>
            <w:lang w:eastAsia="zh-CN"/>
          </w:rPr>
          <w:t>(三)、项目管理与监控体系</w:t>
        </w:r>
        <w:r>
          <w:tab/>
        </w:r>
        <w:r>
          <w:fldChar w:fldCharType="begin"/>
        </w:r>
        <w:r>
          <w:instrText xml:space="preserve"> PAGEREF _Toc17776 \h </w:instrText>
        </w:r>
        <w:r>
          <w:fldChar w:fldCharType="separate"/>
        </w:r>
        <w:r>
          <w:t>39</w:t>
        </w:r>
        <w:r>
          <w:fldChar w:fldCharType="end"/>
        </w:r>
      </w:hyperlink>
    </w:p>
    <w:p>
      <w:pPr>
        <w:pStyle w:val="TOC1"/>
        <w:tabs>
          <w:tab w:val="right" w:leader="dot" w:pos="8306"/>
        </w:tabs>
      </w:pPr>
      <w:hyperlink w:anchor="_Toc1964" w:history="1">
        <w:r>
          <w:rPr>
            <w:rFonts w:ascii="仿宋" w:eastAsia="仿宋" w:hAnsi="仿宋" w:cs="仿宋" w:hint="eastAsia"/>
            <w:lang w:eastAsia="zh-CN"/>
          </w:rPr>
          <w:t>八、客户关系管理与市场拓展</w:t>
        </w:r>
        <w:r>
          <w:tab/>
        </w:r>
        <w:r>
          <w:fldChar w:fldCharType="begin"/>
        </w:r>
        <w:r>
          <w:instrText xml:space="preserve"> PAGEREF _Toc1964 \h </w:instrText>
        </w:r>
        <w:r>
          <w:fldChar w:fldCharType="separate"/>
        </w:r>
        <w:r>
          <w:t>41</w:t>
        </w:r>
        <w:r>
          <w:fldChar w:fldCharType="end"/>
        </w:r>
      </w:hyperlink>
    </w:p>
    <w:p>
      <w:pPr>
        <w:pStyle w:val="TOC2"/>
        <w:tabs>
          <w:tab w:val="right" w:leader="dot" w:pos="8306"/>
        </w:tabs>
      </w:pPr>
      <w:hyperlink w:anchor="_Toc23918" w:history="1">
        <w:r>
          <w:rPr>
            <w:rFonts w:ascii="仿宋" w:eastAsia="仿宋" w:hAnsi="仿宋" w:cs="仿宋" w:hint="eastAsia"/>
            <w:lang w:eastAsia="zh-CN"/>
          </w:rPr>
          <w:t>(一)、客户关系管理策略</w:t>
        </w:r>
        <w:r>
          <w:tab/>
        </w:r>
        <w:r>
          <w:fldChar w:fldCharType="begin"/>
        </w:r>
        <w:r>
          <w:instrText xml:space="preserve"> PAGEREF _Toc23918 \h </w:instrText>
        </w:r>
        <w:r>
          <w:fldChar w:fldCharType="separate"/>
        </w:r>
        <w:r>
          <w:t>41</w:t>
        </w:r>
        <w:r>
          <w:fldChar w:fldCharType="end"/>
        </w:r>
      </w:hyperlink>
    </w:p>
    <w:p>
      <w:pPr>
        <w:pStyle w:val="TOC2"/>
        <w:tabs>
          <w:tab w:val="right" w:leader="dot" w:pos="8306"/>
        </w:tabs>
      </w:pPr>
      <w:hyperlink w:anchor="_Toc31608" w:history="1">
        <w:r>
          <w:rPr>
            <w:rFonts w:ascii="仿宋" w:eastAsia="仿宋" w:hAnsi="仿宋" w:cs="仿宋" w:hint="eastAsia"/>
            <w:lang w:eastAsia="zh-CN"/>
          </w:rPr>
          <w:t>(二)、市场拓展方案</w:t>
        </w:r>
        <w:r>
          <w:tab/>
        </w:r>
        <w:r>
          <w:fldChar w:fldCharType="begin"/>
        </w:r>
        <w:r>
          <w:instrText xml:space="preserve"> PAGEREF _Toc31608 \h </w:instrText>
        </w:r>
        <w:r>
          <w:fldChar w:fldCharType="separate"/>
        </w:r>
        <w:r>
          <w:t>42</w:t>
        </w:r>
        <w:r>
          <w:fldChar w:fldCharType="end"/>
        </w:r>
      </w:hyperlink>
    </w:p>
    <w:p>
      <w:pPr>
        <w:pStyle w:val="TOC1"/>
        <w:tabs>
          <w:tab w:val="right" w:leader="dot" w:pos="8306"/>
        </w:tabs>
      </w:pPr>
      <w:hyperlink w:anchor="_Toc9561" w:history="1">
        <w:r>
          <w:rPr>
            <w:rFonts w:ascii="仿宋" w:eastAsia="仿宋" w:hAnsi="仿宋" w:cs="仿宋" w:hint="eastAsia"/>
            <w:lang w:eastAsia="zh-CN"/>
          </w:rPr>
          <w:t>九、环境保护与治理方案</w:t>
        </w:r>
        <w:r>
          <w:tab/>
        </w:r>
        <w:r>
          <w:fldChar w:fldCharType="begin"/>
        </w:r>
        <w:r>
          <w:instrText xml:space="preserve"> PAGEREF _Toc9561 \h </w:instrText>
        </w:r>
        <w:r>
          <w:fldChar w:fldCharType="separate"/>
        </w:r>
        <w:r>
          <w:t>43</w:t>
        </w:r>
        <w:r>
          <w:fldChar w:fldCharType="end"/>
        </w:r>
      </w:hyperlink>
    </w:p>
    <w:p>
      <w:pPr>
        <w:pStyle w:val="TOC2"/>
        <w:tabs>
          <w:tab w:val="right" w:leader="dot" w:pos="8306"/>
        </w:tabs>
      </w:pPr>
      <w:hyperlink w:anchor="_Toc13796" w:history="1">
        <w:r>
          <w:rPr>
            <w:rFonts w:ascii="仿宋" w:eastAsia="仿宋" w:hAnsi="仿宋" w:cs="仿宋" w:hint="eastAsia"/>
            <w:lang w:eastAsia="zh-CN"/>
          </w:rPr>
          <w:t>(一)、项目环境影响评估</w:t>
        </w:r>
        <w:r>
          <w:tab/>
        </w:r>
        <w:r>
          <w:fldChar w:fldCharType="begin"/>
        </w:r>
        <w:r>
          <w:instrText xml:space="preserve"> PAGEREF _Toc13796 \h </w:instrText>
        </w:r>
        <w:r>
          <w:fldChar w:fldCharType="separate"/>
        </w:r>
        <w:r>
          <w:t>43</w:t>
        </w:r>
        <w:r>
          <w:fldChar w:fldCharType="end"/>
        </w:r>
      </w:hyperlink>
    </w:p>
    <w:p>
      <w:pPr>
        <w:pStyle w:val="TOC2"/>
        <w:tabs>
          <w:tab w:val="right" w:leader="dot" w:pos="8306"/>
        </w:tabs>
      </w:pPr>
      <w:hyperlink w:anchor="_Toc19244" w:history="1">
        <w:r>
          <w:rPr>
            <w:rFonts w:ascii="仿宋" w:eastAsia="仿宋" w:hAnsi="仿宋" w:cs="仿宋" w:hint="eastAsia"/>
            <w:lang w:eastAsia="zh-CN"/>
          </w:rPr>
          <w:t>(二)、环境保护措施与治理方案</w:t>
        </w:r>
        <w:r>
          <w:tab/>
        </w:r>
        <w:r>
          <w:fldChar w:fldCharType="begin"/>
        </w:r>
        <w:r>
          <w:instrText xml:space="preserve"> PAGEREF _Toc19244 \h </w:instrText>
        </w:r>
        <w:r>
          <w:fldChar w:fldCharType="separate"/>
        </w:r>
        <w:r>
          <w:t>43</w:t>
        </w:r>
        <w:r>
          <w:fldChar w:fldCharType="end"/>
        </w:r>
      </w:hyperlink>
    </w:p>
    <w:p>
      <w:pPr>
        <w:pStyle w:val="TOC1"/>
        <w:tabs>
          <w:tab w:val="right" w:leader="dot" w:pos="8306"/>
        </w:tabs>
      </w:pPr>
      <w:hyperlink w:anchor="_Toc8782" w:history="1">
        <w:r>
          <w:rPr>
            <w:rFonts w:ascii="仿宋" w:eastAsia="仿宋" w:hAnsi="仿宋" w:cs="仿宋" w:hint="eastAsia"/>
            <w:lang w:eastAsia="zh-CN"/>
          </w:rPr>
          <w:t>十、环境保护与绿色发展</w:t>
        </w:r>
        <w:r>
          <w:tab/>
        </w:r>
        <w:r>
          <w:fldChar w:fldCharType="begin"/>
        </w:r>
        <w:r>
          <w:instrText xml:space="preserve"> PAGEREF _Toc8782 \h </w:instrText>
        </w:r>
        <w:r>
          <w:fldChar w:fldCharType="separate"/>
        </w:r>
        <w:r>
          <w:t>44</w:t>
        </w:r>
        <w:r>
          <w:fldChar w:fldCharType="end"/>
        </w:r>
      </w:hyperlink>
    </w:p>
    <w:p>
      <w:pPr>
        <w:pStyle w:val="TOC2"/>
        <w:tabs>
          <w:tab w:val="right" w:leader="dot" w:pos="8306"/>
        </w:tabs>
      </w:pPr>
      <w:hyperlink w:anchor="_Toc21736" w:history="1">
        <w:r>
          <w:rPr>
            <w:rFonts w:ascii="仿宋" w:eastAsia="仿宋" w:hAnsi="仿宋" w:cs="仿宋" w:hint="eastAsia"/>
            <w:lang w:eastAsia="zh-CN"/>
          </w:rPr>
          <w:t>(一)、环境保护措施</w:t>
        </w:r>
        <w:r>
          <w:tab/>
        </w:r>
        <w:r>
          <w:fldChar w:fldCharType="begin"/>
        </w:r>
        <w:r>
          <w:instrText xml:space="preserve"> PAGEREF _Toc21736 \h </w:instrText>
        </w:r>
        <w:r>
          <w:fldChar w:fldCharType="separate"/>
        </w:r>
        <w:r>
          <w:t>44</w:t>
        </w:r>
        <w:r>
          <w:fldChar w:fldCharType="end"/>
        </w:r>
      </w:hyperlink>
    </w:p>
    <w:p>
      <w:pPr>
        <w:pStyle w:val="TOC2"/>
        <w:tabs>
          <w:tab w:val="right" w:leader="dot" w:pos="8306"/>
        </w:tabs>
      </w:pPr>
      <w:hyperlink w:anchor="_Toc24136" w:history="1">
        <w:r>
          <w:rPr>
            <w:rFonts w:ascii="仿宋" w:eastAsia="仿宋" w:hAnsi="仿宋" w:cs="仿宋" w:hint="eastAsia"/>
            <w:lang w:eastAsia="zh-CN"/>
          </w:rPr>
          <w:t>(二)、绿色发展与可持续发展策略</w:t>
        </w:r>
        <w:r>
          <w:tab/>
        </w:r>
        <w:r>
          <w:fldChar w:fldCharType="begin"/>
        </w:r>
        <w:r>
          <w:instrText xml:space="preserve"> PAGEREF _Toc24136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67" w:history="1">
        <w:r>
          <w:rPr>
            <w:rFonts w:ascii="仿宋" w:eastAsia="仿宋" w:hAnsi="仿宋" w:cs="仿宋" w:hint="eastAsia"/>
            <w:lang w:eastAsia="zh-CN"/>
          </w:rPr>
          <w:t>十一、土地利用与规划方案</w:t>
        </w:r>
        <w:r>
          <w:tab/>
        </w:r>
        <w:r>
          <w:fldChar w:fldCharType="begin"/>
        </w:r>
        <w:r>
          <w:instrText xml:space="preserve"> PAGEREF _Toc17167 \h </w:instrText>
        </w:r>
        <w:r>
          <w:fldChar w:fldCharType="separate"/>
        </w:r>
        <w:r>
          <w:t>47</w:t>
        </w:r>
        <w:r>
          <w:fldChar w:fldCharType="end"/>
        </w:r>
      </w:hyperlink>
    </w:p>
    <w:p>
      <w:pPr>
        <w:pStyle w:val="TOC2"/>
        <w:tabs>
          <w:tab w:val="right" w:leader="dot" w:pos="8306"/>
        </w:tabs>
      </w:pPr>
      <w:hyperlink w:anchor="_Toc9402" w:history="1">
        <w:r>
          <w:rPr>
            <w:rFonts w:ascii="仿宋" w:eastAsia="仿宋" w:hAnsi="仿宋" w:cs="仿宋" w:hint="eastAsia"/>
            <w:lang w:eastAsia="zh-CN"/>
          </w:rPr>
          <w:t>(一)、项目用地情况分析</w:t>
        </w:r>
        <w:r>
          <w:tab/>
        </w:r>
        <w:r>
          <w:fldChar w:fldCharType="begin"/>
        </w:r>
        <w:r>
          <w:instrText xml:space="preserve"> PAGEREF _Toc9402 \h </w:instrText>
        </w:r>
        <w:r>
          <w:fldChar w:fldCharType="separate"/>
        </w:r>
        <w:r>
          <w:t>47</w:t>
        </w:r>
        <w:r>
          <w:fldChar w:fldCharType="end"/>
        </w:r>
      </w:hyperlink>
    </w:p>
    <w:p>
      <w:pPr>
        <w:pStyle w:val="TOC2"/>
        <w:tabs>
          <w:tab w:val="right" w:leader="dot" w:pos="8306"/>
        </w:tabs>
      </w:pPr>
      <w:hyperlink w:anchor="_Toc22436" w:history="1">
        <w:r>
          <w:rPr>
            <w:rFonts w:ascii="仿宋" w:eastAsia="仿宋" w:hAnsi="仿宋" w:cs="仿宋" w:hint="eastAsia"/>
            <w:lang w:eastAsia="zh-CN"/>
          </w:rPr>
          <w:t>(二)、土地利用规划方案</w:t>
        </w:r>
        <w:r>
          <w:tab/>
        </w:r>
        <w:r>
          <w:fldChar w:fldCharType="begin"/>
        </w:r>
        <w:r>
          <w:instrText xml:space="preserve"> PAGEREF _Toc22436 \h </w:instrText>
        </w:r>
        <w:r>
          <w:fldChar w:fldCharType="separate"/>
        </w:r>
        <w:r>
          <w:t>48</w:t>
        </w:r>
        <w:r>
          <w:fldChar w:fldCharType="end"/>
        </w:r>
      </w:hyperlink>
    </w:p>
    <w:p>
      <w:pPr>
        <w:pStyle w:val="TOC1"/>
        <w:tabs>
          <w:tab w:val="right" w:leader="dot" w:pos="8306"/>
        </w:tabs>
      </w:pPr>
      <w:hyperlink w:anchor="_Toc24402" w:history="1">
        <w:r>
          <w:rPr>
            <w:rFonts w:ascii="仿宋" w:eastAsia="仿宋" w:hAnsi="仿宋" w:cs="仿宋" w:hint="eastAsia"/>
            <w:lang w:eastAsia="zh-CN"/>
          </w:rPr>
          <w:t>十二、技术创新与产业升级</w:t>
        </w:r>
        <w:r>
          <w:tab/>
        </w:r>
        <w:r>
          <w:fldChar w:fldCharType="begin"/>
        </w:r>
        <w:r>
          <w:instrText xml:space="preserve"> PAGEREF _Toc24402 \h </w:instrText>
        </w:r>
        <w:r>
          <w:fldChar w:fldCharType="separate"/>
        </w:r>
        <w:r>
          <w:t>49</w:t>
        </w:r>
        <w:r>
          <w:fldChar w:fldCharType="end"/>
        </w:r>
      </w:hyperlink>
    </w:p>
    <w:p>
      <w:pPr>
        <w:pStyle w:val="TOC2"/>
        <w:tabs>
          <w:tab w:val="right" w:leader="dot" w:pos="8306"/>
        </w:tabs>
      </w:pPr>
      <w:hyperlink w:anchor="_Toc11894" w:history="1">
        <w:r>
          <w:rPr>
            <w:rFonts w:ascii="仿宋" w:eastAsia="仿宋" w:hAnsi="仿宋" w:cs="仿宋" w:hint="eastAsia"/>
            <w:lang w:eastAsia="zh-CN"/>
          </w:rPr>
          <w:t>(一)、技术创新方向与目标</w:t>
        </w:r>
        <w:r>
          <w:tab/>
        </w:r>
        <w:r>
          <w:fldChar w:fldCharType="begin"/>
        </w:r>
        <w:r>
          <w:instrText xml:space="preserve"> PAGEREF _Toc11894 \h </w:instrText>
        </w:r>
        <w:r>
          <w:fldChar w:fldCharType="separate"/>
        </w:r>
        <w:r>
          <w:t>49</w:t>
        </w:r>
        <w:r>
          <w:fldChar w:fldCharType="end"/>
        </w:r>
      </w:hyperlink>
    </w:p>
    <w:p>
      <w:pPr>
        <w:pStyle w:val="TOC2"/>
        <w:tabs>
          <w:tab w:val="right" w:leader="dot" w:pos="8306"/>
        </w:tabs>
      </w:pPr>
      <w:hyperlink w:anchor="_Toc30768" w:history="1">
        <w:r>
          <w:rPr>
            <w:rFonts w:ascii="仿宋" w:eastAsia="仿宋" w:hAnsi="仿宋" w:cs="仿宋" w:hint="eastAsia"/>
            <w:lang w:eastAsia="zh-CN"/>
          </w:rPr>
          <w:t>(二)、产业升级路径与措施</w:t>
        </w:r>
        <w:r>
          <w:tab/>
        </w:r>
        <w:r>
          <w:fldChar w:fldCharType="begin"/>
        </w:r>
        <w:r>
          <w:instrText xml:space="preserve"> PAGEREF _Toc30768 \h </w:instrText>
        </w:r>
        <w:r>
          <w:fldChar w:fldCharType="separate"/>
        </w:r>
        <w:r>
          <w:t>51</w:t>
        </w:r>
        <w:r>
          <w:fldChar w:fldCharType="end"/>
        </w:r>
      </w:hyperlink>
    </w:p>
    <w:p>
      <w:pPr>
        <w:pStyle w:val="TOC1"/>
        <w:tabs>
          <w:tab w:val="right" w:leader="dot" w:pos="8306"/>
        </w:tabs>
      </w:pPr>
      <w:hyperlink w:anchor="_Toc30852" w:history="1">
        <w:r>
          <w:rPr>
            <w:rFonts w:ascii="仿宋" w:eastAsia="仿宋" w:hAnsi="仿宋" w:cs="仿宋" w:hint="eastAsia"/>
            <w:lang w:eastAsia="zh-CN"/>
          </w:rPr>
          <w:t>十三、法律法规与政策遵循</w:t>
        </w:r>
        <w:r>
          <w:tab/>
        </w:r>
        <w:r>
          <w:fldChar w:fldCharType="begin"/>
        </w:r>
        <w:r>
          <w:instrText xml:space="preserve"> PAGEREF _Toc30852 \h </w:instrText>
        </w:r>
        <w:r>
          <w:fldChar w:fldCharType="separate"/>
        </w:r>
        <w:r>
          <w:t>52</w:t>
        </w:r>
        <w:r>
          <w:fldChar w:fldCharType="end"/>
        </w:r>
      </w:hyperlink>
    </w:p>
    <w:p>
      <w:pPr>
        <w:pStyle w:val="TOC2"/>
        <w:tabs>
          <w:tab w:val="right" w:leader="dot" w:pos="8306"/>
        </w:tabs>
      </w:pPr>
      <w:hyperlink w:anchor="_Toc5676" w:history="1">
        <w:r>
          <w:rPr>
            <w:rFonts w:ascii="仿宋" w:eastAsia="仿宋" w:hAnsi="仿宋" w:cs="仿宋" w:hint="eastAsia"/>
            <w:lang w:eastAsia="zh-CN"/>
          </w:rPr>
          <w:t>(一)、法律法规遵守</w:t>
        </w:r>
        <w:r>
          <w:tab/>
        </w:r>
        <w:r>
          <w:fldChar w:fldCharType="begin"/>
        </w:r>
        <w:r>
          <w:instrText xml:space="preserve"> PAGEREF _Toc5676 \h </w:instrText>
        </w:r>
        <w:r>
          <w:fldChar w:fldCharType="separate"/>
        </w:r>
        <w:r>
          <w:t>52</w:t>
        </w:r>
        <w:r>
          <w:fldChar w:fldCharType="end"/>
        </w:r>
      </w:hyperlink>
    </w:p>
    <w:p>
      <w:pPr>
        <w:pStyle w:val="TOC2"/>
        <w:tabs>
          <w:tab w:val="right" w:leader="dot" w:pos="8306"/>
        </w:tabs>
      </w:pPr>
      <w:hyperlink w:anchor="_Toc31675" w:history="1">
        <w:r>
          <w:rPr>
            <w:rFonts w:ascii="仿宋" w:eastAsia="仿宋" w:hAnsi="仿宋" w:cs="仿宋" w:hint="eastAsia"/>
            <w:lang w:eastAsia="zh-CN"/>
          </w:rPr>
          <w:t>(二)、政策导向与利用</w:t>
        </w:r>
        <w:r>
          <w:tab/>
        </w:r>
        <w:r>
          <w:fldChar w:fldCharType="begin"/>
        </w:r>
        <w:r>
          <w:instrText xml:space="preserve"> PAGEREF _Toc31675 \h </w:instrText>
        </w:r>
        <w:r>
          <w:fldChar w:fldCharType="separate"/>
        </w:r>
        <w:r>
          <w:t>53</w:t>
        </w:r>
        <w:r>
          <w:fldChar w:fldCharType="end"/>
        </w:r>
      </w:hyperlink>
    </w:p>
    <w:p>
      <w:pPr>
        <w:pStyle w:val="TOC1"/>
        <w:tabs>
          <w:tab w:val="right" w:leader="dot" w:pos="8306"/>
        </w:tabs>
      </w:pPr>
      <w:hyperlink w:anchor="_Toc48" w:history="1">
        <w:r>
          <w:rPr>
            <w:rFonts w:ascii="仿宋" w:eastAsia="仿宋" w:hAnsi="仿宋" w:cs="仿宋" w:hint="eastAsia"/>
            <w:lang w:eastAsia="zh-CN"/>
          </w:rPr>
          <w:t>十四、企业合规与伦理</w:t>
        </w:r>
        <w:r>
          <w:tab/>
        </w:r>
        <w:r>
          <w:fldChar w:fldCharType="begin"/>
        </w:r>
        <w:r>
          <w:instrText xml:space="preserve"> PAGEREF _Toc48 \h </w:instrText>
        </w:r>
        <w:r>
          <w:fldChar w:fldCharType="separate"/>
        </w:r>
        <w:r>
          <w:t>54</w:t>
        </w:r>
        <w:r>
          <w:fldChar w:fldCharType="end"/>
        </w:r>
      </w:hyperlink>
    </w:p>
    <w:p>
      <w:pPr>
        <w:pStyle w:val="TOC2"/>
        <w:tabs>
          <w:tab w:val="right" w:leader="dot" w:pos="8306"/>
        </w:tabs>
      </w:pPr>
      <w:hyperlink w:anchor="_Toc16727" w:history="1">
        <w:r>
          <w:rPr>
            <w:rFonts w:ascii="仿宋" w:eastAsia="仿宋" w:hAnsi="仿宋" w:cs="仿宋" w:hint="eastAsia"/>
            <w:lang w:eastAsia="zh-CN"/>
          </w:rPr>
          <w:t>(一)、合规政策与程序</w:t>
        </w:r>
        <w:r>
          <w:tab/>
        </w:r>
        <w:r>
          <w:fldChar w:fldCharType="begin"/>
        </w:r>
        <w:r>
          <w:instrText xml:space="preserve"> PAGEREF _Toc16727 \h </w:instrText>
        </w:r>
        <w:r>
          <w:fldChar w:fldCharType="separate"/>
        </w:r>
        <w:r>
          <w:t>54</w:t>
        </w:r>
        <w:r>
          <w:fldChar w:fldCharType="end"/>
        </w:r>
      </w:hyperlink>
    </w:p>
    <w:p>
      <w:pPr>
        <w:pStyle w:val="TOC2"/>
        <w:tabs>
          <w:tab w:val="right" w:leader="dot" w:pos="8306"/>
        </w:tabs>
      </w:pPr>
      <w:hyperlink w:anchor="_Toc2170" w:history="1">
        <w:r>
          <w:rPr>
            <w:rFonts w:ascii="仿宋" w:eastAsia="仿宋" w:hAnsi="仿宋" w:cs="仿宋" w:hint="eastAsia"/>
            <w:lang w:eastAsia="zh-CN"/>
          </w:rPr>
          <w:t>(二)、伦理规范与培训</w:t>
        </w:r>
        <w:r>
          <w:tab/>
        </w:r>
        <w:r>
          <w:fldChar w:fldCharType="begin"/>
        </w:r>
        <w:r>
          <w:instrText xml:space="preserve"> PAGEREF _Toc2170 \h </w:instrText>
        </w:r>
        <w:r>
          <w:fldChar w:fldCharType="separate"/>
        </w:r>
        <w:r>
          <w:t>55</w:t>
        </w:r>
        <w:r>
          <w:fldChar w:fldCharType="end"/>
        </w:r>
      </w:hyperlink>
    </w:p>
    <w:p>
      <w:pPr>
        <w:pStyle w:val="TOC2"/>
        <w:tabs>
          <w:tab w:val="right" w:leader="dot" w:pos="8306"/>
        </w:tabs>
      </w:pPr>
      <w:hyperlink w:anchor="_Toc28856" w:history="1">
        <w:r>
          <w:rPr>
            <w:rFonts w:ascii="仿宋" w:eastAsia="仿宋" w:hAnsi="仿宋" w:cs="仿宋" w:hint="eastAsia"/>
            <w:lang w:eastAsia="zh-CN"/>
          </w:rPr>
          <w:t>(三)、合规风险评估</w:t>
        </w:r>
        <w:r>
          <w:tab/>
        </w:r>
        <w:r>
          <w:fldChar w:fldCharType="begin"/>
        </w:r>
        <w:r>
          <w:instrText xml:space="preserve"> PAGEREF _Toc28856 \h </w:instrText>
        </w:r>
        <w:r>
          <w:fldChar w:fldCharType="separate"/>
        </w:r>
        <w:r>
          <w:t>56</w:t>
        </w:r>
        <w:r>
          <w:fldChar w:fldCharType="end"/>
        </w:r>
      </w:hyperlink>
    </w:p>
    <w:p>
      <w:pPr>
        <w:pStyle w:val="TOC2"/>
        <w:tabs>
          <w:tab w:val="right" w:leader="dot" w:pos="8306"/>
        </w:tabs>
      </w:pPr>
      <w:hyperlink w:anchor="_Toc9917" w:history="1">
        <w:r>
          <w:rPr>
            <w:rFonts w:ascii="仿宋" w:eastAsia="仿宋" w:hAnsi="仿宋" w:cs="仿宋" w:hint="eastAsia"/>
            <w:lang w:eastAsia="zh-CN"/>
          </w:rPr>
          <w:t>(四)、合规监督与执行</w:t>
        </w:r>
        <w:r>
          <w:tab/>
        </w:r>
        <w:r>
          <w:fldChar w:fldCharType="begin"/>
        </w:r>
        <w:r>
          <w:instrText xml:space="preserve"> PAGEREF _Toc9917 \h </w:instrText>
        </w:r>
        <w:r>
          <w:fldChar w:fldCharType="separate"/>
        </w:r>
        <w:r>
          <w:t>57</w:t>
        </w:r>
        <w:r>
          <w:fldChar w:fldCharType="end"/>
        </w:r>
      </w:hyperlink>
    </w:p>
    <w:p>
      <w:pPr>
        <w:pStyle w:val="TOC1"/>
        <w:tabs>
          <w:tab w:val="right" w:leader="dot" w:pos="8306"/>
        </w:tabs>
      </w:pPr>
      <w:hyperlink w:anchor="_Toc355" w:history="1">
        <w:r>
          <w:rPr>
            <w:rFonts w:ascii="仿宋" w:eastAsia="仿宋" w:hAnsi="仿宋" w:cs="仿宋" w:hint="eastAsia"/>
            <w:lang w:eastAsia="zh-CN"/>
          </w:rPr>
          <w:t>十五、知识产权管理与保护</w:t>
        </w:r>
        <w:r>
          <w:tab/>
        </w:r>
        <w:r>
          <w:fldChar w:fldCharType="begin"/>
        </w:r>
        <w:r>
          <w:instrText xml:space="preserve"> PAGEREF _Toc355 \h </w:instrText>
        </w:r>
        <w:r>
          <w:fldChar w:fldCharType="separate"/>
        </w:r>
        <w:r>
          <w:t>58</w:t>
        </w:r>
        <w:r>
          <w:fldChar w:fldCharType="end"/>
        </w:r>
      </w:hyperlink>
    </w:p>
    <w:p>
      <w:pPr>
        <w:pStyle w:val="TOC2"/>
        <w:tabs>
          <w:tab w:val="right" w:leader="dot" w:pos="8306"/>
        </w:tabs>
      </w:pPr>
      <w:hyperlink w:anchor="_Toc24698" w:history="1">
        <w:r>
          <w:rPr>
            <w:rFonts w:ascii="仿宋" w:eastAsia="仿宋" w:hAnsi="仿宋" w:cs="仿宋" w:hint="eastAsia"/>
            <w:lang w:eastAsia="zh-CN"/>
          </w:rPr>
          <w:t>(一)、知识产权管理体系建设</w:t>
        </w:r>
        <w:r>
          <w:tab/>
        </w:r>
        <w:r>
          <w:fldChar w:fldCharType="begin"/>
        </w:r>
        <w:r>
          <w:instrText xml:space="preserve"> PAGEREF _Toc24698 \h </w:instrText>
        </w:r>
        <w:r>
          <w:fldChar w:fldCharType="separate"/>
        </w:r>
        <w:r>
          <w:t>58</w:t>
        </w:r>
        <w:r>
          <w:fldChar w:fldCharType="end"/>
        </w:r>
      </w:hyperlink>
    </w:p>
    <w:p>
      <w:pPr>
        <w:pStyle w:val="TOC2"/>
        <w:tabs>
          <w:tab w:val="right" w:leader="dot" w:pos="8306"/>
        </w:tabs>
      </w:pPr>
      <w:hyperlink w:anchor="_Toc1673" w:history="1">
        <w:r>
          <w:rPr>
            <w:rFonts w:ascii="仿宋" w:eastAsia="仿宋" w:hAnsi="仿宋" w:cs="仿宋" w:hint="eastAsia"/>
            <w:lang w:eastAsia="zh-CN"/>
          </w:rPr>
          <w:t>(二)、知识产权保护措施</w:t>
        </w:r>
        <w:r>
          <w:tab/>
        </w:r>
        <w:r>
          <w:fldChar w:fldCharType="begin"/>
        </w:r>
        <w:r>
          <w:instrText xml:space="preserve"> PAGEREF _Toc1673 \h </w:instrText>
        </w:r>
        <w:r>
          <w:fldChar w:fldCharType="separate"/>
        </w:r>
        <w:r>
          <w:t>59</w:t>
        </w:r>
        <w:r>
          <w:fldChar w:fldCharType="end"/>
        </w:r>
      </w:hyperlink>
    </w:p>
    <w:p>
      <w:pPr>
        <w:pStyle w:val="TOC1"/>
        <w:tabs>
          <w:tab w:val="right" w:leader="dot" w:pos="8306"/>
        </w:tabs>
      </w:pPr>
      <w:hyperlink w:anchor="_Toc22801" w:history="1">
        <w:r>
          <w:rPr>
            <w:rFonts w:ascii="仿宋" w:eastAsia="仿宋" w:hAnsi="仿宋" w:cs="仿宋" w:hint="eastAsia"/>
            <w:lang w:eastAsia="zh-CN"/>
          </w:rPr>
          <w:t>十六、人力资源管理与开发</w:t>
        </w:r>
        <w:r>
          <w:tab/>
        </w:r>
        <w:r>
          <w:fldChar w:fldCharType="begin"/>
        </w:r>
        <w:r>
          <w:instrText xml:space="preserve"> PAGEREF _Toc22801 \h </w:instrText>
        </w:r>
        <w:r>
          <w:fldChar w:fldCharType="separate"/>
        </w:r>
        <w:r>
          <w:t>61</w:t>
        </w:r>
        <w:r>
          <w:fldChar w:fldCharType="end"/>
        </w:r>
      </w:hyperlink>
    </w:p>
    <w:p>
      <w:pPr>
        <w:pStyle w:val="TOC2"/>
        <w:tabs>
          <w:tab w:val="right" w:leader="dot" w:pos="8306"/>
        </w:tabs>
      </w:pPr>
      <w:hyperlink w:anchor="_Toc10061" w:history="1">
        <w:r>
          <w:rPr>
            <w:rFonts w:ascii="仿宋" w:eastAsia="仿宋" w:hAnsi="仿宋" w:cs="仿宋" w:hint="eastAsia"/>
            <w:lang w:eastAsia="zh-CN"/>
          </w:rPr>
          <w:t>(一)、人力资源规划</w:t>
        </w:r>
        <w:r>
          <w:tab/>
        </w:r>
        <w:r>
          <w:fldChar w:fldCharType="begin"/>
        </w:r>
        <w:r>
          <w:instrText xml:space="preserve"> PAGEREF _Toc10061 \h </w:instrText>
        </w:r>
        <w:r>
          <w:fldChar w:fldCharType="separate"/>
        </w:r>
        <w:r>
          <w:t>61</w:t>
        </w:r>
        <w:r>
          <w:fldChar w:fldCharType="end"/>
        </w:r>
      </w:hyperlink>
    </w:p>
    <w:p>
      <w:pPr>
        <w:pStyle w:val="TOC2"/>
        <w:tabs>
          <w:tab w:val="right" w:leader="dot" w:pos="8306"/>
        </w:tabs>
      </w:pPr>
      <w:hyperlink w:anchor="_Toc28496" w:history="1">
        <w:r>
          <w:rPr>
            <w:rFonts w:ascii="仿宋" w:eastAsia="仿宋" w:hAnsi="仿宋" w:cs="仿宋" w:hint="eastAsia"/>
            <w:lang w:eastAsia="zh-CN"/>
          </w:rPr>
          <w:t>(二)、人力资源开发与培训</w:t>
        </w:r>
        <w:r>
          <w:tab/>
        </w:r>
        <w:r>
          <w:fldChar w:fldCharType="begin"/>
        </w:r>
        <w:r>
          <w:instrText xml:space="preserve"> PAGEREF _Toc28496 \h </w:instrText>
        </w:r>
        <w:r>
          <w:fldChar w:fldCharType="separate"/>
        </w:r>
        <w:r>
          <w:t>62</w:t>
        </w:r>
        <w:r>
          <w:fldChar w:fldCharType="end"/>
        </w:r>
      </w:hyperlink>
    </w:p>
    <w:p>
      <w:pPr>
        <w:pStyle w:val="TOC1"/>
        <w:tabs>
          <w:tab w:val="right" w:leader="dot" w:pos="8306"/>
        </w:tabs>
      </w:pPr>
      <w:hyperlink w:anchor="_Toc12948" w:history="1">
        <w:r>
          <w:rPr>
            <w:rFonts w:ascii="仿宋" w:eastAsia="仿宋" w:hAnsi="仿宋" w:cs="仿宋" w:hint="eastAsia"/>
            <w:lang w:eastAsia="zh-CN"/>
          </w:rPr>
          <w:t>十七、质量管理与控制</w:t>
        </w:r>
        <w:r>
          <w:tab/>
        </w:r>
        <w:r>
          <w:fldChar w:fldCharType="begin"/>
        </w:r>
        <w:r>
          <w:instrText xml:space="preserve"> PAGEREF _Toc12948 \h </w:instrText>
        </w:r>
        <w:r>
          <w:fldChar w:fldCharType="separate"/>
        </w:r>
        <w:r>
          <w:t>65</w:t>
        </w:r>
        <w:r>
          <w:fldChar w:fldCharType="end"/>
        </w:r>
      </w:hyperlink>
    </w:p>
    <w:p>
      <w:pPr>
        <w:pStyle w:val="TOC2"/>
        <w:tabs>
          <w:tab w:val="right" w:leader="dot" w:pos="8306"/>
        </w:tabs>
      </w:pPr>
      <w:hyperlink w:anchor="_Toc29241" w:history="1">
        <w:r>
          <w:rPr>
            <w:rFonts w:ascii="仿宋" w:eastAsia="仿宋" w:hAnsi="仿宋" w:cs="仿宋" w:hint="eastAsia"/>
            <w:lang w:eastAsia="zh-CN"/>
          </w:rPr>
          <w:t>(一)、质量管理体系建设</w:t>
        </w:r>
        <w:r>
          <w:tab/>
        </w:r>
        <w:r>
          <w:fldChar w:fldCharType="begin"/>
        </w:r>
        <w:r>
          <w:instrText xml:space="preserve"> PAGEREF _Toc29241 \h </w:instrText>
        </w:r>
        <w:r>
          <w:fldChar w:fldCharType="separate"/>
        </w:r>
        <w:r>
          <w:t>65</w:t>
        </w:r>
        <w:r>
          <w:fldChar w:fldCharType="end"/>
        </w:r>
      </w:hyperlink>
    </w:p>
    <w:p>
      <w:pPr>
        <w:pStyle w:val="TOC2"/>
        <w:tabs>
          <w:tab w:val="right" w:leader="dot" w:pos="8306"/>
        </w:tabs>
      </w:pPr>
      <w:hyperlink w:anchor="_Toc10651" w:history="1">
        <w:r>
          <w:rPr>
            <w:rFonts w:ascii="仿宋" w:eastAsia="仿宋" w:hAnsi="仿宋" w:cs="仿宋" w:hint="eastAsia"/>
            <w:lang w:eastAsia="zh-CN"/>
          </w:rPr>
          <w:t>(二)、质量控制措施</w:t>
        </w:r>
        <w:r>
          <w:tab/>
        </w:r>
        <w:r>
          <w:fldChar w:fldCharType="begin"/>
        </w:r>
        <w:r>
          <w:instrText xml:space="preserve"> PAGEREF _Toc10651 \h </w:instrText>
        </w:r>
        <w:r>
          <w:fldChar w:fldCharType="separate"/>
        </w:r>
        <w:r>
          <w:t>66</w:t>
        </w:r>
        <w:r>
          <w:fldChar w:fldCharType="end"/>
        </w:r>
      </w:hyperlink>
    </w:p>
    <w:p>
      <w:pPr>
        <w:pStyle w:val="TOC1"/>
        <w:tabs>
          <w:tab w:val="right" w:leader="dot" w:pos="8306"/>
        </w:tabs>
      </w:pPr>
      <w:hyperlink w:anchor="_Toc16583" w:history="1">
        <w:r>
          <w:rPr>
            <w:rFonts w:ascii="仿宋" w:eastAsia="仿宋" w:hAnsi="仿宋" w:cs="仿宋" w:hint="eastAsia"/>
            <w:lang w:eastAsia="zh-CN"/>
          </w:rPr>
          <w:t>十八、设施与设备管理</w:t>
        </w:r>
        <w:r>
          <w:tab/>
        </w:r>
        <w:r>
          <w:fldChar w:fldCharType="begin"/>
        </w:r>
        <w:r>
          <w:instrText xml:space="preserve"> PAGEREF _Toc16583 \h </w:instrText>
        </w:r>
        <w:r>
          <w:fldChar w:fldCharType="separate"/>
        </w:r>
        <w:r>
          <w:t>67</w:t>
        </w:r>
        <w:r>
          <w:fldChar w:fldCharType="end"/>
        </w:r>
      </w:hyperlink>
    </w:p>
    <w:p>
      <w:pPr>
        <w:pStyle w:val="TOC2"/>
        <w:tabs>
          <w:tab w:val="right" w:leader="dot" w:pos="8306"/>
        </w:tabs>
      </w:pPr>
      <w:hyperlink w:anchor="_Toc12281" w:history="1">
        <w:r>
          <w:rPr>
            <w:rFonts w:ascii="仿宋" w:eastAsia="仿宋" w:hAnsi="仿宋" w:cs="仿宋" w:hint="eastAsia"/>
            <w:lang w:eastAsia="zh-CN"/>
          </w:rPr>
          <w:t>(一)、设施规划与配置</w:t>
        </w:r>
        <w:r>
          <w:tab/>
        </w:r>
        <w:r>
          <w:fldChar w:fldCharType="begin"/>
        </w:r>
        <w:r>
          <w:instrText xml:space="preserve"> PAGEREF _Toc12281 \h </w:instrText>
        </w:r>
        <w:r>
          <w:fldChar w:fldCharType="separate"/>
        </w:r>
        <w:r>
          <w:t>67</w:t>
        </w:r>
        <w:r>
          <w:fldChar w:fldCharType="end"/>
        </w:r>
      </w:hyperlink>
    </w:p>
    <w:p>
      <w:pPr>
        <w:pStyle w:val="TOC2"/>
        <w:tabs>
          <w:tab w:val="right" w:leader="dot" w:pos="8306"/>
        </w:tabs>
      </w:pPr>
      <w:hyperlink w:anchor="_Toc15921" w:history="1">
        <w:r>
          <w:rPr>
            <w:rFonts w:ascii="仿宋" w:eastAsia="仿宋" w:hAnsi="仿宋" w:cs="仿宋" w:hint="eastAsia"/>
            <w:lang w:eastAsia="zh-CN"/>
          </w:rPr>
          <w:t>(二)、设备采购与维护管理</w:t>
        </w:r>
        <w:r>
          <w:tab/>
        </w:r>
        <w:r>
          <w:fldChar w:fldCharType="begin"/>
        </w:r>
        <w:r>
          <w:instrText xml:space="preserve"> PAGEREF _Toc15921 \h </w:instrText>
        </w:r>
        <w:r>
          <w:fldChar w:fldCharType="separate"/>
        </w:r>
        <w:r>
          <w:t>68</w:t>
        </w:r>
        <w:r>
          <w:fldChar w:fldCharType="end"/>
        </w:r>
      </w:hyperlink>
    </w:p>
    <w:p>
      <w:pPr>
        <w:pStyle w:val="TOC2"/>
        <w:tabs>
          <w:tab w:val="right" w:leader="dot" w:pos="8306"/>
        </w:tabs>
      </w:pPr>
      <w:hyperlink w:anchor="_Toc21068" w:history="1">
        <w:r>
          <w:rPr>
            <w:rFonts w:ascii="仿宋" w:eastAsia="仿宋" w:hAnsi="仿宋" w:cs="仿宋" w:hint="eastAsia"/>
            <w:lang w:eastAsia="zh-CN"/>
          </w:rPr>
          <w:t>(三)、设施设备升级策略</w:t>
        </w:r>
        <w:r>
          <w:tab/>
        </w:r>
        <w:r>
          <w:fldChar w:fldCharType="begin"/>
        </w:r>
        <w:r>
          <w:instrText xml:space="preserve"> PAGEREF _Toc21068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84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网系统电力电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网系统电力电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32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网系统电力电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电网系统电力电缆项目在其专注的领域内，特别是在人工智能和数据科学方面，有望推动显著的技术革新。项目的研发活动不仅有望孕育出改变行业运作方式的新技术，还可能在长远中影响整个技术生态系统。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电网系统电力电缆项目还致力于提升当地居民的技能和就业能力，通过与当地教育机构合作提供培训和教育机会，从而提高社区整体的生活水平和社会福祉。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网系统电力电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2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网系统电力电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网系统电力电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83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08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直接收益：假设电网系统电力电缆项目的产品或服务年销售收入为XX万元。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94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网系统电力电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若电网系统电力电缆项目成功推广新型环保产品，比如采用可回收材料的包装，可能会激发消费者对可持续产品的需求。这种需求的增长可能迫使整个行业转向更环保的产品设计和生产方法。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60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网系统电力电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https://d.book118.com/948031001060006036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电网系统电力电缆项目构思建设方案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F583D"/>
    <w:rsid w:val="2EAF5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31001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2024-02-07T21:53:00Z</dcterms:created>
  <dcterms:modified xsi:type="dcterms:W3CDTF">2024-02-07T21:54:25Z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BC389FE562694495BA469AA4A3C812A1_11</vt:lpwstr>
  </property>
  <property fmtid="{D5CDD505-2E9C-101B-9397-08002B2CF9AE}" pid="3" name="KSOProductBuildVer">
    <vt:lpwstr>2052-12.1.0.16250</vt:lpwstr>
  </property>
</Properties>
</file>