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2" w:history="1">
        <w:r>
          <w:rPr>
            <w:rFonts w:ascii="仿宋" w:eastAsia="仿宋" w:hAnsi="仿宋" w:cs="仿宋" w:hint="eastAsia"/>
            <w:lang w:eastAsia="zh-CN"/>
          </w:rPr>
          <w:t>概论</w:t>
        </w:r>
        <w:r>
          <w:tab/>
        </w:r>
        <w:r>
          <w:fldChar w:fldCharType="begin"/>
        </w:r>
        <w:r>
          <w:instrText xml:space="preserve"> PAGEREF _Toc27452 \h </w:instrText>
        </w:r>
        <w:r>
          <w:fldChar w:fldCharType="separate"/>
        </w:r>
        <w:r>
          <w:t>3</w:t>
        </w:r>
        <w:r>
          <w:fldChar w:fldCharType="end"/>
        </w:r>
      </w:hyperlink>
    </w:p>
    <w:p>
      <w:pPr>
        <w:pStyle w:val="TOC1"/>
        <w:tabs>
          <w:tab w:val="right" w:leader="dot" w:pos="8306"/>
        </w:tabs>
      </w:pPr>
      <w:hyperlink w:anchor="_Toc26331" w:history="1">
        <w:r>
          <w:rPr>
            <w:rFonts w:ascii="仿宋" w:eastAsia="仿宋" w:hAnsi="仿宋" w:cs="仿宋" w:hint="eastAsia"/>
            <w:lang w:eastAsia="zh-CN"/>
          </w:rPr>
          <w:t>一、家电制造设备项目危机管理</w:t>
        </w:r>
        <w:r>
          <w:tab/>
        </w:r>
        <w:r>
          <w:fldChar w:fldCharType="begin"/>
        </w:r>
        <w:r>
          <w:instrText xml:space="preserve"> PAGEREF _Toc26331 \h </w:instrText>
        </w:r>
        <w:r>
          <w:fldChar w:fldCharType="separate"/>
        </w:r>
        <w:r>
          <w:t>3</w:t>
        </w:r>
        <w:r>
          <w:fldChar w:fldCharType="end"/>
        </w:r>
      </w:hyperlink>
    </w:p>
    <w:p>
      <w:pPr>
        <w:pStyle w:val="TOC2"/>
        <w:tabs>
          <w:tab w:val="right" w:leader="dot" w:pos="8306"/>
        </w:tabs>
      </w:pPr>
      <w:hyperlink w:anchor="_Toc304" w:history="1">
        <w:r>
          <w:rPr>
            <w:rFonts w:ascii="仿宋" w:eastAsia="仿宋" w:hAnsi="仿宋" w:cs="仿宋" w:hint="eastAsia"/>
            <w:lang w:eastAsia="zh-CN"/>
          </w:rPr>
          <w:t>(一)、危机预警与识别</w:t>
        </w:r>
        <w:r>
          <w:tab/>
        </w:r>
        <w:r>
          <w:fldChar w:fldCharType="begin"/>
        </w:r>
        <w:r>
          <w:instrText xml:space="preserve"> PAGEREF _Toc304 \h </w:instrText>
        </w:r>
        <w:r>
          <w:fldChar w:fldCharType="separate"/>
        </w:r>
        <w:r>
          <w:t>3</w:t>
        </w:r>
        <w:r>
          <w:fldChar w:fldCharType="end"/>
        </w:r>
      </w:hyperlink>
    </w:p>
    <w:p>
      <w:pPr>
        <w:pStyle w:val="TOC2"/>
        <w:tabs>
          <w:tab w:val="right" w:leader="dot" w:pos="8306"/>
        </w:tabs>
      </w:pPr>
      <w:hyperlink w:anchor="_Toc13128" w:history="1">
        <w:r>
          <w:rPr>
            <w:rFonts w:ascii="仿宋" w:eastAsia="仿宋" w:hAnsi="仿宋" w:cs="仿宋" w:hint="eastAsia"/>
            <w:lang w:eastAsia="zh-CN"/>
          </w:rPr>
          <w:t>(二)、危机应对与恢复</w:t>
        </w:r>
        <w:r>
          <w:tab/>
        </w:r>
        <w:r>
          <w:fldChar w:fldCharType="begin"/>
        </w:r>
        <w:r>
          <w:instrText xml:space="preserve"> PAGEREF _Toc13128 \h </w:instrText>
        </w:r>
        <w:r>
          <w:fldChar w:fldCharType="separate"/>
        </w:r>
        <w:r>
          <w:t>4</w:t>
        </w:r>
        <w:r>
          <w:fldChar w:fldCharType="end"/>
        </w:r>
      </w:hyperlink>
    </w:p>
    <w:p>
      <w:pPr>
        <w:pStyle w:val="TOC1"/>
        <w:tabs>
          <w:tab w:val="right" w:leader="dot" w:pos="8306"/>
        </w:tabs>
      </w:pPr>
      <w:hyperlink w:anchor="_Toc24486" w:history="1">
        <w:r>
          <w:rPr>
            <w:rFonts w:ascii="仿宋" w:eastAsia="仿宋" w:hAnsi="仿宋" w:cs="仿宋" w:hint="eastAsia"/>
            <w:lang w:eastAsia="zh-CN"/>
          </w:rPr>
          <w:t>二、家电制造设备项目可持续发展</w:t>
        </w:r>
        <w:r>
          <w:tab/>
        </w:r>
        <w:r>
          <w:fldChar w:fldCharType="begin"/>
        </w:r>
        <w:r>
          <w:instrText xml:space="preserve"> PAGEREF _Toc24486 \h </w:instrText>
        </w:r>
        <w:r>
          <w:fldChar w:fldCharType="separate"/>
        </w:r>
        <w:r>
          <w:t>5</w:t>
        </w:r>
        <w:r>
          <w:fldChar w:fldCharType="end"/>
        </w:r>
      </w:hyperlink>
    </w:p>
    <w:p>
      <w:pPr>
        <w:pStyle w:val="TOC2"/>
        <w:tabs>
          <w:tab w:val="right" w:leader="dot" w:pos="8306"/>
        </w:tabs>
      </w:pPr>
      <w:hyperlink w:anchor="_Toc203" w:history="1">
        <w:r>
          <w:rPr>
            <w:rFonts w:ascii="仿宋" w:eastAsia="仿宋" w:hAnsi="仿宋" w:cs="仿宋" w:hint="eastAsia"/>
            <w:lang w:eastAsia="zh-CN"/>
          </w:rPr>
          <w:t>(一)、可持续战略与实践</w:t>
        </w:r>
        <w:r>
          <w:tab/>
        </w:r>
        <w:r>
          <w:fldChar w:fldCharType="begin"/>
        </w:r>
        <w:r>
          <w:instrText xml:space="preserve"> PAGEREF _Toc203 \h </w:instrText>
        </w:r>
        <w:r>
          <w:fldChar w:fldCharType="separate"/>
        </w:r>
        <w:r>
          <w:t>5</w:t>
        </w:r>
        <w:r>
          <w:fldChar w:fldCharType="end"/>
        </w:r>
      </w:hyperlink>
    </w:p>
    <w:p>
      <w:pPr>
        <w:pStyle w:val="TOC2"/>
        <w:tabs>
          <w:tab w:val="right" w:leader="dot" w:pos="8306"/>
        </w:tabs>
      </w:pPr>
      <w:hyperlink w:anchor="_Toc8208" w:history="1">
        <w:r>
          <w:rPr>
            <w:rFonts w:ascii="仿宋" w:eastAsia="仿宋" w:hAnsi="仿宋" w:cs="仿宋" w:hint="eastAsia"/>
            <w:lang w:eastAsia="zh-CN"/>
          </w:rPr>
          <w:t>(二)、环保与社会责任</w:t>
        </w:r>
        <w:r>
          <w:tab/>
        </w:r>
        <w:r>
          <w:fldChar w:fldCharType="begin"/>
        </w:r>
        <w:r>
          <w:instrText xml:space="preserve"> PAGEREF _Toc8208 \h </w:instrText>
        </w:r>
        <w:r>
          <w:fldChar w:fldCharType="separate"/>
        </w:r>
        <w:r>
          <w:t>6</w:t>
        </w:r>
        <w:r>
          <w:fldChar w:fldCharType="end"/>
        </w:r>
      </w:hyperlink>
    </w:p>
    <w:p>
      <w:pPr>
        <w:pStyle w:val="TOC1"/>
        <w:tabs>
          <w:tab w:val="right" w:leader="dot" w:pos="8306"/>
        </w:tabs>
      </w:pPr>
      <w:hyperlink w:anchor="_Toc6611" w:history="1">
        <w:r>
          <w:rPr>
            <w:rFonts w:ascii="仿宋" w:eastAsia="仿宋" w:hAnsi="仿宋" w:cs="仿宋" w:hint="eastAsia"/>
            <w:lang w:eastAsia="zh-CN"/>
          </w:rPr>
          <w:t>三、产品规划分析</w:t>
        </w:r>
        <w:r>
          <w:tab/>
        </w:r>
        <w:r>
          <w:fldChar w:fldCharType="begin"/>
        </w:r>
        <w:r>
          <w:instrText xml:space="preserve"> PAGEREF _Toc6611 \h </w:instrText>
        </w:r>
        <w:r>
          <w:fldChar w:fldCharType="separate"/>
        </w:r>
        <w:r>
          <w:t>7</w:t>
        </w:r>
        <w:r>
          <w:fldChar w:fldCharType="end"/>
        </w:r>
      </w:hyperlink>
    </w:p>
    <w:p>
      <w:pPr>
        <w:pStyle w:val="TOC2"/>
        <w:tabs>
          <w:tab w:val="right" w:leader="dot" w:pos="8306"/>
        </w:tabs>
      </w:pPr>
      <w:hyperlink w:anchor="_Toc18112" w:history="1">
        <w:r>
          <w:rPr>
            <w:rFonts w:ascii="仿宋" w:eastAsia="仿宋" w:hAnsi="仿宋" w:cs="仿宋" w:hint="eastAsia"/>
            <w:lang w:eastAsia="zh-CN"/>
          </w:rPr>
          <w:t>(一)、产品规划</w:t>
        </w:r>
        <w:r>
          <w:tab/>
        </w:r>
        <w:r>
          <w:fldChar w:fldCharType="begin"/>
        </w:r>
        <w:r>
          <w:instrText xml:space="preserve"> PAGEREF _Toc18112 \h </w:instrText>
        </w:r>
        <w:r>
          <w:fldChar w:fldCharType="separate"/>
        </w:r>
        <w:r>
          <w:t>7</w:t>
        </w:r>
        <w:r>
          <w:fldChar w:fldCharType="end"/>
        </w:r>
      </w:hyperlink>
    </w:p>
    <w:p>
      <w:pPr>
        <w:pStyle w:val="TOC2"/>
        <w:tabs>
          <w:tab w:val="right" w:leader="dot" w:pos="8306"/>
        </w:tabs>
      </w:pPr>
      <w:hyperlink w:anchor="_Toc20106" w:history="1">
        <w:r>
          <w:rPr>
            <w:rFonts w:ascii="仿宋" w:eastAsia="仿宋" w:hAnsi="仿宋" w:cs="仿宋" w:hint="eastAsia"/>
            <w:lang w:eastAsia="zh-CN"/>
          </w:rPr>
          <w:t>(二)、建设规模</w:t>
        </w:r>
        <w:r>
          <w:tab/>
        </w:r>
        <w:r>
          <w:fldChar w:fldCharType="begin"/>
        </w:r>
        <w:r>
          <w:instrText xml:space="preserve"> PAGEREF _Toc20106 \h </w:instrText>
        </w:r>
        <w:r>
          <w:fldChar w:fldCharType="separate"/>
        </w:r>
        <w:r>
          <w:t>8</w:t>
        </w:r>
        <w:r>
          <w:fldChar w:fldCharType="end"/>
        </w:r>
      </w:hyperlink>
    </w:p>
    <w:p>
      <w:pPr>
        <w:pStyle w:val="TOC1"/>
        <w:tabs>
          <w:tab w:val="right" w:leader="dot" w:pos="8306"/>
        </w:tabs>
      </w:pPr>
      <w:hyperlink w:anchor="_Toc13292" w:history="1">
        <w:r>
          <w:rPr>
            <w:rFonts w:ascii="仿宋" w:eastAsia="仿宋" w:hAnsi="仿宋" w:cs="仿宋" w:hint="eastAsia"/>
            <w:lang w:eastAsia="zh-CN"/>
          </w:rPr>
          <w:t>四、家电制造设备项目绩效评估</w:t>
        </w:r>
        <w:r>
          <w:tab/>
        </w:r>
        <w:r>
          <w:fldChar w:fldCharType="begin"/>
        </w:r>
        <w:r>
          <w:instrText xml:space="preserve"> PAGEREF _Toc13292 \h </w:instrText>
        </w:r>
        <w:r>
          <w:fldChar w:fldCharType="separate"/>
        </w:r>
        <w:r>
          <w:t>9</w:t>
        </w:r>
        <w:r>
          <w:fldChar w:fldCharType="end"/>
        </w:r>
      </w:hyperlink>
    </w:p>
    <w:p>
      <w:pPr>
        <w:pStyle w:val="TOC2"/>
        <w:tabs>
          <w:tab w:val="right" w:leader="dot" w:pos="8306"/>
        </w:tabs>
      </w:pPr>
      <w:hyperlink w:anchor="_Toc21552" w:history="1">
        <w:r>
          <w:rPr>
            <w:rFonts w:ascii="仿宋" w:eastAsia="仿宋" w:hAnsi="仿宋" w:cs="仿宋" w:hint="eastAsia"/>
            <w:lang w:eastAsia="zh-CN"/>
          </w:rPr>
          <w:t>(一)、绩效评估指标</w:t>
        </w:r>
        <w:r>
          <w:tab/>
        </w:r>
        <w:r>
          <w:fldChar w:fldCharType="begin"/>
        </w:r>
        <w:r>
          <w:instrText xml:space="preserve"> PAGEREF _Toc21552 \h </w:instrText>
        </w:r>
        <w:r>
          <w:fldChar w:fldCharType="separate"/>
        </w:r>
        <w:r>
          <w:t>9</w:t>
        </w:r>
        <w:r>
          <w:fldChar w:fldCharType="end"/>
        </w:r>
      </w:hyperlink>
    </w:p>
    <w:p>
      <w:pPr>
        <w:pStyle w:val="TOC2"/>
        <w:tabs>
          <w:tab w:val="right" w:leader="dot" w:pos="8306"/>
        </w:tabs>
      </w:pPr>
      <w:hyperlink w:anchor="_Toc28183" w:history="1">
        <w:r>
          <w:rPr>
            <w:rFonts w:ascii="仿宋" w:eastAsia="仿宋" w:hAnsi="仿宋" w:cs="仿宋" w:hint="eastAsia"/>
            <w:lang w:eastAsia="zh-CN"/>
          </w:rPr>
          <w:t>(二)、绩效评估方法</w:t>
        </w:r>
        <w:r>
          <w:tab/>
        </w:r>
        <w:r>
          <w:fldChar w:fldCharType="begin"/>
        </w:r>
        <w:r>
          <w:instrText xml:space="preserve"> PAGEREF _Toc28183 \h </w:instrText>
        </w:r>
        <w:r>
          <w:fldChar w:fldCharType="separate"/>
        </w:r>
        <w:r>
          <w:t>10</w:t>
        </w:r>
        <w:r>
          <w:fldChar w:fldCharType="end"/>
        </w:r>
      </w:hyperlink>
    </w:p>
    <w:p>
      <w:pPr>
        <w:pStyle w:val="TOC2"/>
        <w:tabs>
          <w:tab w:val="right" w:leader="dot" w:pos="8306"/>
        </w:tabs>
      </w:pPr>
      <w:hyperlink w:anchor="_Toc11391" w:history="1">
        <w:r>
          <w:rPr>
            <w:rFonts w:ascii="仿宋" w:eastAsia="仿宋" w:hAnsi="仿宋" w:cs="仿宋" w:hint="eastAsia"/>
            <w:lang w:eastAsia="zh-CN"/>
          </w:rPr>
          <w:t>(三)、绩效评估周期</w:t>
        </w:r>
        <w:r>
          <w:tab/>
        </w:r>
        <w:r>
          <w:fldChar w:fldCharType="begin"/>
        </w:r>
        <w:r>
          <w:instrText xml:space="preserve"> PAGEREF _Toc11391 \h </w:instrText>
        </w:r>
        <w:r>
          <w:fldChar w:fldCharType="separate"/>
        </w:r>
        <w:r>
          <w:t>11</w:t>
        </w:r>
        <w:r>
          <w:fldChar w:fldCharType="end"/>
        </w:r>
      </w:hyperlink>
    </w:p>
    <w:p>
      <w:pPr>
        <w:pStyle w:val="TOC1"/>
        <w:tabs>
          <w:tab w:val="right" w:leader="dot" w:pos="8306"/>
        </w:tabs>
      </w:pPr>
      <w:hyperlink w:anchor="_Toc6243" w:history="1">
        <w:r>
          <w:rPr>
            <w:rFonts w:ascii="仿宋" w:eastAsia="仿宋" w:hAnsi="仿宋" w:cs="仿宋" w:hint="eastAsia"/>
            <w:lang w:eastAsia="zh-CN"/>
          </w:rPr>
          <w:t>五、工艺说明</w:t>
        </w:r>
        <w:r>
          <w:tab/>
        </w:r>
        <w:r>
          <w:fldChar w:fldCharType="begin"/>
        </w:r>
        <w:r>
          <w:instrText xml:space="preserve"> PAGEREF _Toc6243 \h </w:instrText>
        </w:r>
        <w:r>
          <w:fldChar w:fldCharType="separate"/>
        </w:r>
        <w:r>
          <w:t>12</w:t>
        </w:r>
        <w:r>
          <w:fldChar w:fldCharType="end"/>
        </w:r>
      </w:hyperlink>
    </w:p>
    <w:p>
      <w:pPr>
        <w:pStyle w:val="TOC2"/>
        <w:tabs>
          <w:tab w:val="right" w:leader="dot" w:pos="8306"/>
        </w:tabs>
      </w:pPr>
      <w:hyperlink w:anchor="_Toc15635" w:history="1">
        <w:r>
          <w:rPr>
            <w:rFonts w:ascii="仿宋" w:eastAsia="仿宋" w:hAnsi="仿宋" w:cs="仿宋" w:hint="eastAsia"/>
            <w:lang w:eastAsia="zh-CN"/>
          </w:rPr>
          <w:t>(一)、技术管理特点</w:t>
        </w:r>
        <w:r>
          <w:tab/>
        </w:r>
        <w:r>
          <w:fldChar w:fldCharType="begin"/>
        </w:r>
        <w:r>
          <w:instrText xml:space="preserve"> PAGEREF _Toc15635 \h </w:instrText>
        </w:r>
        <w:r>
          <w:fldChar w:fldCharType="separate"/>
        </w:r>
        <w:r>
          <w:t>12</w:t>
        </w:r>
        <w:r>
          <w:fldChar w:fldCharType="end"/>
        </w:r>
      </w:hyperlink>
    </w:p>
    <w:p>
      <w:pPr>
        <w:pStyle w:val="TOC2"/>
        <w:tabs>
          <w:tab w:val="right" w:leader="dot" w:pos="8306"/>
        </w:tabs>
      </w:pPr>
      <w:hyperlink w:anchor="_Toc15578" w:history="1">
        <w:r>
          <w:rPr>
            <w:rFonts w:ascii="仿宋" w:eastAsia="仿宋" w:hAnsi="仿宋" w:cs="仿宋" w:hint="eastAsia"/>
            <w:lang w:eastAsia="zh-CN"/>
          </w:rPr>
          <w:t>(二)、家电制造设备项目工艺技术设计方案</w:t>
        </w:r>
        <w:r>
          <w:tab/>
        </w:r>
        <w:r>
          <w:fldChar w:fldCharType="begin"/>
        </w:r>
        <w:r>
          <w:instrText xml:space="preserve"> PAGEREF _Toc15578 \h </w:instrText>
        </w:r>
        <w:r>
          <w:fldChar w:fldCharType="separate"/>
        </w:r>
        <w:r>
          <w:t>13</w:t>
        </w:r>
        <w:r>
          <w:fldChar w:fldCharType="end"/>
        </w:r>
      </w:hyperlink>
    </w:p>
    <w:p>
      <w:pPr>
        <w:pStyle w:val="TOC2"/>
        <w:tabs>
          <w:tab w:val="right" w:leader="dot" w:pos="8306"/>
        </w:tabs>
      </w:pPr>
      <w:hyperlink w:anchor="_Toc16170" w:history="1">
        <w:r>
          <w:rPr>
            <w:rFonts w:ascii="仿宋" w:eastAsia="仿宋" w:hAnsi="仿宋" w:cs="仿宋" w:hint="eastAsia"/>
            <w:lang w:eastAsia="zh-CN"/>
          </w:rPr>
          <w:t>(三)、设备选型方案</w:t>
        </w:r>
        <w:r>
          <w:tab/>
        </w:r>
        <w:r>
          <w:fldChar w:fldCharType="begin"/>
        </w:r>
        <w:r>
          <w:instrText xml:space="preserve"> PAGEREF _Toc16170 \h </w:instrText>
        </w:r>
        <w:r>
          <w:fldChar w:fldCharType="separate"/>
        </w:r>
        <w:r>
          <w:t>15</w:t>
        </w:r>
        <w:r>
          <w:fldChar w:fldCharType="end"/>
        </w:r>
      </w:hyperlink>
    </w:p>
    <w:p>
      <w:pPr>
        <w:pStyle w:val="TOC1"/>
        <w:tabs>
          <w:tab w:val="right" w:leader="dot" w:pos="8306"/>
        </w:tabs>
      </w:pPr>
      <w:hyperlink w:anchor="_Toc4540" w:history="1">
        <w:r>
          <w:rPr>
            <w:rFonts w:ascii="仿宋" w:eastAsia="仿宋" w:hAnsi="仿宋" w:cs="仿宋" w:hint="eastAsia"/>
            <w:lang w:eastAsia="zh-CN"/>
          </w:rPr>
          <w:t>六、家电制造设备项目文档管理</w:t>
        </w:r>
        <w:r>
          <w:tab/>
        </w:r>
        <w:r>
          <w:fldChar w:fldCharType="begin"/>
        </w:r>
        <w:r>
          <w:instrText xml:space="preserve"> PAGEREF _Toc4540 \h </w:instrText>
        </w:r>
        <w:r>
          <w:fldChar w:fldCharType="separate"/>
        </w:r>
        <w:r>
          <w:t>16</w:t>
        </w:r>
        <w:r>
          <w:fldChar w:fldCharType="end"/>
        </w:r>
      </w:hyperlink>
    </w:p>
    <w:p>
      <w:pPr>
        <w:pStyle w:val="TOC2"/>
        <w:tabs>
          <w:tab w:val="right" w:leader="dot" w:pos="8306"/>
        </w:tabs>
      </w:pPr>
      <w:hyperlink w:anchor="_Toc12849" w:history="1">
        <w:r>
          <w:rPr>
            <w:rFonts w:ascii="仿宋" w:eastAsia="仿宋" w:hAnsi="仿宋" w:cs="仿宋" w:hint="eastAsia"/>
            <w:lang w:eastAsia="zh-CN"/>
          </w:rPr>
          <w:t>(一)、文档编制与审查</w:t>
        </w:r>
        <w:r>
          <w:tab/>
        </w:r>
        <w:r>
          <w:fldChar w:fldCharType="begin"/>
        </w:r>
        <w:r>
          <w:instrText xml:space="preserve"> PAGEREF _Toc12849 \h </w:instrText>
        </w:r>
        <w:r>
          <w:fldChar w:fldCharType="separate"/>
        </w:r>
        <w:r>
          <w:t>16</w:t>
        </w:r>
        <w:r>
          <w:fldChar w:fldCharType="end"/>
        </w:r>
      </w:hyperlink>
    </w:p>
    <w:p>
      <w:pPr>
        <w:pStyle w:val="TOC2"/>
        <w:tabs>
          <w:tab w:val="right" w:leader="dot" w:pos="8306"/>
        </w:tabs>
      </w:pPr>
      <w:hyperlink w:anchor="_Toc23103" w:history="1">
        <w:r>
          <w:rPr>
            <w:rFonts w:ascii="仿宋" w:eastAsia="仿宋" w:hAnsi="仿宋" w:cs="仿宋" w:hint="eastAsia"/>
            <w:lang w:eastAsia="zh-CN"/>
          </w:rPr>
          <w:t>(二)、文档发布与分发</w:t>
        </w:r>
        <w:r>
          <w:tab/>
        </w:r>
        <w:r>
          <w:fldChar w:fldCharType="begin"/>
        </w:r>
        <w:r>
          <w:instrText xml:space="preserve"> PAGEREF _Toc23103 \h </w:instrText>
        </w:r>
        <w:r>
          <w:fldChar w:fldCharType="separate"/>
        </w:r>
        <w:r>
          <w:t>17</w:t>
        </w:r>
        <w:r>
          <w:fldChar w:fldCharType="end"/>
        </w:r>
      </w:hyperlink>
    </w:p>
    <w:p>
      <w:pPr>
        <w:pStyle w:val="TOC2"/>
        <w:tabs>
          <w:tab w:val="right" w:leader="dot" w:pos="8306"/>
        </w:tabs>
      </w:pPr>
      <w:hyperlink w:anchor="_Toc4095" w:history="1">
        <w:r>
          <w:rPr>
            <w:rFonts w:ascii="仿宋" w:eastAsia="仿宋" w:hAnsi="仿宋" w:cs="仿宋" w:hint="eastAsia"/>
            <w:lang w:eastAsia="zh-CN"/>
          </w:rPr>
          <w:t>(三)、文档存档与归档</w:t>
        </w:r>
        <w:r>
          <w:tab/>
        </w:r>
        <w:r>
          <w:fldChar w:fldCharType="begin"/>
        </w:r>
        <w:r>
          <w:instrText xml:space="preserve"> PAGEREF _Toc4095 \h </w:instrText>
        </w:r>
        <w:r>
          <w:fldChar w:fldCharType="separate"/>
        </w:r>
        <w:r>
          <w:t>18</w:t>
        </w:r>
        <w:r>
          <w:fldChar w:fldCharType="end"/>
        </w:r>
      </w:hyperlink>
    </w:p>
    <w:p>
      <w:pPr>
        <w:pStyle w:val="TOC1"/>
        <w:tabs>
          <w:tab w:val="right" w:leader="dot" w:pos="8306"/>
        </w:tabs>
      </w:pPr>
      <w:hyperlink w:anchor="_Toc18034" w:history="1">
        <w:r>
          <w:rPr>
            <w:rFonts w:ascii="仿宋" w:eastAsia="仿宋" w:hAnsi="仿宋" w:cs="仿宋" w:hint="eastAsia"/>
            <w:lang w:eastAsia="zh-CN"/>
          </w:rPr>
          <w:t>七、家电制造设备项目经营效益</w:t>
        </w:r>
        <w:r>
          <w:tab/>
        </w:r>
        <w:r>
          <w:fldChar w:fldCharType="begin"/>
        </w:r>
        <w:r>
          <w:instrText xml:space="preserve"> PAGEREF _Toc18034 \h </w:instrText>
        </w:r>
        <w:r>
          <w:fldChar w:fldCharType="separate"/>
        </w:r>
        <w:r>
          <w:t>19</w:t>
        </w:r>
        <w:r>
          <w:fldChar w:fldCharType="end"/>
        </w:r>
      </w:hyperlink>
    </w:p>
    <w:p>
      <w:pPr>
        <w:pStyle w:val="TOC2"/>
        <w:tabs>
          <w:tab w:val="right" w:leader="dot" w:pos="8306"/>
        </w:tabs>
      </w:pPr>
      <w:hyperlink w:anchor="_Toc14256" w:history="1">
        <w:r>
          <w:rPr>
            <w:rFonts w:ascii="仿宋" w:eastAsia="仿宋" w:hAnsi="仿宋" w:cs="仿宋" w:hint="eastAsia"/>
            <w:lang w:eastAsia="zh-CN"/>
          </w:rPr>
          <w:t>(一)、经济评价财务测算</w:t>
        </w:r>
        <w:r>
          <w:tab/>
        </w:r>
        <w:r>
          <w:fldChar w:fldCharType="begin"/>
        </w:r>
        <w:r>
          <w:instrText xml:space="preserve"> PAGEREF _Toc14256 \h </w:instrText>
        </w:r>
        <w:r>
          <w:fldChar w:fldCharType="separate"/>
        </w:r>
        <w:r>
          <w:t>19</w:t>
        </w:r>
        <w:r>
          <w:fldChar w:fldCharType="end"/>
        </w:r>
      </w:hyperlink>
    </w:p>
    <w:p>
      <w:pPr>
        <w:pStyle w:val="TOC2"/>
        <w:tabs>
          <w:tab w:val="right" w:leader="dot" w:pos="8306"/>
        </w:tabs>
      </w:pPr>
      <w:hyperlink w:anchor="_Toc4899" w:history="1">
        <w:r>
          <w:rPr>
            <w:rFonts w:ascii="仿宋" w:eastAsia="仿宋" w:hAnsi="仿宋" w:cs="仿宋" w:hint="eastAsia"/>
            <w:lang w:eastAsia="zh-CN"/>
          </w:rPr>
          <w:t>(二)、家电制造设备项目盈利能力分析</w:t>
        </w:r>
        <w:r>
          <w:tab/>
        </w:r>
        <w:r>
          <w:fldChar w:fldCharType="begin"/>
        </w:r>
        <w:r>
          <w:instrText xml:space="preserve"> PAGEREF _Toc4899 \h </w:instrText>
        </w:r>
        <w:r>
          <w:fldChar w:fldCharType="separate"/>
        </w:r>
        <w:r>
          <w:t>21</w:t>
        </w:r>
        <w:r>
          <w:fldChar w:fldCharType="end"/>
        </w:r>
      </w:hyperlink>
    </w:p>
    <w:p>
      <w:pPr>
        <w:pStyle w:val="TOC1"/>
        <w:tabs>
          <w:tab w:val="right" w:leader="dot" w:pos="8306"/>
        </w:tabs>
      </w:pPr>
      <w:hyperlink w:anchor="_Toc27765" w:history="1">
        <w:r>
          <w:rPr>
            <w:rFonts w:ascii="仿宋" w:eastAsia="仿宋" w:hAnsi="仿宋" w:cs="仿宋" w:hint="eastAsia"/>
            <w:lang w:eastAsia="zh-CN"/>
          </w:rPr>
          <w:t>八、家电制造设备项目社会影响</w:t>
        </w:r>
        <w:r>
          <w:tab/>
        </w:r>
        <w:r>
          <w:fldChar w:fldCharType="begin"/>
        </w:r>
        <w:r>
          <w:instrText xml:space="preserve"> PAGEREF _Toc27765 \h </w:instrText>
        </w:r>
        <w:r>
          <w:fldChar w:fldCharType="separate"/>
        </w:r>
        <w:r>
          <w:t>21</w:t>
        </w:r>
        <w:r>
          <w:fldChar w:fldCharType="end"/>
        </w:r>
      </w:hyperlink>
    </w:p>
    <w:p>
      <w:pPr>
        <w:pStyle w:val="TOC2"/>
        <w:tabs>
          <w:tab w:val="right" w:leader="dot" w:pos="8306"/>
        </w:tabs>
      </w:pPr>
      <w:hyperlink w:anchor="_Toc29168" w:history="1">
        <w:r>
          <w:rPr>
            <w:rFonts w:ascii="仿宋" w:eastAsia="仿宋" w:hAnsi="仿宋" w:cs="仿宋" w:hint="eastAsia"/>
            <w:lang w:eastAsia="zh-CN"/>
          </w:rPr>
          <w:t>(一)、社会责任与义务</w:t>
        </w:r>
        <w:r>
          <w:tab/>
        </w:r>
        <w:r>
          <w:fldChar w:fldCharType="begin"/>
        </w:r>
        <w:r>
          <w:instrText xml:space="preserve"> PAGEREF _Toc29168 \h </w:instrText>
        </w:r>
        <w:r>
          <w:fldChar w:fldCharType="separate"/>
        </w:r>
        <w:r>
          <w:t>21</w:t>
        </w:r>
        <w:r>
          <w:fldChar w:fldCharType="end"/>
        </w:r>
      </w:hyperlink>
    </w:p>
    <w:p>
      <w:pPr>
        <w:pStyle w:val="TOC2"/>
        <w:tabs>
          <w:tab w:val="right" w:leader="dot" w:pos="8306"/>
        </w:tabs>
      </w:pPr>
      <w:hyperlink w:anchor="_Toc28636" w:history="1">
        <w:r>
          <w:rPr>
            <w:rFonts w:ascii="仿宋" w:eastAsia="仿宋" w:hAnsi="仿宋" w:cs="仿宋" w:hint="eastAsia"/>
            <w:lang w:eastAsia="zh-CN"/>
          </w:rPr>
          <w:t>(二)、社会参与与沟通</w:t>
        </w:r>
        <w:r>
          <w:tab/>
        </w:r>
        <w:r>
          <w:fldChar w:fldCharType="begin"/>
        </w:r>
        <w:r>
          <w:instrText xml:space="preserve"> PAGEREF _Toc28636 \h </w:instrText>
        </w:r>
        <w:r>
          <w:fldChar w:fldCharType="separate"/>
        </w:r>
        <w:r>
          <w:t>22</w:t>
        </w:r>
        <w:r>
          <w:fldChar w:fldCharType="end"/>
        </w:r>
      </w:hyperlink>
    </w:p>
    <w:p>
      <w:pPr>
        <w:pStyle w:val="TOC1"/>
        <w:tabs>
          <w:tab w:val="right" w:leader="dot" w:pos="8306"/>
        </w:tabs>
      </w:pPr>
      <w:hyperlink w:anchor="_Toc17137" w:history="1">
        <w:r>
          <w:rPr>
            <w:rFonts w:ascii="仿宋" w:eastAsia="仿宋" w:hAnsi="仿宋" w:cs="仿宋" w:hint="eastAsia"/>
            <w:lang w:eastAsia="zh-CN"/>
          </w:rPr>
          <w:t>九、家电制造设备项目环境影响分析</w:t>
        </w:r>
        <w:r>
          <w:tab/>
        </w:r>
        <w:r>
          <w:fldChar w:fldCharType="begin"/>
        </w:r>
        <w:r>
          <w:instrText xml:space="preserve"> PAGEREF _Toc17137 \h </w:instrText>
        </w:r>
        <w:r>
          <w:fldChar w:fldCharType="separate"/>
        </w:r>
        <w:r>
          <w:t>23</w:t>
        </w:r>
        <w:r>
          <w:fldChar w:fldCharType="end"/>
        </w:r>
      </w:hyperlink>
    </w:p>
    <w:p>
      <w:pPr>
        <w:pStyle w:val="TOC2"/>
        <w:tabs>
          <w:tab w:val="right" w:leader="dot" w:pos="8306"/>
        </w:tabs>
      </w:pPr>
      <w:hyperlink w:anchor="_Toc15194" w:history="1">
        <w:r>
          <w:rPr>
            <w:rFonts w:ascii="仿宋" w:eastAsia="仿宋" w:hAnsi="仿宋" w:cs="仿宋" w:hint="eastAsia"/>
            <w:lang w:eastAsia="zh-CN"/>
          </w:rPr>
          <w:t>(一)、建设区域环境质量现状</w:t>
        </w:r>
        <w:r>
          <w:tab/>
        </w:r>
        <w:r>
          <w:fldChar w:fldCharType="begin"/>
        </w:r>
        <w:r>
          <w:instrText xml:space="preserve"> PAGEREF _Toc15194 \h </w:instrText>
        </w:r>
        <w:r>
          <w:fldChar w:fldCharType="separate"/>
        </w:r>
        <w:r>
          <w:t>23</w:t>
        </w:r>
        <w:r>
          <w:fldChar w:fldCharType="end"/>
        </w:r>
      </w:hyperlink>
    </w:p>
    <w:p>
      <w:pPr>
        <w:pStyle w:val="TOC2"/>
        <w:tabs>
          <w:tab w:val="right" w:leader="dot" w:pos="8306"/>
        </w:tabs>
      </w:pPr>
      <w:hyperlink w:anchor="_Toc13465" w:history="1">
        <w:r>
          <w:rPr>
            <w:rFonts w:ascii="仿宋" w:eastAsia="仿宋" w:hAnsi="仿宋" w:cs="仿宋" w:hint="eastAsia"/>
            <w:lang w:eastAsia="zh-CN"/>
          </w:rPr>
          <w:t>(二)、建设期环境保护</w:t>
        </w:r>
        <w:r>
          <w:tab/>
        </w:r>
        <w:r>
          <w:fldChar w:fldCharType="begin"/>
        </w:r>
        <w:r>
          <w:instrText xml:space="preserve"> PAGEREF _Toc13465 \h </w:instrText>
        </w:r>
        <w:r>
          <w:fldChar w:fldCharType="separate"/>
        </w:r>
        <w:r>
          <w:t>24</w:t>
        </w:r>
        <w:r>
          <w:fldChar w:fldCharType="end"/>
        </w:r>
      </w:hyperlink>
    </w:p>
    <w:p>
      <w:pPr>
        <w:pStyle w:val="TOC2"/>
        <w:tabs>
          <w:tab w:val="right" w:leader="dot" w:pos="8306"/>
        </w:tabs>
      </w:pPr>
      <w:hyperlink w:anchor="_Toc15131" w:history="1">
        <w:r>
          <w:rPr>
            <w:rFonts w:ascii="仿宋" w:eastAsia="仿宋" w:hAnsi="仿宋" w:cs="仿宋" w:hint="eastAsia"/>
            <w:lang w:eastAsia="zh-CN"/>
          </w:rPr>
          <w:t>(三)、运营期环境保护</w:t>
        </w:r>
        <w:r>
          <w:tab/>
        </w:r>
        <w:r>
          <w:fldChar w:fldCharType="begin"/>
        </w:r>
        <w:r>
          <w:instrText xml:space="preserve"> PAGEREF _Toc15131 \h </w:instrText>
        </w:r>
        <w:r>
          <w:fldChar w:fldCharType="separate"/>
        </w:r>
        <w:r>
          <w:t>26</w:t>
        </w:r>
        <w:r>
          <w:fldChar w:fldCharType="end"/>
        </w:r>
      </w:hyperlink>
    </w:p>
    <w:p>
      <w:pPr>
        <w:pStyle w:val="TOC2"/>
        <w:tabs>
          <w:tab w:val="right" w:leader="dot" w:pos="8306"/>
        </w:tabs>
      </w:pPr>
      <w:hyperlink w:anchor="_Toc17348" w:history="1">
        <w:r>
          <w:rPr>
            <w:rFonts w:ascii="仿宋" w:eastAsia="仿宋" w:hAnsi="仿宋" w:cs="仿宋" w:hint="eastAsia"/>
            <w:lang w:eastAsia="zh-CN"/>
          </w:rPr>
          <w:t>(四)、家电制造设备项目建设对区域经济的影响</w:t>
        </w:r>
        <w:r>
          <w:tab/>
        </w:r>
        <w:r>
          <w:fldChar w:fldCharType="begin"/>
        </w:r>
        <w:r>
          <w:instrText xml:space="preserve"> PAGEREF _Toc17348 \h </w:instrText>
        </w:r>
        <w:r>
          <w:fldChar w:fldCharType="separate"/>
        </w:r>
        <w:r>
          <w:t>27</w:t>
        </w:r>
        <w:r>
          <w:fldChar w:fldCharType="end"/>
        </w:r>
      </w:hyperlink>
    </w:p>
    <w:p>
      <w:pPr>
        <w:pStyle w:val="TOC2"/>
        <w:tabs>
          <w:tab w:val="right" w:leader="dot" w:pos="8306"/>
        </w:tabs>
      </w:pPr>
      <w:hyperlink w:anchor="_Toc15465" w:history="1">
        <w:r>
          <w:rPr>
            <w:rFonts w:ascii="仿宋" w:eastAsia="仿宋" w:hAnsi="仿宋" w:cs="仿宋" w:hint="eastAsia"/>
            <w:lang w:eastAsia="zh-CN"/>
          </w:rPr>
          <w:t>(五)、废弃物处理</w:t>
        </w:r>
        <w:r>
          <w:tab/>
        </w:r>
        <w:r>
          <w:fldChar w:fldCharType="begin"/>
        </w:r>
        <w:r>
          <w:instrText xml:space="preserve"> PAGEREF _Toc15465 \h </w:instrText>
        </w:r>
        <w:r>
          <w:fldChar w:fldCharType="separate"/>
        </w:r>
        <w:r>
          <w:t>29</w:t>
        </w:r>
        <w:r>
          <w:fldChar w:fldCharType="end"/>
        </w:r>
      </w:hyperlink>
    </w:p>
    <w:p>
      <w:pPr>
        <w:pStyle w:val="TOC2"/>
        <w:tabs>
          <w:tab w:val="right" w:leader="dot" w:pos="8306"/>
        </w:tabs>
      </w:pPr>
      <w:hyperlink w:anchor="_Toc9483" w:history="1">
        <w:r>
          <w:rPr>
            <w:rFonts w:ascii="仿宋" w:eastAsia="仿宋" w:hAnsi="仿宋" w:cs="仿宋" w:hint="eastAsia"/>
            <w:lang w:eastAsia="zh-CN"/>
          </w:rPr>
          <w:t>(六)、特殊环境影响分析</w:t>
        </w:r>
        <w:r>
          <w:tab/>
        </w:r>
        <w:r>
          <w:fldChar w:fldCharType="begin"/>
        </w:r>
        <w:r>
          <w:instrText xml:space="preserve"> PAGEREF _Toc9483 \h </w:instrText>
        </w:r>
        <w:r>
          <w:fldChar w:fldCharType="separate"/>
        </w:r>
        <w:r>
          <w:t>30</w:t>
        </w:r>
        <w:r>
          <w:fldChar w:fldCharType="end"/>
        </w:r>
      </w:hyperlink>
    </w:p>
    <w:p>
      <w:pPr>
        <w:pStyle w:val="TOC2"/>
        <w:tabs>
          <w:tab w:val="right" w:leader="dot" w:pos="8306"/>
        </w:tabs>
      </w:pPr>
      <w:hyperlink w:anchor="_Toc5155" w:history="1">
        <w:r>
          <w:rPr>
            <w:rFonts w:ascii="仿宋" w:eastAsia="仿宋" w:hAnsi="仿宋" w:cs="仿宋" w:hint="eastAsia"/>
            <w:lang w:eastAsia="zh-CN"/>
          </w:rPr>
          <w:t>(七)、清洁生产</w:t>
        </w:r>
        <w:r>
          <w:tab/>
        </w:r>
        <w:r>
          <w:fldChar w:fldCharType="begin"/>
        </w:r>
        <w:r>
          <w:instrText xml:space="preserve"> PAGEREF _Toc5155 \h </w:instrText>
        </w:r>
        <w:r>
          <w:fldChar w:fldCharType="separate"/>
        </w:r>
        <w:r>
          <w:t>31</w:t>
        </w:r>
        <w:r>
          <w:fldChar w:fldCharType="end"/>
        </w:r>
      </w:hyperlink>
    </w:p>
    <w:p>
      <w:pPr>
        <w:pStyle w:val="TOC2"/>
        <w:tabs>
          <w:tab w:val="right" w:leader="dot" w:pos="8306"/>
        </w:tabs>
      </w:pPr>
      <w:hyperlink w:anchor="_Toc10704" w:history="1">
        <w:r>
          <w:rPr>
            <w:rFonts w:ascii="仿宋" w:eastAsia="仿宋" w:hAnsi="仿宋" w:cs="仿宋" w:hint="eastAsia"/>
            <w:lang w:eastAsia="zh-CN"/>
          </w:rPr>
          <w:t>(八)、环境保护综合评价</w:t>
        </w:r>
        <w:r>
          <w:tab/>
        </w:r>
        <w:r>
          <w:fldChar w:fldCharType="begin"/>
        </w:r>
        <w:r>
          <w:instrText xml:space="preserve"> PAGEREF _Toc10704 \h </w:instrText>
        </w:r>
        <w:r>
          <w:fldChar w:fldCharType="separate"/>
        </w:r>
        <w:r>
          <w:t>33</w:t>
        </w:r>
        <w:r>
          <w:fldChar w:fldCharType="end"/>
        </w:r>
      </w:hyperlink>
    </w:p>
    <w:p>
      <w:pPr>
        <w:pStyle w:val="TOC1"/>
        <w:tabs>
          <w:tab w:val="right" w:leader="dot" w:pos="8306"/>
        </w:tabs>
      </w:pPr>
      <w:hyperlink w:anchor="_Toc26142" w:history="1">
        <w:r>
          <w:rPr>
            <w:rFonts w:ascii="仿宋" w:eastAsia="仿宋" w:hAnsi="仿宋" w:cs="仿宋" w:hint="eastAsia"/>
            <w:lang w:eastAsia="zh-CN"/>
          </w:rPr>
          <w:t>十、家电制造设备项目创新与研发</w:t>
        </w:r>
        <w:r>
          <w:tab/>
        </w:r>
        <w:r>
          <w:fldChar w:fldCharType="begin"/>
        </w:r>
        <w:r>
          <w:instrText xml:space="preserve"> PAGEREF _Toc26142 \h </w:instrText>
        </w:r>
        <w:r>
          <w:fldChar w:fldCharType="separate"/>
        </w:r>
        <w:r>
          <w:t>34</w:t>
        </w:r>
        <w:r>
          <w:fldChar w:fldCharType="end"/>
        </w:r>
      </w:hyperlink>
    </w:p>
    <w:p>
      <w:pPr>
        <w:pStyle w:val="TOC2"/>
        <w:tabs>
          <w:tab w:val="right" w:leader="dot" w:pos="8306"/>
        </w:tabs>
      </w:pPr>
      <w:hyperlink w:anchor="_Toc1701" w:history="1">
        <w:r>
          <w:rPr>
            <w:rFonts w:ascii="仿宋" w:eastAsia="仿宋" w:hAnsi="仿宋" w:cs="仿宋" w:hint="eastAsia"/>
            <w:lang w:eastAsia="zh-CN"/>
          </w:rPr>
          <w:t>(一)、创新策略与方向</w:t>
        </w:r>
        <w:r>
          <w:tab/>
        </w:r>
        <w:r>
          <w:fldChar w:fldCharType="begin"/>
        </w:r>
        <w:r>
          <w:instrText xml:space="preserve"> PAGEREF _Toc1701 \h </w:instrText>
        </w:r>
        <w:r>
          <w:fldChar w:fldCharType="separate"/>
        </w:r>
        <w:r>
          <w:t>34</w:t>
        </w:r>
        <w:r>
          <w:fldChar w:fldCharType="end"/>
        </w:r>
      </w:hyperlink>
    </w:p>
    <w:p>
      <w:pPr>
        <w:pStyle w:val="TOC2"/>
        <w:tabs>
          <w:tab w:val="right" w:leader="dot" w:pos="8306"/>
        </w:tabs>
      </w:pPr>
      <w:hyperlink w:anchor="_Toc31850" w:history="1">
        <w:r>
          <w:rPr>
            <w:rFonts w:ascii="仿宋" w:eastAsia="仿宋" w:hAnsi="仿宋" w:cs="仿宋" w:hint="eastAsia"/>
            <w:lang w:eastAsia="zh-CN"/>
          </w:rPr>
          <w:t>(二)、研发规划与投入</w:t>
        </w:r>
        <w:r>
          <w:tab/>
        </w:r>
        <w:r>
          <w:fldChar w:fldCharType="begin"/>
        </w:r>
        <w:r>
          <w:instrText xml:space="preserve"> PAGEREF _Toc31850 \h </w:instrText>
        </w:r>
        <w:r>
          <w:fldChar w:fldCharType="separate"/>
        </w:r>
        <w:r>
          <w:t>35</w:t>
        </w:r>
        <w:r>
          <w:fldChar w:fldCharType="end"/>
        </w:r>
      </w:hyperlink>
    </w:p>
    <w:p>
      <w:pPr>
        <w:pStyle w:val="TOC1"/>
        <w:tabs>
          <w:tab w:val="right" w:leader="dot" w:pos="8306"/>
        </w:tabs>
      </w:pPr>
      <w:hyperlink w:anchor="_Toc19966" w:history="1">
        <w:r>
          <w:rPr>
            <w:rFonts w:ascii="仿宋" w:eastAsia="仿宋" w:hAnsi="仿宋" w:cs="仿宋" w:hint="eastAsia"/>
            <w:lang w:eastAsia="zh-CN"/>
          </w:rPr>
          <w:t>十一、家电制造设备项目风险管理</w:t>
        </w:r>
        <w:r>
          <w:tab/>
        </w:r>
        <w:r>
          <w:fldChar w:fldCharType="begin"/>
        </w:r>
        <w:r>
          <w:instrText xml:space="preserve"> PAGEREF _Toc19966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1" w:history="1">
        <w:r>
          <w:rPr>
            <w:rFonts w:ascii="仿宋" w:eastAsia="仿宋" w:hAnsi="仿宋" w:cs="仿宋" w:hint="eastAsia"/>
            <w:lang w:eastAsia="zh-CN"/>
          </w:rPr>
          <w:t>(一)、风险识别与评估</w:t>
        </w:r>
        <w:r>
          <w:tab/>
        </w:r>
        <w:r>
          <w:fldChar w:fldCharType="begin"/>
        </w:r>
        <w:r>
          <w:instrText xml:space="preserve"> PAGEREF _Toc21961 \h </w:instrText>
        </w:r>
        <w:r>
          <w:fldChar w:fldCharType="separate"/>
        </w:r>
        <w:r>
          <w:t>37</w:t>
        </w:r>
        <w:r>
          <w:fldChar w:fldCharType="end"/>
        </w:r>
      </w:hyperlink>
    </w:p>
    <w:p>
      <w:pPr>
        <w:pStyle w:val="TOC2"/>
        <w:tabs>
          <w:tab w:val="right" w:leader="dot" w:pos="8306"/>
        </w:tabs>
      </w:pPr>
      <w:hyperlink w:anchor="_Toc18759" w:history="1">
        <w:r>
          <w:rPr>
            <w:rFonts w:ascii="仿宋" w:eastAsia="仿宋" w:hAnsi="仿宋" w:cs="仿宋" w:hint="eastAsia"/>
            <w:lang w:eastAsia="zh-CN"/>
          </w:rPr>
          <w:t>(二)、风险应对策略</w:t>
        </w:r>
        <w:r>
          <w:tab/>
        </w:r>
        <w:r>
          <w:fldChar w:fldCharType="begin"/>
        </w:r>
        <w:r>
          <w:instrText xml:space="preserve"> PAGEREF _Toc18759 \h </w:instrText>
        </w:r>
        <w:r>
          <w:fldChar w:fldCharType="separate"/>
        </w:r>
        <w:r>
          <w:t>38</w:t>
        </w:r>
        <w:r>
          <w:fldChar w:fldCharType="end"/>
        </w:r>
      </w:hyperlink>
    </w:p>
    <w:p>
      <w:pPr>
        <w:pStyle w:val="TOC2"/>
        <w:tabs>
          <w:tab w:val="right" w:leader="dot" w:pos="8306"/>
        </w:tabs>
      </w:pPr>
      <w:hyperlink w:anchor="_Toc3294" w:history="1">
        <w:r>
          <w:rPr>
            <w:rFonts w:ascii="仿宋" w:eastAsia="仿宋" w:hAnsi="仿宋" w:cs="仿宋" w:hint="eastAsia"/>
            <w:lang w:eastAsia="zh-CN"/>
          </w:rPr>
          <w:t>(三)、风险监控与控制</w:t>
        </w:r>
        <w:r>
          <w:tab/>
        </w:r>
        <w:r>
          <w:fldChar w:fldCharType="begin"/>
        </w:r>
        <w:r>
          <w:instrText xml:space="preserve"> PAGEREF _Toc3294 \h </w:instrText>
        </w:r>
        <w:r>
          <w:fldChar w:fldCharType="separate"/>
        </w:r>
        <w:r>
          <w:t>40</w:t>
        </w:r>
        <w:r>
          <w:fldChar w:fldCharType="end"/>
        </w:r>
      </w:hyperlink>
    </w:p>
    <w:p>
      <w:pPr>
        <w:pStyle w:val="TOC1"/>
        <w:tabs>
          <w:tab w:val="right" w:leader="dot" w:pos="8306"/>
        </w:tabs>
      </w:pPr>
      <w:hyperlink w:anchor="_Toc27606" w:history="1">
        <w:r>
          <w:rPr>
            <w:rFonts w:ascii="仿宋" w:eastAsia="仿宋" w:hAnsi="仿宋" w:cs="仿宋" w:hint="eastAsia"/>
            <w:lang w:eastAsia="zh-CN"/>
          </w:rPr>
          <w:t>十二、家电制造设备项目人力资源培养与发展</w:t>
        </w:r>
        <w:r>
          <w:tab/>
        </w:r>
        <w:r>
          <w:fldChar w:fldCharType="begin"/>
        </w:r>
        <w:r>
          <w:instrText xml:space="preserve"> PAGEREF _Toc27606 \h </w:instrText>
        </w:r>
        <w:r>
          <w:fldChar w:fldCharType="separate"/>
        </w:r>
        <w:r>
          <w:t>41</w:t>
        </w:r>
        <w:r>
          <w:fldChar w:fldCharType="end"/>
        </w:r>
      </w:hyperlink>
    </w:p>
    <w:p>
      <w:pPr>
        <w:pStyle w:val="TOC2"/>
        <w:tabs>
          <w:tab w:val="right" w:leader="dot" w:pos="8306"/>
        </w:tabs>
      </w:pPr>
      <w:hyperlink w:anchor="_Toc1506" w:history="1">
        <w:r>
          <w:rPr>
            <w:rFonts w:ascii="仿宋" w:eastAsia="仿宋" w:hAnsi="仿宋" w:cs="仿宋" w:hint="eastAsia"/>
            <w:lang w:eastAsia="zh-CN"/>
          </w:rPr>
          <w:t>(一)、人才需求与规划</w:t>
        </w:r>
        <w:r>
          <w:tab/>
        </w:r>
        <w:r>
          <w:fldChar w:fldCharType="begin"/>
        </w:r>
        <w:r>
          <w:instrText xml:space="preserve"> PAGEREF _Toc1506 \h </w:instrText>
        </w:r>
        <w:r>
          <w:fldChar w:fldCharType="separate"/>
        </w:r>
        <w:r>
          <w:t>41</w:t>
        </w:r>
        <w:r>
          <w:fldChar w:fldCharType="end"/>
        </w:r>
      </w:hyperlink>
    </w:p>
    <w:p>
      <w:pPr>
        <w:pStyle w:val="TOC2"/>
        <w:tabs>
          <w:tab w:val="right" w:leader="dot" w:pos="8306"/>
        </w:tabs>
      </w:pPr>
      <w:hyperlink w:anchor="_Toc13912" w:history="1">
        <w:r>
          <w:rPr>
            <w:rFonts w:ascii="仿宋" w:eastAsia="仿宋" w:hAnsi="仿宋" w:cs="仿宋" w:hint="eastAsia"/>
            <w:lang w:eastAsia="zh-CN"/>
          </w:rPr>
          <w:t>(二)、培训与发展计划</w:t>
        </w:r>
        <w:r>
          <w:tab/>
        </w:r>
        <w:r>
          <w:fldChar w:fldCharType="begin"/>
        </w:r>
        <w:r>
          <w:instrText xml:space="preserve"> PAGEREF _Toc13912 \h </w:instrText>
        </w:r>
        <w:r>
          <w:fldChar w:fldCharType="separate"/>
        </w:r>
        <w:r>
          <w:t>41</w:t>
        </w:r>
        <w:r>
          <w:fldChar w:fldCharType="end"/>
        </w:r>
      </w:hyperlink>
    </w:p>
    <w:p>
      <w:pPr>
        <w:pStyle w:val="TOC1"/>
        <w:tabs>
          <w:tab w:val="right" w:leader="dot" w:pos="8306"/>
        </w:tabs>
      </w:pPr>
      <w:hyperlink w:anchor="_Toc32471" w:history="1">
        <w:r>
          <w:rPr>
            <w:rFonts w:ascii="仿宋" w:eastAsia="仿宋" w:hAnsi="仿宋" w:cs="仿宋" w:hint="eastAsia"/>
            <w:lang w:eastAsia="zh-CN"/>
          </w:rPr>
          <w:t>十三、利益相关者分析与沟通计划</w:t>
        </w:r>
        <w:r>
          <w:tab/>
        </w:r>
        <w:r>
          <w:fldChar w:fldCharType="begin"/>
        </w:r>
        <w:r>
          <w:instrText xml:space="preserve"> PAGEREF _Toc32471 \h </w:instrText>
        </w:r>
        <w:r>
          <w:fldChar w:fldCharType="separate"/>
        </w:r>
        <w:r>
          <w:t>42</w:t>
        </w:r>
        <w:r>
          <w:fldChar w:fldCharType="end"/>
        </w:r>
      </w:hyperlink>
    </w:p>
    <w:p>
      <w:pPr>
        <w:pStyle w:val="TOC2"/>
        <w:tabs>
          <w:tab w:val="right" w:leader="dot" w:pos="8306"/>
        </w:tabs>
      </w:pPr>
      <w:hyperlink w:anchor="_Toc22178" w:history="1">
        <w:r>
          <w:rPr>
            <w:rFonts w:ascii="仿宋" w:eastAsia="仿宋" w:hAnsi="仿宋" w:cs="仿宋" w:hint="eastAsia"/>
            <w:lang w:eastAsia="zh-CN"/>
          </w:rPr>
          <w:t>(一)、利益相关者分析</w:t>
        </w:r>
        <w:r>
          <w:tab/>
        </w:r>
        <w:r>
          <w:fldChar w:fldCharType="begin"/>
        </w:r>
        <w:r>
          <w:instrText xml:space="preserve"> PAGEREF _Toc22178 \h </w:instrText>
        </w:r>
        <w:r>
          <w:fldChar w:fldCharType="separate"/>
        </w:r>
        <w:r>
          <w:t>42</w:t>
        </w:r>
        <w:r>
          <w:fldChar w:fldCharType="end"/>
        </w:r>
      </w:hyperlink>
    </w:p>
    <w:p>
      <w:pPr>
        <w:pStyle w:val="TOC2"/>
        <w:tabs>
          <w:tab w:val="right" w:leader="dot" w:pos="8306"/>
        </w:tabs>
      </w:pPr>
      <w:hyperlink w:anchor="_Toc16028" w:history="1">
        <w:r>
          <w:rPr>
            <w:rFonts w:ascii="仿宋" w:eastAsia="仿宋" w:hAnsi="仿宋" w:cs="仿宋" w:hint="eastAsia"/>
            <w:lang w:eastAsia="zh-CN"/>
          </w:rPr>
          <w:t>(二)、沟通计划</w:t>
        </w:r>
        <w:r>
          <w:tab/>
        </w:r>
        <w:r>
          <w:fldChar w:fldCharType="begin"/>
        </w:r>
        <w:r>
          <w:instrText xml:space="preserve"> PAGEREF _Toc16028 \h </w:instrText>
        </w:r>
        <w:r>
          <w:fldChar w:fldCharType="separate"/>
        </w:r>
        <w:r>
          <w:t>43</w:t>
        </w:r>
        <w:r>
          <w:fldChar w:fldCharType="end"/>
        </w:r>
      </w:hyperlink>
    </w:p>
    <w:p>
      <w:pPr>
        <w:pStyle w:val="TOC1"/>
        <w:tabs>
          <w:tab w:val="right" w:leader="dot" w:pos="8306"/>
        </w:tabs>
      </w:pPr>
      <w:hyperlink w:anchor="_Toc28430" w:history="1">
        <w:r>
          <w:rPr>
            <w:rFonts w:ascii="仿宋" w:eastAsia="仿宋" w:hAnsi="仿宋" w:cs="仿宋" w:hint="eastAsia"/>
            <w:lang w:eastAsia="zh-CN"/>
          </w:rPr>
          <w:t>十四、家电制造设备项目实施时间节点</w:t>
        </w:r>
        <w:r>
          <w:tab/>
        </w:r>
        <w:r>
          <w:fldChar w:fldCharType="begin"/>
        </w:r>
        <w:r>
          <w:instrText xml:space="preserve"> PAGEREF _Toc28430 \h </w:instrText>
        </w:r>
        <w:r>
          <w:fldChar w:fldCharType="separate"/>
        </w:r>
        <w:r>
          <w:t>44</w:t>
        </w:r>
        <w:r>
          <w:fldChar w:fldCharType="end"/>
        </w:r>
      </w:hyperlink>
    </w:p>
    <w:p>
      <w:pPr>
        <w:pStyle w:val="TOC2"/>
        <w:tabs>
          <w:tab w:val="right" w:leader="dot" w:pos="8306"/>
        </w:tabs>
      </w:pPr>
      <w:hyperlink w:anchor="_Toc16714" w:history="1">
        <w:r>
          <w:rPr>
            <w:rFonts w:ascii="仿宋" w:eastAsia="仿宋" w:hAnsi="仿宋" w:cs="仿宋" w:hint="eastAsia"/>
            <w:lang w:eastAsia="zh-CN"/>
          </w:rPr>
          <w:t>(一)、家电制造设备项目启动阶段时间节点</w:t>
        </w:r>
        <w:r>
          <w:tab/>
        </w:r>
        <w:r>
          <w:fldChar w:fldCharType="begin"/>
        </w:r>
        <w:r>
          <w:instrText xml:space="preserve"> PAGEREF _Toc16714 \h </w:instrText>
        </w:r>
        <w:r>
          <w:fldChar w:fldCharType="separate"/>
        </w:r>
        <w:r>
          <w:t>44</w:t>
        </w:r>
        <w:r>
          <w:fldChar w:fldCharType="end"/>
        </w:r>
      </w:hyperlink>
    </w:p>
    <w:p>
      <w:pPr>
        <w:pStyle w:val="TOC2"/>
        <w:tabs>
          <w:tab w:val="right" w:leader="dot" w:pos="8306"/>
        </w:tabs>
      </w:pPr>
      <w:hyperlink w:anchor="_Toc2512" w:history="1">
        <w:r>
          <w:rPr>
            <w:rFonts w:ascii="仿宋" w:eastAsia="仿宋" w:hAnsi="仿宋" w:cs="仿宋" w:hint="eastAsia"/>
            <w:lang w:eastAsia="zh-CN"/>
          </w:rPr>
          <w:t>(二)、家电制造设备项目执行阶段时间节点</w:t>
        </w:r>
        <w:r>
          <w:tab/>
        </w:r>
        <w:r>
          <w:fldChar w:fldCharType="begin"/>
        </w:r>
        <w:r>
          <w:instrText xml:space="preserve"> PAGEREF _Toc2512 \h </w:instrText>
        </w:r>
        <w:r>
          <w:fldChar w:fldCharType="separate"/>
        </w:r>
        <w:r>
          <w:t>46</w:t>
        </w:r>
        <w:r>
          <w:fldChar w:fldCharType="end"/>
        </w:r>
      </w:hyperlink>
    </w:p>
    <w:p>
      <w:pPr>
        <w:pStyle w:val="TOC2"/>
        <w:tabs>
          <w:tab w:val="right" w:leader="dot" w:pos="8306"/>
        </w:tabs>
      </w:pPr>
      <w:hyperlink w:anchor="_Toc29884" w:history="1">
        <w:r>
          <w:rPr>
            <w:rFonts w:ascii="仿宋" w:eastAsia="仿宋" w:hAnsi="仿宋" w:cs="仿宋" w:hint="eastAsia"/>
            <w:lang w:eastAsia="zh-CN"/>
          </w:rPr>
          <w:t>(三)、家电制造设备项目完成阶段时间节点</w:t>
        </w:r>
        <w:r>
          <w:tab/>
        </w:r>
        <w:r>
          <w:fldChar w:fldCharType="begin"/>
        </w:r>
        <w:r>
          <w:instrText xml:space="preserve"> PAGEREF _Toc29884 \h </w:instrText>
        </w:r>
        <w:r>
          <w:fldChar w:fldCharType="separate"/>
        </w:r>
        <w:r>
          <w:t>47</w:t>
        </w:r>
        <w:r>
          <w:fldChar w:fldCharType="end"/>
        </w:r>
      </w:hyperlink>
    </w:p>
    <w:p>
      <w:pPr>
        <w:pStyle w:val="TOC1"/>
        <w:tabs>
          <w:tab w:val="right" w:leader="dot" w:pos="8306"/>
        </w:tabs>
      </w:pPr>
      <w:hyperlink w:anchor="_Toc8169" w:history="1">
        <w:r>
          <w:rPr>
            <w:rFonts w:ascii="仿宋" w:eastAsia="仿宋" w:hAnsi="仿宋" w:cs="仿宋" w:hint="eastAsia"/>
            <w:lang w:eastAsia="zh-CN"/>
          </w:rPr>
          <w:t>十五、家电制造设备项目变更管理</w:t>
        </w:r>
        <w:r>
          <w:tab/>
        </w:r>
        <w:r>
          <w:fldChar w:fldCharType="begin"/>
        </w:r>
        <w:r>
          <w:instrText xml:space="preserve"> PAGEREF _Toc8169 \h </w:instrText>
        </w:r>
        <w:r>
          <w:fldChar w:fldCharType="separate"/>
        </w:r>
        <w:r>
          <w:t>48</w:t>
        </w:r>
        <w:r>
          <w:fldChar w:fldCharType="end"/>
        </w:r>
      </w:hyperlink>
    </w:p>
    <w:p>
      <w:pPr>
        <w:pStyle w:val="TOC2"/>
        <w:tabs>
          <w:tab w:val="right" w:leader="dot" w:pos="8306"/>
        </w:tabs>
      </w:pPr>
      <w:hyperlink w:anchor="_Toc28223" w:history="1">
        <w:r>
          <w:rPr>
            <w:rFonts w:ascii="仿宋" w:eastAsia="仿宋" w:hAnsi="仿宋" w:cs="仿宋" w:hint="eastAsia"/>
            <w:lang w:eastAsia="zh-CN"/>
          </w:rPr>
          <w:t>(一)、变更申请与评估</w:t>
        </w:r>
        <w:r>
          <w:tab/>
        </w:r>
        <w:r>
          <w:fldChar w:fldCharType="begin"/>
        </w:r>
        <w:r>
          <w:instrText xml:space="preserve"> PAGEREF _Toc28223 \h </w:instrText>
        </w:r>
        <w:r>
          <w:fldChar w:fldCharType="separate"/>
        </w:r>
        <w:r>
          <w:t>48</w:t>
        </w:r>
        <w:r>
          <w:fldChar w:fldCharType="end"/>
        </w:r>
      </w:hyperlink>
    </w:p>
    <w:p>
      <w:pPr>
        <w:pStyle w:val="TOC2"/>
        <w:tabs>
          <w:tab w:val="right" w:leader="dot" w:pos="8306"/>
        </w:tabs>
      </w:pPr>
      <w:hyperlink w:anchor="_Toc6297" w:history="1">
        <w:r>
          <w:rPr>
            <w:rFonts w:ascii="仿宋" w:eastAsia="仿宋" w:hAnsi="仿宋" w:cs="仿宋" w:hint="eastAsia"/>
            <w:lang w:eastAsia="zh-CN"/>
          </w:rPr>
          <w:t>(二)、变更实施与控制</w:t>
        </w:r>
        <w:r>
          <w:tab/>
        </w:r>
        <w:r>
          <w:fldChar w:fldCharType="begin"/>
        </w:r>
        <w:r>
          <w:instrText xml:space="preserve"> PAGEREF _Toc6297 \h </w:instrText>
        </w:r>
        <w:r>
          <w:fldChar w:fldCharType="separate"/>
        </w:r>
        <w:r>
          <w:t>48</w:t>
        </w:r>
        <w:r>
          <w:fldChar w:fldCharType="end"/>
        </w:r>
      </w:hyperlink>
    </w:p>
    <w:p>
      <w:pPr>
        <w:pStyle w:val="TOC1"/>
        <w:tabs>
          <w:tab w:val="right" w:leader="dot" w:pos="8306"/>
        </w:tabs>
      </w:pPr>
      <w:hyperlink w:anchor="_Toc2732" w:history="1">
        <w:r>
          <w:rPr>
            <w:rFonts w:ascii="仿宋" w:eastAsia="仿宋" w:hAnsi="仿宋" w:cs="仿宋" w:hint="eastAsia"/>
            <w:lang w:eastAsia="zh-CN"/>
          </w:rPr>
          <w:t>十六、风险识别与分类</w:t>
        </w:r>
        <w:r>
          <w:tab/>
        </w:r>
        <w:r>
          <w:fldChar w:fldCharType="begin"/>
        </w:r>
        <w:r>
          <w:instrText xml:space="preserve"> PAGEREF _Toc2732 \h </w:instrText>
        </w:r>
        <w:r>
          <w:fldChar w:fldCharType="separate"/>
        </w:r>
        <w:r>
          <w:t>49</w:t>
        </w:r>
        <w:r>
          <w:fldChar w:fldCharType="end"/>
        </w:r>
      </w:hyperlink>
    </w:p>
    <w:p>
      <w:pPr>
        <w:pStyle w:val="TOC2"/>
        <w:tabs>
          <w:tab w:val="right" w:leader="dot" w:pos="8306"/>
        </w:tabs>
      </w:pPr>
      <w:hyperlink w:anchor="_Toc3457" w:history="1">
        <w:r>
          <w:rPr>
            <w:rFonts w:ascii="仿宋" w:eastAsia="仿宋" w:hAnsi="仿宋" w:cs="仿宋" w:hint="eastAsia"/>
            <w:lang w:eastAsia="zh-CN"/>
          </w:rPr>
          <w:t>(一)、风险识别</w:t>
        </w:r>
        <w:r>
          <w:tab/>
        </w:r>
        <w:r>
          <w:fldChar w:fldCharType="begin"/>
        </w:r>
        <w:r>
          <w:instrText xml:space="preserve"> PAGEREF _Toc3457 \h </w:instrText>
        </w:r>
        <w:r>
          <w:fldChar w:fldCharType="separate"/>
        </w:r>
        <w:r>
          <w:t>49</w:t>
        </w:r>
        <w:r>
          <w:fldChar w:fldCharType="end"/>
        </w:r>
      </w:hyperlink>
    </w:p>
    <w:p>
      <w:pPr>
        <w:pStyle w:val="TOC2"/>
        <w:tabs>
          <w:tab w:val="right" w:leader="dot" w:pos="8306"/>
        </w:tabs>
      </w:pPr>
      <w:hyperlink w:anchor="_Toc13445" w:history="1">
        <w:r>
          <w:rPr>
            <w:rFonts w:ascii="仿宋" w:eastAsia="仿宋" w:hAnsi="仿宋" w:cs="仿宋" w:hint="eastAsia"/>
            <w:lang w:eastAsia="zh-CN"/>
          </w:rPr>
          <w:t>(二)、风险分类</w:t>
        </w:r>
        <w:r>
          <w:tab/>
        </w:r>
        <w:r>
          <w:fldChar w:fldCharType="begin"/>
        </w:r>
        <w:r>
          <w:instrText xml:space="preserve"> PAGEREF _Toc13445 \h </w:instrText>
        </w:r>
        <w:r>
          <w:fldChar w:fldCharType="separate"/>
        </w:r>
        <w:r>
          <w:t>50</w:t>
        </w:r>
        <w:r>
          <w:fldChar w:fldCharType="end"/>
        </w:r>
      </w:hyperlink>
    </w:p>
    <w:p>
      <w:pPr>
        <w:pStyle w:val="TOC1"/>
        <w:tabs>
          <w:tab w:val="right" w:leader="dot" w:pos="8306"/>
        </w:tabs>
      </w:pPr>
      <w:hyperlink w:anchor="_Toc16608" w:history="1">
        <w:r>
          <w:rPr>
            <w:rFonts w:ascii="仿宋" w:eastAsia="仿宋" w:hAnsi="仿宋" w:cs="仿宋" w:hint="eastAsia"/>
            <w:lang w:eastAsia="zh-CN"/>
          </w:rPr>
          <w:t>十七、质量管理体系</w:t>
        </w:r>
        <w:r>
          <w:tab/>
        </w:r>
        <w:r>
          <w:fldChar w:fldCharType="begin"/>
        </w:r>
        <w:r>
          <w:instrText xml:space="preserve"> PAGEREF _Toc16608 \h </w:instrText>
        </w:r>
        <w:r>
          <w:fldChar w:fldCharType="separate"/>
        </w:r>
        <w:r>
          <w:t>52</w:t>
        </w:r>
        <w:r>
          <w:fldChar w:fldCharType="end"/>
        </w:r>
      </w:hyperlink>
    </w:p>
    <w:p>
      <w:pPr>
        <w:pStyle w:val="TOC2"/>
        <w:tabs>
          <w:tab w:val="right" w:leader="dot" w:pos="8306"/>
        </w:tabs>
      </w:pPr>
      <w:hyperlink w:anchor="_Toc10187" w:history="1">
        <w:r>
          <w:rPr>
            <w:rFonts w:ascii="仿宋" w:eastAsia="仿宋" w:hAnsi="仿宋" w:cs="仿宋" w:hint="eastAsia"/>
            <w:lang w:eastAsia="zh-CN"/>
          </w:rPr>
          <w:t>(一)、质量目标与方针</w:t>
        </w:r>
        <w:r>
          <w:tab/>
        </w:r>
        <w:r>
          <w:fldChar w:fldCharType="begin"/>
        </w:r>
        <w:r>
          <w:instrText xml:space="preserve"> PAGEREF _Toc10187 \h </w:instrText>
        </w:r>
        <w:r>
          <w:fldChar w:fldCharType="separate"/>
        </w:r>
        <w:r>
          <w:t>52</w:t>
        </w:r>
        <w:r>
          <w:fldChar w:fldCharType="end"/>
        </w:r>
      </w:hyperlink>
    </w:p>
    <w:p>
      <w:pPr>
        <w:pStyle w:val="TOC2"/>
        <w:tabs>
          <w:tab w:val="right" w:leader="dot" w:pos="8306"/>
        </w:tabs>
      </w:pPr>
      <w:hyperlink w:anchor="_Toc24194" w:history="1">
        <w:r>
          <w:rPr>
            <w:rFonts w:ascii="仿宋" w:eastAsia="仿宋" w:hAnsi="仿宋" w:cs="仿宋" w:hint="eastAsia"/>
            <w:lang w:eastAsia="zh-CN"/>
          </w:rPr>
          <w:t>(二)、质量管理责任</w:t>
        </w:r>
        <w:r>
          <w:tab/>
        </w:r>
        <w:r>
          <w:fldChar w:fldCharType="begin"/>
        </w:r>
        <w:r>
          <w:instrText xml:space="preserve"> PAGEREF _Toc24194 \h </w:instrText>
        </w:r>
        <w:r>
          <w:fldChar w:fldCharType="separate"/>
        </w:r>
        <w:r>
          <w:t>53</w:t>
        </w:r>
        <w:r>
          <w:fldChar w:fldCharType="end"/>
        </w:r>
      </w:hyperlink>
    </w:p>
    <w:p>
      <w:pPr>
        <w:pStyle w:val="TOC2"/>
        <w:tabs>
          <w:tab w:val="right" w:leader="dot" w:pos="8306"/>
        </w:tabs>
      </w:pPr>
      <w:hyperlink w:anchor="_Toc2468" w:history="1">
        <w:r>
          <w:rPr>
            <w:rFonts w:ascii="仿宋" w:eastAsia="仿宋" w:hAnsi="仿宋" w:cs="仿宋" w:hint="eastAsia"/>
            <w:lang w:eastAsia="zh-CN"/>
          </w:rPr>
          <w:t>(三)、质量管理体系文件</w:t>
        </w:r>
        <w:r>
          <w:tab/>
        </w:r>
        <w:r>
          <w:fldChar w:fldCharType="begin"/>
        </w:r>
        <w:r>
          <w:instrText xml:space="preserve"> PAGEREF _Toc2468 \h </w:instrText>
        </w:r>
        <w:r>
          <w:fldChar w:fldCharType="separate"/>
        </w:r>
        <w:r>
          <w:t>54</w:t>
        </w:r>
        <w:r>
          <w:fldChar w:fldCharType="end"/>
        </w:r>
      </w:hyperlink>
    </w:p>
    <w:p>
      <w:pPr>
        <w:pStyle w:val="TOC2"/>
        <w:tabs>
          <w:tab w:val="right" w:leader="dot" w:pos="8306"/>
        </w:tabs>
      </w:pPr>
      <w:hyperlink w:anchor="_Toc9565" w:history="1">
        <w:r>
          <w:rPr>
            <w:rFonts w:ascii="仿宋" w:eastAsia="仿宋" w:hAnsi="仿宋" w:cs="仿宋" w:hint="eastAsia"/>
            <w:lang w:eastAsia="zh-CN"/>
          </w:rPr>
          <w:t>(四)、质量培训与教育</w:t>
        </w:r>
        <w:r>
          <w:tab/>
        </w:r>
        <w:r>
          <w:fldChar w:fldCharType="begin"/>
        </w:r>
        <w:r>
          <w:instrText xml:space="preserve"> PAGEREF _Toc9565 \h </w:instrText>
        </w:r>
        <w:r>
          <w:fldChar w:fldCharType="separate"/>
        </w:r>
        <w:r>
          <w:t>57</w:t>
        </w:r>
        <w:r>
          <w:fldChar w:fldCharType="end"/>
        </w:r>
      </w:hyperlink>
    </w:p>
    <w:p>
      <w:pPr>
        <w:pStyle w:val="TOC2"/>
        <w:tabs>
          <w:tab w:val="right" w:leader="dot" w:pos="8306"/>
        </w:tabs>
      </w:pPr>
      <w:hyperlink w:anchor="_Toc6664" w:history="1">
        <w:r>
          <w:rPr>
            <w:rFonts w:ascii="仿宋" w:eastAsia="仿宋" w:hAnsi="仿宋" w:cs="仿宋" w:hint="eastAsia"/>
            <w:lang w:eastAsia="zh-CN"/>
          </w:rPr>
          <w:t>(五)、质量审核与评价</w:t>
        </w:r>
        <w:r>
          <w:tab/>
        </w:r>
        <w:r>
          <w:fldChar w:fldCharType="begin"/>
        </w:r>
        <w:r>
          <w:instrText xml:space="preserve"> PAGEREF _Toc6664 \h </w:instrText>
        </w:r>
        <w:r>
          <w:fldChar w:fldCharType="separate"/>
        </w:r>
        <w:r>
          <w:t>58</w:t>
        </w:r>
        <w:r>
          <w:fldChar w:fldCharType="end"/>
        </w:r>
      </w:hyperlink>
    </w:p>
    <w:p>
      <w:pPr>
        <w:pStyle w:val="TOC2"/>
        <w:tabs>
          <w:tab w:val="right" w:leader="dot" w:pos="8306"/>
        </w:tabs>
      </w:pPr>
      <w:hyperlink w:anchor="_Toc18165" w:history="1">
        <w:r>
          <w:rPr>
            <w:rFonts w:ascii="仿宋" w:eastAsia="仿宋" w:hAnsi="仿宋" w:cs="仿宋" w:hint="eastAsia"/>
            <w:lang w:eastAsia="zh-CN"/>
          </w:rPr>
          <w:t>(六)、不符合与纠正措施</w:t>
        </w:r>
        <w:r>
          <w:tab/>
        </w:r>
        <w:r>
          <w:fldChar w:fldCharType="begin"/>
        </w:r>
        <w:r>
          <w:instrText xml:space="preserve"> PAGEREF _Toc18165 \h </w:instrText>
        </w:r>
        <w:r>
          <w:fldChar w:fldCharType="separate"/>
        </w:r>
        <w:r>
          <w:t>59</w:t>
        </w:r>
        <w:r>
          <w:fldChar w:fldCharType="end"/>
        </w:r>
      </w:hyperlink>
    </w:p>
    <w:p>
      <w:pPr>
        <w:pStyle w:val="TOC1"/>
        <w:tabs>
          <w:tab w:val="right" w:leader="dot" w:pos="8306"/>
        </w:tabs>
      </w:pPr>
      <w:hyperlink w:anchor="_Toc14355" w:history="1">
        <w:r>
          <w:rPr>
            <w:rFonts w:ascii="仿宋" w:eastAsia="仿宋" w:hAnsi="仿宋" w:cs="仿宋" w:hint="eastAsia"/>
            <w:lang w:eastAsia="zh-CN"/>
          </w:rPr>
          <w:t>十八、营销与推广策略</w:t>
        </w:r>
        <w:r>
          <w:tab/>
        </w:r>
        <w:r>
          <w:fldChar w:fldCharType="begin"/>
        </w:r>
        <w:r>
          <w:instrText xml:space="preserve"> PAGEREF _Toc14355 \h </w:instrText>
        </w:r>
        <w:r>
          <w:fldChar w:fldCharType="separate"/>
        </w:r>
        <w:r>
          <w:t>60</w:t>
        </w:r>
        <w:r>
          <w:fldChar w:fldCharType="end"/>
        </w:r>
      </w:hyperlink>
    </w:p>
    <w:p>
      <w:pPr>
        <w:pStyle w:val="TOC2"/>
        <w:tabs>
          <w:tab w:val="right" w:leader="dot" w:pos="8306"/>
        </w:tabs>
      </w:pPr>
      <w:hyperlink w:anchor="_Toc29434" w:history="1">
        <w:r>
          <w:rPr>
            <w:rFonts w:ascii="仿宋" w:eastAsia="仿宋" w:hAnsi="仿宋" w:cs="仿宋" w:hint="eastAsia"/>
            <w:lang w:eastAsia="zh-CN"/>
          </w:rPr>
          <w:t>(一)、产品/服务定位与特点</w:t>
        </w:r>
        <w:r>
          <w:tab/>
        </w:r>
        <w:r>
          <w:fldChar w:fldCharType="begin"/>
        </w:r>
        <w:r>
          <w:instrText xml:space="preserve"> PAGEREF _Toc29434 \h </w:instrText>
        </w:r>
        <w:r>
          <w:fldChar w:fldCharType="separate"/>
        </w:r>
        <w:r>
          <w:t>60</w:t>
        </w:r>
        <w:r>
          <w:fldChar w:fldCharType="end"/>
        </w:r>
      </w:hyperlink>
    </w:p>
    <w:p>
      <w:pPr>
        <w:pStyle w:val="TOC2"/>
        <w:tabs>
          <w:tab w:val="right" w:leader="dot" w:pos="8306"/>
        </w:tabs>
      </w:pPr>
      <w:hyperlink w:anchor="_Toc30127" w:history="1">
        <w:r>
          <w:rPr>
            <w:rFonts w:ascii="仿宋" w:eastAsia="仿宋" w:hAnsi="仿宋" w:cs="仿宋" w:hint="eastAsia"/>
            <w:lang w:eastAsia="zh-CN"/>
          </w:rPr>
          <w:t>(二)、市场定位与竞争分析</w:t>
        </w:r>
        <w:r>
          <w:tab/>
        </w:r>
        <w:r>
          <w:fldChar w:fldCharType="begin"/>
        </w:r>
        <w:r>
          <w:instrText xml:space="preserve"> PAGEREF _Toc30127 \h </w:instrText>
        </w:r>
        <w:r>
          <w:fldChar w:fldCharType="separate"/>
        </w:r>
        <w:r>
          <w:t>61</w:t>
        </w:r>
        <w:r>
          <w:fldChar w:fldCharType="end"/>
        </w:r>
      </w:hyperlink>
    </w:p>
    <w:p>
      <w:pPr>
        <w:pStyle w:val="TOC2"/>
        <w:tabs>
          <w:tab w:val="right" w:leader="dot" w:pos="8306"/>
        </w:tabs>
      </w:pPr>
      <w:hyperlink w:anchor="_Toc30913" w:history="1">
        <w:r>
          <w:rPr>
            <w:rFonts w:ascii="仿宋" w:eastAsia="仿宋" w:hAnsi="仿宋" w:cs="仿宋" w:hint="eastAsia"/>
            <w:lang w:eastAsia="zh-CN"/>
          </w:rPr>
          <w:t>(三)、营销渠道与策略</w:t>
        </w:r>
        <w:r>
          <w:tab/>
        </w:r>
        <w:r>
          <w:fldChar w:fldCharType="begin"/>
        </w:r>
        <w:r>
          <w:instrText xml:space="preserve"> PAGEREF _Toc30913 \h </w:instrText>
        </w:r>
        <w:r>
          <w:fldChar w:fldCharType="separate"/>
        </w:r>
        <w:r>
          <w:t>63</w:t>
        </w:r>
        <w:r>
          <w:fldChar w:fldCharType="end"/>
        </w:r>
      </w:hyperlink>
    </w:p>
    <w:p>
      <w:pPr>
        <w:pStyle w:val="TOC2"/>
        <w:tabs>
          <w:tab w:val="right" w:leader="dot" w:pos="8306"/>
        </w:tabs>
      </w:pPr>
      <w:hyperlink w:anchor="_Toc7595" w:history="1">
        <w:r>
          <w:rPr>
            <w:rFonts w:ascii="仿宋" w:eastAsia="仿宋" w:hAnsi="仿宋" w:cs="仿宋" w:hint="eastAsia"/>
            <w:lang w:eastAsia="zh-CN"/>
          </w:rPr>
          <w:t>(四)、推广与宣传活动</w:t>
        </w:r>
        <w:r>
          <w:tab/>
        </w:r>
        <w:r>
          <w:fldChar w:fldCharType="begin"/>
        </w:r>
        <w:r>
          <w:instrText xml:space="preserve"> PAGEREF _Toc7595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31"/>
      <w:r>
        <w:rPr>
          <w:rFonts w:ascii="仿宋" w:eastAsia="仿宋" w:hAnsi="仿宋" w:cs="仿宋" w:hint="eastAsia"/>
          <w:sz w:val="28"/>
          <w:lang w:eastAsia="zh-CN"/>
        </w:rPr>
        <w:t>一、家电制造设备项目危机管理</w:t>
      </w:r>
      <w:bookmarkEnd w:id="2"/>
    </w:p>
    <w:p>
      <w:pPr>
        <w:pStyle w:val="Heading2"/>
        <w:rPr>
          <w:rFonts w:ascii="仿宋" w:eastAsia="仿宋" w:hAnsi="仿宋" w:cs="仿宋" w:hint="eastAsia"/>
          <w:lang w:eastAsia="zh-CN"/>
        </w:rPr>
      </w:pPr>
      <w:bookmarkStart w:id="3" w:name="_Toc3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危机管理中，危机预警与识别是确保家电制造设备项目稳健运行的核心步骤。通过建立全面的监测机制，家电制造设备项目团队旨在及时发现和理解潜在的风险和危机因素，以便采取及时的预防和应对措施，确保家电制造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首先，通过深入的风险评估，家电制造设备项目团队全面分析了整个家电制造设备项目和各个阶段可能存在的威胁。这包括准确评估每个潜在风险的发生概率和可能影响的程度，为后续危机预警提供了有力支持。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家电制造设备项目团队着重于明确定义家电制造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电制造设备项目进展的持续监控，团队能够及时发现潜在问题并作出迅速反应。家电制造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在这一阶段，团队的专业素养和反应速度将发挥至关重要的作用，以确保潜在危机能够在初期得到有效的处理，最大程度地减轻负面影响。通过危机预警与识别，家电制造设备项目得以更有序、可控地推进。</w:t>
      </w:r>
    </w:p>
    <w:p>
      <w:pPr>
        <w:pStyle w:val="Heading2"/>
        <w:ind w:firstLine="560" w:firstLineChars="200"/>
        <w:rPr>
          <w:rFonts w:ascii="仿宋" w:eastAsia="仿宋" w:hAnsi="仿宋" w:cs="仿宋" w:hint="eastAsia"/>
          <w:sz w:val="28"/>
          <w:lang w:eastAsia="zh-CN"/>
        </w:rPr>
      </w:pPr>
      <w:bookmarkStart w:id="4" w:name="_Toc1312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在危机发生时，家电制造设备项目团队立即行动，成立了应急小组。该小组的任务是迅速制定并实施紧急应对措施，以最小化潜在损失。以下是采取的主要措施：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暂停家电制造设备项目进度：为遏制危机蔓延，家电制造设备项目暂时停止进行，以便全面评估当前状况。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资源重新分配：重新评估家电制造设备项目资源的分配，确保最大限度地减小损失。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实时沟通：与关键利益相关者建立实时沟通机制，向他们传递家电制造设备项目危机的实际状况，保障家电制造设备项目核心利益。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在紧急应对的同时，家电制造设备项目团队强调了团队协作和有效沟通的重要性。以下是团队协作的关键举措：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信息共享机制：建立了信息共享平台，确保团队成员能够及时获取家电制造设备项目危机的实时信息。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领导者沟通：家电制造设备项目领导者通过定期会议和即时沟通工具，指导团队应对危机，保持团队稳定运行。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随着危机得到初步控制，家电制造设备项目团队转向制定恢复计划，以确保家电制造设备项目能够从中迅速恢复。主要恢复计划包括：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修复受损的进度计划：重新评估家电制造设备项目进度，制定修复计划，确保家电制造设备项目尽快回归正常进程。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重新调整资源分配：优化资源分配，确保家电制造设备项目在有限资源下高效运转。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风险管理机制加强：对家电制造设备项目风险进行全面评估，制定更强化的风险管理策略，以预防未来可能的危机。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486"/>
      <w:r>
        <w:rPr>
          <w:rFonts w:ascii="仿宋" w:eastAsia="仿宋" w:hAnsi="仿宋" w:cs="仿宋" w:hint="eastAsia"/>
          <w:sz w:val="28"/>
          <w:lang w:eastAsia="zh-CN"/>
        </w:rPr>
        <w:t>二、家电制造设备项目可持续发展</w:t>
      </w:r>
      <w:bookmarkEnd w:id="5"/>
    </w:p>
    <w:p>
      <w:pPr>
        <w:pStyle w:val="Heading2"/>
        <w:rPr>
          <w:rFonts w:ascii="仿宋" w:eastAsia="仿宋" w:hAnsi="仿宋" w:cs="仿宋" w:hint="eastAsia"/>
          <w:lang w:eastAsia="zh-CN"/>
        </w:rPr>
      </w:pPr>
      <w:bookmarkStart w:id="6" w:name="_Toc20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中，家电制造设备项目团队着眼于未来，明确了可持续发展的战略方向。制定的具体可持续发展目标包括降低资源使用、采用环保技术、最大化社会效益等。这一步骤不仅有助于家电制造设备项目在环保和社会责任方面达到最高标准，也为未来提供了明确的指引，确保家电制造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可持续实践的融入家电制造设备项目管理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制造设备项目管理周期。从家电制造设备项目规划开始，家电制造设备项目团队就考虑了环境和社会的因素。在执行阶段，家电制造设备项目团队积极推动绿色技术的应用，优化资源利用。此外，关注员工的社会责任，通过培训和沟通活动提高员工对可持续发展的认知，使他们能够在日常工作中践行可持续实践。这些举措不仅为家电制造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20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扎根于家电制造设备项目的可持续发展理念，我们深信环保与社会责任是家电制造设备项目成功的关键支柱。在家电制造设备项目的每一步，我们都致力于通过创新和实践，履行对环境和社会的坚定责任。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团队通过引入先进的环保技术、建立高效的废物处理系统以及推动能源节约措施，积极履行环保责任。定期的环保监测和评估确保家电制造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不仅致力于自身可持续发展，还注重对社会的回馈。通过支持社区家电制造设备项目、参与慈善事业、提供培训机会等方式，家电制造设备项目积极履行社会责任。与当地社区建立积极互动，关注员工的工作与生活平衡，以及员工的身心健康，是家电制造设备项目在社会责任层面的关键举措。这样的实践不仅增强了家电制造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61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11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家电制造设备项目的主要产品是XXXX，预计年产值为XXX万元。这一产品在市场中占据着重要的地位，其广泛的应用范围使得该家电制造设备项目的市场前景非常广阔。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电制造设备项目的xxx产品作为重要的原材料之一，将在多个领域发挥关键作用。其在建筑、交通、能源等方面的广泛应用将为整个产业链提供强大的支持，形成产业协同效应。家电制造设备项目的年产值XXX万XXX万XXX万万元不仅反映了其在市场上的巨大潜力，更预示着它对国民经济的积极贡献。这种关联度高、涉及面广的产业关系，使得该家电制造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10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总征地面积为XXXX平方米，相当于约XX.XX亩，其中净用地面积为XXXX平方米，红线范围内相当于约XX.XX亩。这一用地规模充分考虑了家电制造设备项目的建设需求，保障了家电制造设备项目在合适的空间内得以充分发展。家电制造设备项目规划的总建筑面积为XXXX平方米，其中主体工程建设占XXXX平方米，计容建筑面积达XXXX平方米。预计建筑工程的投资将达到XXXX万元，为家电制造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电制造设备项目计划购置的设备共计XXXX台（套），设备购置费用为XXXX万元。这一设备购置计划充分考虑到家电制造设备项目的生产需求和技术要求，确保了家电制造设备项目在生产运营中具备先进的技术装备和高效的生产能力。设备的合理配置将为家电制造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计划总投资为XXXX万元，预计年实现营业收入为XXXX万元。这一产能规模的设定旨在确保家电制造设备项目能够在投资与回报之间取得平衡，实现长期可持续的发展。家电制造设备项目的总投资充分考虑到各个方面的需求，包括用地建设、设备购置等多个环节，以确保家电制造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3292"/>
      <w:r>
        <w:rPr>
          <w:rFonts w:ascii="仿宋" w:eastAsia="仿宋" w:hAnsi="仿宋" w:cs="仿宋" w:hint="eastAsia"/>
          <w:sz w:val="28"/>
          <w:lang w:eastAsia="zh-CN"/>
        </w:rPr>
        <w:t>四、家电制造设备项目绩效评估</w:t>
      </w:r>
      <w:bookmarkEnd w:id="11"/>
    </w:p>
    <w:p>
      <w:pPr>
        <w:pStyle w:val="Heading2"/>
        <w:rPr>
          <w:rFonts w:ascii="仿宋" w:eastAsia="仿宋" w:hAnsi="仿宋" w:cs="仿宋" w:hint="eastAsia"/>
          <w:lang w:eastAsia="zh-CN"/>
        </w:rPr>
      </w:pPr>
      <w:bookmarkStart w:id="12" w:name="_Toc2155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中，我们设计了一套全面的绩效评估指标，以确保家电制造设备项目的可控和成功交付。这些指标跨足家电制造设备项目目标、成本、进度和质量等多个维度，为我们提供了全面洞察家电制造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目标达成率是我们关注的首要指标。我们设定了明确的目标，并通过定期监测和评估，迅速发现并应对潜在的目标偏差。这为家电制造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成本绩效是另一个核心关注点。通过实际成本与预算成本的对比分析，我们深入了解成本差异的原因，及时调整资源分配，保持家电制造设备项目在经济效益方面的合理水平。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进度作为关键的绩效指标之一，得到了精心的关注。我们制定了详细的家电制造设备项目进度计划，并设立了进度符合度指标，确保实际进度与计划进度保持一致。这使我们能够快速发现和解决潜在的进度问题，保持家电制造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电制造设备项目绩效的不可或缺的一环。我们引入了一系列的质量标准和客户满意度指标，以确保家电制造设备项目交付的成果在质量上达到或超越预期水平。通过持续监测这些指标，我们努力提升家电制造设备项目整体质量水平，为家电制造设备项目的成功交付提供有力保障。通过这些科学且全面的绩效评估，我们能够更好地引导家电制造设备项目的持续改进，确保家电制造设备项目目标的顺利达成。</w:t>
      </w:r>
    </w:p>
    <w:p>
      <w:pPr>
        <w:pStyle w:val="Heading2"/>
        <w:ind w:firstLine="560" w:firstLineChars="200"/>
        <w:rPr>
          <w:rFonts w:ascii="仿宋" w:eastAsia="仿宋" w:hAnsi="仿宋" w:cs="仿宋" w:hint="eastAsia"/>
          <w:sz w:val="28"/>
          <w:lang w:eastAsia="zh-CN"/>
        </w:rPr>
      </w:pPr>
      <w:bookmarkStart w:id="13" w:name="_Toc2818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绩效评估是家电制造设备项目中的关键环节，为确保家电制造设备项目达到预期目标，我们采用了多层次、多维度的绩效评估方法。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电制造设备项目的战略目标对齐，确保每个决策和行动都与家电制造设备项目整体目标保持一致。团队会定期召开战略对齐会议，审视当前工作与家电制造设备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电制造设备项目进度、质量、成本和风险等方面。这些指标通过数据收集和分析，为家电制造设备项目管理团队提供了客观的评估依据。例如，我们通过家电制造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绩效评估不仅仅停留在家电制造设备项目内部，还考虑了家电制造设备项目对外部环境的影响。我们定期进行干系人满意度调查，以了解各利益相关方对家电制造设备项目的期望和满意度，并及时做出调整。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这种多层次、多角度的绩效评估方法，使得我们能够全面了解家电制造设备项目的运行状态，及时做出调整，确保家电制造设备项目在不断变化的环境中保持稳健前行。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113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为了确保家电制造设备项目的有效管理和不断优化，我们采用了精心设计的绩效评估周期。这个周期旨在实现灵活、实时和全面的评估，以适应家电制造设备项目执行中的各种挑战。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电制造设备项目的不同需求，分为短期、中期和长期。短期评估关注每个迭代或工作周期，以及时发现和解决当前任务中的问题。中期评估涵盖几个迭代，深入了解整体家电制造设备项目的趋势和性能。长期评估则着眼于整个家电制造设备项目阶段，确保家电制造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电制造设备项目管理工具和协作平台，团队成员能够随时更新和分享家电制造设备项目数据。这种实时性的反馈机制使我们能够及时察觉潜在问题，快速调整，保持家电制造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电制造设备项目的决策制定密不可分。每个周期的家电制造设备项目回顾会议成为集体总结经验、识别问题深层次原因并找到创新解决方案的平台。这种定期的反思与调整机制使家电制造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24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563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技术管理特点体现在其创新导向。通过引入最先进的技术趋势和解决方案，家电制造设备项目致力于提升科技含量、提高质量和效率水平。这意味着我们将采用最新的工具和方法，确保家电制造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电制造设备项目技术管理的显著特征。通过整合不同领域的技术资源，我们实现了跨学科的协同工作。这有助于优化技术架构，提高整体效能。此外，整合性策略还促进了不同技术团队之间的紧密沟通和高效合作，确保家电制造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电制造设备项目所采用的技术。通过不断优化技术方案，家电制造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电制造设备项目团队将在家电制造设备项目初期识别可能的技术风险，并采取相应的预防和应对措施。通过建立健全的风险评估机制，家电制造设备项目能够在实施过程中及时发现并解决潜在的技术问题，保障家电制造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电制造设备项目中，技术将成为家电制造设备项目成功的有力支持。这一深度剖析揭示了技术管理在家电制造设备项目实施中的关键作用，为家电制造设备项目的技术基础奠定了坚实的基础。</w:t>
      </w:r>
    </w:p>
    <w:p>
      <w:pPr>
        <w:pStyle w:val="Heading2"/>
        <w:ind w:firstLine="560" w:firstLineChars="200"/>
        <w:rPr>
          <w:rFonts w:ascii="仿宋" w:eastAsia="仿宋" w:hAnsi="仿宋" w:cs="仿宋" w:hint="eastAsia"/>
          <w:sz w:val="28"/>
          <w:lang w:eastAsia="zh-CN"/>
        </w:rPr>
      </w:pPr>
      <w:bookmarkStart w:id="17" w:name="_Toc15578"/>
      <w:r>
        <w:rPr>
          <w:rFonts w:ascii="仿宋" w:eastAsia="仿宋" w:hAnsi="仿宋" w:cs="仿宋" w:hint="eastAsia"/>
          <w:sz w:val="28"/>
          <w:lang w:eastAsia="zh-CN"/>
        </w:rPr>
        <w:t>(二)、家电制造设备项目工艺技术设计方案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电制造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电制造设备项目将严格按照相关行业规范要求进行组织。通过有效控制产品质量，家电制造设备项目将致力于为顾客提供优质的家电制造设备项目产品和良好的服务。这体现了家电制造设备项目对于生产活动合规性和质量标准的高度重视，为家电制造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电制造设备项目注重生态效益和清洁生产原则。家电制造设备项目建设将紧密结合地方特色经济发展，与社会经济发展规划和区域环境保护规划方案相协调一致。通过与当地区域自然生态系统的结合，家电制造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电制造设备项目产品具有多样化的客户需求和个性化的特点。因此，家电制造设备项目产品规格品种多样，且单批生产数量较小。为满足这一特点，家电制造设备项目承办单位将建设先进的柔性制造生产线。通过广泛应用柔性制造技术，家电制造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家电制造设备项目采用的技术具有较高的技术含量和自动化水平，处于国内先进水平。这一技术选用不仅体现了对生产效率、质量和环境友好性的高标准要求，同时为家电制造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1617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为确保家电制造设备项目的高效生产和技术实施，我们制定了一套精心设计的设备选型方案，以满足家电制造设备项目生产、质量和环保的要求。该方案的主要特点如下：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电制造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针对家电制造设备项目产品的多样性和小批量生产的特点，我们将建设柔性制造生产线。通过在设备选型中考虑柔性制造技术，可以灵活应对不同产品规格和生产需求，实现生产线的高度灵活性和适应性。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4540"/>
      <w:r>
        <w:rPr>
          <w:rFonts w:ascii="仿宋" w:eastAsia="仿宋" w:hAnsi="仿宋" w:cs="仿宋" w:hint="eastAsia"/>
          <w:sz w:val="28"/>
          <w:lang w:eastAsia="zh-CN"/>
        </w:rPr>
        <w:t>六、家电制造设备项目文档管理</w:t>
      </w:r>
      <w:bookmarkEnd w:id="19"/>
    </w:p>
    <w:p>
      <w:pPr>
        <w:pStyle w:val="Heading2"/>
        <w:rPr>
          <w:rFonts w:ascii="仿宋" w:eastAsia="仿宋" w:hAnsi="仿宋" w:cs="仿宋" w:hint="eastAsia"/>
          <w:lang w:eastAsia="zh-CN"/>
        </w:rPr>
      </w:pPr>
      <w:bookmarkStart w:id="20" w:name="_Toc1284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家电制造设备项目高度重视文档的质量和准确性，以支持家电制造设备项目的各项活动和决策。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文档的编制始于家电制造设备项目计划的初期，我们制定了详细的文档编制计划，明确了每个文档的内容、格式和编写责任人。在家电制造设备项目启动阶段，我们首先编制了家电制造设备项目章程，明确定义了家电制造设备项目的目标、范围、风险等关键要素。随后，家电制造设备项目团队根据计划陆续编制了需求文档、设计文档、测试文档等各类文档，确保家电制造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https://d.book118.com/948034113042006031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22826"/>
    <w:rsid w:val="44622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41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2024-01-13T23:10:00Z</dcterms:created>
  <dcterms:modified xsi:type="dcterms:W3CDTF">2024-01-13T23:11:10Z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17915DFF3C9B49F785D8D435EF93E92D_11</vt:lpwstr>
  </property>
  <property fmtid="{D5CDD505-2E9C-101B-9397-08002B2CF9AE}" pid="3" name="KSOProductBuildVer">
    <vt:lpwstr>2052-12.1.0.16120</vt:lpwstr>
  </property>
</Properties>
</file>