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低温原油高效破乳剂项目规划设计蓝图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06" w:history="1">
        <w:r>
          <w:rPr>
            <w:rFonts w:ascii="仿宋" w:eastAsia="仿宋" w:hAnsi="仿宋" w:cs="仿宋" w:hint="eastAsia"/>
            <w:lang w:eastAsia="zh-CN"/>
          </w:rPr>
          <w:t>前言</w:t>
        </w:r>
        <w:r>
          <w:tab/>
        </w:r>
        <w:r>
          <w:fldChar w:fldCharType="begin"/>
        </w:r>
        <w:r>
          <w:instrText xml:space="preserve"> PAGEREF _Toc15506 \h </w:instrText>
        </w:r>
        <w:r>
          <w:fldChar w:fldCharType="separate"/>
        </w:r>
        <w:r>
          <w:t>3</w:t>
        </w:r>
        <w:r>
          <w:fldChar w:fldCharType="end"/>
        </w:r>
      </w:hyperlink>
    </w:p>
    <w:p>
      <w:pPr>
        <w:pStyle w:val="TOC1"/>
        <w:tabs>
          <w:tab w:val="right" w:leader="dot" w:pos="8306"/>
        </w:tabs>
      </w:pPr>
      <w:hyperlink w:anchor="_Toc22216" w:history="1">
        <w:r>
          <w:rPr>
            <w:rFonts w:ascii="仿宋" w:eastAsia="仿宋" w:hAnsi="仿宋" w:cs="仿宋" w:hint="eastAsia"/>
            <w:lang w:eastAsia="zh-CN"/>
          </w:rPr>
          <w:t>一、低温原油高效破乳剂项目建设背景及必要性分析</w:t>
        </w:r>
        <w:r>
          <w:tab/>
        </w:r>
        <w:r>
          <w:fldChar w:fldCharType="begin"/>
        </w:r>
        <w:r>
          <w:instrText xml:space="preserve"> PAGEREF _Toc22216 \h </w:instrText>
        </w:r>
        <w:r>
          <w:fldChar w:fldCharType="separate"/>
        </w:r>
        <w:r>
          <w:t>3</w:t>
        </w:r>
        <w:r>
          <w:fldChar w:fldCharType="end"/>
        </w:r>
      </w:hyperlink>
    </w:p>
    <w:p>
      <w:pPr>
        <w:pStyle w:val="TOC2"/>
        <w:tabs>
          <w:tab w:val="right" w:leader="dot" w:pos="8306"/>
        </w:tabs>
      </w:pPr>
      <w:hyperlink w:anchor="_Toc30520" w:history="1">
        <w:r>
          <w:rPr>
            <w:rFonts w:ascii="仿宋" w:eastAsia="仿宋" w:hAnsi="仿宋" w:cs="仿宋" w:hint="eastAsia"/>
            <w:lang w:eastAsia="zh-CN"/>
          </w:rPr>
          <w:t>(一)、低温原油高效破乳剂项目背景分析</w:t>
        </w:r>
        <w:r>
          <w:tab/>
        </w:r>
        <w:r>
          <w:fldChar w:fldCharType="begin"/>
        </w:r>
        <w:r>
          <w:instrText xml:space="preserve"> PAGEREF _Toc30520 \h </w:instrText>
        </w:r>
        <w:r>
          <w:fldChar w:fldCharType="separate"/>
        </w:r>
        <w:r>
          <w:t>3</w:t>
        </w:r>
        <w:r>
          <w:fldChar w:fldCharType="end"/>
        </w:r>
      </w:hyperlink>
    </w:p>
    <w:p>
      <w:pPr>
        <w:pStyle w:val="TOC2"/>
        <w:tabs>
          <w:tab w:val="right" w:leader="dot" w:pos="8306"/>
        </w:tabs>
      </w:pPr>
      <w:hyperlink w:anchor="_Toc10975" w:history="1">
        <w:r>
          <w:rPr>
            <w:rFonts w:ascii="仿宋" w:eastAsia="仿宋" w:hAnsi="仿宋" w:cs="仿宋" w:hint="eastAsia"/>
            <w:lang w:eastAsia="zh-CN"/>
          </w:rPr>
          <w:t>(二)、低温原油高效破乳剂项目建设必要性分析</w:t>
        </w:r>
        <w:r>
          <w:tab/>
        </w:r>
        <w:r>
          <w:fldChar w:fldCharType="begin"/>
        </w:r>
        <w:r>
          <w:instrText xml:space="preserve"> PAGEREF _Toc10975 \h </w:instrText>
        </w:r>
        <w:r>
          <w:fldChar w:fldCharType="separate"/>
        </w:r>
        <w:r>
          <w:t>5</w:t>
        </w:r>
        <w:r>
          <w:fldChar w:fldCharType="end"/>
        </w:r>
      </w:hyperlink>
    </w:p>
    <w:p>
      <w:pPr>
        <w:pStyle w:val="TOC1"/>
        <w:tabs>
          <w:tab w:val="right" w:leader="dot" w:pos="8306"/>
        </w:tabs>
      </w:pPr>
      <w:hyperlink w:anchor="_Toc27252" w:history="1">
        <w:r>
          <w:rPr>
            <w:rFonts w:ascii="仿宋" w:eastAsia="仿宋" w:hAnsi="仿宋" w:cs="仿宋" w:hint="eastAsia"/>
            <w:lang w:eastAsia="zh-CN"/>
          </w:rPr>
          <w:t>二、低温原油高效破乳剂项目危机管理</w:t>
        </w:r>
        <w:r>
          <w:tab/>
        </w:r>
        <w:r>
          <w:fldChar w:fldCharType="begin"/>
        </w:r>
        <w:r>
          <w:instrText xml:space="preserve"> PAGEREF _Toc27252 \h </w:instrText>
        </w:r>
        <w:r>
          <w:fldChar w:fldCharType="separate"/>
        </w:r>
        <w:r>
          <w:t>6</w:t>
        </w:r>
        <w:r>
          <w:fldChar w:fldCharType="end"/>
        </w:r>
      </w:hyperlink>
    </w:p>
    <w:p>
      <w:pPr>
        <w:pStyle w:val="TOC2"/>
        <w:tabs>
          <w:tab w:val="right" w:leader="dot" w:pos="8306"/>
        </w:tabs>
      </w:pPr>
      <w:hyperlink w:anchor="_Toc4042" w:history="1">
        <w:r>
          <w:rPr>
            <w:rFonts w:ascii="仿宋" w:eastAsia="仿宋" w:hAnsi="仿宋" w:cs="仿宋" w:hint="eastAsia"/>
            <w:lang w:eastAsia="zh-CN"/>
          </w:rPr>
          <w:t>(一)、危机预警与识别</w:t>
        </w:r>
        <w:r>
          <w:tab/>
        </w:r>
        <w:r>
          <w:fldChar w:fldCharType="begin"/>
        </w:r>
        <w:r>
          <w:instrText xml:space="preserve"> PAGEREF _Toc4042 \h </w:instrText>
        </w:r>
        <w:r>
          <w:fldChar w:fldCharType="separate"/>
        </w:r>
        <w:r>
          <w:t>6</w:t>
        </w:r>
        <w:r>
          <w:fldChar w:fldCharType="end"/>
        </w:r>
      </w:hyperlink>
    </w:p>
    <w:p>
      <w:pPr>
        <w:pStyle w:val="TOC2"/>
        <w:tabs>
          <w:tab w:val="right" w:leader="dot" w:pos="8306"/>
        </w:tabs>
      </w:pPr>
      <w:hyperlink w:anchor="_Toc22649" w:history="1">
        <w:r>
          <w:rPr>
            <w:rFonts w:ascii="仿宋" w:eastAsia="仿宋" w:hAnsi="仿宋" w:cs="仿宋" w:hint="eastAsia"/>
            <w:lang w:eastAsia="zh-CN"/>
          </w:rPr>
          <w:t>(二)、危机应对与恢复</w:t>
        </w:r>
        <w:r>
          <w:tab/>
        </w:r>
        <w:r>
          <w:fldChar w:fldCharType="begin"/>
        </w:r>
        <w:r>
          <w:instrText xml:space="preserve"> PAGEREF _Toc22649 \h </w:instrText>
        </w:r>
        <w:r>
          <w:fldChar w:fldCharType="separate"/>
        </w:r>
        <w:r>
          <w:t>7</w:t>
        </w:r>
        <w:r>
          <w:fldChar w:fldCharType="end"/>
        </w:r>
      </w:hyperlink>
    </w:p>
    <w:p>
      <w:pPr>
        <w:pStyle w:val="TOC1"/>
        <w:tabs>
          <w:tab w:val="right" w:leader="dot" w:pos="8306"/>
        </w:tabs>
      </w:pPr>
      <w:hyperlink w:anchor="_Toc25989" w:history="1">
        <w:r>
          <w:rPr>
            <w:rFonts w:ascii="仿宋" w:eastAsia="仿宋" w:hAnsi="仿宋" w:cs="仿宋" w:hint="eastAsia"/>
            <w:lang w:eastAsia="zh-CN"/>
          </w:rPr>
          <w:t>三、产品规划分析</w:t>
        </w:r>
        <w:r>
          <w:tab/>
        </w:r>
        <w:r>
          <w:fldChar w:fldCharType="begin"/>
        </w:r>
        <w:r>
          <w:instrText xml:space="preserve"> PAGEREF _Toc25989 \h </w:instrText>
        </w:r>
        <w:r>
          <w:fldChar w:fldCharType="separate"/>
        </w:r>
        <w:r>
          <w:t>9</w:t>
        </w:r>
        <w:r>
          <w:fldChar w:fldCharType="end"/>
        </w:r>
      </w:hyperlink>
    </w:p>
    <w:p>
      <w:pPr>
        <w:pStyle w:val="TOC2"/>
        <w:tabs>
          <w:tab w:val="right" w:leader="dot" w:pos="8306"/>
        </w:tabs>
      </w:pPr>
      <w:hyperlink w:anchor="_Toc5512" w:history="1">
        <w:r>
          <w:rPr>
            <w:rFonts w:ascii="仿宋" w:eastAsia="仿宋" w:hAnsi="仿宋" w:cs="仿宋" w:hint="eastAsia"/>
            <w:lang w:eastAsia="zh-CN"/>
          </w:rPr>
          <w:t>(一)、产品规划</w:t>
        </w:r>
        <w:r>
          <w:tab/>
        </w:r>
        <w:r>
          <w:fldChar w:fldCharType="begin"/>
        </w:r>
        <w:r>
          <w:instrText xml:space="preserve"> PAGEREF _Toc5512 \h </w:instrText>
        </w:r>
        <w:r>
          <w:fldChar w:fldCharType="separate"/>
        </w:r>
        <w:r>
          <w:t>9</w:t>
        </w:r>
        <w:r>
          <w:fldChar w:fldCharType="end"/>
        </w:r>
      </w:hyperlink>
    </w:p>
    <w:p>
      <w:pPr>
        <w:pStyle w:val="TOC2"/>
        <w:tabs>
          <w:tab w:val="right" w:leader="dot" w:pos="8306"/>
        </w:tabs>
      </w:pPr>
      <w:hyperlink w:anchor="_Toc6842" w:history="1">
        <w:r>
          <w:rPr>
            <w:rFonts w:ascii="仿宋" w:eastAsia="仿宋" w:hAnsi="仿宋" w:cs="仿宋" w:hint="eastAsia"/>
            <w:lang w:eastAsia="zh-CN"/>
          </w:rPr>
          <w:t>(二)、建设规模</w:t>
        </w:r>
        <w:r>
          <w:tab/>
        </w:r>
        <w:r>
          <w:fldChar w:fldCharType="begin"/>
        </w:r>
        <w:r>
          <w:instrText xml:space="preserve"> PAGEREF _Toc6842 \h </w:instrText>
        </w:r>
        <w:r>
          <w:fldChar w:fldCharType="separate"/>
        </w:r>
        <w:r>
          <w:t>9</w:t>
        </w:r>
        <w:r>
          <w:fldChar w:fldCharType="end"/>
        </w:r>
      </w:hyperlink>
    </w:p>
    <w:p>
      <w:pPr>
        <w:pStyle w:val="TOC1"/>
        <w:tabs>
          <w:tab w:val="right" w:leader="dot" w:pos="8306"/>
        </w:tabs>
      </w:pPr>
      <w:hyperlink w:anchor="_Toc15203" w:history="1">
        <w:r>
          <w:rPr>
            <w:rFonts w:ascii="仿宋" w:eastAsia="仿宋" w:hAnsi="仿宋" w:cs="仿宋" w:hint="eastAsia"/>
            <w:lang w:eastAsia="zh-CN"/>
          </w:rPr>
          <w:t>四、低温原油高效破乳剂项目文档管理</w:t>
        </w:r>
        <w:r>
          <w:tab/>
        </w:r>
        <w:r>
          <w:fldChar w:fldCharType="begin"/>
        </w:r>
        <w:r>
          <w:instrText xml:space="preserve"> PAGEREF _Toc15203 \h </w:instrText>
        </w:r>
        <w:r>
          <w:fldChar w:fldCharType="separate"/>
        </w:r>
        <w:r>
          <w:t>11</w:t>
        </w:r>
        <w:r>
          <w:fldChar w:fldCharType="end"/>
        </w:r>
      </w:hyperlink>
    </w:p>
    <w:p>
      <w:pPr>
        <w:pStyle w:val="TOC2"/>
        <w:tabs>
          <w:tab w:val="right" w:leader="dot" w:pos="8306"/>
        </w:tabs>
      </w:pPr>
      <w:hyperlink w:anchor="_Toc14555" w:history="1">
        <w:r>
          <w:rPr>
            <w:rFonts w:ascii="仿宋" w:eastAsia="仿宋" w:hAnsi="仿宋" w:cs="仿宋" w:hint="eastAsia"/>
            <w:lang w:eastAsia="zh-CN"/>
          </w:rPr>
          <w:t>(一)、文档编制与审查</w:t>
        </w:r>
        <w:r>
          <w:tab/>
        </w:r>
        <w:r>
          <w:fldChar w:fldCharType="begin"/>
        </w:r>
        <w:r>
          <w:instrText xml:space="preserve"> PAGEREF _Toc14555 \h </w:instrText>
        </w:r>
        <w:r>
          <w:fldChar w:fldCharType="separate"/>
        </w:r>
        <w:r>
          <w:t>11</w:t>
        </w:r>
        <w:r>
          <w:fldChar w:fldCharType="end"/>
        </w:r>
      </w:hyperlink>
    </w:p>
    <w:p>
      <w:pPr>
        <w:pStyle w:val="TOC2"/>
        <w:tabs>
          <w:tab w:val="right" w:leader="dot" w:pos="8306"/>
        </w:tabs>
      </w:pPr>
      <w:hyperlink w:anchor="_Toc4484" w:history="1">
        <w:r>
          <w:rPr>
            <w:rFonts w:ascii="仿宋" w:eastAsia="仿宋" w:hAnsi="仿宋" w:cs="仿宋" w:hint="eastAsia"/>
            <w:lang w:eastAsia="zh-CN"/>
          </w:rPr>
          <w:t>(二)、文档发布与分发</w:t>
        </w:r>
        <w:r>
          <w:tab/>
        </w:r>
        <w:r>
          <w:fldChar w:fldCharType="begin"/>
        </w:r>
        <w:r>
          <w:instrText xml:space="preserve"> PAGEREF _Toc4484 \h </w:instrText>
        </w:r>
        <w:r>
          <w:fldChar w:fldCharType="separate"/>
        </w:r>
        <w:r>
          <w:t>12</w:t>
        </w:r>
        <w:r>
          <w:fldChar w:fldCharType="end"/>
        </w:r>
      </w:hyperlink>
    </w:p>
    <w:p>
      <w:pPr>
        <w:pStyle w:val="TOC2"/>
        <w:tabs>
          <w:tab w:val="right" w:leader="dot" w:pos="8306"/>
        </w:tabs>
      </w:pPr>
      <w:hyperlink w:anchor="_Toc1543" w:history="1">
        <w:r>
          <w:rPr>
            <w:rFonts w:ascii="仿宋" w:eastAsia="仿宋" w:hAnsi="仿宋" w:cs="仿宋" w:hint="eastAsia"/>
            <w:lang w:eastAsia="zh-CN"/>
          </w:rPr>
          <w:t>(三)、文档存档与归档</w:t>
        </w:r>
        <w:r>
          <w:tab/>
        </w:r>
        <w:r>
          <w:fldChar w:fldCharType="begin"/>
        </w:r>
        <w:r>
          <w:instrText xml:space="preserve"> PAGEREF _Toc1543 \h </w:instrText>
        </w:r>
        <w:r>
          <w:fldChar w:fldCharType="separate"/>
        </w:r>
        <w:r>
          <w:t>13</w:t>
        </w:r>
        <w:r>
          <w:fldChar w:fldCharType="end"/>
        </w:r>
      </w:hyperlink>
    </w:p>
    <w:p>
      <w:pPr>
        <w:pStyle w:val="TOC1"/>
        <w:tabs>
          <w:tab w:val="right" w:leader="dot" w:pos="8306"/>
        </w:tabs>
      </w:pPr>
      <w:hyperlink w:anchor="_Toc6134" w:history="1">
        <w:r>
          <w:rPr>
            <w:rFonts w:ascii="仿宋" w:eastAsia="仿宋" w:hAnsi="仿宋" w:cs="仿宋" w:hint="eastAsia"/>
            <w:lang w:eastAsia="zh-CN"/>
          </w:rPr>
          <w:t>五、低温原油高效破乳剂项目绩效评估</w:t>
        </w:r>
        <w:r>
          <w:tab/>
        </w:r>
        <w:r>
          <w:fldChar w:fldCharType="begin"/>
        </w:r>
        <w:r>
          <w:instrText xml:space="preserve"> PAGEREF _Toc6134 \h </w:instrText>
        </w:r>
        <w:r>
          <w:fldChar w:fldCharType="separate"/>
        </w:r>
        <w:r>
          <w:t>14</w:t>
        </w:r>
        <w:r>
          <w:fldChar w:fldCharType="end"/>
        </w:r>
      </w:hyperlink>
    </w:p>
    <w:p>
      <w:pPr>
        <w:pStyle w:val="TOC2"/>
        <w:tabs>
          <w:tab w:val="right" w:leader="dot" w:pos="8306"/>
        </w:tabs>
      </w:pPr>
      <w:hyperlink w:anchor="_Toc4855" w:history="1">
        <w:r>
          <w:rPr>
            <w:rFonts w:ascii="仿宋" w:eastAsia="仿宋" w:hAnsi="仿宋" w:cs="仿宋" w:hint="eastAsia"/>
            <w:lang w:eastAsia="zh-CN"/>
          </w:rPr>
          <w:t>(一)、绩效评估指标</w:t>
        </w:r>
        <w:r>
          <w:tab/>
        </w:r>
        <w:r>
          <w:fldChar w:fldCharType="begin"/>
        </w:r>
        <w:r>
          <w:instrText xml:space="preserve"> PAGEREF _Toc4855 \h </w:instrText>
        </w:r>
        <w:r>
          <w:fldChar w:fldCharType="separate"/>
        </w:r>
        <w:r>
          <w:t>14</w:t>
        </w:r>
        <w:r>
          <w:fldChar w:fldCharType="end"/>
        </w:r>
      </w:hyperlink>
    </w:p>
    <w:p>
      <w:pPr>
        <w:pStyle w:val="TOC2"/>
        <w:tabs>
          <w:tab w:val="right" w:leader="dot" w:pos="8306"/>
        </w:tabs>
      </w:pPr>
      <w:hyperlink w:anchor="_Toc20985" w:history="1">
        <w:r>
          <w:rPr>
            <w:rFonts w:ascii="仿宋" w:eastAsia="仿宋" w:hAnsi="仿宋" w:cs="仿宋" w:hint="eastAsia"/>
            <w:lang w:eastAsia="zh-CN"/>
          </w:rPr>
          <w:t>(二)、绩效评估方法</w:t>
        </w:r>
        <w:r>
          <w:tab/>
        </w:r>
        <w:r>
          <w:fldChar w:fldCharType="begin"/>
        </w:r>
        <w:r>
          <w:instrText xml:space="preserve"> PAGEREF _Toc20985 \h </w:instrText>
        </w:r>
        <w:r>
          <w:fldChar w:fldCharType="separate"/>
        </w:r>
        <w:r>
          <w:t>15</w:t>
        </w:r>
        <w:r>
          <w:fldChar w:fldCharType="end"/>
        </w:r>
      </w:hyperlink>
    </w:p>
    <w:p>
      <w:pPr>
        <w:pStyle w:val="TOC2"/>
        <w:tabs>
          <w:tab w:val="right" w:leader="dot" w:pos="8306"/>
        </w:tabs>
      </w:pPr>
      <w:hyperlink w:anchor="_Toc32145" w:history="1">
        <w:r>
          <w:rPr>
            <w:rFonts w:ascii="仿宋" w:eastAsia="仿宋" w:hAnsi="仿宋" w:cs="仿宋" w:hint="eastAsia"/>
            <w:lang w:eastAsia="zh-CN"/>
          </w:rPr>
          <w:t>(三)、绩效评估周期</w:t>
        </w:r>
        <w:r>
          <w:tab/>
        </w:r>
        <w:r>
          <w:fldChar w:fldCharType="begin"/>
        </w:r>
        <w:r>
          <w:instrText xml:space="preserve"> PAGEREF _Toc32145 \h </w:instrText>
        </w:r>
        <w:r>
          <w:fldChar w:fldCharType="separate"/>
        </w:r>
        <w:r>
          <w:t>16</w:t>
        </w:r>
        <w:r>
          <w:fldChar w:fldCharType="end"/>
        </w:r>
      </w:hyperlink>
    </w:p>
    <w:p>
      <w:pPr>
        <w:pStyle w:val="TOC1"/>
        <w:tabs>
          <w:tab w:val="right" w:leader="dot" w:pos="8306"/>
        </w:tabs>
      </w:pPr>
      <w:hyperlink w:anchor="_Toc5859" w:history="1">
        <w:r>
          <w:rPr>
            <w:rFonts w:ascii="仿宋" w:eastAsia="仿宋" w:hAnsi="仿宋" w:cs="仿宋" w:hint="eastAsia"/>
            <w:lang w:eastAsia="zh-CN"/>
          </w:rPr>
          <w:t>六、低温原油高效破乳剂项目土建工程</w:t>
        </w:r>
        <w:r>
          <w:tab/>
        </w:r>
        <w:r>
          <w:fldChar w:fldCharType="begin"/>
        </w:r>
        <w:r>
          <w:instrText xml:space="preserve"> PAGEREF _Toc5859 \h </w:instrText>
        </w:r>
        <w:r>
          <w:fldChar w:fldCharType="separate"/>
        </w:r>
        <w:r>
          <w:t>18</w:t>
        </w:r>
        <w:r>
          <w:fldChar w:fldCharType="end"/>
        </w:r>
      </w:hyperlink>
    </w:p>
    <w:p>
      <w:pPr>
        <w:pStyle w:val="TOC2"/>
        <w:tabs>
          <w:tab w:val="right" w:leader="dot" w:pos="8306"/>
        </w:tabs>
      </w:pPr>
      <w:hyperlink w:anchor="_Toc13518" w:history="1">
        <w:r>
          <w:rPr>
            <w:rFonts w:ascii="仿宋" w:eastAsia="仿宋" w:hAnsi="仿宋" w:cs="仿宋" w:hint="eastAsia"/>
            <w:lang w:eastAsia="zh-CN"/>
          </w:rPr>
          <w:t>(一)、建筑工程设计原则</w:t>
        </w:r>
        <w:r>
          <w:tab/>
        </w:r>
        <w:r>
          <w:fldChar w:fldCharType="begin"/>
        </w:r>
        <w:r>
          <w:instrText xml:space="preserve"> PAGEREF _Toc13518 \h </w:instrText>
        </w:r>
        <w:r>
          <w:fldChar w:fldCharType="separate"/>
        </w:r>
        <w:r>
          <w:t>18</w:t>
        </w:r>
        <w:r>
          <w:fldChar w:fldCharType="end"/>
        </w:r>
      </w:hyperlink>
    </w:p>
    <w:p>
      <w:pPr>
        <w:pStyle w:val="TOC2"/>
        <w:tabs>
          <w:tab w:val="right" w:leader="dot" w:pos="8306"/>
        </w:tabs>
      </w:pPr>
      <w:hyperlink w:anchor="_Toc8917" w:history="1">
        <w:r>
          <w:rPr>
            <w:rFonts w:ascii="仿宋" w:eastAsia="仿宋" w:hAnsi="仿宋" w:cs="仿宋" w:hint="eastAsia"/>
            <w:lang w:eastAsia="zh-CN"/>
          </w:rPr>
          <w:t>(二)、土建工程设计年限及安全等级</w:t>
        </w:r>
        <w:r>
          <w:tab/>
        </w:r>
        <w:r>
          <w:fldChar w:fldCharType="begin"/>
        </w:r>
        <w:r>
          <w:instrText xml:space="preserve"> PAGEREF _Toc8917 \h </w:instrText>
        </w:r>
        <w:r>
          <w:fldChar w:fldCharType="separate"/>
        </w:r>
        <w:r>
          <w:t>19</w:t>
        </w:r>
        <w:r>
          <w:fldChar w:fldCharType="end"/>
        </w:r>
      </w:hyperlink>
    </w:p>
    <w:p>
      <w:pPr>
        <w:pStyle w:val="TOC2"/>
        <w:tabs>
          <w:tab w:val="right" w:leader="dot" w:pos="8306"/>
        </w:tabs>
      </w:pPr>
      <w:hyperlink w:anchor="_Toc12568" w:history="1">
        <w:r>
          <w:rPr>
            <w:rFonts w:ascii="仿宋" w:eastAsia="仿宋" w:hAnsi="仿宋" w:cs="仿宋" w:hint="eastAsia"/>
            <w:lang w:eastAsia="zh-CN"/>
          </w:rPr>
          <w:t>(三)、建筑工程设计总体要求</w:t>
        </w:r>
        <w:r>
          <w:tab/>
        </w:r>
        <w:r>
          <w:fldChar w:fldCharType="begin"/>
        </w:r>
        <w:r>
          <w:instrText xml:space="preserve"> PAGEREF _Toc12568 \h </w:instrText>
        </w:r>
        <w:r>
          <w:fldChar w:fldCharType="separate"/>
        </w:r>
        <w:r>
          <w:t>20</w:t>
        </w:r>
        <w:r>
          <w:fldChar w:fldCharType="end"/>
        </w:r>
      </w:hyperlink>
    </w:p>
    <w:p>
      <w:pPr>
        <w:pStyle w:val="TOC2"/>
        <w:tabs>
          <w:tab w:val="right" w:leader="dot" w:pos="8306"/>
        </w:tabs>
      </w:pPr>
      <w:hyperlink w:anchor="_Toc11833" w:history="1">
        <w:r>
          <w:rPr>
            <w:rFonts w:ascii="仿宋" w:eastAsia="仿宋" w:hAnsi="仿宋" w:cs="仿宋" w:hint="eastAsia"/>
            <w:lang w:eastAsia="zh-CN"/>
          </w:rPr>
          <w:t>(四)、土建工程建设指标</w:t>
        </w:r>
        <w:r>
          <w:tab/>
        </w:r>
        <w:r>
          <w:fldChar w:fldCharType="begin"/>
        </w:r>
        <w:r>
          <w:instrText xml:space="preserve"> PAGEREF _Toc11833 \h </w:instrText>
        </w:r>
        <w:r>
          <w:fldChar w:fldCharType="separate"/>
        </w:r>
        <w:r>
          <w:t>21</w:t>
        </w:r>
        <w:r>
          <w:fldChar w:fldCharType="end"/>
        </w:r>
      </w:hyperlink>
    </w:p>
    <w:p>
      <w:pPr>
        <w:pStyle w:val="TOC1"/>
        <w:tabs>
          <w:tab w:val="right" w:leader="dot" w:pos="8306"/>
        </w:tabs>
      </w:pPr>
      <w:hyperlink w:anchor="_Toc27722" w:history="1">
        <w:r>
          <w:rPr>
            <w:rFonts w:ascii="仿宋" w:eastAsia="仿宋" w:hAnsi="仿宋" w:cs="仿宋" w:hint="eastAsia"/>
            <w:lang w:eastAsia="zh-CN"/>
          </w:rPr>
          <w:t>七、低温原油高效破乳剂项目人力资源管理</w:t>
        </w:r>
        <w:r>
          <w:tab/>
        </w:r>
        <w:r>
          <w:fldChar w:fldCharType="begin"/>
        </w:r>
        <w:r>
          <w:instrText xml:space="preserve"> PAGEREF _Toc27722 \h </w:instrText>
        </w:r>
        <w:r>
          <w:fldChar w:fldCharType="separate"/>
        </w:r>
        <w:r>
          <w:t>21</w:t>
        </w:r>
        <w:r>
          <w:fldChar w:fldCharType="end"/>
        </w:r>
      </w:hyperlink>
    </w:p>
    <w:p>
      <w:pPr>
        <w:pStyle w:val="TOC2"/>
        <w:tabs>
          <w:tab w:val="right" w:leader="dot" w:pos="8306"/>
        </w:tabs>
      </w:pPr>
      <w:hyperlink w:anchor="_Toc18988" w:history="1">
        <w:r>
          <w:rPr>
            <w:rFonts w:ascii="仿宋" w:eastAsia="仿宋" w:hAnsi="仿宋" w:cs="仿宋" w:hint="eastAsia"/>
            <w:lang w:eastAsia="zh-CN"/>
          </w:rPr>
          <w:t>(一)、建立健全的预算管理制度</w:t>
        </w:r>
        <w:r>
          <w:tab/>
        </w:r>
        <w:r>
          <w:fldChar w:fldCharType="begin"/>
        </w:r>
        <w:r>
          <w:instrText xml:space="preserve"> PAGEREF _Toc18988 \h </w:instrText>
        </w:r>
        <w:r>
          <w:fldChar w:fldCharType="separate"/>
        </w:r>
        <w:r>
          <w:t>21</w:t>
        </w:r>
        <w:r>
          <w:fldChar w:fldCharType="end"/>
        </w:r>
      </w:hyperlink>
    </w:p>
    <w:p>
      <w:pPr>
        <w:pStyle w:val="TOC2"/>
        <w:tabs>
          <w:tab w:val="right" w:leader="dot" w:pos="8306"/>
        </w:tabs>
      </w:pPr>
      <w:hyperlink w:anchor="_Toc32500" w:history="1">
        <w:r>
          <w:rPr>
            <w:rFonts w:ascii="仿宋" w:eastAsia="仿宋" w:hAnsi="仿宋" w:cs="仿宋" w:hint="eastAsia"/>
            <w:lang w:eastAsia="zh-CN"/>
          </w:rPr>
          <w:t>(二)、加强资金流动监控</w:t>
        </w:r>
        <w:r>
          <w:tab/>
        </w:r>
        <w:r>
          <w:fldChar w:fldCharType="begin"/>
        </w:r>
        <w:r>
          <w:instrText xml:space="preserve"> PAGEREF _Toc32500 \h </w:instrText>
        </w:r>
        <w:r>
          <w:fldChar w:fldCharType="separate"/>
        </w:r>
        <w:r>
          <w:t>23</w:t>
        </w:r>
        <w:r>
          <w:fldChar w:fldCharType="end"/>
        </w:r>
      </w:hyperlink>
    </w:p>
    <w:p>
      <w:pPr>
        <w:pStyle w:val="TOC2"/>
        <w:tabs>
          <w:tab w:val="right" w:leader="dot" w:pos="8306"/>
        </w:tabs>
      </w:pPr>
      <w:hyperlink w:anchor="_Toc28992" w:history="1">
        <w:r>
          <w:rPr>
            <w:rFonts w:ascii="仿宋" w:eastAsia="仿宋" w:hAnsi="仿宋" w:cs="仿宋" w:hint="eastAsia"/>
            <w:lang w:eastAsia="zh-CN"/>
          </w:rPr>
          <w:t>(三)、制定完善的风险控制机制</w:t>
        </w:r>
        <w:r>
          <w:tab/>
        </w:r>
        <w:r>
          <w:fldChar w:fldCharType="begin"/>
        </w:r>
        <w:r>
          <w:instrText xml:space="preserve"> PAGEREF _Toc28992 \h </w:instrText>
        </w:r>
        <w:r>
          <w:fldChar w:fldCharType="separate"/>
        </w:r>
        <w:r>
          <w:t>24</w:t>
        </w:r>
        <w:r>
          <w:fldChar w:fldCharType="end"/>
        </w:r>
      </w:hyperlink>
    </w:p>
    <w:p>
      <w:pPr>
        <w:pStyle w:val="TOC2"/>
        <w:tabs>
          <w:tab w:val="right" w:leader="dot" w:pos="8306"/>
        </w:tabs>
      </w:pPr>
      <w:hyperlink w:anchor="_Toc13469" w:history="1">
        <w:r>
          <w:rPr>
            <w:rFonts w:ascii="仿宋" w:eastAsia="仿宋" w:hAnsi="仿宋" w:cs="仿宋" w:hint="eastAsia"/>
            <w:lang w:eastAsia="zh-CN"/>
          </w:rPr>
          <w:t>(四)、优化成本管理</w:t>
        </w:r>
        <w:r>
          <w:tab/>
        </w:r>
        <w:r>
          <w:fldChar w:fldCharType="begin"/>
        </w:r>
        <w:r>
          <w:instrText xml:space="preserve"> PAGEREF _Toc13469 \h </w:instrText>
        </w:r>
        <w:r>
          <w:fldChar w:fldCharType="separate"/>
        </w:r>
        <w:r>
          <w:t>25</w:t>
        </w:r>
        <w:r>
          <w:fldChar w:fldCharType="end"/>
        </w:r>
      </w:hyperlink>
    </w:p>
    <w:p>
      <w:pPr>
        <w:pStyle w:val="TOC1"/>
        <w:tabs>
          <w:tab w:val="right" w:leader="dot" w:pos="8306"/>
        </w:tabs>
      </w:pPr>
      <w:hyperlink w:anchor="_Toc14087" w:history="1">
        <w:r>
          <w:rPr>
            <w:rFonts w:ascii="仿宋" w:eastAsia="仿宋" w:hAnsi="仿宋" w:cs="仿宋" w:hint="eastAsia"/>
            <w:lang w:eastAsia="zh-CN"/>
          </w:rPr>
          <w:t>八、低温原油高效破乳剂项目风险管理</w:t>
        </w:r>
        <w:r>
          <w:tab/>
        </w:r>
        <w:r>
          <w:fldChar w:fldCharType="begin"/>
        </w:r>
        <w:r>
          <w:instrText xml:space="preserve"> PAGEREF _Toc14087 \h </w:instrText>
        </w:r>
        <w:r>
          <w:fldChar w:fldCharType="separate"/>
        </w:r>
        <w:r>
          <w:t>27</w:t>
        </w:r>
        <w:r>
          <w:fldChar w:fldCharType="end"/>
        </w:r>
      </w:hyperlink>
    </w:p>
    <w:p>
      <w:pPr>
        <w:pStyle w:val="TOC2"/>
        <w:tabs>
          <w:tab w:val="right" w:leader="dot" w:pos="8306"/>
        </w:tabs>
      </w:pPr>
      <w:hyperlink w:anchor="_Toc6053" w:history="1">
        <w:r>
          <w:rPr>
            <w:rFonts w:ascii="仿宋" w:eastAsia="仿宋" w:hAnsi="仿宋" w:cs="仿宋" w:hint="eastAsia"/>
            <w:lang w:eastAsia="zh-CN"/>
          </w:rPr>
          <w:t>(一)、风险识别与评估</w:t>
        </w:r>
        <w:r>
          <w:tab/>
        </w:r>
        <w:r>
          <w:fldChar w:fldCharType="begin"/>
        </w:r>
        <w:r>
          <w:instrText xml:space="preserve"> PAGEREF _Toc6053 \h </w:instrText>
        </w:r>
        <w:r>
          <w:fldChar w:fldCharType="separate"/>
        </w:r>
        <w:r>
          <w:t>27</w:t>
        </w:r>
        <w:r>
          <w:fldChar w:fldCharType="end"/>
        </w:r>
      </w:hyperlink>
    </w:p>
    <w:p>
      <w:pPr>
        <w:pStyle w:val="TOC2"/>
        <w:tabs>
          <w:tab w:val="right" w:leader="dot" w:pos="8306"/>
        </w:tabs>
      </w:pPr>
      <w:hyperlink w:anchor="_Toc12500" w:history="1">
        <w:r>
          <w:rPr>
            <w:rFonts w:ascii="仿宋" w:eastAsia="仿宋" w:hAnsi="仿宋" w:cs="仿宋" w:hint="eastAsia"/>
            <w:lang w:eastAsia="zh-CN"/>
          </w:rPr>
          <w:t>(二)、风险应对策略</w:t>
        </w:r>
        <w:r>
          <w:tab/>
        </w:r>
        <w:r>
          <w:fldChar w:fldCharType="begin"/>
        </w:r>
        <w:r>
          <w:instrText xml:space="preserve"> PAGEREF _Toc12500 \h </w:instrText>
        </w:r>
        <w:r>
          <w:fldChar w:fldCharType="separate"/>
        </w:r>
        <w:r>
          <w:t>28</w:t>
        </w:r>
        <w:r>
          <w:fldChar w:fldCharType="end"/>
        </w:r>
      </w:hyperlink>
    </w:p>
    <w:p>
      <w:pPr>
        <w:pStyle w:val="TOC2"/>
        <w:tabs>
          <w:tab w:val="right" w:leader="dot" w:pos="8306"/>
        </w:tabs>
      </w:pPr>
      <w:hyperlink w:anchor="_Toc8862" w:history="1">
        <w:r>
          <w:rPr>
            <w:rFonts w:ascii="仿宋" w:eastAsia="仿宋" w:hAnsi="仿宋" w:cs="仿宋" w:hint="eastAsia"/>
            <w:lang w:eastAsia="zh-CN"/>
          </w:rPr>
          <w:t>(三)、风险监控与控制</w:t>
        </w:r>
        <w:r>
          <w:tab/>
        </w:r>
        <w:r>
          <w:fldChar w:fldCharType="begin"/>
        </w:r>
        <w:r>
          <w:instrText xml:space="preserve"> PAGEREF _Toc8862 \h </w:instrText>
        </w:r>
        <w:r>
          <w:fldChar w:fldCharType="separate"/>
        </w:r>
        <w:r>
          <w:t>30</w:t>
        </w:r>
        <w:r>
          <w:fldChar w:fldCharType="end"/>
        </w:r>
      </w:hyperlink>
    </w:p>
    <w:p>
      <w:pPr>
        <w:pStyle w:val="TOC1"/>
        <w:tabs>
          <w:tab w:val="right" w:leader="dot" w:pos="8306"/>
        </w:tabs>
      </w:pPr>
      <w:hyperlink w:anchor="_Toc2545" w:history="1">
        <w:r>
          <w:rPr>
            <w:rFonts w:ascii="仿宋" w:eastAsia="仿宋" w:hAnsi="仿宋" w:cs="仿宋" w:hint="eastAsia"/>
            <w:lang w:eastAsia="zh-CN"/>
          </w:rPr>
          <w:t>九、低温原油高效破乳剂项目社会影响</w:t>
        </w:r>
        <w:r>
          <w:tab/>
        </w:r>
        <w:r>
          <w:fldChar w:fldCharType="begin"/>
        </w:r>
        <w:r>
          <w:instrText xml:space="preserve"> PAGEREF _Toc2545 \h </w:instrText>
        </w:r>
        <w:r>
          <w:fldChar w:fldCharType="separate"/>
        </w:r>
        <w:r>
          <w:t>31</w:t>
        </w:r>
        <w:r>
          <w:fldChar w:fldCharType="end"/>
        </w:r>
      </w:hyperlink>
    </w:p>
    <w:p>
      <w:pPr>
        <w:pStyle w:val="TOC2"/>
        <w:tabs>
          <w:tab w:val="right" w:leader="dot" w:pos="8306"/>
        </w:tabs>
      </w:pPr>
      <w:hyperlink w:anchor="_Toc32728" w:history="1">
        <w:r>
          <w:rPr>
            <w:rFonts w:ascii="仿宋" w:eastAsia="仿宋" w:hAnsi="仿宋" w:cs="仿宋" w:hint="eastAsia"/>
            <w:lang w:eastAsia="zh-CN"/>
          </w:rPr>
          <w:t>(一)、社会责任与义务</w:t>
        </w:r>
        <w:r>
          <w:tab/>
        </w:r>
        <w:r>
          <w:fldChar w:fldCharType="begin"/>
        </w:r>
        <w:r>
          <w:instrText xml:space="preserve"> PAGEREF _Toc32728 \h </w:instrText>
        </w:r>
        <w:r>
          <w:fldChar w:fldCharType="separate"/>
        </w:r>
        <w:r>
          <w:t>31</w:t>
        </w:r>
        <w:r>
          <w:fldChar w:fldCharType="end"/>
        </w:r>
      </w:hyperlink>
    </w:p>
    <w:p>
      <w:pPr>
        <w:pStyle w:val="TOC2"/>
        <w:tabs>
          <w:tab w:val="right" w:leader="dot" w:pos="8306"/>
        </w:tabs>
      </w:pPr>
      <w:hyperlink w:anchor="_Toc13487" w:history="1">
        <w:r>
          <w:rPr>
            <w:rFonts w:ascii="仿宋" w:eastAsia="仿宋" w:hAnsi="仿宋" w:cs="仿宋" w:hint="eastAsia"/>
            <w:lang w:eastAsia="zh-CN"/>
          </w:rPr>
          <w:t>(二)、社会参与与沟通</w:t>
        </w:r>
        <w:r>
          <w:tab/>
        </w:r>
        <w:r>
          <w:fldChar w:fldCharType="begin"/>
        </w:r>
        <w:r>
          <w:instrText xml:space="preserve"> PAGEREF _Toc13487 \h </w:instrText>
        </w:r>
        <w:r>
          <w:fldChar w:fldCharType="separate"/>
        </w:r>
        <w:r>
          <w:t>32</w:t>
        </w:r>
        <w:r>
          <w:fldChar w:fldCharType="end"/>
        </w:r>
      </w:hyperlink>
    </w:p>
    <w:p>
      <w:pPr>
        <w:pStyle w:val="TOC1"/>
        <w:tabs>
          <w:tab w:val="right" w:leader="dot" w:pos="8306"/>
        </w:tabs>
      </w:pPr>
      <w:hyperlink w:anchor="_Toc17394" w:history="1">
        <w:r>
          <w:rPr>
            <w:rFonts w:ascii="仿宋" w:eastAsia="仿宋" w:hAnsi="仿宋" w:cs="仿宋" w:hint="eastAsia"/>
            <w:lang w:eastAsia="zh-CN"/>
          </w:rPr>
          <w:t>十、低温原油高效破乳剂项目投资规划</w:t>
        </w:r>
        <w:r>
          <w:tab/>
        </w:r>
        <w:r>
          <w:fldChar w:fldCharType="begin"/>
        </w:r>
        <w:r>
          <w:instrText xml:space="preserve"> PAGEREF _Toc17394 \h </w:instrText>
        </w:r>
        <w:r>
          <w:fldChar w:fldCharType="separate"/>
        </w:r>
        <w:r>
          <w:t>33</w:t>
        </w:r>
        <w:r>
          <w:fldChar w:fldCharType="end"/>
        </w:r>
      </w:hyperlink>
    </w:p>
    <w:p>
      <w:pPr>
        <w:pStyle w:val="TOC2"/>
        <w:tabs>
          <w:tab w:val="right" w:leader="dot" w:pos="8306"/>
        </w:tabs>
      </w:pPr>
      <w:hyperlink w:anchor="_Toc30850" w:history="1">
        <w:r>
          <w:rPr>
            <w:rFonts w:ascii="仿宋" w:eastAsia="仿宋" w:hAnsi="仿宋" w:cs="仿宋" w:hint="eastAsia"/>
            <w:lang w:eastAsia="zh-CN"/>
          </w:rPr>
          <w:t>(一)、低温原油高效破乳剂项目总投资估算</w:t>
        </w:r>
        <w:r>
          <w:tab/>
        </w:r>
        <w:r>
          <w:fldChar w:fldCharType="begin"/>
        </w:r>
        <w:r>
          <w:instrText xml:space="preserve"> PAGEREF _Toc30850 \h </w:instrText>
        </w:r>
        <w:r>
          <w:fldChar w:fldCharType="separate"/>
        </w:r>
        <w:r>
          <w:t>33</w:t>
        </w:r>
        <w:r>
          <w:fldChar w:fldCharType="end"/>
        </w:r>
      </w:hyperlink>
    </w:p>
    <w:p>
      <w:pPr>
        <w:pStyle w:val="TOC2"/>
        <w:tabs>
          <w:tab w:val="right" w:leader="dot" w:pos="8306"/>
        </w:tabs>
      </w:pPr>
      <w:hyperlink w:anchor="_Toc12467" w:history="1">
        <w:r>
          <w:rPr>
            <w:rFonts w:ascii="仿宋" w:eastAsia="仿宋" w:hAnsi="仿宋" w:cs="仿宋" w:hint="eastAsia"/>
            <w:lang w:eastAsia="zh-CN"/>
          </w:rPr>
          <w:t>(二)、资金筹措</w:t>
        </w:r>
        <w:r>
          <w:tab/>
        </w:r>
        <w:r>
          <w:fldChar w:fldCharType="begin"/>
        </w:r>
        <w:r>
          <w:instrText xml:space="preserve"> PAGEREF _Toc12467 \h </w:instrText>
        </w:r>
        <w:r>
          <w:fldChar w:fldCharType="separate"/>
        </w:r>
        <w:r>
          <w:t>34</w:t>
        </w:r>
        <w:r>
          <w:fldChar w:fldCharType="end"/>
        </w:r>
      </w:hyperlink>
    </w:p>
    <w:p>
      <w:pPr>
        <w:pStyle w:val="TOC1"/>
        <w:tabs>
          <w:tab w:val="right" w:leader="dot" w:pos="8306"/>
        </w:tabs>
      </w:pPr>
      <w:hyperlink w:anchor="_Toc20400" w:history="1">
        <w:r>
          <w:rPr>
            <w:rFonts w:ascii="仿宋" w:eastAsia="仿宋" w:hAnsi="仿宋" w:cs="仿宋" w:hint="eastAsia"/>
            <w:lang w:eastAsia="zh-CN"/>
          </w:rPr>
          <w:t>十一、低温原油高效破乳剂项目技术管理</w:t>
        </w:r>
        <w:r>
          <w:tab/>
        </w:r>
        <w:r>
          <w:fldChar w:fldCharType="begin"/>
        </w:r>
        <w:r>
          <w:instrText xml:space="preserve"> PAGEREF _Toc20400 \h </w:instrText>
        </w:r>
        <w:r>
          <w:fldChar w:fldCharType="separate"/>
        </w:r>
        <w:r>
          <w:t>35</w:t>
        </w:r>
        <w:r>
          <w:fldChar w:fldCharType="end"/>
        </w:r>
      </w:hyperlink>
    </w:p>
    <w:p>
      <w:pPr>
        <w:pStyle w:val="TOC2"/>
        <w:tabs>
          <w:tab w:val="right" w:leader="dot" w:pos="8306"/>
        </w:tabs>
      </w:pPr>
      <w:hyperlink w:anchor="_Toc126" w:history="1">
        <w:r>
          <w:rPr>
            <w:rFonts w:ascii="仿宋" w:eastAsia="仿宋" w:hAnsi="仿宋" w:cs="仿宋" w:hint="eastAsia"/>
            <w:lang w:eastAsia="zh-CN"/>
          </w:rPr>
          <w:t>(一)、技术方案选用方向</w:t>
        </w:r>
        <w:r>
          <w:tab/>
        </w:r>
        <w:r>
          <w:fldChar w:fldCharType="begin"/>
        </w:r>
        <w:r>
          <w:instrText xml:space="preserve"> PAGEREF _Toc126 \h </w:instrText>
        </w:r>
        <w:r>
          <w:fldChar w:fldCharType="separate"/>
        </w:r>
        <w:r>
          <w:t>35</w:t>
        </w:r>
        <w:r>
          <w:fldChar w:fldCharType="end"/>
        </w:r>
      </w:hyperlink>
    </w:p>
    <w:p>
      <w:pPr>
        <w:pStyle w:val="TOC2"/>
        <w:tabs>
          <w:tab w:val="right" w:leader="dot" w:pos="8306"/>
        </w:tabs>
      </w:pPr>
      <w:hyperlink w:anchor="_Toc22389" w:history="1">
        <w:r>
          <w:rPr>
            <w:rFonts w:ascii="仿宋" w:eastAsia="仿宋" w:hAnsi="仿宋" w:cs="仿宋" w:hint="eastAsia"/>
            <w:lang w:eastAsia="zh-CN"/>
          </w:rPr>
          <w:t>(二)、工艺技术方案选用原则</w:t>
        </w:r>
        <w:r>
          <w:tab/>
        </w:r>
        <w:r>
          <w:fldChar w:fldCharType="begin"/>
        </w:r>
        <w:r>
          <w:instrText xml:space="preserve"> PAGEREF _Toc22389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72" w:history="1">
        <w:r>
          <w:rPr>
            <w:rFonts w:ascii="仿宋" w:eastAsia="仿宋" w:hAnsi="仿宋" w:cs="仿宋" w:hint="eastAsia"/>
            <w:lang w:eastAsia="zh-CN"/>
          </w:rPr>
          <w:t>(三)、工艺技术方案要求</w:t>
        </w:r>
        <w:r>
          <w:tab/>
        </w:r>
        <w:r>
          <w:fldChar w:fldCharType="begin"/>
        </w:r>
        <w:r>
          <w:instrText xml:space="preserve"> PAGEREF _Toc7772 \h </w:instrText>
        </w:r>
        <w:r>
          <w:fldChar w:fldCharType="separate"/>
        </w:r>
        <w:r>
          <w:t>39</w:t>
        </w:r>
        <w:r>
          <w:fldChar w:fldCharType="end"/>
        </w:r>
      </w:hyperlink>
    </w:p>
    <w:p>
      <w:pPr>
        <w:pStyle w:val="TOC1"/>
        <w:tabs>
          <w:tab w:val="right" w:leader="dot" w:pos="8306"/>
        </w:tabs>
      </w:pPr>
      <w:hyperlink w:anchor="_Toc3698" w:history="1">
        <w:r>
          <w:rPr>
            <w:rFonts w:ascii="仿宋" w:eastAsia="仿宋" w:hAnsi="仿宋" w:cs="仿宋" w:hint="eastAsia"/>
            <w:lang w:eastAsia="zh-CN"/>
          </w:rPr>
          <w:t>十二、低温原油高效破乳剂项目财务管理</w:t>
        </w:r>
        <w:r>
          <w:tab/>
        </w:r>
        <w:r>
          <w:fldChar w:fldCharType="begin"/>
        </w:r>
        <w:r>
          <w:instrText xml:space="preserve"> PAGEREF _Toc3698 \h </w:instrText>
        </w:r>
        <w:r>
          <w:fldChar w:fldCharType="separate"/>
        </w:r>
        <w:r>
          <w:t>41</w:t>
        </w:r>
        <w:r>
          <w:fldChar w:fldCharType="end"/>
        </w:r>
      </w:hyperlink>
    </w:p>
    <w:p>
      <w:pPr>
        <w:pStyle w:val="TOC2"/>
        <w:tabs>
          <w:tab w:val="right" w:leader="dot" w:pos="8306"/>
        </w:tabs>
      </w:pPr>
      <w:hyperlink w:anchor="_Toc14143" w:history="1">
        <w:r>
          <w:rPr>
            <w:rFonts w:ascii="仿宋" w:eastAsia="仿宋" w:hAnsi="仿宋" w:cs="仿宋" w:hint="eastAsia"/>
            <w:lang w:eastAsia="zh-CN"/>
          </w:rPr>
          <w:t>(一)、资金需求大</w:t>
        </w:r>
        <w:r>
          <w:tab/>
        </w:r>
        <w:r>
          <w:fldChar w:fldCharType="begin"/>
        </w:r>
        <w:r>
          <w:instrText xml:space="preserve"> PAGEREF _Toc14143 \h </w:instrText>
        </w:r>
        <w:r>
          <w:fldChar w:fldCharType="separate"/>
        </w:r>
        <w:r>
          <w:t>41</w:t>
        </w:r>
        <w:r>
          <w:fldChar w:fldCharType="end"/>
        </w:r>
      </w:hyperlink>
    </w:p>
    <w:p>
      <w:pPr>
        <w:pStyle w:val="TOC2"/>
        <w:tabs>
          <w:tab w:val="right" w:leader="dot" w:pos="8306"/>
        </w:tabs>
      </w:pPr>
      <w:hyperlink w:anchor="_Toc15195" w:history="1">
        <w:r>
          <w:rPr>
            <w:rFonts w:ascii="仿宋" w:eastAsia="仿宋" w:hAnsi="仿宋" w:cs="仿宋" w:hint="eastAsia"/>
            <w:lang w:eastAsia="zh-CN"/>
          </w:rPr>
          <w:t>(二)、研发周期长</w:t>
        </w:r>
        <w:r>
          <w:tab/>
        </w:r>
        <w:r>
          <w:fldChar w:fldCharType="begin"/>
        </w:r>
        <w:r>
          <w:instrText xml:space="preserve"> PAGEREF _Toc15195 \h </w:instrText>
        </w:r>
        <w:r>
          <w:fldChar w:fldCharType="separate"/>
        </w:r>
        <w:r>
          <w:t>42</w:t>
        </w:r>
        <w:r>
          <w:fldChar w:fldCharType="end"/>
        </w:r>
      </w:hyperlink>
    </w:p>
    <w:p>
      <w:pPr>
        <w:pStyle w:val="TOC2"/>
        <w:tabs>
          <w:tab w:val="right" w:leader="dot" w:pos="8306"/>
        </w:tabs>
      </w:pPr>
      <w:hyperlink w:anchor="_Toc13932" w:history="1">
        <w:r>
          <w:rPr>
            <w:rFonts w:ascii="仿宋" w:eastAsia="仿宋" w:hAnsi="仿宋" w:cs="仿宋" w:hint="eastAsia"/>
            <w:lang w:eastAsia="zh-CN"/>
          </w:rPr>
          <w:t>(三)、市场风险大</w:t>
        </w:r>
        <w:r>
          <w:tab/>
        </w:r>
        <w:r>
          <w:fldChar w:fldCharType="begin"/>
        </w:r>
        <w:r>
          <w:instrText xml:space="preserve"> PAGEREF _Toc13932 \h </w:instrText>
        </w:r>
        <w:r>
          <w:fldChar w:fldCharType="separate"/>
        </w:r>
        <w:r>
          <w:t>44</w:t>
        </w:r>
        <w:r>
          <w:fldChar w:fldCharType="end"/>
        </w:r>
      </w:hyperlink>
    </w:p>
    <w:p>
      <w:pPr>
        <w:pStyle w:val="TOC2"/>
        <w:tabs>
          <w:tab w:val="right" w:leader="dot" w:pos="8306"/>
        </w:tabs>
      </w:pPr>
      <w:hyperlink w:anchor="_Toc26172" w:history="1">
        <w:r>
          <w:rPr>
            <w:rFonts w:ascii="仿宋" w:eastAsia="仿宋" w:hAnsi="仿宋" w:cs="仿宋" w:hint="eastAsia"/>
            <w:lang w:eastAsia="zh-CN"/>
          </w:rPr>
          <w:t>(四)、利润率高</w:t>
        </w:r>
        <w:r>
          <w:tab/>
        </w:r>
        <w:r>
          <w:fldChar w:fldCharType="begin"/>
        </w:r>
        <w:r>
          <w:instrText xml:space="preserve"> PAGEREF _Toc26172 \h </w:instrText>
        </w:r>
        <w:r>
          <w:fldChar w:fldCharType="separate"/>
        </w:r>
        <w:r>
          <w:t>46</w:t>
        </w:r>
        <w:r>
          <w:fldChar w:fldCharType="end"/>
        </w:r>
      </w:hyperlink>
    </w:p>
    <w:p>
      <w:pPr>
        <w:pStyle w:val="TOC1"/>
        <w:tabs>
          <w:tab w:val="right" w:leader="dot" w:pos="8306"/>
        </w:tabs>
      </w:pPr>
      <w:hyperlink w:anchor="_Toc3633" w:history="1">
        <w:r>
          <w:rPr>
            <w:rFonts w:ascii="仿宋" w:eastAsia="仿宋" w:hAnsi="仿宋" w:cs="仿宋" w:hint="eastAsia"/>
            <w:lang w:eastAsia="zh-CN"/>
          </w:rPr>
          <w:t>十三、利益相关者分析与沟通计划</w:t>
        </w:r>
        <w:r>
          <w:tab/>
        </w:r>
        <w:r>
          <w:fldChar w:fldCharType="begin"/>
        </w:r>
        <w:r>
          <w:instrText xml:space="preserve"> PAGEREF _Toc3633 \h </w:instrText>
        </w:r>
        <w:r>
          <w:fldChar w:fldCharType="separate"/>
        </w:r>
        <w:r>
          <w:t>49</w:t>
        </w:r>
        <w:r>
          <w:fldChar w:fldCharType="end"/>
        </w:r>
      </w:hyperlink>
    </w:p>
    <w:p>
      <w:pPr>
        <w:pStyle w:val="TOC2"/>
        <w:tabs>
          <w:tab w:val="right" w:leader="dot" w:pos="8306"/>
        </w:tabs>
      </w:pPr>
      <w:hyperlink w:anchor="_Toc24789" w:history="1">
        <w:r>
          <w:rPr>
            <w:rFonts w:ascii="仿宋" w:eastAsia="仿宋" w:hAnsi="仿宋" w:cs="仿宋" w:hint="eastAsia"/>
            <w:lang w:eastAsia="zh-CN"/>
          </w:rPr>
          <w:t>(一)、利益相关者分析</w:t>
        </w:r>
        <w:r>
          <w:tab/>
        </w:r>
        <w:r>
          <w:fldChar w:fldCharType="begin"/>
        </w:r>
        <w:r>
          <w:instrText xml:space="preserve"> PAGEREF _Toc24789 \h </w:instrText>
        </w:r>
        <w:r>
          <w:fldChar w:fldCharType="separate"/>
        </w:r>
        <w:r>
          <w:t>49</w:t>
        </w:r>
        <w:r>
          <w:fldChar w:fldCharType="end"/>
        </w:r>
      </w:hyperlink>
    </w:p>
    <w:p>
      <w:pPr>
        <w:pStyle w:val="TOC2"/>
        <w:tabs>
          <w:tab w:val="right" w:leader="dot" w:pos="8306"/>
        </w:tabs>
      </w:pPr>
      <w:hyperlink w:anchor="_Toc30545" w:history="1">
        <w:r>
          <w:rPr>
            <w:rFonts w:ascii="仿宋" w:eastAsia="仿宋" w:hAnsi="仿宋" w:cs="仿宋" w:hint="eastAsia"/>
            <w:lang w:eastAsia="zh-CN"/>
          </w:rPr>
          <w:t>(二)、沟通计划</w:t>
        </w:r>
        <w:r>
          <w:tab/>
        </w:r>
        <w:r>
          <w:fldChar w:fldCharType="begin"/>
        </w:r>
        <w:r>
          <w:instrText xml:space="preserve"> PAGEREF _Toc30545 \h </w:instrText>
        </w:r>
        <w:r>
          <w:fldChar w:fldCharType="separate"/>
        </w:r>
        <w:r>
          <w:t>50</w:t>
        </w:r>
        <w:r>
          <w:fldChar w:fldCharType="end"/>
        </w:r>
      </w:hyperlink>
    </w:p>
    <w:p>
      <w:pPr>
        <w:pStyle w:val="TOC1"/>
        <w:tabs>
          <w:tab w:val="right" w:leader="dot" w:pos="8306"/>
        </w:tabs>
      </w:pPr>
      <w:hyperlink w:anchor="_Toc32470" w:history="1">
        <w:r>
          <w:rPr>
            <w:rFonts w:ascii="仿宋" w:eastAsia="仿宋" w:hAnsi="仿宋" w:cs="仿宋" w:hint="eastAsia"/>
            <w:lang w:eastAsia="zh-CN"/>
          </w:rPr>
          <w:t>十四、低温原油高效破乳剂项目实施时间节点</w:t>
        </w:r>
        <w:r>
          <w:tab/>
        </w:r>
        <w:r>
          <w:fldChar w:fldCharType="begin"/>
        </w:r>
        <w:r>
          <w:instrText xml:space="preserve"> PAGEREF _Toc32470 \h </w:instrText>
        </w:r>
        <w:r>
          <w:fldChar w:fldCharType="separate"/>
        </w:r>
        <w:r>
          <w:t>51</w:t>
        </w:r>
        <w:r>
          <w:fldChar w:fldCharType="end"/>
        </w:r>
      </w:hyperlink>
    </w:p>
    <w:p>
      <w:pPr>
        <w:pStyle w:val="TOC2"/>
        <w:tabs>
          <w:tab w:val="right" w:leader="dot" w:pos="8306"/>
        </w:tabs>
      </w:pPr>
      <w:hyperlink w:anchor="_Toc25805" w:history="1">
        <w:r>
          <w:rPr>
            <w:rFonts w:ascii="仿宋" w:eastAsia="仿宋" w:hAnsi="仿宋" w:cs="仿宋" w:hint="eastAsia"/>
            <w:lang w:eastAsia="zh-CN"/>
          </w:rPr>
          <w:t>(一)、低温原油高效破乳剂项目启动阶段时间节点</w:t>
        </w:r>
        <w:r>
          <w:tab/>
        </w:r>
        <w:r>
          <w:fldChar w:fldCharType="begin"/>
        </w:r>
        <w:r>
          <w:instrText xml:space="preserve"> PAGEREF _Toc25805 \h </w:instrText>
        </w:r>
        <w:r>
          <w:fldChar w:fldCharType="separate"/>
        </w:r>
        <w:r>
          <w:t>51</w:t>
        </w:r>
        <w:r>
          <w:fldChar w:fldCharType="end"/>
        </w:r>
      </w:hyperlink>
    </w:p>
    <w:p>
      <w:pPr>
        <w:pStyle w:val="TOC2"/>
        <w:tabs>
          <w:tab w:val="right" w:leader="dot" w:pos="8306"/>
        </w:tabs>
      </w:pPr>
      <w:hyperlink w:anchor="_Toc25862" w:history="1">
        <w:r>
          <w:rPr>
            <w:rFonts w:ascii="仿宋" w:eastAsia="仿宋" w:hAnsi="仿宋" w:cs="仿宋" w:hint="eastAsia"/>
            <w:lang w:eastAsia="zh-CN"/>
          </w:rPr>
          <w:t>(二)、低温原油高效破乳剂项目执行阶段时间节点</w:t>
        </w:r>
        <w:r>
          <w:tab/>
        </w:r>
        <w:r>
          <w:fldChar w:fldCharType="begin"/>
        </w:r>
        <w:r>
          <w:instrText xml:space="preserve"> PAGEREF _Toc25862 \h </w:instrText>
        </w:r>
        <w:r>
          <w:fldChar w:fldCharType="separate"/>
        </w:r>
        <w:r>
          <w:t>52</w:t>
        </w:r>
        <w:r>
          <w:fldChar w:fldCharType="end"/>
        </w:r>
      </w:hyperlink>
    </w:p>
    <w:p>
      <w:pPr>
        <w:pStyle w:val="TOC2"/>
        <w:tabs>
          <w:tab w:val="right" w:leader="dot" w:pos="8306"/>
        </w:tabs>
      </w:pPr>
      <w:hyperlink w:anchor="_Toc5873" w:history="1">
        <w:r>
          <w:rPr>
            <w:rFonts w:ascii="仿宋" w:eastAsia="仿宋" w:hAnsi="仿宋" w:cs="仿宋" w:hint="eastAsia"/>
            <w:lang w:eastAsia="zh-CN"/>
          </w:rPr>
          <w:t>(三)、低温原油高效破乳剂项目完成阶段时间节点</w:t>
        </w:r>
        <w:r>
          <w:tab/>
        </w:r>
        <w:r>
          <w:fldChar w:fldCharType="begin"/>
        </w:r>
        <w:r>
          <w:instrText xml:space="preserve"> PAGEREF _Toc5873 \h </w:instrText>
        </w:r>
        <w:r>
          <w:fldChar w:fldCharType="separate"/>
        </w:r>
        <w:r>
          <w:t>53</w:t>
        </w:r>
        <w:r>
          <w:fldChar w:fldCharType="end"/>
        </w:r>
      </w:hyperlink>
    </w:p>
    <w:p>
      <w:pPr>
        <w:pStyle w:val="TOC1"/>
        <w:tabs>
          <w:tab w:val="right" w:leader="dot" w:pos="8306"/>
        </w:tabs>
      </w:pPr>
      <w:hyperlink w:anchor="_Toc20123" w:history="1">
        <w:r>
          <w:rPr>
            <w:rFonts w:ascii="仿宋" w:eastAsia="仿宋" w:hAnsi="仿宋" w:cs="仿宋" w:hint="eastAsia"/>
            <w:lang w:eastAsia="zh-CN"/>
          </w:rPr>
          <w:t>十五、供应链管理</w:t>
        </w:r>
        <w:r>
          <w:tab/>
        </w:r>
        <w:r>
          <w:fldChar w:fldCharType="begin"/>
        </w:r>
        <w:r>
          <w:instrText xml:space="preserve"> PAGEREF _Toc20123 \h </w:instrText>
        </w:r>
        <w:r>
          <w:fldChar w:fldCharType="separate"/>
        </w:r>
        <w:r>
          <w:t>55</w:t>
        </w:r>
        <w:r>
          <w:fldChar w:fldCharType="end"/>
        </w:r>
      </w:hyperlink>
    </w:p>
    <w:p>
      <w:pPr>
        <w:pStyle w:val="TOC2"/>
        <w:tabs>
          <w:tab w:val="right" w:leader="dot" w:pos="8306"/>
        </w:tabs>
      </w:pPr>
      <w:hyperlink w:anchor="_Toc20431" w:history="1">
        <w:r>
          <w:rPr>
            <w:rFonts w:ascii="仿宋" w:eastAsia="仿宋" w:hAnsi="仿宋" w:cs="仿宋" w:hint="eastAsia"/>
            <w:lang w:eastAsia="zh-CN"/>
          </w:rPr>
          <w:t>(一)、供应链战略规划</w:t>
        </w:r>
        <w:r>
          <w:tab/>
        </w:r>
        <w:r>
          <w:fldChar w:fldCharType="begin"/>
        </w:r>
        <w:r>
          <w:instrText xml:space="preserve"> PAGEREF _Toc20431 \h </w:instrText>
        </w:r>
        <w:r>
          <w:fldChar w:fldCharType="separate"/>
        </w:r>
        <w:r>
          <w:t>55</w:t>
        </w:r>
        <w:r>
          <w:fldChar w:fldCharType="end"/>
        </w:r>
      </w:hyperlink>
    </w:p>
    <w:p>
      <w:pPr>
        <w:pStyle w:val="TOC2"/>
        <w:tabs>
          <w:tab w:val="right" w:leader="dot" w:pos="8306"/>
        </w:tabs>
      </w:pPr>
      <w:hyperlink w:anchor="_Toc25160" w:history="1">
        <w:r>
          <w:rPr>
            <w:rFonts w:ascii="仿宋" w:eastAsia="仿宋" w:hAnsi="仿宋" w:cs="仿宋" w:hint="eastAsia"/>
            <w:lang w:eastAsia="zh-CN"/>
          </w:rPr>
          <w:t>(二)、供应商选择与合作</w:t>
        </w:r>
        <w:r>
          <w:tab/>
        </w:r>
        <w:r>
          <w:fldChar w:fldCharType="begin"/>
        </w:r>
        <w:r>
          <w:instrText xml:space="preserve"> PAGEREF _Toc25160 \h </w:instrText>
        </w:r>
        <w:r>
          <w:fldChar w:fldCharType="separate"/>
        </w:r>
        <w:r>
          <w:t>56</w:t>
        </w:r>
        <w:r>
          <w:fldChar w:fldCharType="end"/>
        </w:r>
      </w:hyperlink>
    </w:p>
    <w:p>
      <w:pPr>
        <w:pStyle w:val="TOC2"/>
        <w:tabs>
          <w:tab w:val="right" w:leader="dot" w:pos="8306"/>
        </w:tabs>
      </w:pPr>
      <w:hyperlink w:anchor="_Toc31887" w:history="1">
        <w:r>
          <w:rPr>
            <w:rFonts w:ascii="仿宋" w:eastAsia="仿宋" w:hAnsi="仿宋" w:cs="仿宋" w:hint="eastAsia"/>
            <w:lang w:eastAsia="zh-CN"/>
          </w:rPr>
          <w:t>(三)、物流与库存管理</w:t>
        </w:r>
        <w:r>
          <w:tab/>
        </w:r>
        <w:r>
          <w:fldChar w:fldCharType="begin"/>
        </w:r>
        <w:r>
          <w:instrText xml:space="preserve"> PAGEREF _Toc31887 \h </w:instrText>
        </w:r>
        <w:r>
          <w:fldChar w:fldCharType="separate"/>
        </w:r>
        <w:r>
          <w:t>57</w:t>
        </w:r>
        <w:r>
          <w:fldChar w:fldCharType="end"/>
        </w:r>
      </w:hyperlink>
    </w:p>
    <w:p>
      <w:pPr>
        <w:pStyle w:val="TOC1"/>
        <w:tabs>
          <w:tab w:val="right" w:leader="dot" w:pos="8306"/>
        </w:tabs>
      </w:pPr>
      <w:hyperlink w:anchor="_Toc15568" w:history="1">
        <w:r>
          <w:rPr>
            <w:rFonts w:ascii="仿宋" w:eastAsia="仿宋" w:hAnsi="仿宋" w:cs="仿宋" w:hint="eastAsia"/>
            <w:lang w:eastAsia="zh-CN"/>
          </w:rPr>
          <w:t>十六、低温原油高效破乳剂项目变更管理</w:t>
        </w:r>
        <w:r>
          <w:tab/>
        </w:r>
        <w:r>
          <w:fldChar w:fldCharType="begin"/>
        </w:r>
        <w:r>
          <w:instrText xml:space="preserve"> PAGEREF _Toc15568 \h </w:instrText>
        </w:r>
        <w:r>
          <w:fldChar w:fldCharType="separate"/>
        </w:r>
        <w:r>
          <w:t>59</w:t>
        </w:r>
        <w:r>
          <w:fldChar w:fldCharType="end"/>
        </w:r>
      </w:hyperlink>
    </w:p>
    <w:p>
      <w:pPr>
        <w:pStyle w:val="TOC2"/>
        <w:tabs>
          <w:tab w:val="right" w:leader="dot" w:pos="8306"/>
        </w:tabs>
      </w:pPr>
      <w:hyperlink w:anchor="_Toc572" w:history="1">
        <w:r>
          <w:rPr>
            <w:rFonts w:ascii="仿宋" w:eastAsia="仿宋" w:hAnsi="仿宋" w:cs="仿宋" w:hint="eastAsia"/>
            <w:lang w:eastAsia="zh-CN"/>
          </w:rPr>
          <w:t>(一)、变更申请与评估</w:t>
        </w:r>
        <w:r>
          <w:tab/>
        </w:r>
        <w:r>
          <w:fldChar w:fldCharType="begin"/>
        </w:r>
        <w:r>
          <w:instrText xml:space="preserve"> PAGEREF _Toc572 \h </w:instrText>
        </w:r>
        <w:r>
          <w:fldChar w:fldCharType="separate"/>
        </w:r>
        <w:r>
          <w:t>59</w:t>
        </w:r>
        <w:r>
          <w:fldChar w:fldCharType="end"/>
        </w:r>
      </w:hyperlink>
    </w:p>
    <w:p>
      <w:pPr>
        <w:pStyle w:val="TOC2"/>
        <w:tabs>
          <w:tab w:val="right" w:leader="dot" w:pos="8306"/>
        </w:tabs>
      </w:pPr>
      <w:hyperlink w:anchor="_Toc17694" w:history="1">
        <w:r>
          <w:rPr>
            <w:rFonts w:ascii="仿宋" w:eastAsia="仿宋" w:hAnsi="仿宋" w:cs="仿宋" w:hint="eastAsia"/>
            <w:lang w:eastAsia="zh-CN"/>
          </w:rPr>
          <w:t>(二)、变更实施与控制</w:t>
        </w:r>
        <w:r>
          <w:tab/>
        </w:r>
        <w:r>
          <w:fldChar w:fldCharType="begin"/>
        </w:r>
        <w:r>
          <w:instrText xml:space="preserve"> PAGEREF _Toc17694 \h </w:instrText>
        </w:r>
        <w:r>
          <w:fldChar w:fldCharType="separate"/>
        </w:r>
        <w:r>
          <w:t>59</w:t>
        </w:r>
        <w:r>
          <w:fldChar w:fldCharType="end"/>
        </w:r>
      </w:hyperlink>
    </w:p>
    <w:p>
      <w:pPr>
        <w:pStyle w:val="TOC1"/>
        <w:tabs>
          <w:tab w:val="right" w:leader="dot" w:pos="8306"/>
        </w:tabs>
      </w:pPr>
      <w:hyperlink w:anchor="_Toc4595" w:history="1">
        <w:r>
          <w:rPr>
            <w:rFonts w:ascii="仿宋" w:eastAsia="仿宋" w:hAnsi="仿宋" w:cs="仿宋" w:hint="eastAsia"/>
            <w:lang w:eastAsia="zh-CN"/>
          </w:rPr>
          <w:t>十七、营销与推广策略</w:t>
        </w:r>
        <w:r>
          <w:tab/>
        </w:r>
        <w:r>
          <w:fldChar w:fldCharType="begin"/>
        </w:r>
        <w:r>
          <w:instrText xml:space="preserve"> PAGEREF _Toc4595 \h </w:instrText>
        </w:r>
        <w:r>
          <w:fldChar w:fldCharType="separate"/>
        </w:r>
        <w:r>
          <w:t>60</w:t>
        </w:r>
        <w:r>
          <w:fldChar w:fldCharType="end"/>
        </w:r>
      </w:hyperlink>
    </w:p>
    <w:p>
      <w:pPr>
        <w:pStyle w:val="TOC2"/>
        <w:tabs>
          <w:tab w:val="right" w:leader="dot" w:pos="8306"/>
        </w:tabs>
      </w:pPr>
      <w:hyperlink w:anchor="_Toc15924" w:history="1">
        <w:r>
          <w:rPr>
            <w:rFonts w:ascii="仿宋" w:eastAsia="仿宋" w:hAnsi="仿宋" w:cs="仿宋" w:hint="eastAsia"/>
            <w:lang w:eastAsia="zh-CN"/>
          </w:rPr>
          <w:t>(一)、产品/服务定位与特点</w:t>
        </w:r>
        <w:r>
          <w:tab/>
        </w:r>
        <w:r>
          <w:fldChar w:fldCharType="begin"/>
        </w:r>
        <w:r>
          <w:instrText xml:space="preserve"> PAGEREF _Toc15924 \h </w:instrText>
        </w:r>
        <w:r>
          <w:fldChar w:fldCharType="separate"/>
        </w:r>
        <w:r>
          <w:t>60</w:t>
        </w:r>
        <w:r>
          <w:fldChar w:fldCharType="end"/>
        </w:r>
      </w:hyperlink>
    </w:p>
    <w:p>
      <w:pPr>
        <w:pStyle w:val="TOC2"/>
        <w:tabs>
          <w:tab w:val="right" w:leader="dot" w:pos="8306"/>
        </w:tabs>
      </w:pPr>
      <w:hyperlink w:anchor="_Toc18340" w:history="1">
        <w:r>
          <w:rPr>
            <w:rFonts w:ascii="仿宋" w:eastAsia="仿宋" w:hAnsi="仿宋" w:cs="仿宋" w:hint="eastAsia"/>
            <w:lang w:eastAsia="zh-CN"/>
          </w:rPr>
          <w:t>(二)、市场定位与竞争分析</w:t>
        </w:r>
        <w:r>
          <w:tab/>
        </w:r>
        <w:r>
          <w:fldChar w:fldCharType="begin"/>
        </w:r>
        <w:r>
          <w:instrText xml:space="preserve"> PAGEREF _Toc18340 \h </w:instrText>
        </w:r>
        <w:r>
          <w:fldChar w:fldCharType="separate"/>
        </w:r>
        <w:r>
          <w:t>61</w:t>
        </w:r>
        <w:r>
          <w:fldChar w:fldCharType="end"/>
        </w:r>
      </w:hyperlink>
    </w:p>
    <w:p>
      <w:pPr>
        <w:pStyle w:val="TOC2"/>
        <w:tabs>
          <w:tab w:val="right" w:leader="dot" w:pos="8306"/>
        </w:tabs>
      </w:pPr>
      <w:hyperlink w:anchor="_Toc28011" w:history="1">
        <w:r>
          <w:rPr>
            <w:rFonts w:ascii="仿宋" w:eastAsia="仿宋" w:hAnsi="仿宋" w:cs="仿宋" w:hint="eastAsia"/>
            <w:lang w:eastAsia="zh-CN"/>
          </w:rPr>
          <w:t>(三)、营销渠道与策略</w:t>
        </w:r>
        <w:r>
          <w:tab/>
        </w:r>
        <w:r>
          <w:fldChar w:fldCharType="begin"/>
        </w:r>
        <w:r>
          <w:instrText xml:space="preserve"> PAGEREF _Toc28011 \h </w:instrText>
        </w:r>
        <w:r>
          <w:fldChar w:fldCharType="separate"/>
        </w:r>
        <w:r>
          <w:t>63</w:t>
        </w:r>
        <w:r>
          <w:fldChar w:fldCharType="end"/>
        </w:r>
      </w:hyperlink>
    </w:p>
    <w:p>
      <w:pPr>
        <w:pStyle w:val="TOC2"/>
        <w:tabs>
          <w:tab w:val="right" w:leader="dot" w:pos="8306"/>
        </w:tabs>
      </w:pPr>
      <w:hyperlink w:anchor="_Toc12229" w:history="1">
        <w:r>
          <w:rPr>
            <w:rFonts w:ascii="仿宋" w:eastAsia="仿宋" w:hAnsi="仿宋" w:cs="仿宋" w:hint="eastAsia"/>
            <w:lang w:eastAsia="zh-CN"/>
          </w:rPr>
          <w:t>(四)、推广与宣传活动</w:t>
        </w:r>
        <w:r>
          <w:tab/>
        </w:r>
        <w:r>
          <w:fldChar w:fldCharType="begin"/>
        </w:r>
        <w:r>
          <w:instrText xml:space="preserve"> PAGEREF _Toc12229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16"/>
      <w:r>
        <w:rPr>
          <w:rFonts w:ascii="仿宋" w:eastAsia="仿宋" w:hAnsi="仿宋" w:cs="仿宋" w:hint="eastAsia"/>
          <w:sz w:val="28"/>
          <w:lang w:eastAsia="zh-CN"/>
        </w:rPr>
        <w:t>一、低温原油高效破乳剂项目建设背景及必要性分析</w:t>
      </w:r>
      <w:bookmarkEnd w:id="2"/>
    </w:p>
    <w:p>
      <w:pPr>
        <w:pStyle w:val="Heading2"/>
        <w:rPr>
          <w:rFonts w:ascii="仿宋" w:eastAsia="仿宋" w:hAnsi="仿宋" w:cs="仿宋" w:hint="eastAsia"/>
          <w:lang w:eastAsia="zh-CN"/>
        </w:rPr>
      </w:pPr>
      <w:bookmarkStart w:id="3" w:name="_Toc30520"/>
      <w:r>
        <w:rPr>
          <w:rFonts w:ascii="仿宋" w:eastAsia="仿宋" w:hAnsi="仿宋" w:cs="仿宋" w:hint="eastAsia"/>
          <w:lang w:eastAsia="zh-CN"/>
        </w:rPr>
        <w:t>(一)、低温原油高效破乳剂项目背景分析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低温原油高效破乳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低温原油高效破乳剂项目在这个潮流中的定位。同时，我们将关注行业内涌现的新兴机遇，以便低温原油高效破乳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低温原油高效破乳剂项目提供了强大的发展动力。我们将聚焦于行业内最新的技术发展趋势，包括但不限于人工智能、大数据分析、物联网等领域。通过深度的技术研究，我们将确保低温原油高效破乳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低温原油高效破乳剂项目发展的源泉。我们将投入更多的精力对市场需求进行深入剖析，超越表面的需求，深入挖掘潜在的市场痛点和机遇。通过对市场需求的细致了解，低温原油高效破乳剂项目将更有针对性地设计解决方案，满足市场的多样化需求，从而更好地促进低温原油高效破乳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低温原油高效破乳剂项目战略至关重要。我们将对竞争态势进行更为深入的分析，包括但不限于市场份额、产品特点、客户满意度等多个维度。通过深度的竞争分析，低温原油高效破乳剂项目将能够更准确地把握市场脉搏，制定具有竞争力的低温原油高效破乳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低温原油高效破乳剂项目的发展具有直接的影响。我们将进行更为全面的法规和政策分析，了解行业发展中的潜在法律风险和合规挑战。通过充分了解和遵守相关法规，低温原油高效破乳剂项目将确保在法律框架内合法合规运营，为低温原油高效破乳剂项目的稳健发展提供有力支持。</w:t>
      </w:r>
    </w:p>
    <w:p>
      <w:pPr>
        <w:pStyle w:val="Heading2"/>
        <w:ind w:firstLine="560" w:firstLineChars="200"/>
        <w:rPr>
          <w:rFonts w:ascii="仿宋" w:eastAsia="仿宋" w:hAnsi="仿宋" w:cs="仿宋" w:hint="eastAsia"/>
          <w:sz w:val="28"/>
          <w:lang w:eastAsia="zh-CN"/>
        </w:rPr>
      </w:pPr>
      <w:bookmarkStart w:id="4" w:name="_Toc10975"/>
      <w:r>
        <w:rPr>
          <w:rFonts w:ascii="仿宋" w:eastAsia="仿宋" w:hAnsi="仿宋" w:cs="仿宋" w:hint="eastAsia"/>
          <w:sz w:val="28"/>
          <w:lang w:eastAsia="zh-CN"/>
        </w:rPr>
        <w:t>(二)、低温原油高效破乳剂项目建设必要性分析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建设的迫切性源于对行业发展趋势的深刻洞察。我们正处于一个行业变革的时代，科技创新、数字化转型成为企业发展的关键动力。低温原油高效破乳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建设不仅仅是为了跟上潮流，更是为了通过技术创新推动企业的持续发展。通过引入先进的技术和解决方案，低温原油高效破乳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低温原油高效破乳剂项目的建设成为必然选择，通过提高产品质量、拓展服务领域，从而在竞争中获得更多的机会。低温原油高效破乳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低温原油高效破乳剂项目建设的必要性体现在对客户需求更精准的满足。通过低温原油高效破乳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建设的背后是对企业持续创新的追求。只有通过不断创新，企业才能在竞争中立于不败之地。低温原油高效破乳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252"/>
      <w:r>
        <w:rPr>
          <w:rFonts w:ascii="仿宋" w:eastAsia="仿宋" w:hAnsi="仿宋" w:cs="仿宋" w:hint="eastAsia"/>
          <w:sz w:val="28"/>
          <w:lang w:eastAsia="zh-CN"/>
        </w:rPr>
        <w:t>二、低温原油高效破乳剂项目危机管理</w:t>
      </w:r>
      <w:bookmarkEnd w:id="5"/>
    </w:p>
    <w:p>
      <w:pPr>
        <w:pStyle w:val="Heading2"/>
        <w:rPr>
          <w:rFonts w:ascii="仿宋" w:eastAsia="仿宋" w:hAnsi="仿宋" w:cs="仿宋" w:hint="eastAsia"/>
          <w:lang w:eastAsia="zh-CN"/>
        </w:rPr>
      </w:pPr>
      <w:bookmarkStart w:id="6" w:name="_Toc404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低温原油高效破乳剂项目危机管理中，危机预警与识别是确保低温原油高效破乳剂项目稳健运行的核心步骤。通过建立全面的监测机制，低温原油高效破乳剂项目团队旨在及时发现和理解潜在的风险和危机因素，以便采取及时的预防和应对措施，确保低温原油高效破乳剂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低温原油高效破乳剂项目团队全面分析了整个低温原油高效破乳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低温原油高效破乳剂项目团队着重于明确定义低温原油高效破乳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低温原油高效破乳剂项目进展的持续监控，团队能够及时发现潜在问题并作出迅速反应。低温原油高效破乳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低温原油高效破乳剂项目得以更有序、可控地推进。</w:t>
      </w:r>
    </w:p>
    <w:p>
      <w:pPr>
        <w:pStyle w:val="Heading2"/>
        <w:ind w:firstLine="560" w:firstLineChars="200"/>
        <w:rPr>
          <w:rFonts w:ascii="仿宋" w:eastAsia="仿宋" w:hAnsi="仿宋" w:cs="仿宋" w:hint="eastAsia"/>
          <w:sz w:val="28"/>
          <w:lang w:eastAsia="zh-CN"/>
        </w:rPr>
      </w:pPr>
      <w:bookmarkStart w:id="7" w:name="_Toc2264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在危机发生时，低温原油高效破乳剂项目团队立即行动，成立了应急小组。该小组的任务是迅速制定并实施紧急应对措施，以最小化潜在损失。以下是采取的主要措施：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暂停低温原油高效破乳剂项目进度：为遏制危机蔓延，低温原油高效破乳剂项目暂时停止进行，以便全面评估当前状况。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资源重新分配：重新评估低温原油高效破乳剂项目资源的分配，确保最大限度地减小损失。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实时沟通：与关键利益相关者建立实时沟通机制，向他们传递低温原油高效破乳剂项目危机的实际状况，保障低温原油高效破乳剂项目核心利益。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在紧急应对的同时，低温原油高效破乳剂项目团队强调了团队协作和有效沟通的重要性。以下是团队协作的关键举措：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信息共享机制：建立了信息共享平台，确保团队成员能够及时获取低温原油高效破乳剂项目危机的实时信息。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领导者沟通：低温原油高效破乳剂项目领导者通过定期会议和即时沟通工具，指导团队应对危机，保持团队稳定运行。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随着危机得到初步控制，低温原油高效破乳剂项目团队转向制定恢复计划，以确保低温原油高效破乳剂项目能够从中迅速恢复。主要恢复计划包括：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修复受损的进度计划：重新评估低温原油高效破乳剂项目进度，制定修复计划，确保低温原油高效破乳剂项目尽快回归正常进程。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重新调整资源分配：优化资源分配，确保低温原油高效破乳剂项目在有限资源下高效运转。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风险管理机制加强：对低温原油高效破乳剂项目风险进行全面评估，制定更强化的风险管理策略，以预防未来可能的危机。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5989"/>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5512"/>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低温原油高效破乳剂项目的主要产品是XXXX，预计年产值为XXX万元。这一产品在市场中占据着重要的地位，其广泛的应用范围使得该低温原油高效破乳剂项目的市场前景非常广阔。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低温原油高效破乳剂项目的xxx产品作为重要的原材料之一，将在多个领域发挥关键作用。其在建筑、交通、能源等方面的广泛应用将为整个产业链提供强大的支持，形成产业协同效应。低温原油高效破乳剂项目的年产值XXX万XXX万XXX万万元不仅反映了其在市场上的巨大潜力，更预示着它对国民经济的积极贡献。这种关联度高、涉及面广的产业关系，使得该低温原油高效破乳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684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总征地面积为XXXX平方米，相当于约XX.XX亩，其中净用地面积为XXXX平方米，红线范围内相当于约XX.XX亩。这一用地规模充分考虑了低温原油高效破乳剂项目的建设需求，保障了低温原油高效破乳剂项目在合适的空间内得以充分发展。低温原油高效破乳剂项目规划的总建筑面积为XXXX平方米，其中主体工程建设占XXXX平方米，计容建筑面积达XXXX平方米。预计建筑工程的投资将达到XXXX万元，为低温原油高效破乳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计划购置的设备共计XXXX台（套），设备购置费用为XXXX万元。这一设备购置计划充分考虑到低温原油高效破乳剂项目的生产需求和技术要求，确保了低温原油高效破乳剂项目在生产运营中具备先进的技术装备和高效的生产能力。设备的合理配置将为低温原油高效破乳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低温原油高效破乳剂项目计划总投资为XXXX万元，预计年实现营业收入为XXXX万元。这一产能规模的设定旨在确保低温原油高效破乳剂项目能够在投资与回报之间取得平衡，实现长期可持续的发展。低温原油高效破乳剂项目的总投资充分考虑到各个方面的需求，包括用地建设、设备购置等多个环节，以确保低温原油高效破乳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5203"/>
      <w:r>
        <w:rPr>
          <w:rFonts w:ascii="仿宋" w:eastAsia="仿宋" w:hAnsi="仿宋" w:cs="仿宋" w:hint="eastAsia"/>
          <w:sz w:val="28"/>
          <w:lang w:eastAsia="zh-CN"/>
        </w:rPr>
        <w:t>四、低温原油高效破乳剂项目文档管理</w:t>
      </w:r>
      <w:bookmarkEnd w:id="11"/>
    </w:p>
    <w:p>
      <w:pPr>
        <w:pStyle w:val="Heading2"/>
        <w:rPr>
          <w:rFonts w:ascii="仿宋" w:eastAsia="仿宋" w:hAnsi="仿宋" w:cs="仿宋" w:hint="eastAsia"/>
          <w:lang w:eastAsia="zh-CN"/>
        </w:rPr>
      </w:pPr>
      <w:bookmarkStart w:id="12" w:name="_Toc1455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低温原油高效破乳剂项目高度重视文档的质量和准确性，以支持低温原油高效破乳剂项目的各项活动和决策。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文档的编制始于低温原油高效破乳剂项目计划的初期，我们制定了详细的文档编制计划，明确了每个文档的内容、格式和编写责任人。在低温原油高效破乳剂项目启动阶段，我们首先编制了低温原油高效破乳剂项目章程，明确定义了低温原油高效破乳剂项目的目标、范围、风险等关键要素。随后，低温原油高效破乳剂项目团队根据计划陆续编制了需求文档、设计文档、测试文档等各类文档，确保低温原油高效破乳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低温原油高效破乳剂项目管理中的重要环节，旨在确保低温原油高效破乳剂项目文档符合质量标准和低温原油高效破乳剂项目需求。在低温原油高效破乳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低温原油高效破乳剂项目相关利益方和专业领域的专家对文档进行独立审查。这有助于获取更全面、客观的反馈，确保低温原油高效破乳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在文档编制与审查方面建立了严格的管理机制，通过规范的流程和多维度的审查，确保低温原油高效破乳剂项目文档的质量、准确性和可靠性，为低温原油高效破乳剂项目的顺利推进提供了有力支持。</w:t>
      </w:r>
    </w:p>
    <w:p>
      <w:pPr>
        <w:pStyle w:val="Heading2"/>
        <w:ind w:firstLine="560" w:firstLineChars="200"/>
        <w:rPr>
          <w:rFonts w:ascii="仿宋" w:eastAsia="仿宋" w:hAnsi="仿宋" w:cs="仿宋" w:hint="eastAsia"/>
          <w:sz w:val="28"/>
          <w:lang w:eastAsia="zh-CN"/>
        </w:rPr>
      </w:pPr>
      <w:bookmarkStart w:id="13" w:name="_Toc4484"/>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在低温原油高效破乳剂项目中，我们致力于优化文档发布与分发过程，以确保信息的高效传递和团队间协作的顺畅进行。以下是我们采取的关键优化策略：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我们通过多渠道发布文档，包括电子邮件、低温原油高效破乳剂项目管理平台、内部网站等，以满足不同团队成员的偏好和需求。多渠道发布确保了信息的全面覆盖。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我们采用了精细的权限控制，确保只有授权人员可以访问敏感信息。这种安全措施保护了低温原油高效破乳剂项目文档的机密性，防止了未经授权的信息泄露。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543"/>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低温原油高效破乳剂项目生命周期中一个至关重要的环节，直接关系到低温原油高效破乳剂项目信息的长期保存和历史记录的完整性。在低温原油高效破乳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6134"/>
      <w:r>
        <w:rPr>
          <w:rFonts w:ascii="仿宋" w:eastAsia="仿宋" w:hAnsi="仿宋" w:cs="仿宋" w:hint="eastAsia"/>
          <w:sz w:val="28"/>
          <w:lang w:eastAsia="zh-CN"/>
        </w:rPr>
        <w:t>五、低温原油高效破乳剂项目绩效评估</w:t>
      </w:r>
      <w:bookmarkEnd w:id="15"/>
    </w:p>
    <w:p>
      <w:pPr>
        <w:pStyle w:val="Heading2"/>
        <w:rPr>
          <w:rFonts w:ascii="仿宋" w:eastAsia="仿宋" w:hAnsi="仿宋" w:cs="仿宋" w:hint="eastAsia"/>
          <w:lang w:eastAsia="zh-CN"/>
        </w:rPr>
      </w:pPr>
      <w:bookmarkStart w:id="16" w:name="_Toc485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低温原油高效破乳剂项目中，我们设计了一套全面的绩效评估指标，以确保低温原油高效破乳剂项目的可控和成功交付。这些指标跨足低温原油高效破乳剂项目目标、成本、进度和质量等多个维度，为我们提供了全面洞察低温原油高效破乳剂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目标达成率是我们关注的首要指标。我们设定了明确的目标，并通过定期监测和评估，迅速发现并应对潜在的目标偏差。这为低温原油高效破乳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成本绩效是另一个核心关注点。通过实际成本与预算成本的对比分析，我们深入了解成本差异的原因，及时调整资源分配，保持低温原油高效破乳剂项目在经济效益方面的合理水平。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低温原油高效破乳剂项目进度作为关键的绩效指标之一，得到了精心的关注。我们制定了详细的低温原油高效破乳剂项目进度计划，并设立了进度符合度指标，确保实际进度与计划进度保持一致。这使我们能够快速发现和解决潜在的进度问题，保持低温原油高效破乳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低温原油高效破乳剂项目绩效的不可或缺的一环。我们引入了一系列的质量标准和客户满意度指标，以确保低温原油高效破乳剂项目交付的成果在质量上达到或超越预期水平。通过持续监测这些指标，我们努力提升低温原油高效破乳剂项目整体质量水平，为低温原油高效破乳剂项目的成功交付提供有力保障。通过这些科学且全面的绩效评估，我们能够更好地引导低温原油高效破乳剂项目的持续改进，确保低温原油高效破乳剂项目目标的顺利达成。</w:t>
      </w:r>
    </w:p>
    <w:p>
      <w:pPr>
        <w:pStyle w:val="Heading2"/>
        <w:ind w:firstLine="560" w:firstLineChars="200"/>
        <w:rPr>
          <w:rFonts w:ascii="仿宋" w:eastAsia="仿宋" w:hAnsi="仿宋" w:cs="仿宋" w:hint="eastAsia"/>
          <w:sz w:val="28"/>
          <w:lang w:eastAsia="zh-CN"/>
        </w:rPr>
      </w:pPr>
      <w:bookmarkStart w:id="17" w:name="_Toc20985"/>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绩效评估是低温原油高效破乳剂项目中的关键环节，为确保低温原油高效破乳剂项目达到预期目标，我们采用了多层次、多维度的绩效评估方法。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低温原油高效破乳剂项目的战略目标对齐，确保每个决策和行动都与低温原油高效破乳剂项目整体目标保持一致。团队会定期召开战略对齐会议，审视当前工作与低温原油高效破乳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低温原油高效破乳剂项目进度、质量、成本和风险等方面。这些指标通过数据收集和分析，为低温原油高效破乳剂项目管理团队提供了客观的评估依据。例如，我们通过低温原油高效破乳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低温原油高效破乳剂项目内部，还考虑了低温原油高效破乳剂项目对外部环境的影响。我们定期进行干系人满意度调查，以了解各利益相关方对低温原油高效破乳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这种多层次、多角度的绩效评估方法，使得我们能够全面了解低温原油高效破乳剂项目的运行状态，及时做出调整，确保低温原油高效破乳剂项目在不断变化的环境中保持稳健前行。</w:t>
      </w:r>
    </w:p>
    <w:p>
      <w:pPr>
        <w:pStyle w:val="Heading2"/>
        <w:ind w:firstLine="560" w:firstLineChars="200"/>
        <w:rPr>
          <w:rFonts w:ascii="仿宋" w:eastAsia="仿宋" w:hAnsi="仿宋" w:cs="仿宋" w:hint="eastAsia"/>
          <w:sz w:val="28"/>
          <w:lang w:eastAsia="zh-CN"/>
        </w:rPr>
      </w:pPr>
      <w:bookmarkStart w:id="18" w:name="_Toc32145"/>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https://d.book118.com/948034117111006044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低温原油高效破乳剂项目规划设计蓝图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E2ECE"/>
    <w:rsid w:val="1EBE2E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3411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2024-02-29T23:01:00Z</dcterms:created>
  <dcterms:modified xsi:type="dcterms:W3CDTF">2024-02-29T23:02:08Z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4A4A493708A143AF9DB931D442CC2E68_11</vt:lpwstr>
  </property>
  <property fmtid="{D5CDD505-2E9C-101B-9397-08002B2CF9AE}" pid="3" name="KSOProductBuildVer">
    <vt:lpwstr>2052-12.1.0.16388</vt:lpwstr>
  </property>
</Properties>
</file>