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触媒材料项目规划设计蓝图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5" w:history="1">
        <w:r>
          <w:rPr>
            <w:rFonts w:ascii="仿宋" w:eastAsia="仿宋" w:hAnsi="仿宋" w:cs="仿宋" w:hint="eastAsia"/>
            <w:lang w:eastAsia="zh-CN"/>
          </w:rPr>
          <w:t>序言</w:t>
        </w:r>
        <w:r>
          <w:tab/>
        </w:r>
        <w:r>
          <w:fldChar w:fldCharType="begin"/>
        </w:r>
        <w:r>
          <w:instrText xml:space="preserve"> PAGEREF _Toc2255 \h </w:instrText>
        </w:r>
        <w:r>
          <w:fldChar w:fldCharType="separate"/>
        </w:r>
        <w:r>
          <w:t>3</w:t>
        </w:r>
        <w:r>
          <w:fldChar w:fldCharType="end"/>
        </w:r>
      </w:hyperlink>
    </w:p>
    <w:p>
      <w:pPr>
        <w:pStyle w:val="TOC1"/>
        <w:tabs>
          <w:tab w:val="right" w:leader="dot" w:pos="8306"/>
        </w:tabs>
      </w:pPr>
      <w:hyperlink w:anchor="_Toc20922" w:history="1">
        <w:r>
          <w:rPr>
            <w:rFonts w:ascii="仿宋" w:eastAsia="仿宋" w:hAnsi="仿宋" w:cs="仿宋" w:hint="eastAsia"/>
            <w:lang w:eastAsia="zh-CN"/>
          </w:rPr>
          <w:t>一、触媒材料项目建设单位说明</w:t>
        </w:r>
        <w:r>
          <w:tab/>
        </w:r>
        <w:r>
          <w:fldChar w:fldCharType="begin"/>
        </w:r>
        <w:r>
          <w:instrText xml:space="preserve"> PAGEREF _Toc20922 \h </w:instrText>
        </w:r>
        <w:r>
          <w:fldChar w:fldCharType="separate"/>
        </w:r>
        <w:r>
          <w:t>3</w:t>
        </w:r>
        <w:r>
          <w:fldChar w:fldCharType="end"/>
        </w:r>
      </w:hyperlink>
    </w:p>
    <w:p>
      <w:pPr>
        <w:pStyle w:val="TOC2"/>
        <w:tabs>
          <w:tab w:val="right" w:leader="dot" w:pos="8306"/>
        </w:tabs>
      </w:pPr>
      <w:hyperlink w:anchor="_Toc6627" w:history="1">
        <w:r>
          <w:rPr>
            <w:rFonts w:ascii="仿宋" w:eastAsia="仿宋" w:hAnsi="仿宋" w:cs="仿宋" w:hint="eastAsia"/>
            <w:lang w:eastAsia="zh-CN"/>
          </w:rPr>
          <w:t>(一)、触媒材料项目承办单位基本情况</w:t>
        </w:r>
        <w:r>
          <w:tab/>
        </w:r>
        <w:r>
          <w:fldChar w:fldCharType="begin"/>
        </w:r>
        <w:r>
          <w:instrText xml:space="preserve"> PAGEREF _Toc6627 \h </w:instrText>
        </w:r>
        <w:r>
          <w:fldChar w:fldCharType="separate"/>
        </w:r>
        <w:r>
          <w:t>3</w:t>
        </w:r>
        <w:r>
          <w:fldChar w:fldCharType="end"/>
        </w:r>
      </w:hyperlink>
    </w:p>
    <w:p>
      <w:pPr>
        <w:pStyle w:val="TOC2"/>
        <w:tabs>
          <w:tab w:val="right" w:leader="dot" w:pos="8306"/>
        </w:tabs>
      </w:pPr>
      <w:hyperlink w:anchor="_Toc28893" w:history="1">
        <w:r>
          <w:rPr>
            <w:rFonts w:ascii="仿宋" w:eastAsia="仿宋" w:hAnsi="仿宋" w:cs="仿宋" w:hint="eastAsia"/>
            <w:lang w:eastAsia="zh-CN"/>
          </w:rPr>
          <w:t>(二)、公司经济效益分析</w:t>
        </w:r>
        <w:r>
          <w:tab/>
        </w:r>
        <w:r>
          <w:fldChar w:fldCharType="begin"/>
        </w:r>
        <w:r>
          <w:instrText xml:space="preserve"> PAGEREF _Toc28893 \h </w:instrText>
        </w:r>
        <w:r>
          <w:fldChar w:fldCharType="separate"/>
        </w:r>
        <w:r>
          <w:t>4</w:t>
        </w:r>
        <w:r>
          <w:fldChar w:fldCharType="end"/>
        </w:r>
      </w:hyperlink>
    </w:p>
    <w:p>
      <w:pPr>
        <w:pStyle w:val="TOC1"/>
        <w:tabs>
          <w:tab w:val="right" w:leader="dot" w:pos="8306"/>
        </w:tabs>
      </w:pPr>
      <w:hyperlink w:anchor="_Toc21755" w:history="1">
        <w:r>
          <w:rPr>
            <w:rFonts w:ascii="仿宋" w:eastAsia="仿宋" w:hAnsi="仿宋" w:cs="仿宋" w:hint="eastAsia"/>
            <w:lang w:eastAsia="zh-CN"/>
          </w:rPr>
          <w:t>二、工艺说明</w:t>
        </w:r>
        <w:r>
          <w:tab/>
        </w:r>
        <w:r>
          <w:fldChar w:fldCharType="begin"/>
        </w:r>
        <w:r>
          <w:instrText xml:space="preserve"> PAGEREF _Toc21755 \h </w:instrText>
        </w:r>
        <w:r>
          <w:fldChar w:fldCharType="separate"/>
        </w:r>
        <w:r>
          <w:t>5</w:t>
        </w:r>
        <w:r>
          <w:fldChar w:fldCharType="end"/>
        </w:r>
      </w:hyperlink>
    </w:p>
    <w:p>
      <w:pPr>
        <w:pStyle w:val="TOC2"/>
        <w:tabs>
          <w:tab w:val="right" w:leader="dot" w:pos="8306"/>
        </w:tabs>
      </w:pPr>
      <w:hyperlink w:anchor="_Toc18225" w:history="1">
        <w:r>
          <w:rPr>
            <w:rFonts w:ascii="仿宋" w:eastAsia="仿宋" w:hAnsi="仿宋" w:cs="仿宋" w:hint="eastAsia"/>
            <w:lang w:eastAsia="zh-CN"/>
          </w:rPr>
          <w:t>(一)、技术管理特点</w:t>
        </w:r>
        <w:r>
          <w:tab/>
        </w:r>
        <w:r>
          <w:fldChar w:fldCharType="begin"/>
        </w:r>
        <w:r>
          <w:instrText xml:space="preserve"> PAGEREF _Toc18225 \h </w:instrText>
        </w:r>
        <w:r>
          <w:fldChar w:fldCharType="separate"/>
        </w:r>
        <w:r>
          <w:t>5</w:t>
        </w:r>
        <w:r>
          <w:fldChar w:fldCharType="end"/>
        </w:r>
      </w:hyperlink>
    </w:p>
    <w:p>
      <w:pPr>
        <w:pStyle w:val="TOC2"/>
        <w:tabs>
          <w:tab w:val="right" w:leader="dot" w:pos="8306"/>
        </w:tabs>
      </w:pPr>
      <w:hyperlink w:anchor="_Toc18383" w:history="1">
        <w:r>
          <w:rPr>
            <w:rFonts w:ascii="仿宋" w:eastAsia="仿宋" w:hAnsi="仿宋" w:cs="仿宋" w:hint="eastAsia"/>
            <w:lang w:eastAsia="zh-CN"/>
          </w:rPr>
          <w:t>(二)、触媒材料项目工艺技术设计方案</w:t>
        </w:r>
        <w:r>
          <w:tab/>
        </w:r>
        <w:r>
          <w:fldChar w:fldCharType="begin"/>
        </w:r>
        <w:r>
          <w:instrText xml:space="preserve"> PAGEREF _Toc18383 \h </w:instrText>
        </w:r>
        <w:r>
          <w:fldChar w:fldCharType="separate"/>
        </w:r>
        <w:r>
          <w:t>6</w:t>
        </w:r>
        <w:r>
          <w:fldChar w:fldCharType="end"/>
        </w:r>
      </w:hyperlink>
    </w:p>
    <w:p>
      <w:pPr>
        <w:pStyle w:val="TOC2"/>
        <w:tabs>
          <w:tab w:val="right" w:leader="dot" w:pos="8306"/>
        </w:tabs>
      </w:pPr>
      <w:hyperlink w:anchor="_Toc26468" w:history="1">
        <w:r>
          <w:rPr>
            <w:rFonts w:ascii="仿宋" w:eastAsia="仿宋" w:hAnsi="仿宋" w:cs="仿宋" w:hint="eastAsia"/>
            <w:lang w:eastAsia="zh-CN"/>
          </w:rPr>
          <w:t>(三)、设备选型方案</w:t>
        </w:r>
        <w:r>
          <w:tab/>
        </w:r>
        <w:r>
          <w:fldChar w:fldCharType="begin"/>
        </w:r>
        <w:r>
          <w:instrText xml:space="preserve"> PAGEREF _Toc26468 \h </w:instrText>
        </w:r>
        <w:r>
          <w:fldChar w:fldCharType="separate"/>
        </w:r>
        <w:r>
          <w:t>7</w:t>
        </w:r>
        <w:r>
          <w:fldChar w:fldCharType="end"/>
        </w:r>
      </w:hyperlink>
    </w:p>
    <w:p>
      <w:pPr>
        <w:pStyle w:val="TOC1"/>
        <w:tabs>
          <w:tab w:val="right" w:leader="dot" w:pos="8306"/>
        </w:tabs>
      </w:pPr>
      <w:hyperlink w:anchor="_Toc28359" w:history="1">
        <w:r>
          <w:rPr>
            <w:rFonts w:ascii="仿宋" w:eastAsia="仿宋" w:hAnsi="仿宋" w:cs="仿宋" w:hint="eastAsia"/>
            <w:lang w:eastAsia="zh-CN"/>
          </w:rPr>
          <w:t>三、触媒材料项目危机管理</w:t>
        </w:r>
        <w:r>
          <w:tab/>
        </w:r>
        <w:r>
          <w:fldChar w:fldCharType="begin"/>
        </w:r>
        <w:r>
          <w:instrText xml:space="preserve"> PAGEREF _Toc28359 \h </w:instrText>
        </w:r>
        <w:r>
          <w:fldChar w:fldCharType="separate"/>
        </w:r>
        <w:r>
          <w:t>8</w:t>
        </w:r>
        <w:r>
          <w:fldChar w:fldCharType="end"/>
        </w:r>
      </w:hyperlink>
    </w:p>
    <w:p>
      <w:pPr>
        <w:pStyle w:val="TOC2"/>
        <w:tabs>
          <w:tab w:val="right" w:leader="dot" w:pos="8306"/>
        </w:tabs>
      </w:pPr>
      <w:hyperlink w:anchor="_Toc1772" w:history="1">
        <w:r>
          <w:rPr>
            <w:rFonts w:ascii="仿宋" w:eastAsia="仿宋" w:hAnsi="仿宋" w:cs="仿宋" w:hint="eastAsia"/>
            <w:lang w:eastAsia="zh-CN"/>
          </w:rPr>
          <w:t>(一)、危机预警与识别</w:t>
        </w:r>
        <w:r>
          <w:tab/>
        </w:r>
        <w:r>
          <w:fldChar w:fldCharType="begin"/>
        </w:r>
        <w:r>
          <w:instrText xml:space="preserve"> PAGEREF _Toc1772 \h </w:instrText>
        </w:r>
        <w:r>
          <w:fldChar w:fldCharType="separate"/>
        </w:r>
        <w:r>
          <w:t>8</w:t>
        </w:r>
        <w:r>
          <w:fldChar w:fldCharType="end"/>
        </w:r>
      </w:hyperlink>
    </w:p>
    <w:p>
      <w:pPr>
        <w:pStyle w:val="TOC2"/>
        <w:tabs>
          <w:tab w:val="right" w:leader="dot" w:pos="8306"/>
        </w:tabs>
      </w:pPr>
      <w:hyperlink w:anchor="_Toc20866" w:history="1">
        <w:r>
          <w:rPr>
            <w:rFonts w:ascii="仿宋" w:eastAsia="仿宋" w:hAnsi="仿宋" w:cs="仿宋" w:hint="eastAsia"/>
            <w:lang w:eastAsia="zh-CN"/>
          </w:rPr>
          <w:t>(二)、危机应对与恢复</w:t>
        </w:r>
        <w:r>
          <w:tab/>
        </w:r>
        <w:r>
          <w:fldChar w:fldCharType="begin"/>
        </w:r>
        <w:r>
          <w:instrText xml:space="preserve"> PAGEREF _Toc20866 \h </w:instrText>
        </w:r>
        <w:r>
          <w:fldChar w:fldCharType="separate"/>
        </w:r>
        <w:r>
          <w:t>9</w:t>
        </w:r>
        <w:r>
          <w:fldChar w:fldCharType="end"/>
        </w:r>
      </w:hyperlink>
    </w:p>
    <w:p>
      <w:pPr>
        <w:pStyle w:val="TOC1"/>
        <w:tabs>
          <w:tab w:val="right" w:leader="dot" w:pos="8306"/>
        </w:tabs>
      </w:pPr>
      <w:hyperlink w:anchor="_Toc7907" w:history="1">
        <w:r>
          <w:rPr>
            <w:rFonts w:ascii="仿宋" w:eastAsia="仿宋" w:hAnsi="仿宋" w:cs="仿宋" w:hint="eastAsia"/>
            <w:lang w:eastAsia="zh-CN"/>
          </w:rPr>
          <w:t>四、触媒材料项目概论</w:t>
        </w:r>
        <w:r>
          <w:tab/>
        </w:r>
        <w:r>
          <w:fldChar w:fldCharType="begin"/>
        </w:r>
        <w:r>
          <w:instrText xml:space="preserve"> PAGEREF _Toc7907 \h </w:instrText>
        </w:r>
        <w:r>
          <w:fldChar w:fldCharType="separate"/>
        </w:r>
        <w:r>
          <w:t>11</w:t>
        </w:r>
        <w:r>
          <w:fldChar w:fldCharType="end"/>
        </w:r>
      </w:hyperlink>
    </w:p>
    <w:p>
      <w:pPr>
        <w:pStyle w:val="TOC2"/>
        <w:tabs>
          <w:tab w:val="right" w:leader="dot" w:pos="8306"/>
        </w:tabs>
      </w:pPr>
      <w:hyperlink w:anchor="_Toc15553" w:history="1">
        <w:r>
          <w:rPr>
            <w:rFonts w:ascii="仿宋" w:eastAsia="仿宋" w:hAnsi="仿宋" w:cs="仿宋" w:hint="eastAsia"/>
            <w:lang w:eastAsia="zh-CN"/>
          </w:rPr>
          <w:t>(一)、触媒材料项目概况</w:t>
        </w:r>
        <w:r>
          <w:tab/>
        </w:r>
        <w:r>
          <w:fldChar w:fldCharType="begin"/>
        </w:r>
        <w:r>
          <w:instrText xml:space="preserve"> PAGEREF _Toc15553 \h </w:instrText>
        </w:r>
        <w:r>
          <w:fldChar w:fldCharType="separate"/>
        </w:r>
        <w:r>
          <w:t>11</w:t>
        </w:r>
        <w:r>
          <w:fldChar w:fldCharType="end"/>
        </w:r>
      </w:hyperlink>
    </w:p>
    <w:p>
      <w:pPr>
        <w:pStyle w:val="TOC2"/>
        <w:tabs>
          <w:tab w:val="right" w:leader="dot" w:pos="8306"/>
        </w:tabs>
      </w:pPr>
      <w:hyperlink w:anchor="_Toc26833" w:history="1">
        <w:r>
          <w:rPr>
            <w:rFonts w:ascii="仿宋" w:eastAsia="仿宋" w:hAnsi="仿宋" w:cs="仿宋" w:hint="eastAsia"/>
            <w:lang w:eastAsia="zh-CN"/>
          </w:rPr>
          <w:t>(二)、触媒材料项目目标</w:t>
        </w:r>
        <w:r>
          <w:tab/>
        </w:r>
        <w:r>
          <w:fldChar w:fldCharType="begin"/>
        </w:r>
        <w:r>
          <w:instrText xml:space="preserve"> PAGEREF _Toc26833 \h </w:instrText>
        </w:r>
        <w:r>
          <w:fldChar w:fldCharType="separate"/>
        </w:r>
        <w:r>
          <w:t>13</w:t>
        </w:r>
        <w:r>
          <w:fldChar w:fldCharType="end"/>
        </w:r>
      </w:hyperlink>
    </w:p>
    <w:p>
      <w:pPr>
        <w:pStyle w:val="TOC2"/>
        <w:tabs>
          <w:tab w:val="right" w:leader="dot" w:pos="8306"/>
        </w:tabs>
      </w:pPr>
      <w:hyperlink w:anchor="_Toc19606" w:history="1">
        <w:r>
          <w:rPr>
            <w:rFonts w:ascii="仿宋" w:eastAsia="仿宋" w:hAnsi="仿宋" w:cs="仿宋" w:hint="eastAsia"/>
            <w:lang w:eastAsia="zh-CN"/>
          </w:rPr>
          <w:t>(三)、触媒材料项目提出的理由</w:t>
        </w:r>
        <w:r>
          <w:tab/>
        </w:r>
        <w:r>
          <w:fldChar w:fldCharType="begin"/>
        </w:r>
        <w:r>
          <w:instrText xml:space="preserve"> PAGEREF _Toc19606 \h </w:instrText>
        </w:r>
        <w:r>
          <w:fldChar w:fldCharType="separate"/>
        </w:r>
        <w:r>
          <w:t>14</w:t>
        </w:r>
        <w:r>
          <w:fldChar w:fldCharType="end"/>
        </w:r>
      </w:hyperlink>
    </w:p>
    <w:p>
      <w:pPr>
        <w:pStyle w:val="TOC2"/>
        <w:tabs>
          <w:tab w:val="right" w:leader="dot" w:pos="8306"/>
        </w:tabs>
      </w:pPr>
      <w:hyperlink w:anchor="_Toc16028" w:history="1">
        <w:r>
          <w:rPr>
            <w:rFonts w:ascii="仿宋" w:eastAsia="仿宋" w:hAnsi="仿宋" w:cs="仿宋" w:hint="eastAsia"/>
            <w:lang w:eastAsia="zh-CN"/>
          </w:rPr>
          <w:t>(四)、触媒材料项目意义</w:t>
        </w:r>
        <w:r>
          <w:tab/>
        </w:r>
        <w:r>
          <w:fldChar w:fldCharType="begin"/>
        </w:r>
        <w:r>
          <w:instrText xml:space="preserve"> PAGEREF _Toc16028 \h </w:instrText>
        </w:r>
        <w:r>
          <w:fldChar w:fldCharType="separate"/>
        </w:r>
        <w:r>
          <w:t>15</w:t>
        </w:r>
        <w:r>
          <w:fldChar w:fldCharType="end"/>
        </w:r>
      </w:hyperlink>
    </w:p>
    <w:p>
      <w:pPr>
        <w:pStyle w:val="TOC2"/>
        <w:tabs>
          <w:tab w:val="right" w:leader="dot" w:pos="8306"/>
        </w:tabs>
      </w:pPr>
      <w:hyperlink w:anchor="_Toc20731" w:history="1">
        <w:r>
          <w:rPr>
            <w:rFonts w:ascii="仿宋" w:eastAsia="仿宋" w:hAnsi="仿宋" w:cs="仿宋" w:hint="eastAsia"/>
            <w:lang w:eastAsia="zh-CN"/>
          </w:rPr>
          <w:t>(五)、触媒材料项目背景</w:t>
        </w:r>
        <w:r>
          <w:tab/>
        </w:r>
        <w:r>
          <w:fldChar w:fldCharType="begin"/>
        </w:r>
        <w:r>
          <w:instrText xml:space="preserve"> PAGEREF _Toc20731 \h </w:instrText>
        </w:r>
        <w:r>
          <w:fldChar w:fldCharType="separate"/>
        </w:r>
        <w:r>
          <w:t>16</w:t>
        </w:r>
        <w:r>
          <w:fldChar w:fldCharType="end"/>
        </w:r>
      </w:hyperlink>
    </w:p>
    <w:p>
      <w:pPr>
        <w:pStyle w:val="TOC1"/>
        <w:tabs>
          <w:tab w:val="right" w:leader="dot" w:pos="8306"/>
        </w:tabs>
      </w:pPr>
      <w:hyperlink w:anchor="_Toc24382" w:history="1">
        <w:r>
          <w:rPr>
            <w:rFonts w:ascii="仿宋" w:eastAsia="仿宋" w:hAnsi="仿宋" w:cs="仿宋" w:hint="eastAsia"/>
            <w:lang w:eastAsia="zh-CN"/>
          </w:rPr>
          <w:t>五、触媒材料项目文档管理</w:t>
        </w:r>
        <w:r>
          <w:tab/>
        </w:r>
        <w:r>
          <w:fldChar w:fldCharType="begin"/>
        </w:r>
        <w:r>
          <w:instrText xml:space="preserve"> PAGEREF _Toc24382 \h </w:instrText>
        </w:r>
        <w:r>
          <w:fldChar w:fldCharType="separate"/>
        </w:r>
        <w:r>
          <w:t>17</w:t>
        </w:r>
        <w:r>
          <w:fldChar w:fldCharType="end"/>
        </w:r>
      </w:hyperlink>
    </w:p>
    <w:p>
      <w:pPr>
        <w:pStyle w:val="TOC2"/>
        <w:tabs>
          <w:tab w:val="right" w:leader="dot" w:pos="8306"/>
        </w:tabs>
      </w:pPr>
      <w:hyperlink w:anchor="_Toc10308" w:history="1">
        <w:r>
          <w:rPr>
            <w:rFonts w:ascii="仿宋" w:eastAsia="仿宋" w:hAnsi="仿宋" w:cs="仿宋" w:hint="eastAsia"/>
            <w:lang w:eastAsia="zh-CN"/>
          </w:rPr>
          <w:t>(一)、文档编制与审查</w:t>
        </w:r>
        <w:r>
          <w:tab/>
        </w:r>
        <w:r>
          <w:fldChar w:fldCharType="begin"/>
        </w:r>
        <w:r>
          <w:instrText xml:space="preserve"> PAGEREF _Toc10308 \h </w:instrText>
        </w:r>
        <w:r>
          <w:fldChar w:fldCharType="separate"/>
        </w:r>
        <w:r>
          <w:t>17</w:t>
        </w:r>
        <w:r>
          <w:fldChar w:fldCharType="end"/>
        </w:r>
      </w:hyperlink>
    </w:p>
    <w:p>
      <w:pPr>
        <w:pStyle w:val="TOC2"/>
        <w:tabs>
          <w:tab w:val="right" w:leader="dot" w:pos="8306"/>
        </w:tabs>
      </w:pPr>
      <w:hyperlink w:anchor="_Toc26101" w:history="1">
        <w:r>
          <w:rPr>
            <w:rFonts w:ascii="仿宋" w:eastAsia="仿宋" w:hAnsi="仿宋" w:cs="仿宋" w:hint="eastAsia"/>
            <w:lang w:eastAsia="zh-CN"/>
          </w:rPr>
          <w:t>(二)、文档发布与分发</w:t>
        </w:r>
        <w:r>
          <w:tab/>
        </w:r>
        <w:r>
          <w:fldChar w:fldCharType="begin"/>
        </w:r>
        <w:r>
          <w:instrText xml:space="preserve"> PAGEREF _Toc26101 \h </w:instrText>
        </w:r>
        <w:r>
          <w:fldChar w:fldCharType="separate"/>
        </w:r>
        <w:r>
          <w:t>18</w:t>
        </w:r>
        <w:r>
          <w:fldChar w:fldCharType="end"/>
        </w:r>
      </w:hyperlink>
    </w:p>
    <w:p>
      <w:pPr>
        <w:pStyle w:val="TOC2"/>
        <w:tabs>
          <w:tab w:val="right" w:leader="dot" w:pos="8306"/>
        </w:tabs>
      </w:pPr>
      <w:hyperlink w:anchor="_Toc17931" w:history="1">
        <w:r>
          <w:rPr>
            <w:rFonts w:ascii="仿宋" w:eastAsia="仿宋" w:hAnsi="仿宋" w:cs="仿宋" w:hint="eastAsia"/>
            <w:lang w:eastAsia="zh-CN"/>
          </w:rPr>
          <w:t>(三)、文档存档与归档</w:t>
        </w:r>
        <w:r>
          <w:tab/>
        </w:r>
        <w:r>
          <w:fldChar w:fldCharType="begin"/>
        </w:r>
        <w:r>
          <w:instrText xml:space="preserve"> PAGEREF _Toc17931 \h </w:instrText>
        </w:r>
        <w:r>
          <w:fldChar w:fldCharType="separate"/>
        </w:r>
        <w:r>
          <w:t>19</w:t>
        </w:r>
        <w:r>
          <w:fldChar w:fldCharType="end"/>
        </w:r>
      </w:hyperlink>
    </w:p>
    <w:p>
      <w:pPr>
        <w:pStyle w:val="TOC1"/>
        <w:tabs>
          <w:tab w:val="right" w:leader="dot" w:pos="8306"/>
        </w:tabs>
      </w:pPr>
      <w:hyperlink w:anchor="_Toc28666" w:history="1">
        <w:r>
          <w:rPr>
            <w:rFonts w:ascii="仿宋" w:eastAsia="仿宋" w:hAnsi="仿宋" w:cs="仿宋" w:hint="eastAsia"/>
            <w:lang w:eastAsia="zh-CN"/>
          </w:rPr>
          <w:t>六、触媒材料项目土建工程</w:t>
        </w:r>
        <w:r>
          <w:tab/>
        </w:r>
        <w:r>
          <w:fldChar w:fldCharType="begin"/>
        </w:r>
        <w:r>
          <w:instrText xml:space="preserve"> PAGEREF _Toc28666 \h </w:instrText>
        </w:r>
        <w:r>
          <w:fldChar w:fldCharType="separate"/>
        </w:r>
        <w:r>
          <w:t>21</w:t>
        </w:r>
        <w:r>
          <w:fldChar w:fldCharType="end"/>
        </w:r>
      </w:hyperlink>
    </w:p>
    <w:p>
      <w:pPr>
        <w:pStyle w:val="TOC2"/>
        <w:tabs>
          <w:tab w:val="right" w:leader="dot" w:pos="8306"/>
        </w:tabs>
      </w:pPr>
      <w:hyperlink w:anchor="_Toc4740" w:history="1">
        <w:r>
          <w:rPr>
            <w:rFonts w:ascii="仿宋" w:eastAsia="仿宋" w:hAnsi="仿宋" w:cs="仿宋" w:hint="eastAsia"/>
            <w:lang w:eastAsia="zh-CN"/>
          </w:rPr>
          <w:t>(一)、建筑工程设计原则</w:t>
        </w:r>
        <w:r>
          <w:tab/>
        </w:r>
        <w:r>
          <w:fldChar w:fldCharType="begin"/>
        </w:r>
        <w:r>
          <w:instrText xml:space="preserve"> PAGEREF _Toc4740 \h </w:instrText>
        </w:r>
        <w:r>
          <w:fldChar w:fldCharType="separate"/>
        </w:r>
        <w:r>
          <w:t>21</w:t>
        </w:r>
        <w:r>
          <w:fldChar w:fldCharType="end"/>
        </w:r>
      </w:hyperlink>
    </w:p>
    <w:p>
      <w:pPr>
        <w:pStyle w:val="TOC2"/>
        <w:tabs>
          <w:tab w:val="right" w:leader="dot" w:pos="8306"/>
        </w:tabs>
      </w:pPr>
      <w:hyperlink w:anchor="_Toc3346" w:history="1">
        <w:r>
          <w:rPr>
            <w:rFonts w:ascii="仿宋" w:eastAsia="仿宋" w:hAnsi="仿宋" w:cs="仿宋" w:hint="eastAsia"/>
            <w:lang w:eastAsia="zh-CN"/>
          </w:rPr>
          <w:t>(二)、土建工程设计年限及安全等级</w:t>
        </w:r>
        <w:r>
          <w:tab/>
        </w:r>
        <w:r>
          <w:fldChar w:fldCharType="begin"/>
        </w:r>
        <w:r>
          <w:instrText xml:space="preserve"> PAGEREF _Toc3346 \h </w:instrText>
        </w:r>
        <w:r>
          <w:fldChar w:fldCharType="separate"/>
        </w:r>
        <w:r>
          <w:t>22</w:t>
        </w:r>
        <w:r>
          <w:fldChar w:fldCharType="end"/>
        </w:r>
      </w:hyperlink>
    </w:p>
    <w:p>
      <w:pPr>
        <w:pStyle w:val="TOC2"/>
        <w:tabs>
          <w:tab w:val="right" w:leader="dot" w:pos="8306"/>
        </w:tabs>
      </w:pPr>
      <w:hyperlink w:anchor="_Toc27990" w:history="1">
        <w:r>
          <w:rPr>
            <w:rFonts w:ascii="仿宋" w:eastAsia="仿宋" w:hAnsi="仿宋" w:cs="仿宋" w:hint="eastAsia"/>
            <w:lang w:eastAsia="zh-CN"/>
          </w:rPr>
          <w:t>(三)、建筑工程设计总体要求</w:t>
        </w:r>
        <w:r>
          <w:tab/>
        </w:r>
        <w:r>
          <w:fldChar w:fldCharType="begin"/>
        </w:r>
        <w:r>
          <w:instrText xml:space="preserve"> PAGEREF _Toc27990 \h </w:instrText>
        </w:r>
        <w:r>
          <w:fldChar w:fldCharType="separate"/>
        </w:r>
        <w:r>
          <w:t>23</w:t>
        </w:r>
        <w:r>
          <w:fldChar w:fldCharType="end"/>
        </w:r>
      </w:hyperlink>
    </w:p>
    <w:p>
      <w:pPr>
        <w:pStyle w:val="TOC2"/>
        <w:tabs>
          <w:tab w:val="right" w:leader="dot" w:pos="8306"/>
        </w:tabs>
      </w:pPr>
      <w:hyperlink w:anchor="_Toc14700" w:history="1">
        <w:r>
          <w:rPr>
            <w:rFonts w:ascii="仿宋" w:eastAsia="仿宋" w:hAnsi="仿宋" w:cs="仿宋" w:hint="eastAsia"/>
            <w:lang w:eastAsia="zh-CN"/>
          </w:rPr>
          <w:t>(四)、土建工程建设指标</w:t>
        </w:r>
        <w:r>
          <w:tab/>
        </w:r>
        <w:r>
          <w:fldChar w:fldCharType="begin"/>
        </w:r>
        <w:r>
          <w:instrText xml:space="preserve"> PAGEREF _Toc14700 \h </w:instrText>
        </w:r>
        <w:r>
          <w:fldChar w:fldCharType="separate"/>
        </w:r>
        <w:r>
          <w:t>24</w:t>
        </w:r>
        <w:r>
          <w:fldChar w:fldCharType="end"/>
        </w:r>
      </w:hyperlink>
    </w:p>
    <w:p>
      <w:pPr>
        <w:pStyle w:val="TOC1"/>
        <w:tabs>
          <w:tab w:val="right" w:leader="dot" w:pos="8306"/>
        </w:tabs>
      </w:pPr>
      <w:hyperlink w:anchor="_Toc14453" w:history="1">
        <w:r>
          <w:rPr>
            <w:rFonts w:ascii="仿宋" w:eastAsia="仿宋" w:hAnsi="仿宋" w:cs="仿宋" w:hint="eastAsia"/>
            <w:lang w:eastAsia="zh-CN"/>
          </w:rPr>
          <w:t>七、触媒材料项目技术管理</w:t>
        </w:r>
        <w:r>
          <w:tab/>
        </w:r>
        <w:r>
          <w:fldChar w:fldCharType="begin"/>
        </w:r>
        <w:r>
          <w:instrText xml:space="preserve"> PAGEREF _Toc14453 \h </w:instrText>
        </w:r>
        <w:r>
          <w:fldChar w:fldCharType="separate"/>
        </w:r>
        <w:r>
          <w:t>24</w:t>
        </w:r>
        <w:r>
          <w:fldChar w:fldCharType="end"/>
        </w:r>
      </w:hyperlink>
    </w:p>
    <w:p>
      <w:pPr>
        <w:pStyle w:val="TOC2"/>
        <w:tabs>
          <w:tab w:val="right" w:leader="dot" w:pos="8306"/>
        </w:tabs>
      </w:pPr>
      <w:hyperlink w:anchor="_Toc21417" w:history="1">
        <w:r>
          <w:rPr>
            <w:rFonts w:ascii="仿宋" w:eastAsia="仿宋" w:hAnsi="仿宋" w:cs="仿宋" w:hint="eastAsia"/>
            <w:lang w:eastAsia="zh-CN"/>
          </w:rPr>
          <w:t>(一)、技术方案选用方向</w:t>
        </w:r>
        <w:r>
          <w:tab/>
        </w:r>
        <w:r>
          <w:fldChar w:fldCharType="begin"/>
        </w:r>
        <w:r>
          <w:instrText xml:space="preserve"> PAGEREF _Toc21417 \h </w:instrText>
        </w:r>
        <w:r>
          <w:fldChar w:fldCharType="separate"/>
        </w:r>
        <w:r>
          <w:t>24</w:t>
        </w:r>
        <w:r>
          <w:fldChar w:fldCharType="end"/>
        </w:r>
      </w:hyperlink>
    </w:p>
    <w:p>
      <w:pPr>
        <w:pStyle w:val="TOC2"/>
        <w:tabs>
          <w:tab w:val="right" w:leader="dot" w:pos="8306"/>
        </w:tabs>
      </w:pPr>
      <w:hyperlink w:anchor="_Toc12943" w:history="1">
        <w:r>
          <w:rPr>
            <w:rFonts w:ascii="仿宋" w:eastAsia="仿宋" w:hAnsi="仿宋" w:cs="仿宋" w:hint="eastAsia"/>
            <w:lang w:eastAsia="zh-CN"/>
          </w:rPr>
          <w:t>(二)、工艺技术方案选用原则</w:t>
        </w:r>
        <w:r>
          <w:tab/>
        </w:r>
        <w:r>
          <w:fldChar w:fldCharType="begin"/>
        </w:r>
        <w:r>
          <w:instrText xml:space="preserve"> PAGEREF _Toc12943 \h </w:instrText>
        </w:r>
        <w:r>
          <w:fldChar w:fldCharType="separate"/>
        </w:r>
        <w:r>
          <w:t>26</w:t>
        </w:r>
        <w:r>
          <w:fldChar w:fldCharType="end"/>
        </w:r>
      </w:hyperlink>
    </w:p>
    <w:p>
      <w:pPr>
        <w:pStyle w:val="TOC2"/>
        <w:tabs>
          <w:tab w:val="right" w:leader="dot" w:pos="8306"/>
        </w:tabs>
      </w:pPr>
      <w:hyperlink w:anchor="_Toc22539" w:history="1">
        <w:r>
          <w:rPr>
            <w:rFonts w:ascii="仿宋" w:eastAsia="仿宋" w:hAnsi="仿宋" w:cs="仿宋" w:hint="eastAsia"/>
            <w:lang w:eastAsia="zh-CN"/>
          </w:rPr>
          <w:t>(三)、工艺技术方案要求</w:t>
        </w:r>
        <w:r>
          <w:tab/>
        </w:r>
        <w:r>
          <w:fldChar w:fldCharType="begin"/>
        </w:r>
        <w:r>
          <w:instrText xml:space="preserve"> PAGEREF _Toc22539 \h </w:instrText>
        </w:r>
        <w:r>
          <w:fldChar w:fldCharType="separate"/>
        </w:r>
        <w:r>
          <w:t>28</w:t>
        </w:r>
        <w:r>
          <w:fldChar w:fldCharType="end"/>
        </w:r>
      </w:hyperlink>
    </w:p>
    <w:p>
      <w:pPr>
        <w:pStyle w:val="TOC1"/>
        <w:tabs>
          <w:tab w:val="right" w:leader="dot" w:pos="8306"/>
        </w:tabs>
      </w:pPr>
      <w:hyperlink w:anchor="_Toc26112" w:history="1">
        <w:r>
          <w:rPr>
            <w:rFonts w:ascii="仿宋" w:eastAsia="仿宋" w:hAnsi="仿宋" w:cs="仿宋" w:hint="eastAsia"/>
            <w:lang w:eastAsia="zh-CN"/>
          </w:rPr>
          <w:t>八、触媒材料项目环境影响分析</w:t>
        </w:r>
        <w:r>
          <w:tab/>
        </w:r>
        <w:r>
          <w:fldChar w:fldCharType="begin"/>
        </w:r>
        <w:r>
          <w:instrText xml:space="preserve"> PAGEREF _Toc26112 \h </w:instrText>
        </w:r>
        <w:r>
          <w:fldChar w:fldCharType="separate"/>
        </w:r>
        <w:r>
          <w:t>30</w:t>
        </w:r>
        <w:r>
          <w:fldChar w:fldCharType="end"/>
        </w:r>
      </w:hyperlink>
    </w:p>
    <w:p>
      <w:pPr>
        <w:pStyle w:val="TOC2"/>
        <w:tabs>
          <w:tab w:val="right" w:leader="dot" w:pos="8306"/>
        </w:tabs>
      </w:pPr>
      <w:hyperlink w:anchor="_Toc12818" w:history="1">
        <w:r>
          <w:rPr>
            <w:rFonts w:ascii="仿宋" w:eastAsia="仿宋" w:hAnsi="仿宋" w:cs="仿宋" w:hint="eastAsia"/>
            <w:lang w:eastAsia="zh-CN"/>
          </w:rPr>
          <w:t>(一)、建设区域环境质量现状</w:t>
        </w:r>
        <w:r>
          <w:tab/>
        </w:r>
        <w:r>
          <w:fldChar w:fldCharType="begin"/>
        </w:r>
        <w:r>
          <w:instrText xml:space="preserve"> PAGEREF _Toc12818 \h </w:instrText>
        </w:r>
        <w:r>
          <w:fldChar w:fldCharType="separate"/>
        </w:r>
        <w:r>
          <w:t>30</w:t>
        </w:r>
        <w:r>
          <w:fldChar w:fldCharType="end"/>
        </w:r>
      </w:hyperlink>
    </w:p>
    <w:p>
      <w:pPr>
        <w:pStyle w:val="TOC2"/>
        <w:tabs>
          <w:tab w:val="right" w:leader="dot" w:pos="8306"/>
        </w:tabs>
      </w:pPr>
      <w:hyperlink w:anchor="_Toc22650" w:history="1">
        <w:r>
          <w:rPr>
            <w:rFonts w:ascii="仿宋" w:eastAsia="仿宋" w:hAnsi="仿宋" w:cs="仿宋" w:hint="eastAsia"/>
            <w:lang w:eastAsia="zh-CN"/>
          </w:rPr>
          <w:t>(二)、建设期环境保护</w:t>
        </w:r>
        <w:r>
          <w:tab/>
        </w:r>
        <w:r>
          <w:fldChar w:fldCharType="begin"/>
        </w:r>
        <w:r>
          <w:instrText xml:space="preserve"> PAGEREF _Toc22650 \h </w:instrText>
        </w:r>
        <w:r>
          <w:fldChar w:fldCharType="separate"/>
        </w:r>
        <w:r>
          <w:t>31</w:t>
        </w:r>
        <w:r>
          <w:fldChar w:fldCharType="end"/>
        </w:r>
      </w:hyperlink>
    </w:p>
    <w:p>
      <w:pPr>
        <w:pStyle w:val="TOC2"/>
        <w:tabs>
          <w:tab w:val="right" w:leader="dot" w:pos="8306"/>
        </w:tabs>
      </w:pPr>
      <w:hyperlink w:anchor="_Toc16406" w:history="1">
        <w:r>
          <w:rPr>
            <w:rFonts w:ascii="仿宋" w:eastAsia="仿宋" w:hAnsi="仿宋" w:cs="仿宋" w:hint="eastAsia"/>
            <w:lang w:eastAsia="zh-CN"/>
          </w:rPr>
          <w:t>(三)、运营期环境保护</w:t>
        </w:r>
        <w:r>
          <w:tab/>
        </w:r>
        <w:r>
          <w:fldChar w:fldCharType="begin"/>
        </w:r>
        <w:r>
          <w:instrText xml:space="preserve"> PAGEREF _Toc16406 \h </w:instrText>
        </w:r>
        <w:r>
          <w:fldChar w:fldCharType="separate"/>
        </w:r>
        <w:r>
          <w:t>33</w:t>
        </w:r>
        <w:r>
          <w:fldChar w:fldCharType="end"/>
        </w:r>
      </w:hyperlink>
    </w:p>
    <w:p>
      <w:pPr>
        <w:pStyle w:val="TOC2"/>
        <w:tabs>
          <w:tab w:val="right" w:leader="dot" w:pos="8306"/>
        </w:tabs>
      </w:pPr>
      <w:hyperlink w:anchor="_Toc18616" w:history="1">
        <w:r>
          <w:rPr>
            <w:rFonts w:ascii="仿宋" w:eastAsia="仿宋" w:hAnsi="仿宋" w:cs="仿宋" w:hint="eastAsia"/>
            <w:lang w:eastAsia="zh-CN"/>
          </w:rPr>
          <w:t>(四)、触媒材料项目建设对区域经济的影响</w:t>
        </w:r>
        <w:r>
          <w:tab/>
        </w:r>
        <w:r>
          <w:fldChar w:fldCharType="begin"/>
        </w:r>
        <w:r>
          <w:instrText xml:space="preserve"> PAGEREF _Toc18616 \h </w:instrText>
        </w:r>
        <w:r>
          <w:fldChar w:fldCharType="separate"/>
        </w:r>
        <w:r>
          <w:t>34</w:t>
        </w:r>
        <w:r>
          <w:fldChar w:fldCharType="end"/>
        </w:r>
      </w:hyperlink>
    </w:p>
    <w:p>
      <w:pPr>
        <w:pStyle w:val="TOC2"/>
        <w:tabs>
          <w:tab w:val="right" w:leader="dot" w:pos="8306"/>
        </w:tabs>
      </w:pPr>
      <w:hyperlink w:anchor="_Toc16542" w:history="1">
        <w:r>
          <w:rPr>
            <w:rFonts w:ascii="仿宋" w:eastAsia="仿宋" w:hAnsi="仿宋" w:cs="仿宋" w:hint="eastAsia"/>
            <w:lang w:eastAsia="zh-CN"/>
          </w:rPr>
          <w:t>(五)、废弃物处理</w:t>
        </w:r>
        <w:r>
          <w:tab/>
        </w:r>
        <w:r>
          <w:fldChar w:fldCharType="begin"/>
        </w:r>
        <w:r>
          <w:instrText xml:space="preserve"> PAGEREF _Toc16542 \h </w:instrText>
        </w:r>
        <w:r>
          <w:fldChar w:fldCharType="separate"/>
        </w:r>
        <w:r>
          <w:t>36</w:t>
        </w:r>
        <w:r>
          <w:fldChar w:fldCharType="end"/>
        </w:r>
      </w:hyperlink>
    </w:p>
    <w:p>
      <w:pPr>
        <w:pStyle w:val="TOC2"/>
        <w:tabs>
          <w:tab w:val="right" w:leader="dot" w:pos="8306"/>
        </w:tabs>
      </w:pPr>
      <w:hyperlink w:anchor="_Toc29430" w:history="1">
        <w:r>
          <w:rPr>
            <w:rFonts w:ascii="仿宋" w:eastAsia="仿宋" w:hAnsi="仿宋" w:cs="仿宋" w:hint="eastAsia"/>
            <w:lang w:eastAsia="zh-CN"/>
          </w:rPr>
          <w:t>(六)、特殊环境影响分析</w:t>
        </w:r>
        <w:r>
          <w:tab/>
        </w:r>
        <w:r>
          <w:fldChar w:fldCharType="begin"/>
        </w:r>
        <w:r>
          <w:instrText xml:space="preserve"> PAGEREF _Toc29430 \h </w:instrText>
        </w:r>
        <w:r>
          <w:fldChar w:fldCharType="separate"/>
        </w:r>
        <w:r>
          <w:t>37</w:t>
        </w:r>
        <w:r>
          <w:fldChar w:fldCharType="end"/>
        </w:r>
      </w:hyperlink>
    </w:p>
    <w:p>
      <w:pPr>
        <w:pStyle w:val="TOC2"/>
        <w:tabs>
          <w:tab w:val="right" w:leader="dot" w:pos="8306"/>
        </w:tabs>
      </w:pPr>
      <w:hyperlink w:anchor="_Toc24453" w:history="1">
        <w:r>
          <w:rPr>
            <w:rFonts w:ascii="仿宋" w:eastAsia="仿宋" w:hAnsi="仿宋" w:cs="仿宋" w:hint="eastAsia"/>
            <w:lang w:eastAsia="zh-CN"/>
          </w:rPr>
          <w:t>(七)、清洁生产</w:t>
        </w:r>
        <w:r>
          <w:tab/>
        </w:r>
        <w:r>
          <w:fldChar w:fldCharType="begin"/>
        </w:r>
        <w:r>
          <w:instrText xml:space="preserve"> PAGEREF _Toc24453 \h </w:instrText>
        </w:r>
        <w:r>
          <w:fldChar w:fldCharType="separate"/>
        </w:r>
        <w:r>
          <w:t>38</w:t>
        </w:r>
        <w:r>
          <w:fldChar w:fldCharType="end"/>
        </w:r>
      </w:hyperlink>
    </w:p>
    <w:p>
      <w:pPr>
        <w:pStyle w:val="TOC2"/>
        <w:tabs>
          <w:tab w:val="right" w:leader="dot" w:pos="8306"/>
        </w:tabs>
      </w:pPr>
      <w:hyperlink w:anchor="_Toc23045" w:history="1">
        <w:r>
          <w:rPr>
            <w:rFonts w:ascii="仿宋" w:eastAsia="仿宋" w:hAnsi="仿宋" w:cs="仿宋" w:hint="eastAsia"/>
            <w:lang w:eastAsia="zh-CN"/>
          </w:rPr>
          <w:t>(八)、环境保护综合评价</w:t>
        </w:r>
        <w:r>
          <w:tab/>
        </w:r>
        <w:r>
          <w:fldChar w:fldCharType="begin"/>
        </w:r>
        <w:r>
          <w:instrText xml:space="preserve"> PAGEREF _Toc23045 \h </w:instrText>
        </w:r>
        <w:r>
          <w:fldChar w:fldCharType="separate"/>
        </w:r>
        <w:r>
          <w:t>39</w:t>
        </w:r>
        <w:r>
          <w:fldChar w:fldCharType="end"/>
        </w:r>
      </w:hyperlink>
    </w:p>
    <w:p>
      <w:pPr>
        <w:pStyle w:val="TOC1"/>
        <w:tabs>
          <w:tab w:val="right" w:leader="dot" w:pos="8306"/>
        </w:tabs>
      </w:pPr>
      <w:hyperlink w:anchor="_Toc2346" w:history="1">
        <w:r>
          <w:rPr>
            <w:rFonts w:ascii="仿宋" w:eastAsia="仿宋" w:hAnsi="仿宋" w:cs="仿宋" w:hint="eastAsia"/>
            <w:lang w:eastAsia="zh-CN"/>
          </w:rPr>
          <w:t>九、触媒材料项目社会影响</w:t>
        </w:r>
        <w:r>
          <w:tab/>
        </w:r>
        <w:r>
          <w:fldChar w:fldCharType="begin"/>
        </w:r>
        <w:r>
          <w:instrText xml:space="preserve"> PAGEREF _Toc2346 \h </w:instrText>
        </w:r>
        <w:r>
          <w:fldChar w:fldCharType="separate"/>
        </w:r>
        <w:r>
          <w:t>41</w:t>
        </w:r>
        <w:r>
          <w:fldChar w:fldCharType="end"/>
        </w:r>
      </w:hyperlink>
    </w:p>
    <w:p>
      <w:pPr>
        <w:pStyle w:val="TOC2"/>
        <w:tabs>
          <w:tab w:val="right" w:leader="dot" w:pos="8306"/>
        </w:tabs>
      </w:pPr>
      <w:hyperlink w:anchor="_Toc16954" w:history="1">
        <w:r>
          <w:rPr>
            <w:rFonts w:ascii="仿宋" w:eastAsia="仿宋" w:hAnsi="仿宋" w:cs="仿宋" w:hint="eastAsia"/>
            <w:lang w:eastAsia="zh-CN"/>
          </w:rPr>
          <w:t>(一)、社会责任与义务</w:t>
        </w:r>
        <w:r>
          <w:tab/>
        </w:r>
        <w:r>
          <w:fldChar w:fldCharType="begin"/>
        </w:r>
        <w:r>
          <w:instrText xml:space="preserve"> PAGEREF _Toc16954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231" w:history="1">
        <w:r>
          <w:rPr>
            <w:rFonts w:ascii="仿宋" w:eastAsia="仿宋" w:hAnsi="仿宋" w:cs="仿宋" w:hint="eastAsia"/>
            <w:lang w:eastAsia="zh-CN"/>
          </w:rPr>
          <w:t>(二)、社会参与与沟通</w:t>
        </w:r>
        <w:r>
          <w:tab/>
        </w:r>
        <w:r>
          <w:fldChar w:fldCharType="begin"/>
        </w:r>
        <w:r>
          <w:instrText xml:space="preserve"> PAGEREF _Toc7231 \h </w:instrText>
        </w:r>
        <w:r>
          <w:fldChar w:fldCharType="separate"/>
        </w:r>
        <w:r>
          <w:t>41</w:t>
        </w:r>
        <w:r>
          <w:fldChar w:fldCharType="end"/>
        </w:r>
      </w:hyperlink>
    </w:p>
    <w:p>
      <w:pPr>
        <w:pStyle w:val="TOC1"/>
        <w:tabs>
          <w:tab w:val="right" w:leader="dot" w:pos="8306"/>
        </w:tabs>
      </w:pPr>
      <w:hyperlink w:anchor="_Toc13442" w:history="1">
        <w:r>
          <w:rPr>
            <w:rFonts w:ascii="仿宋" w:eastAsia="仿宋" w:hAnsi="仿宋" w:cs="仿宋" w:hint="eastAsia"/>
            <w:lang w:eastAsia="zh-CN"/>
          </w:rPr>
          <w:t>十、触媒材料项目风险管理</w:t>
        </w:r>
        <w:r>
          <w:tab/>
        </w:r>
        <w:r>
          <w:fldChar w:fldCharType="begin"/>
        </w:r>
        <w:r>
          <w:instrText xml:space="preserve"> PAGEREF _Toc13442 \h </w:instrText>
        </w:r>
        <w:r>
          <w:fldChar w:fldCharType="separate"/>
        </w:r>
        <w:r>
          <w:t>42</w:t>
        </w:r>
        <w:r>
          <w:fldChar w:fldCharType="end"/>
        </w:r>
      </w:hyperlink>
    </w:p>
    <w:p>
      <w:pPr>
        <w:pStyle w:val="TOC2"/>
        <w:tabs>
          <w:tab w:val="right" w:leader="dot" w:pos="8306"/>
        </w:tabs>
      </w:pPr>
      <w:hyperlink w:anchor="_Toc5876" w:history="1">
        <w:r>
          <w:rPr>
            <w:rFonts w:ascii="仿宋" w:eastAsia="仿宋" w:hAnsi="仿宋" w:cs="仿宋" w:hint="eastAsia"/>
            <w:lang w:eastAsia="zh-CN"/>
          </w:rPr>
          <w:t>(一)、风险识别与评估</w:t>
        </w:r>
        <w:r>
          <w:tab/>
        </w:r>
        <w:r>
          <w:fldChar w:fldCharType="begin"/>
        </w:r>
        <w:r>
          <w:instrText xml:space="preserve"> PAGEREF _Toc5876 \h </w:instrText>
        </w:r>
        <w:r>
          <w:fldChar w:fldCharType="separate"/>
        </w:r>
        <w:r>
          <w:t>42</w:t>
        </w:r>
        <w:r>
          <w:fldChar w:fldCharType="end"/>
        </w:r>
      </w:hyperlink>
    </w:p>
    <w:p>
      <w:pPr>
        <w:pStyle w:val="TOC2"/>
        <w:tabs>
          <w:tab w:val="right" w:leader="dot" w:pos="8306"/>
        </w:tabs>
      </w:pPr>
      <w:hyperlink w:anchor="_Toc21343" w:history="1">
        <w:r>
          <w:rPr>
            <w:rFonts w:ascii="仿宋" w:eastAsia="仿宋" w:hAnsi="仿宋" w:cs="仿宋" w:hint="eastAsia"/>
            <w:lang w:eastAsia="zh-CN"/>
          </w:rPr>
          <w:t>(二)、风险应对策略</w:t>
        </w:r>
        <w:r>
          <w:tab/>
        </w:r>
        <w:r>
          <w:fldChar w:fldCharType="begin"/>
        </w:r>
        <w:r>
          <w:instrText xml:space="preserve"> PAGEREF _Toc21343 \h </w:instrText>
        </w:r>
        <w:r>
          <w:fldChar w:fldCharType="separate"/>
        </w:r>
        <w:r>
          <w:t>43</w:t>
        </w:r>
        <w:r>
          <w:fldChar w:fldCharType="end"/>
        </w:r>
      </w:hyperlink>
    </w:p>
    <w:p>
      <w:pPr>
        <w:pStyle w:val="TOC2"/>
        <w:tabs>
          <w:tab w:val="right" w:leader="dot" w:pos="8306"/>
        </w:tabs>
      </w:pPr>
      <w:hyperlink w:anchor="_Toc653" w:history="1">
        <w:r>
          <w:rPr>
            <w:rFonts w:ascii="仿宋" w:eastAsia="仿宋" w:hAnsi="仿宋" w:cs="仿宋" w:hint="eastAsia"/>
            <w:lang w:eastAsia="zh-CN"/>
          </w:rPr>
          <w:t>(三)、风险监控与控制</w:t>
        </w:r>
        <w:r>
          <w:tab/>
        </w:r>
        <w:r>
          <w:fldChar w:fldCharType="begin"/>
        </w:r>
        <w:r>
          <w:instrText xml:space="preserve"> PAGEREF _Toc653 \h </w:instrText>
        </w:r>
        <w:r>
          <w:fldChar w:fldCharType="separate"/>
        </w:r>
        <w:r>
          <w:t>45</w:t>
        </w:r>
        <w:r>
          <w:fldChar w:fldCharType="end"/>
        </w:r>
      </w:hyperlink>
    </w:p>
    <w:p>
      <w:pPr>
        <w:pStyle w:val="TOC1"/>
        <w:tabs>
          <w:tab w:val="right" w:leader="dot" w:pos="8306"/>
        </w:tabs>
      </w:pPr>
      <w:hyperlink w:anchor="_Toc22691" w:history="1">
        <w:r>
          <w:rPr>
            <w:rFonts w:ascii="仿宋" w:eastAsia="仿宋" w:hAnsi="仿宋" w:cs="仿宋" w:hint="eastAsia"/>
            <w:lang w:eastAsia="zh-CN"/>
          </w:rPr>
          <w:t>十一、触媒材料项目投资规划</w:t>
        </w:r>
        <w:r>
          <w:tab/>
        </w:r>
        <w:r>
          <w:fldChar w:fldCharType="begin"/>
        </w:r>
        <w:r>
          <w:instrText xml:space="preserve"> PAGEREF _Toc22691 \h </w:instrText>
        </w:r>
        <w:r>
          <w:fldChar w:fldCharType="separate"/>
        </w:r>
        <w:r>
          <w:t>46</w:t>
        </w:r>
        <w:r>
          <w:fldChar w:fldCharType="end"/>
        </w:r>
      </w:hyperlink>
    </w:p>
    <w:p>
      <w:pPr>
        <w:pStyle w:val="TOC2"/>
        <w:tabs>
          <w:tab w:val="right" w:leader="dot" w:pos="8306"/>
        </w:tabs>
      </w:pPr>
      <w:hyperlink w:anchor="_Toc14509" w:history="1">
        <w:r>
          <w:rPr>
            <w:rFonts w:ascii="仿宋" w:eastAsia="仿宋" w:hAnsi="仿宋" w:cs="仿宋" w:hint="eastAsia"/>
            <w:lang w:eastAsia="zh-CN"/>
          </w:rPr>
          <w:t>(一)、触媒材料项目总投资估算</w:t>
        </w:r>
        <w:r>
          <w:tab/>
        </w:r>
        <w:r>
          <w:fldChar w:fldCharType="begin"/>
        </w:r>
        <w:r>
          <w:instrText xml:space="preserve"> PAGEREF _Toc14509 \h </w:instrText>
        </w:r>
        <w:r>
          <w:fldChar w:fldCharType="separate"/>
        </w:r>
        <w:r>
          <w:t>46</w:t>
        </w:r>
        <w:r>
          <w:fldChar w:fldCharType="end"/>
        </w:r>
      </w:hyperlink>
    </w:p>
    <w:p>
      <w:pPr>
        <w:pStyle w:val="TOC2"/>
        <w:tabs>
          <w:tab w:val="right" w:leader="dot" w:pos="8306"/>
        </w:tabs>
      </w:pPr>
      <w:hyperlink w:anchor="_Toc2591" w:history="1">
        <w:r>
          <w:rPr>
            <w:rFonts w:ascii="仿宋" w:eastAsia="仿宋" w:hAnsi="仿宋" w:cs="仿宋" w:hint="eastAsia"/>
            <w:lang w:eastAsia="zh-CN"/>
          </w:rPr>
          <w:t>(二)、资金筹措</w:t>
        </w:r>
        <w:r>
          <w:tab/>
        </w:r>
        <w:r>
          <w:fldChar w:fldCharType="begin"/>
        </w:r>
        <w:r>
          <w:instrText xml:space="preserve"> PAGEREF _Toc2591 \h </w:instrText>
        </w:r>
        <w:r>
          <w:fldChar w:fldCharType="separate"/>
        </w:r>
        <w:r>
          <w:t>48</w:t>
        </w:r>
        <w:r>
          <w:fldChar w:fldCharType="end"/>
        </w:r>
      </w:hyperlink>
    </w:p>
    <w:p>
      <w:pPr>
        <w:pStyle w:val="TOC1"/>
        <w:tabs>
          <w:tab w:val="right" w:leader="dot" w:pos="8306"/>
        </w:tabs>
      </w:pPr>
      <w:hyperlink w:anchor="_Toc14287" w:history="1">
        <w:r>
          <w:rPr>
            <w:rFonts w:ascii="仿宋" w:eastAsia="仿宋" w:hAnsi="仿宋" w:cs="仿宋" w:hint="eastAsia"/>
            <w:lang w:eastAsia="zh-CN"/>
          </w:rPr>
          <w:t>十二、触媒材料项目创新与研发</w:t>
        </w:r>
        <w:r>
          <w:tab/>
        </w:r>
        <w:r>
          <w:fldChar w:fldCharType="begin"/>
        </w:r>
        <w:r>
          <w:instrText xml:space="preserve"> PAGEREF _Toc14287 \h </w:instrText>
        </w:r>
        <w:r>
          <w:fldChar w:fldCharType="separate"/>
        </w:r>
        <w:r>
          <w:t>48</w:t>
        </w:r>
        <w:r>
          <w:fldChar w:fldCharType="end"/>
        </w:r>
      </w:hyperlink>
    </w:p>
    <w:p>
      <w:pPr>
        <w:pStyle w:val="TOC2"/>
        <w:tabs>
          <w:tab w:val="right" w:leader="dot" w:pos="8306"/>
        </w:tabs>
      </w:pPr>
      <w:hyperlink w:anchor="_Toc9371" w:history="1">
        <w:r>
          <w:rPr>
            <w:rFonts w:ascii="仿宋" w:eastAsia="仿宋" w:hAnsi="仿宋" w:cs="仿宋" w:hint="eastAsia"/>
            <w:lang w:eastAsia="zh-CN"/>
          </w:rPr>
          <w:t>(一)、创新策略与方向</w:t>
        </w:r>
        <w:r>
          <w:tab/>
        </w:r>
        <w:r>
          <w:fldChar w:fldCharType="begin"/>
        </w:r>
        <w:r>
          <w:instrText xml:space="preserve"> PAGEREF _Toc9371 \h </w:instrText>
        </w:r>
        <w:r>
          <w:fldChar w:fldCharType="separate"/>
        </w:r>
        <w:r>
          <w:t>48</w:t>
        </w:r>
        <w:r>
          <w:fldChar w:fldCharType="end"/>
        </w:r>
      </w:hyperlink>
    </w:p>
    <w:p>
      <w:pPr>
        <w:pStyle w:val="TOC2"/>
        <w:tabs>
          <w:tab w:val="right" w:leader="dot" w:pos="8306"/>
        </w:tabs>
      </w:pPr>
      <w:hyperlink w:anchor="_Toc10447" w:history="1">
        <w:r>
          <w:rPr>
            <w:rFonts w:ascii="仿宋" w:eastAsia="仿宋" w:hAnsi="仿宋" w:cs="仿宋" w:hint="eastAsia"/>
            <w:lang w:eastAsia="zh-CN"/>
          </w:rPr>
          <w:t>(二)、研发规划与投入</w:t>
        </w:r>
        <w:r>
          <w:tab/>
        </w:r>
        <w:r>
          <w:fldChar w:fldCharType="begin"/>
        </w:r>
        <w:r>
          <w:instrText xml:space="preserve"> PAGEREF _Toc10447 \h </w:instrText>
        </w:r>
        <w:r>
          <w:fldChar w:fldCharType="separate"/>
        </w:r>
        <w:r>
          <w:t>50</w:t>
        </w:r>
        <w:r>
          <w:fldChar w:fldCharType="end"/>
        </w:r>
      </w:hyperlink>
    </w:p>
    <w:p>
      <w:pPr>
        <w:pStyle w:val="TOC1"/>
        <w:tabs>
          <w:tab w:val="right" w:leader="dot" w:pos="8306"/>
        </w:tabs>
      </w:pPr>
      <w:hyperlink w:anchor="_Toc30684" w:history="1">
        <w:r>
          <w:rPr>
            <w:rFonts w:ascii="仿宋" w:eastAsia="仿宋" w:hAnsi="仿宋" w:cs="仿宋" w:hint="eastAsia"/>
            <w:lang w:eastAsia="zh-CN"/>
          </w:rPr>
          <w:t>十三、触媒材料项目实施时间节点</w:t>
        </w:r>
        <w:r>
          <w:tab/>
        </w:r>
        <w:r>
          <w:fldChar w:fldCharType="begin"/>
        </w:r>
        <w:r>
          <w:instrText xml:space="preserve"> PAGEREF _Toc30684 \h </w:instrText>
        </w:r>
        <w:r>
          <w:fldChar w:fldCharType="separate"/>
        </w:r>
        <w:r>
          <w:t>51</w:t>
        </w:r>
        <w:r>
          <w:fldChar w:fldCharType="end"/>
        </w:r>
      </w:hyperlink>
    </w:p>
    <w:p>
      <w:pPr>
        <w:pStyle w:val="TOC2"/>
        <w:tabs>
          <w:tab w:val="right" w:leader="dot" w:pos="8306"/>
        </w:tabs>
      </w:pPr>
      <w:hyperlink w:anchor="_Toc1390" w:history="1">
        <w:r>
          <w:rPr>
            <w:rFonts w:ascii="仿宋" w:eastAsia="仿宋" w:hAnsi="仿宋" w:cs="仿宋" w:hint="eastAsia"/>
            <w:lang w:eastAsia="zh-CN"/>
          </w:rPr>
          <w:t>(一)、触媒材料项目启动阶段时间节点</w:t>
        </w:r>
        <w:r>
          <w:tab/>
        </w:r>
        <w:r>
          <w:fldChar w:fldCharType="begin"/>
        </w:r>
        <w:r>
          <w:instrText xml:space="preserve"> PAGEREF _Toc1390 \h </w:instrText>
        </w:r>
        <w:r>
          <w:fldChar w:fldCharType="separate"/>
        </w:r>
        <w:r>
          <w:t>51</w:t>
        </w:r>
        <w:r>
          <w:fldChar w:fldCharType="end"/>
        </w:r>
      </w:hyperlink>
    </w:p>
    <w:p>
      <w:pPr>
        <w:pStyle w:val="TOC2"/>
        <w:tabs>
          <w:tab w:val="right" w:leader="dot" w:pos="8306"/>
        </w:tabs>
      </w:pPr>
      <w:hyperlink w:anchor="_Toc893" w:history="1">
        <w:r>
          <w:rPr>
            <w:rFonts w:ascii="仿宋" w:eastAsia="仿宋" w:hAnsi="仿宋" w:cs="仿宋" w:hint="eastAsia"/>
            <w:lang w:eastAsia="zh-CN"/>
          </w:rPr>
          <w:t>(二)、触媒材料项目执行阶段时间节点</w:t>
        </w:r>
        <w:r>
          <w:tab/>
        </w:r>
        <w:r>
          <w:fldChar w:fldCharType="begin"/>
        </w:r>
        <w:r>
          <w:instrText xml:space="preserve"> PAGEREF _Toc893 \h </w:instrText>
        </w:r>
        <w:r>
          <w:fldChar w:fldCharType="separate"/>
        </w:r>
        <w:r>
          <w:t>52</w:t>
        </w:r>
        <w:r>
          <w:fldChar w:fldCharType="end"/>
        </w:r>
      </w:hyperlink>
    </w:p>
    <w:p>
      <w:pPr>
        <w:pStyle w:val="TOC2"/>
        <w:tabs>
          <w:tab w:val="right" w:leader="dot" w:pos="8306"/>
        </w:tabs>
      </w:pPr>
      <w:hyperlink w:anchor="_Toc4144" w:history="1">
        <w:r>
          <w:rPr>
            <w:rFonts w:ascii="仿宋" w:eastAsia="仿宋" w:hAnsi="仿宋" w:cs="仿宋" w:hint="eastAsia"/>
            <w:lang w:eastAsia="zh-CN"/>
          </w:rPr>
          <w:t>(三)、触媒材料项目完成阶段时间节点</w:t>
        </w:r>
        <w:r>
          <w:tab/>
        </w:r>
        <w:r>
          <w:fldChar w:fldCharType="begin"/>
        </w:r>
        <w:r>
          <w:instrText xml:space="preserve"> PAGEREF _Toc4144 \h </w:instrText>
        </w:r>
        <w:r>
          <w:fldChar w:fldCharType="separate"/>
        </w:r>
        <w:r>
          <w:t>53</w:t>
        </w:r>
        <w:r>
          <w:fldChar w:fldCharType="end"/>
        </w:r>
      </w:hyperlink>
    </w:p>
    <w:p>
      <w:pPr>
        <w:pStyle w:val="TOC1"/>
        <w:tabs>
          <w:tab w:val="right" w:leader="dot" w:pos="8306"/>
        </w:tabs>
      </w:pPr>
      <w:hyperlink w:anchor="_Toc9187" w:history="1">
        <w:r>
          <w:rPr>
            <w:rFonts w:ascii="仿宋" w:eastAsia="仿宋" w:hAnsi="仿宋" w:cs="仿宋" w:hint="eastAsia"/>
            <w:lang w:eastAsia="zh-CN"/>
          </w:rPr>
          <w:t>十四、触媒材料项目实施保障措施</w:t>
        </w:r>
        <w:r>
          <w:tab/>
        </w:r>
        <w:r>
          <w:fldChar w:fldCharType="begin"/>
        </w:r>
        <w:r>
          <w:instrText xml:space="preserve"> PAGEREF _Toc9187 \h </w:instrText>
        </w:r>
        <w:r>
          <w:fldChar w:fldCharType="separate"/>
        </w:r>
        <w:r>
          <w:t>54</w:t>
        </w:r>
        <w:r>
          <w:fldChar w:fldCharType="end"/>
        </w:r>
      </w:hyperlink>
    </w:p>
    <w:p>
      <w:pPr>
        <w:pStyle w:val="TOC2"/>
        <w:tabs>
          <w:tab w:val="right" w:leader="dot" w:pos="8306"/>
        </w:tabs>
      </w:pPr>
      <w:hyperlink w:anchor="_Toc4113" w:history="1">
        <w:r>
          <w:rPr>
            <w:rFonts w:ascii="仿宋" w:eastAsia="仿宋" w:hAnsi="仿宋" w:cs="仿宋" w:hint="eastAsia"/>
            <w:lang w:eastAsia="zh-CN"/>
          </w:rPr>
          <w:t>(一)、触媒材料项目实施保障机制</w:t>
        </w:r>
        <w:r>
          <w:tab/>
        </w:r>
        <w:r>
          <w:fldChar w:fldCharType="begin"/>
        </w:r>
        <w:r>
          <w:instrText xml:space="preserve"> PAGEREF _Toc4113 \h </w:instrText>
        </w:r>
        <w:r>
          <w:fldChar w:fldCharType="separate"/>
        </w:r>
        <w:r>
          <w:t>54</w:t>
        </w:r>
        <w:r>
          <w:fldChar w:fldCharType="end"/>
        </w:r>
      </w:hyperlink>
    </w:p>
    <w:p>
      <w:pPr>
        <w:pStyle w:val="TOC2"/>
        <w:tabs>
          <w:tab w:val="right" w:leader="dot" w:pos="8306"/>
        </w:tabs>
      </w:pPr>
      <w:hyperlink w:anchor="_Toc6049" w:history="1">
        <w:r>
          <w:rPr>
            <w:rFonts w:ascii="仿宋" w:eastAsia="仿宋" w:hAnsi="仿宋" w:cs="仿宋" w:hint="eastAsia"/>
            <w:lang w:eastAsia="zh-CN"/>
          </w:rPr>
          <w:t>(二)、触媒材料项目法律合规要求</w:t>
        </w:r>
        <w:r>
          <w:tab/>
        </w:r>
        <w:r>
          <w:fldChar w:fldCharType="begin"/>
        </w:r>
        <w:r>
          <w:instrText xml:space="preserve"> PAGEREF _Toc6049 \h </w:instrText>
        </w:r>
        <w:r>
          <w:fldChar w:fldCharType="separate"/>
        </w:r>
        <w:r>
          <w:t>58</w:t>
        </w:r>
        <w:r>
          <w:fldChar w:fldCharType="end"/>
        </w:r>
      </w:hyperlink>
    </w:p>
    <w:p>
      <w:pPr>
        <w:pStyle w:val="TOC2"/>
        <w:tabs>
          <w:tab w:val="right" w:leader="dot" w:pos="8306"/>
        </w:tabs>
      </w:pPr>
      <w:hyperlink w:anchor="_Toc5848" w:history="1">
        <w:r>
          <w:rPr>
            <w:rFonts w:ascii="仿宋" w:eastAsia="仿宋" w:hAnsi="仿宋" w:cs="仿宋" w:hint="eastAsia"/>
            <w:lang w:eastAsia="zh-CN"/>
          </w:rPr>
          <w:t>(三)、触媒材料项目合同管理与法律事务</w:t>
        </w:r>
        <w:r>
          <w:tab/>
        </w:r>
        <w:r>
          <w:fldChar w:fldCharType="begin"/>
        </w:r>
        <w:r>
          <w:instrText xml:space="preserve"> PAGEREF _Toc5848 \h </w:instrText>
        </w:r>
        <w:r>
          <w:fldChar w:fldCharType="separate"/>
        </w:r>
        <w:r>
          <w:t>62</w:t>
        </w:r>
        <w:r>
          <w:fldChar w:fldCharType="end"/>
        </w:r>
      </w:hyperlink>
    </w:p>
    <w:p>
      <w:pPr>
        <w:pStyle w:val="TOC2"/>
        <w:tabs>
          <w:tab w:val="right" w:leader="dot" w:pos="8306"/>
        </w:tabs>
      </w:pPr>
      <w:hyperlink w:anchor="_Toc10483" w:history="1">
        <w:r>
          <w:rPr>
            <w:rFonts w:ascii="仿宋" w:eastAsia="仿宋" w:hAnsi="仿宋" w:cs="仿宋" w:hint="eastAsia"/>
            <w:lang w:eastAsia="zh-CN"/>
          </w:rPr>
          <w:t>(四)、触媒材料项目知识产权保护策略</w:t>
        </w:r>
        <w:r>
          <w:tab/>
        </w:r>
        <w:r>
          <w:fldChar w:fldCharType="begin"/>
        </w:r>
        <w:r>
          <w:instrText xml:space="preserve"> PAGEREF _Toc10483 \h </w:instrText>
        </w:r>
        <w:r>
          <w:fldChar w:fldCharType="separate"/>
        </w:r>
        <w:r>
          <w:t>68</w:t>
        </w:r>
        <w:r>
          <w:fldChar w:fldCharType="end"/>
        </w:r>
      </w:hyperlink>
    </w:p>
    <w:p>
      <w:pPr>
        <w:pStyle w:val="TOC1"/>
        <w:tabs>
          <w:tab w:val="right" w:leader="dot" w:pos="8306"/>
        </w:tabs>
      </w:pPr>
      <w:hyperlink w:anchor="_Toc3860" w:history="1">
        <w:r>
          <w:rPr>
            <w:rFonts w:ascii="仿宋" w:eastAsia="仿宋" w:hAnsi="仿宋" w:cs="仿宋" w:hint="eastAsia"/>
            <w:lang w:eastAsia="zh-CN"/>
          </w:rPr>
          <w:t>十五、质量管理体系</w:t>
        </w:r>
        <w:r>
          <w:tab/>
        </w:r>
        <w:r>
          <w:fldChar w:fldCharType="begin"/>
        </w:r>
        <w:r>
          <w:instrText xml:space="preserve"> PAGEREF _Toc3860 \h </w:instrText>
        </w:r>
        <w:r>
          <w:fldChar w:fldCharType="separate"/>
        </w:r>
        <w:r>
          <w:t>71</w:t>
        </w:r>
        <w:r>
          <w:fldChar w:fldCharType="end"/>
        </w:r>
      </w:hyperlink>
    </w:p>
    <w:p>
      <w:pPr>
        <w:pStyle w:val="TOC2"/>
        <w:tabs>
          <w:tab w:val="right" w:leader="dot" w:pos="8306"/>
        </w:tabs>
      </w:pPr>
      <w:hyperlink w:anchor="_Toc25673" w:history="1">
        <w:r>
          <w:rPr>
            <w:rFonts w:ascii="仿宋" w:eastAsia="仿宋" w:hAnsi="仿宋" w:cs="仿宋" w:hint="eastAsia"/>
            <w:lang w:eastAsia="zh-CN"/>
          </w:rPr>
          <w:t>(一)、质量目标与方针</w:t>
        </w:r>
        <w:r>
          <w:tab/>
        </w:r>
        <w:r>
          <w:fldChar w:fldCharType="begin"/>
        </w:r>
        <w:r>
          <w:instrText xml:space="preserve"> PAGEREF _Toc25673 \h </w:instrText>
        </w:r>
        <w:r>
          <w:fldChar w:fldCharType="separate"/>
        </w:r>
        <w:r>
          <w:t>71</w:t>
        </w:r>
        <w:r>
          <w:fldChar w:fldCharType="end"/>
        </w:r>
      </w:hyperlink>
    </w:p>
    <w:p>
      <w:pPr>
        <w:pStyle w:val="TOC2"/>
        <w:tabs>
          <w:tab w:val="right" w:leader="dot" w:pos="8306"/>
        </w:tabs>
      </w:pPr>
      <w:hyperlink w:anchor="_Toc30479" w:history="1">
        <w:r>
          <w:rPr>
            <w:rFonts w:ascii="仿宋" w:eastAsia="仿宋" w:hAnsi="仿宋" w:cs="仿宋" w:hint="eastAsia"/>
            <w:lang w:eastAsia="zh-CN"/>
          </w:rPr>
          <w:t>(二)、质量管理责任</w:t>
        </w:r>
        <w:r>
          <w:tab/>
        </w:r>
        <w:r>
          <w:fldChar w:fldCharType="begin"/>
        </w:r>
        <w:r>
          <w:instrText xml:space="preserve"> PAGEREF _Toc30479 \h </w:instrText>
        </w:r>
        <w:r>
          <w:fldChar w:fldCharType="separate"/>
        </w:r>
        <w:r>
          <w:t>72</w:t>
        </w:r>
        <w:r>
          <w:fldChar w:fldCharType="end"/>
        </w:r>
      </w:hyperlink>
    </w:p>
    <w:p>
      <w:pPr>
        <w:pStyle w:val="TOC2"/>
        <w:tabs>
          <w:tab w:val="right" w:leader="dot" w:pos="8306"/>
        </w:tabs>
      </w:pPr>
      <w:hyperlink w:anchor="_Toc19449" w:history="1">
        <w:r>
          <w:rPr>
            <w:rFonts w:ascii="仿宋" w:eastAsia="仿宋" w:hAnsi="仿宋" w:cs="仿宋" w:hint="eastAsia"/>
            <w:lang w:eastAsia="zh-CN"/>
          </w:rPr>
          <w:t>(三)、质量管理体系文件</w:t>
        </w:r>
        <w:r>
          <w:tab/>
        </w:r>
        <w:r>
          <w:fldChar w:fldCharType="begin"/>
        </w:r>
        <w:r>
          <w:instrText xml:space="preserve"> PAGEREF _Toc19449 \h </w:instrText>
        </w:r>
        <w:r>
          <w:fldChar w:fldCharType="separate"/>
        </w:r>
        <w:r>
          <w:t>73</w:t>
        </w:r>
        <w:r>
          <w:fldChar w:fldCharType="end"/>
        </w:r>
      </w:hyperlink>
    </w:p>
    <w:p>
      <w:pPr>
        <w:pStyle w:val="TOC2"/>
        <w:tabs>
          <w:tab w:val="right" w:leader="dot" w:pos="8306"/>
        </w:tabs>
      </w:pPr>
      <w:hyperlink w:anchor="_Toc6198" w:history="1">
        <w:r>
          <w:rPr>
            <w:rFonts w:ascii="仿宋" w:eastAsia="仿宋" w:hAnsi="仿宋" w:cs="仿宋" w:hint="eastAsia"/>
            <w:lang w:eastAsia="zh-CN"/>
          </w:rPr>
          <w:t>(四)、质量培训与教育</w:t>
        </w:r>
        <w:r>
          <w:tab/>
        </w:r>
        <w:r>
          <w:fldChar w:fldCharType="begin"/>
        </w:r>
        <w:r>
          <w:instrText xml:space="preserve"> PAGEREF _Toc6198 \h </w:instrText>
        </w:r>
        <w:r>
          <w:fldChar w:fldCharType="separate"/>
        </w:r>
        <w:r>
          <w:t>75</w:t>
        </w:r>
        <w:r>
          <w:fldChar w:fldCharType="end"/>
        </w:r>
      </w:hyperlink>
    </w:p>
    <w:p>
      <w:pPr>
        <w:pStyle w:val="TOC2"/>
        <w:tabs>
          <w:tab w:val="right" w:leader="dot" w:pos="8306"/>
        </w:tabs>
      </w:pPr>
      <w:hyperlink w:anchor="_Toc14980" w:history="1">
        <w:r>
          <w:rPr>
            <w:rFonts w:ascii="仿宋" w:eastAsia="仿宋" w:hAnsi="仿宋" w:cs="仿宋" w:hint="eastAsia"/>
            <w:lang w:eastAsia="zh-CN"/>
          </w:rPr>
          <w:t>(五)、质量审核与评价</w:t>
        </w:r>
        <w:r>
          <w:tab/>
        </w:r>
        <w:r>
          <w:fldChar w:fldCharType="begin"/>
        </w:r>
        <w:r>
          <w:instrText xml:space="preserve"> PAGEREF _Toc14980 \h </w:instrText>
        </w:r>
        <w:r>
          <w:fldChar w:fldCharType="separate"/>
        </w:r>
        <w:r>
          <w:t>76</w:t>
        </w:r>
        <w:r>
          <w:fldChar w:fldCharType="end"/>
        </w:r>
      </w:hyperlink>
    </w:p>
    <w:p>
      <w:pPr>
        <w:pStyle w:val="TOC2"/>
        <w:tabs>
          <w:tab w:val="right" w:leader="dot" w:pos="8306"/>
        </w:tabs>
      </w:pPr>
      <w:hyperlink w:anchor="_Toc18107" w:history="1">
        <w:r>
          <w:rPr>
            <w:rFonts w:ascii="仿宋" w:eastAsia="仿宋" w:hAnsi="仿宋" w:cs="仿宋" w:hint="eastAsia"/>
            <w:lang w:eastAsia="zh-CN"/>
          </w:rPr>
          <w:t>(六)、不符合与纠正措施</w:t>
        </w:r>
        <w:r>
          <w:tab/>
        </w:r>
        <w:r>
          <w:fldChar w:fldCharType="begin"/>
        </w:r>
        <w:r>
          <w:instrText xml:space="preserve"> PAGEREF _Toc18107 \h </w:instrText>
        </w:r>
        <w:r>
          <w:fldChar w:fldCharType="separate"/>
        </w:r>
        <w:r>
          <w:t>78</w:t>
        </w:r>
        <w:r>
          <w:fldChar w:fldCharType="end"/>
        </w:r>
      </w:hyperlink>
    </w:p>
    <w:p>
      <w:pPr>
        <w:pStyle w:val="TOC1"/>
        <w:tabs>
          <w:tab w:val="right" w:leader="dot" w:pos="8306"/>
        </w:tabs>
      </w:pPr>
      <w:hyperlink w:anchor="_Toc28702" w:history="1">
        <w:r>
          <w:rPr>
            <w:rFonts w:ascii="仿宋" w:eastAsia="仿宋" w:hAnsi="仿宋" w:cs="仿宋" w:hint="eastAsia"/>
            <w:lang w:eastAsia="zh-CN"/>
          </w:rPr>
          <w:t>十六、触媒材料项目治理与监督</w:t>
        </w:r>
        <w:r>
          <w:tab/>
        </w:r>
        <w:r>
          <w:fldChar w:fldCharType="begin"/>
        </w:r>
        <w:r>
          <w:instrText xml:space="preserve"> PAGEREF _Toc28702 \h </w:instrText>
        </w:r>
        <w:r>
          <w:fldChar w:fldCharType="separate"/>
        </w:r>
        <w:r>
          <w:t>79</w:t>
        </w:r>
        <w:r>
          <w:fldChar w:fldCharType="end"/>
        </w:r>
      </w:hyperlink>
    </w:p>
    <w:p>
      <w:pPr>
        <w:pStyle w:val="TOC2"/>
        <w:tabs>
          <w:tab w:val="right" w:leader="dot" w:pos="8306"/>
        </w:tabs>
      </w:pPr>
      <w:hyperlink w:anchor="_Toc21393" w:history="1">
        <w:r>
          <w:rPr>
            <w:rFonts w:ascii="仿宋" w:eastAsia="仿宋" w:hAnsi="仿宋" w:cs="仿宋" w:hint="eastAsia"/>
            <w:lang w:eastAsia="zh-CN"/>
          </w:rPr>
          <w:t>(一)、触媒材料项目治理结构</w:t>
        </w:r>
        <w:r>
          <w:tab/>
        </w:r>
        <w:r>
          <w:fldChar w:fldCharType="begin"/>
        </w:r>
        <w:r>
          <w:instrText xml:space="preserve"> PAGEREF _Toc21393 \h </w:instrText>
        </w:r>
        <w:r>
          <w:fldChar w:fldCharType="separate"/>
        </w:r>
        <w:r>
          <w:t>79</w:t>
        </w:r>
        <w:r>
          <w:fldChar w:fldCharType="end"/>
        </w:r>
      </w:hyperlink>
    </w:p>
    <w:p>
      <w:pPr>
        <w:pStyle w:val="TOC2"/>
        <w:tabs>
          <w:tab w:val="right" w:leader="dot" w:pos="8306"/>
        </w:tabs>
      </w:pPr>
      <w:hyperlink w:anchor="_Toc27987" w:history="1">
        <w:r>
          <w:rPr>
            <w:rFonts w:ascii="仿宋" w:eastAsia="仿宋" w:hAnsi="仿宋" w:cs="仿宋" w:hint="eastAsia"/>
            <w:lang w:eastAsia="zh-CN"/>
          </w:rPr>
          <w:t>(二)、监督与审计</w:t>
        </w:r>
        <w:r>
          <w:tab/>
        </w:r>
        <w:r>
          <w:fldChar w:fldCharType="begin"/>
        </w:r>
        <w:r>
          <w:instrText xml:space="preserve"> PAGEREF _Toc27987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922"/>
      <w:r>
        <w:rPr>
          <w:rFonts w:ascii="仿宋" w:eastAsia="仿宋" w:hAnsi="仿宋" w:cs="仿宋" w:hint="eastAsia"/>
          <w:sz w:val="28"/>
          <w:lang w:eastAsia="zh-CN"/>
        </w:rPr>
        <w:t>一、触媒材料项目建设单位说明</w:t>
      </w:r>
      <w:bookmarkEnd w:id="2"/>
    </w:p>
    <w:p>
      <w:pPr>
        <w:pStyle w:val="Heading2"/>
        <w:rPr>
          <w:rFonts w:ascii="仿宋" w:eastAsia="仿宋" w:hAnsi="仿宋" w:cs="仿宋" w:hint="eastAsia"/>
          <w:lang w:eastAsia="zh-CN"/>
        </w:rPr>
      </w:pPr>
      <w:bookmarkStart w:id="3" w:name="_Toc6627"/>
      <w:r>
        <w:rPr>
          <w:rFonts w:ascii="仿宋" w:eastAsia="仿宋" w:hAnsi="仿宋" w:cs="仿宋" w:hint="eastAsia"/>
          <w:lang w:eastAsia="zh-CN"/>
        </w:rPr>
        <w:t>(一)、触媒材料项目承办单位基本情况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889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触媒材料项目承办单位的XXXX，我们着眼于实现可持续的经济效益。通过技术创新和解决方案的提供，公司预计在触媒材料项目执行期间将获得可观的收入增长。这一收入来源主要包括触媒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同时，我们注重成本控制和效率提升，以确保触媒材料项目的可持续盈利。透过精细的管理和资源优化，公司期望实现触媒材料项目利润最大化。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触媒材料项目实施进行全面的投资评估，包括触媒材料项目启动阶段的资金投入和后续运营成本。通过对触媒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触媒材料项目实施过程中具备足够的资金流动性，公司将进行详尽的现金流分析。这包括资金需求的合理预测、触媒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1755"/>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8225"/>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的技术管理特点体现在其创新导向。通过引入最先进的技术趋势和解决方案，触媒材料项目致力于提升科技含量、提高质量和效率水平。这意味着我们将采用最新的工具和方法，确保触媒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触媒材料项目技术管理的显著特征。通过整合不同领域的技术资源，我们实现了跨学科的协同工作。这有助于优化技术架构，提高整体效能。此外，整合性策略还促进了不同技术团队之间的紧密沟通和高效合作，确保触媒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触媒材料项目所采用的技术。通过不断优化技术方案，触媒材料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触媒材料项目团队将在触媒材料项目初期识别可能的技术风险，并采取相应的预防和应对措施。通过建立健全的风险评估机制，触媒材料项目能够在实施过程中及时发现并解决潜在的技术问题，保障触媒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触媒材料项目中，技术将成为触媒材料项目成功的有力支持。这一深度剖析揭示了技术管理在触媒材料项目实施中的关键作用，为触媒材料项目的技术基础奠定了坚实的基础。</w:t>
      </w:r>
    </w:p>
    <w:p>
      <w:pPr>
        <w:pStyle w:val="Heading2"/>
        <w:ind w:firstLine="560" w:firstLineChars="200"/>
        <w:rPr>
          <w:rFonts w:ascii="仿宋" w:eastAsia="仿宋" w:hAnsi="仿宋" w:cs="仿宋" w:hint="eastAsia"/>
          <w:sz w:val="28"/>
          <w:lang w:eastAsia="zh-CN"/>
        </w:rPr>
      </w:pPr>
      <w:bookmarkStart w:id="7" w:name="_Toc18383"/>
      <w:r>
        <w:rPr>
          <w:rFonts w:ascii="仿宋" w:eastAsia="仿宋" w:hAnsi="仿宋" w:cs="仿宋" w:hint="eastAsia"/>
          <w:sz w:val="28"/>
          <w:lang w:eastAsia="zh-CN"/>
        </w:rPr>
        <w:t>(二)、触媒材料项目工艺技术设计方案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触媒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触媒材料项目将严格按照相关行业规范要求进行组织。通过有效控制产品质量，触媒材料项目将致力于为顾客提供优质的触媒材料项目产品和良好的服务。这体现了触媒材料项目对于生产活动合规性和质量标准的高度重视，为触媒材料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触媒材料项目注重生态效益和清洁生产原则。触媒材料项目建设将紧密结合地方特色经济发展，与社会经济发展规划和区域环境保护规划方案相协调一致。通过与当地区域自然生态系统的结合，触媒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触媒材料项目产品具有多样化的客户需求和个性化的特点。因此，触媒材料项目产品规格品种多样，且单批生产数量较小。为满足这一特点，触媒材料项目承办单位将建设先进的柔性制造生产线。通过广泛应用柔性制造技术，触媒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触媒材料项目采用的技术具有较高的技术含量和自动化水平，处于国内先进水平。这一技术选用不仅体现了对生产效率、质量和环境友好性的高标准要求，同时为触媒材料项目的可持续发展奠定了坚实的基础。</w:t>
      </w:r>
    </w:p>
    <w:p>
      <w:pPr>
        <w:pStyle w:val="Heading2"/>
        <w:ind w:firstLine="560" w:firstLineChars="200"/>
        <w:rPr>
          <w:rFonts w:ascii="仿宋" w:eastAsia="仿宋" w:hAnsi="仿宋" w:cs="仿宋" w:hint="eastAsia"/>
          <w:sz w:val="28"/>
          <w:lang w:eastAsia="zh-CN"/>
        </w:rPr>
      </w:pPr>
      <w:bookmarkStart w:id="8" w:name="_Toc26468"/>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为确保触媒材料项目的高效生产和技术实施，我们制定了一套精心设计的设备选型方案，以满足触媒材料项目生产、质量和环保的要求。该方案的主要特点如下：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触媒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针对触媒材料项目产品的多样性和小批量生产的特点，我们将建设柔性制造生产线。通过在设备选型中考虑柔性制造技术，可以灵活应对不同产品规格和生产需求，实现生产线的高度灵活性和适应性。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8359"/>
      <w:r>
        <w:rPr>
          <w:rFonts w:ascii="仿宋" w:eastAsia="仿宋" w:hAnsi="仿宋" w:cs="仿宋" w:hint="eastAsia"/>
          <w:sz w:val="28"/>
          <w:lang w:eastAsia="zh-CN"/>
        </w:rPr>
        <w:t>三、触媒材料项目危机管理</w:t>
      </w:r>
      <w:bookmarkEnd w:id="9"/>
    </w:p>
    <w:p>
      <w:pPr>
        <w:pStyle w:val="Heading2"/>
        <w:rPr>
          <w:rFonts w:ascii="仿宋" w:eastAsia="仿宋" w:hAnsi="仿宋" w:cs="仿宋" w:hint="eastAsia"/>
          <w:lang w:eastAsia="zh-CN"/>
        </w:rPr>
      </w:pPr>
      <w:bookmarkStart w:id="10" w:name="_Toc1772"/>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触媒材料项目危机管理中，危机预警与识别是确保触媒材料项目稳健运行的核心步骤。通过建立全面的监测机制，触媒材料项目团队旨在及时发现和理解潜在的风险和危机因素，以便采取及时的预防和应对措施，确保触媒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首先，通过深入的风险评估，触媒材料项目团队全面分析了整个触媒材料项目和各个阶段可能存在的威胁。这包括准确评估每个潜在风险的发生概率和可能影响的程度，为后续危机预警提供了有力支持。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触媒材料项目团队着重于明确定义触媒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触媒材料项目进展的持续监控，团队能够及时发现潜在问题并作出迅速反应。触媒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在这一阶段，团队的专业素养和反应速度将发挥至关重要的作用，以确保潜在危机能够在初期得到有效的处理，最大程度地减轻负面影响。通过危机预警与识别，触媒材料项目得以更有序、可控地推进。</w:t>
      </w:r>
    </w:p>
    <w:p>
      <w:pPr>
        <w:pStyle w:val="Heading2"/>
        <w:ind w:firstLine="560" w:firstLineChars="200"/>
        <w:rPr>
          <w:rFonts w:ascii="仿宋" w:eastAsia="仿宋" w:hAnsi="仿宋" w:cs="仿宋" w:hint="eastAsia"/>
          <w:sz w:val="28"/>
          <w:lang w:eastAsia="zh-CN"/>
        </w:rPr>
      </w:pPr>
      <w:bookmarkStart w:id="11" w:name="_Toc20866"/>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在危机发生时，触媒材料项目团队立即行动，成立了应急小组。该小组的任务是迅速制定并实施紧急应对措施，以最小化潜在损失。以下是采取的主要措施：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暂停触媒材料项目进度：为遏制危机蔓延，触媒材料项目暂时停止进行，以便全面评估当前状况。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资源重新分配：重新评估触媒材料项目资源的分配，确保最大限度地减小损失。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实时沟通：与关键利益相关者建立实时沟通机制，向他们传递触媒材料项目危机的实际状况，保障触媒材料项目核心利益。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在紧急应对的同时，触媒材料项目团队强调了团队协作和有效沟通的重要性。以下是团队协作的关键举措：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信息共享机制：建立了信息共享平台，确保团队成员能够及时获取触媒材料项目危机的实时信息。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领导者沟通：触媒材料项目领导者通过定期会议和即时沟通工具，指导团队应对危机，保持团队稳定运行。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随着危机得到初步控制，触媒材料项目团队转向制定恢复计划，以确保触媒材料项目能够从中迅速恢复。主要恢复计划包括：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修复受损的进度计划：重新评估触媒材料项目进度，制定修复计划，确保触媒材料项目尽快回归正常进程。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重新调整资源分配：优化资源分配，确保触媒材料项目在有限资源下高效运转。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风险管理机制加强：对触媒材料项目风险进行全面评估，制定更强化的风险管理策略，以预防未来可能的危机。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7907"/>
      <w:r>
        <w:rPr>
          <w:rFonts w:ascii="仿宋" w:eastAsia="仿宋" w:hAnsi="仿宋" w:cs="仿宋" w:hint="eastAsia"/>
          <w:sz w:val="28"/>
          <w:lang w:eastAsia="zh-CN"/>
        </w:rPr>
        <w:t>四、触媒材料项目概论</w:t>
      </w:r>
      <w:bookmarkEnd w:id="12"/>
    </w:p>
    <w:p>
      <w:pPr>
        <w:pStyle w:val="Heading2"/>
        <w:rPr>
          <w:rFonts w:ascii="仿宋" w:eastAsia="仿宋" w:hAnsi="仿宋" w:cs="仿宋" w:hint="eastAsia"/>
          <w:lang w:eastAsia="zh-CN"/>
        </w:rPr>
      </w:pPr>
      <w:bookmarkStart w:id="13" w:name="_Toc15553"/>
      <w:r>
        <w:rPr>
          <w:rFonts w:ascii="仿宋" w:eastAsia="仿宋" w:hAnsi="仿宋" w:cs="仿宋" w:hint="eastAsia"/>
          <w:lang w:eastAsia="zh-CN"/>
        </w:rPr>
        <w:t>(一)、触媒材料项目概况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的起源追溯至对市场的深入洞察。市场的不断演变与变革为触媒材料项目提供了难得的机遇。当前市场存在的需求缺口和变革的大环境共同构成了触媒材料项目的背景。这个触媒材料项目旨在充分利用市场机遇，填补行业中尚未满足的需求，为客户提供全新的解决方案。市场的变革和需求的增长使得这个触媒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触媒材料项目名称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正式命名为触媒材料。这个名称不仅仅是一个标识，更代表了触媒材料项目的核心理念和愿景。它蕴含着触媒材料项目所要解决问题的关键字，具有强烈的表达和辨识度，为触媒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触媒材料项目目标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触媒材料项目的核心目标是提供一种全新、高效的解决方案，满足客户日益增长的需求。触媒材料项目追求的不仅仅是满足市场需求，更是在市场中获得卓越的竞争优势。通过不断提升产品或服务的质量和创新水平，触媒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触媒材料项目范围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全面涵盖了产品研发、制造、市场推广和售后服务，确保从产品设计到最终用户体验的全方位关注。这一全面的触媒材料项目范围是为了确保触媒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触媒材料项目时间表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触媒材料项目计划在未来18个月内完成，包括研发、测试、市场试点和正式推出等不同阶段。这个时间表的合理设计是为了确保触媒材料项目各个阶段的顺利推进，以便按时交付高质量的成果。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触媒材料项目预算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触媒材料项目总预算估算为XX百万美元，主要分配在研发、市场推广、人员培训和运营等方面。这一充足的预算为触媒材料项目提供了充足的资源，确保触媒材料项目在各个方面都能取得优异的表现。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触媒材料项目风险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触媒材料项目可能面临的风险包括市场接受度低、技术难题、竞争激烈等。触媒材料项目团队已经制定了相应的风险应对计划，通过前瞻性的风险管理，确保触媒材料项目在面对不确定性时能够迅速做出应对。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触媒材料项目团队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触媒材料项目汇聚了一支经验丰富、多领域专业素养的核心团队，确保触媒材料项目在各个方面都能拥有高水平的执行力。团队的协同作战是触媒材料项目成功的关键因素之一。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触媒材料项目背景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触媒材料项目的背景根植于市场对更高效、创新产品的渴望，同时也受到科技发展对行业格局的深刻改变的影响。这为触媒材料项目提供了广阔的发展空间和市场需求。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触媒材料项目现状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截至目前，触媒材料项目已完成市场调研和技术验证，取得了初步的成功。这为触媒材料项目在未来的发展奠定了坚实的基础，为更远大的目标打下了坚实的基石。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6833"/>
      <w:r>
        <w:rPr>
          <w:rFonts w:ascii="仿宋" w:eastAsia="仿宋" w:hAnsi="仿宋" w:cs="仿宋" w:hint="eastAsia"/>
          <w:sz w:val="28"/>
          <w:lang w:eastAsia="zh-CN"/>
        </w:rPr>
        <w:t>(二)、触媒材料项目目标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keyword》触媒材料项目首要业务目标是在市场中占据有利地位，实现产品/服务的成功推广和销售。通过不断提升产品质量、创新性，触媒材料项目追求成为行业中的领导者，赢得更多客户的青睐。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在科技迅速发展的时代，触媒材料项目着眼于技术创新。通过持续的研发和技术升级，触媒材料项目旨在推出更具创新性的产品或服务，以满足市场对新鲜、先进解决方案的需求。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为了建立可持续的客户关系，触媒材料项目设定了客户满意度目标。通过提供卓越的产品质量和优质的客户服务，触媒材料项目追求赢得客户的信任和忠诚度，确保他们的满意度达到行业领先水平。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触媒材料项目注重社会责任和可持续发展。通过实施环保、社会责任触媒材料项目，触媒材料项目致力于在经济发展的同时保护环境，促进社会公平，实现可持续经营。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触媒材料项目的团队是实现目标的核心驱动力。因此，触媒材料项目设定了团队发展目标，包括提升团队成员的专业技能、培养领导力，以及搭建协同高效的团队工作氛围。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9606"/>
      <w:r>
        <w:rPr>
          <w:rFonts w:ascii="仿宋" w:eastAsia="仿宋" w:hAnsi="仿宋" w:cs="仿宋" w:hint="eastAsia"/>
          <w:sz w:val="28"/>
          <w:lang w:eastAsia="zh-CN"/>
        </w:rPr>
        <w:t>(三)、触媒材料项目提出的理由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触媒材料项目提出的理由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的提出源于对市场机遇的深刻洞察。当前市场中存在的需求缺口和行业发展趋势表明，有巨大的商业机会等待被开发。通过准确捕捉市场机遇，触媒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的理念基于对技术创新的信仰。通过持续的研发和技术投入，触媒材料项目有望推出更具创新性的产品或服务。在科技飞速发展的当下，触媒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的提出是为了增强企业的行业竞争力。通过提升产品或服务的质量和独特性，触媒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响应了消费者需求的变化。随着社会和科技的不断发展，消费者对产品和服务的需求也在发生变化。通过深入了解并及时回应消费者的新需求，触媒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触媒材料项目的提出是企业战略发展规划的一部分。在面对日益激烈的市场竞争和不断变化的商业环境中，触媒材料项目作为企业战略的一环，旨在为企业开辟新的增长领域，巩固企业在行业中的地位。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的提出不仅仅是基于商业考量，还注重社会责任。通过推出环保、社会责任等方面的触媒材料项目，触媒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触媒材料项目的提出反映了对利益相关者期望的关注。包括客户、员工、投资者等利益相关者在企业发展中都有着各自的期望，触媒材料项目力求在满足这些期望的同时，取得更大的共赢。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6028"/>
      <w:r>
        <w:rPr>
          <w:rFonts w:ascii="仿宋" w:eastAsia="仿宋" w:hAnsi="仿宋" w:cs="仿宋" w:hint="eastAsia"/>
          <w:sz w:val="28"/>
          <w:lang w:eastAsia="zh-CN"/>
        </w:rPr>
        <w:t>(四)、触媒材料项目意义</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在实施触媒材料项目的过程中，我们不仅仅是在追逐商业成功，更是为企业和社会的多个层面创造了深远的意义。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触媒材料项目的首要意义在于提升企业的市场竞争力。通过持续的创新和对产品质量的高标准要求，触媒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触媒材料项目的推进将促使行业技术水平的提升。通过引入先进技术和创新性解决方案，触媒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触媒材料项目不仅创造了大量就业机会，提高了就业水平，还注重社会责任和环保。通过参与社会公益事业和推动环保触媒材料项目，触媒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综合而言，触媒材料项目意义重大，不仅推动了企业的发展，也为行业和社会的进步贡献了积极力量。这是一个全面而深刻的影响，将在未来产生可持续的正面效应。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0731"/>
      <w:r>
        <w:rPr>
          <w:rFonts w:ascii="仿宋" w:eastAsia="仿宋" w:hAnsi="仿宋" w:cs="仿宋" w:hint="eastAsia"/>
          <w:sz w:val="28"/>
          <w:lang w:eastAsia="zh-CN"/>
        </w:rPr>
        <w:t>(五)、触媒材料项目背景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在当今迅猛发展的商业环境中，触媒材料项目的动因根植于对多方面因素的审慎考量。这个触媒材料项目的提出并非孤立的决策，而是对企业所处背景深入思考的产物。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https://d.book118.com/948034124111006044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触媒材料项目规划设计蓝图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BD7658"/>
    <w:rsid w:val="45BD76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8034124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2024-03-03T08:26:00Z</dcterms:created>
  <dcterms:modified xsi:type="dcterms:W3CDTF">2024-03-03T08:26:44Z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E90E420CC2084452BE5534BFA2839B8F_11</vt:lpwstr>
  </property>
  <property fmtid="{D5CDD505-2E9C-101B-9397-08002B2CF9AE}" pid="3" name="KSOProductBuildVer">
    <vt:lpwstr>2052-12.1.0.16388</vt:lpwstr>
  </property>
</Properties>
</file>