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观光旅游项目建设方案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19" w:history="1">
        <w:r>
          <w:rPr>
            <w:rFonts w:ascii="仿宋" w:eastAsia="仿宋" w:hAnsi="仿宋" w:cs="仿宋" w:hint="eastAsia"/>
            <w:lang w:eastAsia="zh-CN"/>
          </w:rPr>
          <w:t>前言</w:t>
        </w:r>
        <w:r>
          <w:tab/>
        </w:r>
        <w:r>
          <w:fldChar w:fldCharType="begin"/>
        </w:r>
        <w:r>
          <w:instrText xml:space="preserve"> PAGEREF _Toc17719 \h </w:instrText>
        </w:r>
        <w:r>
          <w:fldChar w:fldCharType="separate"/>
        </w:r>
        <w:r>
          <w:t>3</w:t>
        </w:r>
        <w:r>
          <w:fldChar w:fldCharType="end"/>
        </w:r>
      </w:hyperlink>
    </w:p>
    <w:p>
      <w:pPr>
        <w:pStyle w:val="TOC1"/>
        <w:tabs>
          <w:tab w:val="right" w:leader="dot" w:pos="8306"/>
        </w:tabs>
      </w:pPr>
      <w:hyperlink w:anchor="_Toc209" w:history="1">
        <w:r>
          <w:rPr>
            <w:rFonts w:ascii="仿宋" w:eastAsia="仿宋" w:hAnsi="仿宋" w:cs="仿宋" w:hint="eastAsia"/>
            <w:lang w:eastAsia="zh-CN"/>
          </w:rPr>
          <w:t>一、观光旅游项目概论</w:t>
        </w:r>
        <w:r>
          <w:tab/>
        </w:r>
        <w:r>
          <w:fldChar w:fldCharType="begin"/>
        </w:r>
        <w:r>
          <w:instrText xml:space="preserve"> PAGEREF _Toc209 \h </w:instrText>
        </w:r>
        <w:r>
          <w:fldChar w:fldCharType="separate"/>
        </w:r>
        <w:r>
          <w:t>3</w:t>
        </w:r>
        <w:r>
          <w:fldChar w:fldCharType="end"/>
        </w:r>
      </w:hyperlink>
    </w:p>
    <w:p>
      <w:pPr>
        <w:pStyle w:val="TOC2"/>
        <w:tabs>
          <w:tab w:val="right" w:leader="dot" w:pos="8306"/>
        </w:tabs>
      </w:pPr>
      <w:hyperlink w:anchor="_Toc7410" w:history="1">
        <w:r>
          <w:rPr>
            <w:rFonts w:ascii="仿宋" w:eastAsia="仿宋" w:hAnsi="仿宋" w:cs="仿宋" w:hint="eastAsia"/>
            <w:lang w:eastAsia="zh-CN"/>
          </w:rPr>
          <w:t>(一)、项目申报单位概况</w:t>
        </w:r>
        <w:r>
          <w:tab/>
        </w:r>
        <w:r>
          <w:fldChar w:fldCharType="begin"/>
        </w:r>
        <w:r>
          <w:instrText xml:space="preserve"> PAGEREF _Toc7410 \h </w:instrText>
        </w:r>
        <w:r>
          <w:fldChar w:fldCharType="separate"/>
        </w:r>
        <w:r>
          <w:t>3</w:t>
        </w:r>
        <w:r>
          <w:fldChar w:fldCharType="end"/>
        </w:r>
      </w:hyperlink>
    </w:p>
    <w:p>
      <w:pPr>
        <w:pStyle w:val="TOC2"/>
        <w:tabs>
          <w:tab w:val="right" w:leader="dot" w:pos="8306"/>
        </w:tabs>
      </w:pPr>
      <w:hyperlink w:anchor="_Toc32498" w:history="1">
        <w:r>
          <w:rPr>
            <w:rFonts w:ascii="仿宋" w:eastAsia="仿宋" w:hAnsi="仿宋" w:cs="仿宋" w:hint="eastAsia"/>
            <w:lang w:eastAsia="zh-CN"/>
          </w:rPr>
          <w:t>(二)、项目概况</w:t>
        </w:r>
        <w:r>
          <w:tab/>
        </w:r>
        <w:r>
          <w:fldChar w:fldCharType="begin"/>
        </w:r>
        <w:r>
          <w:instrText xml:space="preserve"> PAGEREF _Toc32498 \h </w:instrText>
        </w:r>
        <w:r>
          <w:fldChar w:fldCharType="separate"/>
        </w:r>
        <w:r>
          <w:t>4</w:t>
        </w:r>
        <w:r>
          <w:fldChar w:fldCharType="end"/>
        </w:r>
      </w:hyperlink>
    </w:p>
    <w:p>
      <w:pPr>
        <w:pStyle w:val="TOC1"/>
        <w:tabs>
          <w:tab w:val="right" w:leader="dot" w:pos="8306"/>
        </w:tabs>
      </w:pPr>
      <w:hyperlink w:anchor="_Toc3131" w:history="1">
        <w:r>
          <w:rPr>
            <w:rFonts w:ascii="仿宋" w:eastAsia="仿宋" w:hAnsi="仿宋" w:cs="仿宋" w:hint="eastAsia"/>
            <w:lang w:eastAsia="zh-CN"/>
          </w:rPr>
          <w:t>二、资源开发及综合利用分析</w:t>
        </w:r>
        <w:r>
          <w:tab/>
        </w:r>
        <w:r>
          <w:fldChar w:fldCharType="begin"/>
        </w:r>
        <w:r>
          <w:instrText xml:space="preserve"> PAGEREF _Toc3131 \h </w:instrText>
        </w:r>
        <w:r>
          <w:fldChar w:fldCharType="separate"/>
        </w:r>
        <w:r>
          <w:t>7</w:t>
        </w:r>
        <w:r>
          <w:fldChar w:fldCharType="end"/>
        </w:r>
      </w:hyperlink>
    </w:p>
    <w:p>
      <w:pPr>
        <w:pStyle w:val="TOC2"/>
        <w:tabs>
          <w:tab w:val="right" w:leader="dot" w:pos="8306"/>
        </w:tabs>
      </w:pPr>
      <w:hyperlink w:anchor="_Toc1849" w:history="1">
        <w:r>
          <w:rPr>
            <w:rFonts w:ascii="仿宋" w:eastAsia="仿宋" w:hAnsi="仿宋" w:cs="仿宋" w:hint="eastAsia"/>
            <w:lang w:eastAsia="zh-CN"/>
          </w:rPr>
          <w:t>(一)、资源开发方案</w:t>
        </w:r>
        <w:r>
          <w:tab/>
        </w:r>
        <w:r>
          <w:fldChar w:fldCharType="begin"/>
        </w:r>
        <w:r>
          <w:instrText xml:space="preserve"> PAGEREF _Toc1849 \h </w:instrText>
        </w:r>
        <w:r>
          <w:fldChar w:fldCharType="separate"/>
        </w:r>
        <w:r>
          <w:t>7</w:t>
        </w:r>
        <w:r>
          <w:fldChar w:fldCharType="end"/>
        </w:r>
      </w:hyperlink>
    </w:p>
    <w:p>
      <w:pPr>
        <w:pStyle w:val="TOC2"/>
        <w:tabs>
          <w:tab w:val="right" w:leader="dot" w:pos="8306"/>
        </w:tabs>
      </w:pPr>
      <w:hyperlink w:anchor="_Toc14240" w:history="1">
        <w:r>
          <w:rPr>
            <w:rFonts w:ascii="仿宋" w:eastAsia="仿宋" w:hAnsi="仿宋" w:cs="仿宋" w:hint="eastAsia"/>
            <w:lang w:eastAsia="zh-CN"/>
          </w:rPr>
          <w:t>(二)、资源利用方案</w:t>
        </w:r>
        <w:r>
          <w:tab/>
        </w:r>
        <w:r>
          <w:fldChar w:fldCharType="begin"/>
        </w:r>
        <w:r>
          <w:instrText xml:space="preserve"> PAGEREF _Toc14240 \h </w:instrText>
        </w:r>
        <w:r>
          <w:fldChar w:fldCharType="separate"/>
        </w:r>
        <w:r>
          <w:t>8</w:t>
        </w:r>
        <w:r>
          <w:fldChar w:fldCharType="end"/>
        </w:r>
      </w:hyperlink>
    </w:p>
    <w:p>
      <w:pPr>
        <w:pStyle w:val="TOC2"/>
        <w:tabs>
          <w:tab w:val="right" w:leader="dot" w:pos="8306"/>
        </w:tabs>
      </w:pPr>
      <w:hyperlink w:anchor="_Toc25714" w:history="1">
        <w:r>
          <w:rPr>
            <w:rFonts w:ascii="仿宋" w:eastAsia="仿宋" w:hAnsi="仿宋" w:cs="仿宋" w:hint="eastAsia"/>
            <w:lang w:eastAsia="zh-CN"/>
          </w:rPr>
          <w:t>(三)、资源节约措施</w:t>
        </w:r>
        <w:r>
          <w:tab/>
        </w:r>
        <w:r>
          <w:fldChar w:fldCharType="begin"/>
        </w:r>
        <w:r>
          <w:instrText xml:space="preserve"> PAGEREF _Toc25714 \h </w:instrText>
        </w:r>
        <w:r>
          <w:fldChar w:fldCharType="separate"/>
        </w:r>
        <w:r>
          <w:t>9</w:t>
        </w:r>
        <w:r>
          <w:fldChar w:fldCharType="end"/>
        </w:r>
      </w:hyperlink>
    </w:p>
    <w:p>
      <w:pPr>
        <w:pStyle w:val="TOC1"/>
        <w:tabs>
          <w:tab w:val="right" w:leader="dot" w:pos="8306"/>
        </w:tabs>
      </w:pPr>
      <w:hyperlink w:anchor="_Toc32086" w:history="1">
        <w:r>
          <w:rPr>
            <w:rFonts w:ascii="仿宋" w:eastAsia="仿宋" w:hAnsi="仿宋" w:cs="仿宋" w:hint="eastAsia"/>
            <w:lang w:eastAsia="zh-CN"/>
          </w:rPr>
          <w:t>三、环境和生态影响分析</w:t>
        </w:r>
        <w:r>
          <w:tab/>
        </w:r>
        <w:r>
          <w:fldChar w:fldCharType="begin"/>
        </w:r>
        <w:r>
          <w:instrText xml:space="preserve"> PAGEREF _Toc32086 \h </w:instrText>
        </w:r>
        <w:r>
          <w:fldChar w:fldCharType="separate"/>
        </w:r>
        <w:r>
          <w:t>10</w:t>
        </w:r>
        <w:r>
          <w:fldChar w:fldCharType="end"/>
        </w:r>
      </w:hyperlink>
    </w:p>
    <w:p>
      <w:pPr>
        <w:pStyle w:val="TOC2"/>
        <w:tabs>
          <w:tab w:val="right" w:leader="dot" w:pos="8306"/>
        </w:tabs>
      </w:pPr>
      <w:hyperlink w:anchor="_Toc2127" w:history="1">
        <w:r>
          <w:rPr>
            <w:rFonts w:ascii="仿宋" w:eastAsia="仿宋" w:hAnsi="仿宋" w:cs="仿宋" w:hint="eastAsia"/>
            <w:lang w:eastAsia="zh-CN"/>
          </w:rPr>
          <w:t>(一)、环境和生态现状</w:t>
        </w:r>
        <w:r>
          <w:tab/>
        </w:r>
        <w:r>
          <w:fldChar w:fldCharType="begin"/>
        </w:r>
        <w:r>
          <w:instrText xml:space="preserve"> PAGEREF _Toc2127 \h </w:instrText>
        </w:r>
        <w:r>
          <w:fldChar w:fldCharType="separate"/>
        </w:r>
        <w:r>
          <w:t>10</w:t>
        </w:r>
        <w:r>
          <w:fldChar w:fldCharType="end"/>
        </w:r>
      </w:hyperlink>
    </w:p>
    <w:p>
      <w:pPr>
        <w:pStyle w:val="TOC2"/>
        <w:tabs>
          <w:tab w:val="right" w:leader="dot" w:pos="8306"/>
        </w:tabs>
      </w:pPr>
      <w:hyperlink w:anchor="_Toc2918" w:history="1">
        <w:r>
          <w:rPr>
            <w:rFonts w:ascii="仿宋" w:eastAsia="仿宋" w:hAnsi="仿宋" w:cs="仿宋" w:hint="eastAsia"/>
            <w:lang w:eastAsia="zh-CN"/>
          </w:rPr>
          <w:t>(二)、生态环境影响分析</w:t>
        </w:r>
        <w:r>
          <w:tab/>
        </w:r>
        <w:r>
          <w:fldChar w:fldCharType="begin"/>
        </w:r>
        <w:r>
          <w:instrText xml:space="preserve"> PAGEREF _Toc2918 \h </w:instrText>
        </w:r>
        <w:r>
          <w:fldChar w:fldCharType="separate"/>
        </w:r>
        <w:r>
          <w:t>12</w:t>
        </w:r>
        <w:r>
          <w:fldChar w:fldCharType="end"/>
        </w:r>
      </w:hyperlink>
    </w:p>
    <w:p>
      <w:pPr>
        <w:pStyle w:val="TOC2"/>
        <w:tabs>
          <w:tab w:val="right" w:leader="dot" w:pos="8306"/>
        </w:tabs>
      </w:pPr>
      <w:hyperlink w:anchor="_Toc26441" w:history="1">
        <w:r>
          <w:rPr>
            <w:rFonts w:ascii="仿宋" w:eastAsia="仿宋" w:hAnsi="仿宋" w:cs="仿宋" w:hint="eastAsia"/>
            <w:lang w:eastAsia="zh-CN"/>
          </w:rPr>
          <w:t>(三)、生态环境保护措施</w:t>
        </w:r>
        <w:r>
          <w:tab/>
        </w:r>
        <w:r>
          <w:fldChar w:fldCharType="begin"/>
        </w:r>
        <w:r>
          <w:instrText xml:space="preserve"> PAGEREF _Toc26441 \h </w:instrText>
        </w:r>
        <w:r>
          <w:fldChar w:fldCharType="separate"/>
        </w:r>
        <w:r>
          <w:t>13</w:t>
        </w:r>
        <w:r>
          <w:fldChar w:fldCharType="end"/>
        </w:r>
      </w:hyperlink>
    </w:p>
    <w:p>
      <w:pPr>
        <w:pStyle w:val="TOC2"/>
        <w:tabs>
          <w:tab w:val="right" w:leader="dot" w:pos="8306"/>
        </w:tabs>
      </w:pPr>
      <w:hyperlink w:anchor="_Toc28823" w:history="1">
        <w:r>
          <w:rPr>
            <w:rFonts w:ascii="仿宋" w:eastAsia="仿宋" w:hAnsi="仿宋" w:cs="仿宋" w:hint="eastAsia"/>
            <w:lang w:eastAsia="zh-CN"/>
          </w:rPr>
          <w:t>(四)、地质灾害影响分析</w:t>
        </w:r>
        <w:r>
          <w:tab/>
        </w:r>
        <w:r>
          <w:fldChar w:fldCharType="begin"/>
        </w:r>
        <w:r>
          <w:instrText xml:space="preserve"> PAGEREF _Toc28823 \h </w:instrText>
        </w:r>
        <w:r>
          <w:fldChar w:fldCharType="separate"/>
        </w:r>
        <w:r>
          <w:t>15</w:t>
        </w:r>
        <w:r>
          <w:fldChar w:fldCharType="end"/>
        </w:r>
      </w:hyperlink>
    </w:p>
    <w:p>
      <w:pPr>
        <w:pStyle w:val="TOC2"/>
        <w:tabs>
          <w:tab w:val="right" w:leader="dot" w:pos="8306"/>
        </w:tabs>
      </w:pPr>
      <w:hyperlink w:anchor="_Toc22649" w:history="1">
        <w:r>
          <w:rPr>
            <w:rFonts w:ascii="仿宋" w:eastAsia="仿宋" w:hAnsi="仿宋" w:cs="仿宋" w:hint="eastAsia"/>
            <w:lang w:eastAsia="zh-CN"/>
          </w:rPr>
          <w:t>(五)、特殊环境影响</w:t>
        </w:r>
        <w:r>
          <w:tab/>
        </w:r>
        <w:r>
          <w:fldChar w:fldCharType="begin"/>
        </w:r>
        <w:r>
          <w:instrText xml:space="preserve"> PAGEREF _Toc22649 \h </w:instrText>
        </w:r>
        <w:r>
          <w:fldChar w:fldCharType="separate"/>
        </w:r>
        <w:r>
          <w:t>16</w:t>
        </w:r>
        <w:r>
          <w:fldChar w:fldCharType="end"/>
        </w:r>
      </w:hyperlink>
    </w:p>
    <w:p>
      <w:pPr>
        <w:pStyle w:val="TOC1"/>
        <w:tabs>
          <w:tab w:val="right" w:leader="dot" w:pos="8306"/>
        </w:tabs>
      </w:pPr>
      <w:hyperlink w:anchor="_Toc17761" w:history="1">
        <w:r>
          <w:rPr>
            <w:rFonts w:ascii="仿宋" w:eastAsia="仿宋" w:hAnsi="仿宋" w:cs="仿宋" w:hint="eastAsia"/>
            <w:lang w:eastAsia="zh-CN"/>
          </w:rPr>
          <w:t>四、建设风险评估分析</w:t>
        </w:r>
        <w:r>
          <w:tab/>
        </w:r>
        <w:r>
          <w:fldChar w:fldCharType="begin"/>
        </w:r>
        <w:r>
          <w:instrText xml:space="preserve"> PAGEREF _Toc17761 \h </w:instrText>
        </w:r>
        <w:r>
          <w:fldChar w:fldCharType="separate"/>
        </w:r>
        <w:r>
          <w:t>17</w:t>
        </w:r>
        <w:r>
          <w:fldChar w:fldCharType="end"/>
        </w:r>
      </w:hyperlink>
    </w:p>
    <w:p>
      <w:pPr>
        <w:pStyle w:val="TOC2"/>
        <w:tabs>
          <w:tab w:val="right" w:leader="dot" w:pos="8306"/>
        </w:tabs>
      </w:pPr>
      <w:hyperlink w:anchor="_Toc16688" w:history="1">
        <w:r>
          <w:rPr>
            <w:rFonts w:ascii="仿宋" w:eastAsia="仿宋" w:hAnsi="仿宋" w:cs="仿宋" w:hint="eastAsia"/>
            <w:lang w:eastAsia="zh-CN"/>
          </w:rPr>
          <w:t>(一)、政策风险分析</w:t>
        </w:r>
        <w:r>
          <w:tab/>
        </w:r>
        <w:r>
          <w:fldChar w:fldCharType="begin"/>
        </w:r>
        <w:r>
          <w:instrText xml:space="preserve"> PAGEREF _Toc16688 \h </w:instrText>
        </w:r>
        <w:r>
          <w:fldChar w:fldCharType="separate"/>
        </w:r>
        <w:r>
          <w:t>17</w:t>
        </w:r>
        <w:r>
          <w:fldChar w:fldCharType="end"/>
        </w:r>
      </w:hyperlink>
    </w:p>
    <w:p>
      <w:pPr>
        <w:pStyle w:val="TOC2"/>
        <w:tabs>
          <w:tab w:val="right" w:leader="dot" w:pos="8306"/>
        </w:tabs>
      </w:pPr>
      <w:hyperlink w:anchor="_Toc13731" w:history="1">
        <w:r>
          <w:rPr>
            <w:rFonts w:ascii="仿宋" w:eastAsia="仿宋" w:hAnsi="仿宋" w:cs="仿宋" w:hint="eastAsia"/>
            <w:lang w:eastAsia="zh-CN"/>
          </w:rPr>
          <w:t>(二)、社会风险分析</w:t>
        </w:r>
        <w:r>
          <w:tab/>
        </w:r>
        <w:r>
          <w:fldChar w:fldCharType="begin"/>
        </w:r>
        <w:r>
          <w:instrText xml:space="preserve"> PAGEREF _Toc13731 \h </w:instrText>
        </w:r>
        <w:r>
          <w:fldChar w:fldCharType="separate"/>
        </w:r>
        <w:r>
          <w:t>18</w:t>
        </w:r>
        <w:r>
          <w:fldChar w:fldCharType="end"/>
        </w:r>
      </w:hyperlink>
    </w:p>
    <w:p>
      <w:pPr>
        <w:pStyle w:val="TOC2"/>
        <w:tabs>
          <w:tab w:val="right" w:leader="dot" w:pos="8306"/>
        </w:tabs>
      </w:pPr>
      <w:hyperlink w:anchor="_Toc21080" w:history="1">
        <w:r>
          <w:rPr>
            <w:rFonts w:ascii="仿宋" w:eastAsia="仿宋" w:hAnsi="仿宋" w:cs="仿宋" w:hint="eastAsia"/>
            <w:lang w:eastAsia="zh-CN"/>
          </w:rPr>
          <w:t>(三)、市场风险分析</w:t>
        </w:r>
        <w:r>
          <w:tab/>
        </w:r>
        <w:r>
          <w:fldChar w:fldCharType="begin"/>
        </w:r>
        <w:r>
          <w:instrText xml:space="preserve"> PAGEREF _Toc21080 \h </w:instrText>
        </w:r>
        <w:r>
          <w:fldChar w:fldCharType="separate"/>
        </w:r>
        <w:r>
          <w:t>20</w:t>
        </w:r>
        <w:r>
          <w:fldChar w:fldCharType="end"/>
        </w:r>
      </w:hyperlink>
    </w:p>
    <w:p>
      <w:pPr>
        <w:pStyle w:val="TOC2"/>
        <w:tabs>
          <w:tab w:val="right" w:leader="dot" w:pos="8306"/>
        </w:tabs>
      </w:pPr>
      <w:hyperlink w:anchor="_Toc14590" w:history="1">
        <w:r>
          <w:rPr>
            <w:rFonts w:ascii="仿宋" w:eastAsia="仿宋" w:hAnsi="仿宋" w:cs="仿宋" w:hint="eastAsia"/>
            <w:lang w:eastAsia="zh-CN"/>
          </w:rPr>
          <w:t>(四)、资金风险分析</w:t>
        </w:r>
        <w:r>
          <w:tab/>
        </w:r>
        <w:r>
          <w:fldChar w:fldCharType="begin"/>
        </w:r>
        <w:r>
          <w:instrText xml:space="preserve"> PAGEREF _Toc14590 \h </w:instrText>
        </w:r>
        <w:r>
          <w:fldChar w:fldCharType="separate"/>
        </w:r>
        <w:r>
          <w:t>21</w:t>
        </w:r>
        <w:r>
          <w:fldChar w:fldCharType="end"/>
        </w:r>
      </w:hyperlink>
    </w:p>
    <w:p>
      <w:pPr>
        <w:pStyle w:val="TOC2"/>
        <w:tabs>
          <w:tab w:val="right" w:leader="dot" w:pos="8306"/>
        </w:tabs>
      </w:pPr>
      <w:hyperlink w:anchor="_Toc3563" w:history="1">
        <w:r>
          <w:rPr>
            <w:rFonts w:ascii="仿宋" w:eastAsia="仿宋" w:hAnsi="仿宋" w:cs="仿宋" w:hint="eastAsia"/>
            <w:lang w:eastAsia="zh-CN"/>
          </w:rPr>
          <w:t>(五)、技术风险分析</w:t>
        </w:r>
        <w:r>
          <w:tab/>
        </w:r>
        <w:r>
          <w:fldChar w:fldCharType="begin"/>
        </w:r>
        <w:r>
          <w:instrText xml:space="preserve"> PAGEREF _Toc3563 \h </w:instrText>
        </w:r>
        <w:r>
          <w:fldChar w:fldCharType="separate"/>
        </w:r>
        <w:r>
          <w:t>22</w:t>
        </w:r>
        <w:r>
          <w:fldChar w:fldCharType="end"/>
        </w:r>
      </w:hyperlink>
    </w:p>
    <w:p>
      <w:pPr>
        <w:pStyle w:val="TOC2"/>
        <w:tabs>
          <w:tab w:val="right" w:leader="dot" w:pos="8306"/>
        </w:tabs>
      </w:pPr>
      <w:hyperlink w:anchor="_Toc30458" w:history="1">
        <w:r>
          <w:rPr>
            <w:rFonts w:ascii="仿宋" w:eastAsia="仿宋" w:hAnsi="仿宋" w:cs="仿宋" w:hint="eastAsia"/>
            <w:lang w:eastAsia="zh-CN"/>
          </w:rPr>
          <w:t>(六)、财务风险分析</w:t>
        </w:r>
        <w:r>
          <w:tab/>
        </w:r>
        <w:r>
          <w:fldChar w:fldCharType="begin"/>
        </w:r>
        <w:r>
          <w:instrText xml:space="preserve"> PAGEREF _Toc30458 \h </w:instrText>
        </w:r>
        <w:r>
          <w:fldChar w:fldCharType="separate"/>
        </w:r>
        <w:r>
          <w:t>23</w:t>
        </w:r>
        <w:r>
          <w:fldChar w:fldCharType="end"/>
        </w:r>
      </w:hyperlink>
    </w:p>
    <w:p>
      <w:pPr>
        <w:pStyle w:val="TOC2"/>
        <w:tabs>
          <w:tab w:val="right" w:leader="dot" w:pos="8306"/>
        </w:tabs>
      </w:pPr>
      <w:hyperlink w:anchor="_Toc15611" w:history="1">
        <w:r>
          <w:rPr>
            <w:rFonts w:ascii="仿宋" w:eastAsia="仿宋" w:hAnsi="仿宋" w:cs="仿宋" w:hint="eastAsia"/>
            <w:lang w:eastAsia="zh-CN"/>
          </w:rPr>
          <w:t>(七)、管理风险分析</w:t>
        </w:r>
        <w:r>
          <w:tab/>
        </w:r>
        <w:r>
          <w:fldChar w:fldCharType="begin"/>
        </w:r>
        <w:r>
          <w:instrText xml:space="preserve"> PAGEREF _Toc15611 \h </w:instrText>
        </w:r>
        <w:r>
          <w:fldChar w:fldCharType="separate"/>
        </w:r>
        <w:r>
          <w:t>25</w:t>
        </w:r>
        <w:r>
          <w:fldChar w:fldCharType="end"/>
        </w:r>
      </w:hyperlink>
    </w:p>
    <w:p>
      <w:pPr>
        <w:pStyle w:val="TOC2"/>
        <w:tabs>
          <w:tab w:val="right" w:leader="dot" w:pos="8306"/>
        </w:tabs>
      </w:pPr>
      <w:hyperlink w:anchor="_Toc32097" w:history="1">
        <w:r>
          <w:rPr>
            <w:rFonts w:ascii="仿宋" w:eastAsia="仿宋" w:hAnsi="仿宋" w:cs="仿宋" w:hint="eastAsia"/>
            <w:lang w:eastAsia="zh-CN"/>
          </w:rPr>
          <w:t>(八)、其它风险分析</w:t>
        </w:r>
        <w:r>
          <w:tab/>
        </w:r>
        <w:r>
          <w:fldChar w:fldCharType="begin"/>
        </w:r>
        <w:r>
          <w:instrText xml:space="preserve"> PAGEREF _Toc32097 \h </w:instrText>
        </w:r>
        <w:r>
          <w:fldChar w:fldCharType="separate"/>
        </w:r>
        <w:r>
          <w:t>26</w:t>
        </w:r>
        <w:r>
          <w:fldChar w:fldCharType="end"/>
        </w:r>
      </w:hyperlink>
    </w:p>
    <w:p>
      <w:pPr>
        <w:pStyle w:val="TOC2"/>
        <w:tabs>
          <w:tab w:val="right" w:leader="dot" w:pos="8306"/>
        </w:tabs>
      </w:pPr>
      <w:hyperlink w:anchor="_Toc800" w:history="1">
        <w:r>
          <w:rPr>
            <w:rFonts w:ascii="仿宋" w:eastAsia="仿宋" w:hAnsi="仿宋" w:cs="仿宋" w:hint="eastAsia"/>
            <w:lang w:eastAsia="zh-CN"/>
          </w:rPr>
          <w:t>(九)、社会影响评估</w:t>
        </w:r>
        <w:r>
          <w:tab/>
        </w:r>
        <w:r>
          <w:fldChar w:fldCharType="begin"/>
        </w:r>
        <w:r>
          <w:instrText xml:space="preserve"> PAGEREF _Toc800 \h </w:instrText>
        </w:r>
        <w:r>
          <w:fldChar w:fldCharType="separate"/>
        </w:r>
        <w:r>
          <w:t>28</w:t>
        </w:r>
        <w:r>
          <w:fldChar w:fldCharType="end"/>
        </w:r>
      </w:hyperlink>
    </w:p>
    <w:p>
      <w:pPr>
        <w:pStyle w:val="TOC1"/>
        <w:tabs>
          <w:tab w:val="right" w:leader="dot" w:pos="8306"/>
        </w:tabs>
      </w:pPr>
      <w:hyperlink w:anchor="_Toc25211" w:history="1">
        <w:r>
          <w:rPr>
            <w:rFonts w:ascii="仿宋" w:eastAsia="仿宋" w:hAnsi="仿宋" w:cs="仿宋" w:hint="eastAsia"/>
            <w:lang w:eastAsia="zh-CN"/>
          </w:rPr>
          <w:t>五、项目选址研究</w:t>
        </w:r>
        <w:r>
          <w:tab/>
        </w:r>
        <w:r>
          <w:fldChar w:fldCharType="begin"/>
        </w:r>
        <w:r>
          <w:instrText xml:space="preserve"> PAGEREF _Toc25211 \h </w:instrText>
        </w:r>
        <w:r>
          <w:fldChar w:fldCharType="separate"/>
        </w:r>
        <w:r>
          <w:t>30</w:t>
        </w:r>
        <w:r>
          <w:fldChar w:fldCharType="end"/>
        </w:r>
      </w:hyperlink>
    </w:p>
    <w:p>
      <w:pPr>
        <w:pStyle w:val="TOC2"/>
        <w:tabs>
          <w:tab w:val="right" w:leader="dot" w:pos="8306"/>
        </w:tabs>
      </w:pPr>
      <w:hyperlink w:anchor="_Toc25170" w:history="1">
        <w:r>
          <w:rPr>
            <w:rFonts w:ascii="仿宋" w:eastAsia="仿宋" w:hAnsi="仿宋" w:cs="仿宋" w:hint="eastAsia"/>
            <w:lang w:eastAsia="zh-CN"/>
          </w:rPr>
          <w:t>(一)、项目选址原则</w:t>
        </w:r>
        <w:r>
          <w:tab/>
        </w:r>
        <w:r>
          <w:fldChar w:fldCharType="begin"/>
        </w:r>
        <w:r>
          <w:instrText xml:space="preserve"> PAGEREF _Toc25170 \h </w:instrText>
        </w:r>
        <w:r>
          <w:fldChar w:fldCharType="separate"/>
        </w:r>
        <w:r>
          <w:t>30</w:t>
        </w:r>
        <w:r>
          <w:fldChar w:fldCharType="end"/>
        </w:r>
      </w:hyperlink>
    </w:p>
    <w:p>
      <w:pPr>
        <w:pStyle w:val="TOC2"/>
        <w:tabs>
          <w:tab w:val="right" w:leader="dot" w:pos="8306"/>
        </w:tabs>
      </w:pPr>
      <w:hyperlink w:anchor="_Toc31240" w:history="1">
        <w:r>
          <w:rPr>
            <w:rFonts w:ascii="仿宋" w:eastAsia="仿宋" w:hAnsi="仿宋" w:cs="仿宋" w:hint="eastAsia"/>
            <w:lang w:eastAsia="zh-CN"/>
          </w:rPr>
          <w:t>(二)、项目选址</w:t>
        </w:r>
        <w:r>
          <w:tab/>
        </w:r>
        <w:r>
          <w:fldChar w:fldCharType="begin"/>
        </w:r>
        <w:r>
          <w:instrText xml:space="preserve"> PAGEREF _Toc31240 \h </w:instrText>
        </w:r>
        <w:r>
          <w:fldChar w:fldCharType="separate"/>
        </w:r>
        <w:r>
          <w:t>33</w:t>
        </w:r>
        <w:r>
          <w:fldChar w:fldCharType="end"/>
        </w:r>
      </w:hyperlink>
    </w:p>
    <w:p>
      <w:pPr>
        <w:pStyle w:val="TOC2"/>
        <w:tabs>
          <w:tab w:val="right" w:leader="dot" w:pos="8306"/>
        </w:tabs>
      </w:pPr>
      <w:hyperlink w:anchor="_Toc23145" w:history="1">
        <w:r>
          <w:rPr>
            <w:rFonts w:ascii="仿宋" w:eastAsia="仿宋" w:hAnsi="仿宋" w:cs="仿宋" w:hint="eastAsia"/>
            <w:lang w:eastAsia="zh-CN"/>
          </w:rPr>
          <w:t>(三)、建设条件分析</w:t>
        </w:r>
        <w:r>
          <w:tab/>
        </w:r>
        <w:r>
          <w:fldChar w:fldCharType="begin"/>
        </w:r>
        <w:r>
          <w:instrText xml:space="preserve"> PAGEREF _Toc23145 \h </w:instrText>
        </w:r>
        <w:r>
          <w:fldChar w:fldCharType="separate"/>
        </w:r>
        <w:r>
          <w:t>35</w:t>
        </w:r>
        <w:r>
          <w:fldChar w:fldCharType="end"/>
        </w:r>
      </w:hyperlink>
    </w:p>
    <w:p>
      <w:pPr>
        <w:pStyle w:val="TOC2"/>
        <w:tabs>
          <w:tab w:val="right" w:leader="dot" w:pos="8306"/>
        </w:tabs>
      </w:pPr>
      <w:hyperlink w:anchor="_Toc15147" w:history="1">
        <w:r>
          <w:rPr>
            <w:rFonts w:ascii="仿宋" w:eastAsia="仿宋" w:hAnsi="仿宋" w:cs="仿宋" w:hint="eastAsia"/>
            <w:lang w:eastAsia="zh-CN"/>
          </w:rPr>
          <w:t>(四)、用地控制指标</w:t>
        </w:r>
        <w:r>
          <w:tab/>
        </w:r>
        <w:r>
          <w:fldChar w:fldCharType="begin"/>
        </w:r>
        <w:r>
          <w:instrText xml:space="preserve"> PAGEREF _Toc15147 \h </w:instrText>
        </w:r>
        <w:r>
          <w:fldChar w:fldCharType="separate"/>
        </w:r>
        <w:r>
          <w:t>36</w:t>
        </w:r>
        <w:r>
          <w:fldChar w:fldCharType="end"/>
        </w:r>
      </w:hyperlink>
    </w:p>
    <w:p>
      <w:pPr>
        <w:pStyle w:val="TOC2"/>
        <w:tabs>
          <w:tab w:val="right" w:leader="dot" w:pos="8306"/>
        </w:tabs>
      </w:pPr>
      <w:hyperlink w:anchor="_Toc27109" w:history="1">
        <w:r>
          <w:rPr>
            <w:rFonts w:ascii="仿宋" w:eastAsia="仿宋" w:hAnsi="仿宋" w:cs="仿宋" w:hint="eastAsia"/>
            <w:lang w:eastAsia="zh-CN"/>
          </w:rPr>
          <w:t>(五)、地总体要求</w:t>
        </w:r>
        <w:r>
          <w:tab/>
        </w:r>
        <w:r>
          <w:fldChar w:fldCharType="begin"/>
        </w:r>
        <w:r>
          <w:instrText xml:space="preserve"> PAGEREF _Toc27109 \h </w:instrText>
        </w:r>
        <w:r>
          <w:fldChar w:fldCharType="separate"/>
        </w:r>
        <w:r>
          <w:t>38</w:t>
        </w:r>
        <w:r>
          <w:fldChar w:fldCharType="end"/>
        </w:r>
      </w:hyperlink>
    </w:p>
    <w:p>
      <w:pPr>
        <w:pStyle w:val="TOC2"/>
        <w:tabs>
          <w:tab w:val="right" w:leader="dot" w:pos="8306"/>
        </w:tabs>
      </w:pPr>
      <w:hyperlink w:anchor="_Toc9899" w:history="1">
        <w:r>
          <w:rPr>
            <w:rFonts w:ascii="仿宋" w:eastAsia="仿宋" w:hAnsi="仿宋" w:cs="仿宋" w:hint="eastAsia"/>
            <w:lang w:eastAsia="zh-CN"/>
          </w:rPr>
          <w:t>(六)、节约用地措施</w:t>
        </w:r>
        <w:r>
          <w:tab/>
        </w:r>
        <w:r>
          <w:fldChar w:fldCharType="begin"/>
        </w:r>
        <w:r>
          <w:instrText xml:space="preserve"> PAGEREF _Toc9899 \h </w:instrText>
        </w:r>
        <w:r>
          <w:fldChar w:fldCharType="separate"/>
        </w:r>
        <w:r>
          <w:t>39</w:t>
        </w:r>
        <w:r>
          <w:fldChar w:fldCharType="end"/>
        </w:r>
      </w:hyperlink>
    </w:p>
    <w:p>
      <w:pPr>
        <w:pStyle w:val="TOC2"/>
        <w:tabs>
          <w:tab w:val="right" w:leader="dot" w:pos="8306"/>
        </w:tabs>
      </w:pPr>
      <w:hyperlink w:anchor="_Toc8616" w:history="1">
        <w:r>
          <w:rPr>
            <w:rFonts w:ascii="仿宋" w:eastAsia="仿宋" w:hAnsi="仿宋" w:cs="仿宋" w:hint="eastAsia"/>
            <w:lang w:eastAsia="zh-CN"/>
          </w:rPr>
          <w:t>(七)、选址综合评价</w:t>
        </w:r>
        <w:r>
          <w:tab/>
        </w:r>
        <w:r>
          <w:fldChar w:fldCharType="begin"/>
        </w:r>
        <w:r>
          <w:instrText xml:space="preserve"> PAGEREF _Toc8616 \h </w:instrText>
        </w:r>
        <w:r>
          <w:fldChar w:fldCharType="separate"/>
        </w:r>
        <w:r>
          <w:t>41</w:t>
        </w:r>
        <w:r>
          <w:fldChar w:fldCharType="end"/>
        </w:r>
      </w:hyperlink>
    </w:p>
    <w:p>
      <w:pPr>
        <w:pStyle w:val="TOC1"/>
        <w:tabs>
          <w:tab w:val="right" w:leader="dot" w:pos="8306"/>
        </w:tabs>
      </w:pPr>
      <w:hyperlink w:anchor="_Toc14386" w:history="1">
        <w:r>
          <w:rPr>
            <w:rFonts w:ascii="仿宋" w:eastAsia="仿宋" w:hAnsi="仿宋" w:cs="仿宋" w:hint="eastAsia"/>
            <w:lang w:eastAsia="zh-CN"/>
          </w:rPr>
          <w:t>六、财务管理与成本控制</w:t>
        </w:r>
        <w:r>
          <w:tab/>
        </w:r>
        <w:r>
          <w:fldChar w:fldCharType="begin"/>
        </w:r>
        <w:r>
          <w:instrText xml:space="preserve"> PAGEREF _Toc14386 \h </w:instrText>
        </w:r>
        <w:r>
          <w:fldChar w:fldCharType="separate"/>
        </w:r>
        <w:r>
          <w:t>42</w:t>
        </w:r>
        <w:r>
          <w:fldChar w:fldCharType="end"/>
        </w:r>
      </w:hyperlink>
    </w:p>
    <w:p>
      <w:pPr>
        <w:pStyle w:val="TOC2"/>
        <w:tabs>
          <w:tab w:val="right" w:leader="dot" w:pos="8306"/>
        </w:tabs>
      </w:pPr>
      <w:hyperlink w:anchor="_Toc19397" w:history="1">
        <w:r>
          <w:rPr>
            <w:rFonts w:ascii="仿宋" w:eastAsia="仿宋" w:hAnsi="仿宋" w:cs="仿宋" w:hint="eastAsia"/>
            <w:lang w:eastAsia="zh-CN"/>
          </w:rPr>
          <w:t>(一)、财务管理体系建设</w:t>
        </w:r>
        <w:r>
          <w:tab/>
        </w:r>
        <w:r>
          <w:fldChar w:fldCharType="begin"/>
        </w:r>
        <w:r>
          <w:instrText xml:space="preserve"> PAGEREF _Toc19397 \h </w:instrText>
        </w:r>
        <w:r>
          <w:fldChar w:fldCharType="separate"/>
        </w:r>
        <w:r>
          <w:t>42</w:t>
        </w:r>
        <w:r>
          <w:fldChar w:fldCharType="end"/>
        </w:r>
      </w:hyperlink>
    </w:p>
    <w:p>
      <w:pPr>
        <w:pStyle w:val="TOC2"/>
        <w:tabs>
          <w:tab w:val="right" w:leader="dot" w:pos="8306"/>
        </w:tabs>
      </w:pPr>
      <w:hyperlink w:anchor="_Toc615" w:history="1">
        <w:r>
          <w:rPr>
            <w:rFonts w:ascii="仿宋" w:eastAsia="仿宋" w:hAnsi="仿宋" w:cs="仿宋" w:hint="eastAsia"/>
            <w:lang w:eastAsia="zh-CN"/>
          </w:rPr>
          <w:t>(二)、成本控制措施</w:t>
        </w:r>
        <w:r>
          <w:tab/>
        </w:r>
        <w:r>
          <w:fldChar w:fldCharType="begin"/>
        </w:r>
        <w:r>
          <w:instrText xml:space="preserve"> PAGEREF _Toc615 \h </w:instrText>
        </w:r>
        <w:r>
          <w:fldChar w:fldCharType="separate"/>
        </w:r>
        <w:r>
          <w:t>43</w:t>
        </w:r>
        <w:r>
          <w:fldChar w:fldCharType="end"/>
        </w:r>
      </w:hyperlink>
    </w:p>
    <w:p>
      <w:pPr>
        <w:pStyle w:val="TOC1"/>
        <w:tabs>
          <w:tab w:val="right" w:leader="dot" w:pos="8306"/>
        </w:tabs>
      </w:pPr>
      <w:hyperlink w:anchor="_Toc26011" w:history="1">
        <w:r>
          <w:rPr>
            <w:rFonts w:ascii="仿宋" w:eastAsia="仿宋" w:hAnsi="仿宋" w:cs="仿宋" w:hint="eastAsia"/>
            <w:lang w:eastAsia="zh-CN"/>
          </w:rPr>
          <w:t>七、安全与应急管理</w:t>
        </w:r>
        <w:r>
          <w:tab/>
        </w:r>
        <w:r>
          <w:fldChar w:fldCharType="begin"/>
        </w:r>
        <w:r>
          <w:instrText xml:space="preserve"> PAGEREF _Toc26011 \h </w:instrText>
        </w:r>
        <w:r>
          <w:fldChar w:fldCharType="separate"/>
        </w:r>
        <w:r>
          <w:t>44</w:t>
        </w:r>
        <w:r>
          <w:fldChar w:fldCharType="end"/>
        </w:r>
      </w:hyperlink>
    </w:p>
    <w:p>
      <w:pPr>
        <w:pStyle w:val="TOC2"/>
        <w:tabs>
          <w:tab w:val="right" w:leader="dot" w:pos="8306"/>
        </w:tabs>
      </w:pPr>
      <w:hyperlink w:anchor="_Toc21798" w:history="1">
        <w:r>
          <w:rPr>
            <w:rFonts w:ascii="仿宋" w:eastAsia="仿宋" w:hAnsi="仿宋" w:cs="仿宋" w:hint="eastAsia"/>
            <w:lang w:eastAsia="zh-CN"/>
          </w:rPr>
          <w:t>(一)、安全生产管理</w:t>
        </w:r>
        <w:r>
          <w:tab/>
        </w:r>
        <w:r>
          <w:fldChar w:fldCharType="begin"/>
        </w:r>
        <w:r>
          <w:instrText xml:space="preserve"> PAGEREF _Toc21798 \h </w:instrText>
        </w:r>
        <w:r>
          <w:fldChar w:fldCharType="separate"/>
        </w:r>
        <w:r>
          <w:t>44</w:t>
        </w:r>
        <w:r>
          <w:fldChar w:fldCharType="end"/>
        </w:r>
      </w:hyperlink>
    </w:p>
    <w:p>
      <w:pPr>
        <w:pStyle w:val="TOC2"/>
        <w:tabs>
          <w:tab w:val="right" w:leader="dot" w:pos="8306"/>
        </w:tabs>
      </w:pPr>
      <w:hyperlink w:anchor="_Toc28611" w:history="1">
        <w:r>
          <w:rPr>
            <w:rFonts w:ascii="仿宋" w:eastAsia="仿宋" w:hAnsi="仿宋" w:cs="仿宋" w:hint="eastAsia"/>
            <w:lang w:eastAsia="zh-CN"/>
          </w:rPr>
          <w:t>(二)、应急预案与响应</w:t>
        </w:r>
        <w:r>
          <w:tab/>
        </w:r>
        <w:r>
          <w:fldChar w:fldCharType="begin"/>
        </w:r>
        <w:r>
          <w:instrText xml:space="preserve"> PAGEREF _Toc28611 \h </w:instrText>
        </w:r>
        <w:r>
          <w:fldChar w:fldCharType="separate"/>
        </w:r>
        <w:r>
          <w:t>46</w:t>
        </w:r>
        <w:r>
          <w:fldChar w:fldCharType="end"/>
        </w:r>
      </w:hyperlink>
    </w:p>
    <w:p>
      <w:pPr>
        <w:pStyle w:val="TOC1"/>
        <w:tabs>
          <w:tab w:val="right" w:leader="dot" w:pos="8306"/>
        </w:tabs>
      </w:pPr>
      <w:hyperlink w:anchor="_Toc1564" w:history="1">
        <w:r>
          <w:rPr>
            <w:rFonts w:ascii="仿宋" w:eastAsia="仿宋" w:hAnsi="仿宋" w:cs="仿宋" w:hint="eastAsia"/>
            <w:lang w:eastAsia="zh-CN"/>
          </w:rPr>
          <w:t>八、经济效益与社会效益优化</w:t>
        </w:r>
        <w:r>
          <w:tab/>
        </w:r>
        <w:r>
          <w:fldChar w:fldCharType="begin"/>
        </w:r>
        <w:r>
          <w:instrText xml:space="preserve"> PAGEREF _Toc1564 \h </w:instrText>
        </w:r>
        <w:r>
          <w:fldChar w:fldCharType="separate"/>
        </w:r>
        <w:r>
          <w:t>47</w:t>
        </w:r>
        <w:r>
          <w:fldChar w:fldCharType="end"/>
        </w:r>
      </w:hyperlink>
    </w:p>
    <w:p>
      <w:pPr>
        <w:pStyle w:val="TOC2"/>
        <w:tabs>
          <w:tab w:val="right" w:leader="dot" w:pos="8306"/>
        </w:tabs>
      </w:pPr>
      <w:hyperlink w:anchor="_Toc27312" w:history="1">
        <w:r>
          <w:rPr>
            <w:rFonts w:ascii="仿宋" w:eastAsia="仿宋" w:hAnsi="仿宋" w:cs="仿宋" w:hint="eastAsia"/>
            <w:lang w:eastAsia="zh-CN"/>
          </w:rPr>
          <w:t>(一)、经济效益提升策略</w:t>
        </w:r>
        <w:r>
          <w:tab/>
        </w:r>
        <w:r>
          <w:fldChar w:fldCharType="begin"/>
        </w:r>
        <w:r>
          <w:instrText xml:space="preserve"> PAGEREF _Toc27312 \h </w:instrText>
        </w:r>
        <w:r>
          <w:fldChar w:fldCharType="separate"/>
        </w:r>
        <w:r>
          <w:t>47</w:t>
        </w:r>
        <w:r>
          <w:fldChar w:fldCharType="end"/>
        </w:r>
      </w:hyperlink>
    </w:p>
    <w:p>
      <w:pPr>
        <w:pStyle w:val="TOC2"/>
        <w:tabs>
          <w:tab w:val="right" w:leader="dot" w:pos="8306"/>
        </w:tabs>
      </w:pPr>
      <w:hyperlink w:anchor="_Toc30604" w:history="1">
        <w:r>
          <w:rPr>
            <w:rFonts w:ascii="仿宋" w:eastAsia="仿宋" w:hAnsi="仿宋" w:cs="仿宋" w:hint="eastAsia"/>
            <w:lang w:eastAsia="zh-CN"/>
          </w:rPr>
          <w:t>(二)、社会效益增强方案</w:t>
        </w:r>
        <w:r>
          <w:tab/>
        </w:r>
        <w:r>
          <w:fldChar w:fldCharType="begin"/>
        </w:r>
        <w:r>
          <w:instrText xml:space="preserve"> PAGEREF _Toc30604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81" w:history="1">
        <w:r>
          <w:rPr>
            <w:rFonts w:ascii="仿宋" w:eastAsia="仿宋" w:hAnsi="仿宋" w:cs="仿宋" w:hint="eastAsia"/>
            <w:lang w:eastAsia="zh-CN"/>
          </w:rPr>
          <w:t>九、项目实施与管理方案</w:t>
        </w:r>
        <w:r>
          <w:tab/>
        </w:r>
        <w:r>
          <w:fldChar w:fldCharType="begin"/>
        </w:r>
        <w:r>
          <w:instrText xml:space="preserve"> PAGEREF _Toc19681 \h </w:instrText>
        </w:r>
        <w:r>
          <w:fldChar w:fldCharType="separate"/>
        </w:r>
        <w:r>
          <w:t>49</w:t>
        </w:r>
        <w:r>
          <w:fldChar w:fldCharType="end"/>
        </w:r>
      </w:hyperlink>
    </w:p>
    <w:p>
      <w:pPr>
        <w:pStyle w:val="TOC2"/>
        <w:tabs>
          <w:tab w:val="right" w:leader="dot" w:pos="8306"/>
        </w:tabs>
      </w:pPr>
      <w:hyperlink w:anchor="_Toc5652" w:history="1">
        <w:r>
          <w:rPr>
            <w:rFonts w:ascii="仿宋" w:eastAsia="仿宋" w:hAnsi="仿宋" w:cs="仿宋" w:hint="eastAsia"/>
            <w:lang w:eastAsia="zh-CN"/>
          </w:rPr>
          <w:t>(一)、项目实施计划</w:t>
        </w:r>
        <w:r>
          <w:tab/>
        </w:r>
        <w:r>
          <w:fldChar w:fldCharType="begin"/>
        </w:r>
        <w:r>
          <w:instrText xml:space="preserve"> PAGEREF _Toc5652 \h </w:instrText>
        </w:r>
        <w:r>
          <w:fldChar w:fldCharType="separate"/>
        </w:r>
        <w:r>
          <w:t>49</w:t>
        </w:r>
        <w:r>
          <w:fldChar w:fldCharType="end"/>
        </w:r>
      </w:hyperlink>
    </w:p>
    <w:p>
      <w:pPr>
        <w:pStyle w:val="TOC2"/>
        <w:tabs>
          <w:tab w:val="right" w:leader="dot" w:pos="8306"/>
        </w:tabs>
      </w:pPr>
      <w:hyperlink w:anchor="_Toc26650" w:history="1">
        <w:r>
          <w:rPr>
            <w:rFonts w:ascii="仿宋" w:eastAsia="仿宋" w:hAnsi="仿宋" w:cs="仿宋" w:hint="eastAsia"/>
            <w:lang w:eastAsia="zh-CN"/>
          </w:rPr>
          <w:t>(二)、项目组织机构与职责</w:t>
        </w:r>
        <w:r>
          <w:tab/>
        </w:r>
        <w:r>
          <w:fldChar w:fldCharType="begin"/>
        </w:r>
        <w:r>
          <w:instrText xml:space="preserve"> PAGEREF _Toc26650 \h </w:instrText>
        </w:r>
        <w:r>
          <w:fldChar w:fldCharType="separate"/>
        </w:r>
        <w:r>
          <w:t>51</w:t>
        </w:r>
        <w:r>
          <w:fldChar w:fldCharType="end"/>
        </w:r>
      </w:hyperlink>
    </w:p>
    <w:p>
      <w:pPr>
        <w:pStyle w:val="TOC2"/>
        <w:tabs>
          <w:tab w:val="right" w:leader="dot" w:pos="8306"/>
        </w:tabs>
      </w:pPr>
      <w:hyperlink w:anchor="_Toc3484" w:history="1">
        <w:r>
          <w:rPr>
            <w:rFonts w:ascii="仿宋" w:eastAsia="仿宋" w:hAnsi="仿宋" w:cs="仿宋" w:hint="eastAsia"/>
            <w:lang w:eastAsia="zh-CN"/>
          </w:rPr>
          <w:t>(三)、项目管理与监控体系</w:t>
        </w:r>
        <w:r>
          <w:tab/>
        </w:r>
        <w:r>
          <w:fldChar w:fldCharType="begin"/>
        </w:r>
        <w:r>
          <w:instrText xml:space="preserve"> PAGEREF _Toc3484 \h </w:instrText>
        </w:r>
        <w:r>
          <w:fldChar w:fldCharType="separate"/>
        </w:r>
        <w:r>
          <w:t>53</w:t>
        </w:r>
        <w:r>
          <w:fldChar w:fldCharType="end"/>
        </w:r>
      </w:hyperlink>
    </w:p>
    <w:p>
      <w:pPr>
        <w:pStyle w:val="TOC1"/>
        <w:tabs>
          <w:tab w:val="right" w:leader="dot" w:pos="8306"/>
        </w:tabs>
      </w:pPr>
      <w:hyperlink w:anchor="_Toc7430" w:history="1">
        <w:r>
          <w:rPr>
            <w:rFonts w:ascii="仿宋" w:eastAsia="仿宋" w:hAnsi="仿宋" w:cs="仿宋" w:hint="eastAsia"/>
            <w:lang w:eastAsia="zh-CN"/>
          </w:rPr>
          <w:t>十、客户关系管理与市场拓展</w:t>
        </w:r>
        <w:r>
          <w:tab/>
        </w:r>
        <w:r>
          <w:fldChar w:fldCharType="begin"/>
        </w:r>
        <w:r>
          <w:instrText xml:space="preserve"> PAGEREF _Toc7430 \h </w:instrText>
        </w:r>
        <w:r>
          <w:fldChar w:fldCharType="separate"/>
        </w:r>
        <w:r>
          <w:t>55</w:t>
        </w:r>
        <w:r>
          <w:fldChar w:fldCharType="end"/>
        </w:r>
      </w:hyperlink>
    </w:p>
    <w:p>
      <w:pPr>
        <w:pStyle w:val="TOC2"/>
        <w:tabs>
          <w:tab w:val="right" w:leader="dot" w:pos="8306"/>
        </w:tabs>
      </w:pPr>
      <w:hyperlink w:anchor="_Toc14053" w:history="1">
        <w:r>
          <w:rPr>
            <w:rFonts w:ascii="仿宋" w:eastAsia="仿宋" w:hAnsi="仿宋" w:cs="仿宋" w:hint="eastAsia"/>
            <w:lang w:eastAsia="zh-CN"/>
          </w:rPr>
          <w:t>(一)、客户关系管理策略</w:t>
        </w:r>
        <w:r>
          <w:tab/>
        </w:r>
        <w:r>
          <w:fldChar w:fldCharType="begin"/>
        </w:r>
        <w:r>
          <w:instrText xml:space="preserve"> PAGEREF _Toc14053 \h </w:instrText>
        </w:r>
        <w:r>
          <w:fldChar w:fldCharType="separate"/>
        </w:r>
        <w:r>
          <w:t>55</w:t>
        </w:r>
        <w:r>
          <w:fldChar w:fldCharType="end"/>
        </w:r>
      </w:hyperlink>
    </w:p>
    <w:p>
      <w:pPr>
        <w:pStyle w:val="TOC2"/>
        <w:tabs>
          <w:tab w:val="right" w:leader="dot" w:pos="8306"/>
        </w:tabs>
      </w:pPr>
      <w:hyperlink w:anchor="_Toc31012" w:history="1">
        <w:r>
          <w:rPr>
            <w:rFonts w:ascii="仿宋" w:eastAsia="仿宋" w:hAnsi="仿宋" w:cs="仿宋" w:hint="eastAsia"/>
            <w:lang w:eastAsia="zh-CN"/>
          </w:rPr>
          <w:t>(二)、市场拓展方案</w:t>
        </w:r>
        <w:r>
          <w:tab/>
        </w:r>
        <w:r>
          <w:fldChar w:fldCharType="begin"/>
        </w:r>
        <w:r>
          <w:instrText xml:space="preserve"> PAGEREF _Toc31012 \h </w:instrText>
        </w:r>
        <w:r>
          <w:fldChar w:fldCharType="separate"/>
        </w:r>
        <w:r>
          <w:t>56</w:t>
        </w:r>
        <w:r>
          <w:fldChar w:fldCharType="end"/>
        </w:r>
      </w:hyperlink>
    </w:p>
    <w:p>
      <w:pPr>
        <w:pStyle w:val="TOC1"/>
        <w:tabs>
          <w:tab w:val="right" w:leader="dot" w:pos="8306"/>
        </w:tabs>
      </w:pPr>
      <w:hyperlink w:anchor="_Toc2629" w:history="1">
        <w:r>
          <w:rPr>
            <w:rFonts w:ascii="仿宋" w:eastAsia="仿宋" w:hAnsi="仿宋" w:cs="仿宋" w:hint="eastAsia"/>
            <w:lang w:eastAsia="zh-CN"/>
          </w:rPr>
          <w:t>十一、环境保护与绿色发展</w:t>
        </w:r>
        <w:r>
          <w:tab/>
        </w:r>
        <w:r>
          <w:fldChar w:fldCharType="begin"/>
        </w:r>
        <w:r>
          <w:instrText xml:space="preserve"> PAGEREF _Toc2629 \h </w:instrText>
        </w:r>
        <w:r>
          <w:fldChar w:fldCharType="separate"/>
        </w:r>
        <w:r>
          <w:t>57</w:t>
        </w:r>
        <w:r>
          <w:fldChar w:fldCharType="end"/>
        </w:r>
      </w:hyperlink>
    </w:p>
    <w:p>
      <w:pPr>
        <w:pStyle w:val="TOC2"/>
        <w:tabs>
          <w:tab w:val="right" w:leader="dot" w:pos="8306"/>
        </w:tabs>
      </w:pPr>
      <w:hyperlink w:anchor="_Toc30966" w:history="1">
        <w:r>
          <w:rPr>
            <w:rFonts w:ascii="仿宋" w:eastAsia="仿宋" w:hAnsi="仿宋" w:cs="仿宋" w:hint="eastAsia"/>
            <w:lang w:eastAsia="zh-CN"/>
          </w:rPr>
          <w:t>(一)、环境保护措施</w:t>
        </w:r>
        <w:r>
          <w:tab/>
        </w:r>
        <w:r>
          <w:fldChar w:fldCharType="begin"/>
        </w:r>
        <w:r>
          <w:instrText xml:space="preserve"> PAGEREF _Toc30966 \h </w:instrText>
        </w:r>
        <w:r>
          <w:fldChar w:fldCharType="separate"/>
        </w:r>
        <w:r>
          <w:t>57</w:t>
        </w:r>
        <w:r>
          <w:fldChar w:fldCharType="end"/>
        </w:r>
      </w:hyperlink>
    </w:p>
    <w:p>
      <w:pPr>
        <w:pStyle w:val="TOC2"/>
        <w:tabs>
          <w:tab w:val="right" w:leader="dot" w:pos="8306"/>
        </w:tabs>
      </w:pPr>
      <w:hyperlink w:anchor="_Toc2456" w:history="1">
        <w:r>
          <w:rPr>
            <w:rFonts w:ascii="仿宋" w:eastAsia="仿宋" w:hAnsi="仿宋" w:cs="仿宋" w:hint="eastAsia"/>
            <w:lang w:eastAsia="zh-CN"/>
          </w:rPr>
          <w:t>(二)、绿色发展与可持续发展策略</w:t>
        </w:r>
        <w:r>
          <w:tab/>
        </w:r>
        <w:r>
          <w:fldChar w:fldCharType="begin"/>
        </w:r>
        <w:r>
          <w:instrText xml:space="preserve"> PAGEREF _Toc2456 \h </w:instrText>
        </w:r>
        <w:r>
          <w:fldChar w:fldCharType="separate"/>
        </w:r>
        <w:r>
          <w:t>59</w:t>
        </w:r>
        <w:r>
          <w:fldChar w:fldCharType="end"/>
        </w:r>
      </w:hyperlink>
    </w:p>
    <w:p>
      <w:pPr>
        <w:pStyle w:val="TOC1"/>
        <w:tabs>
          <w:tab w:val="right" w:leader="dot" w:pos="8306"/>
        </w:tabs>
      </w:pPr>
      <w:hyperlink w:anchor="_Toc14533" w:history="1">
        <w:r>
          <w:rPr>
            <w:rFonts w:ascii="仿宋" w:eastAsia="仿宋" w:hAnsi="仿宋" w:cs="仿宋" w:hint="eastAsia"/>
            <w:lang w:eastAsia="zh-CN"/>
          </w:rPr>
          <w:t>十二、项目变更管理</w:t>
        </w:r>
        <w:r>
          <w:tab/>
        </w:r>
        <w:r>
          <w:fldChar w:fldCharType="begin"/>
        </w:r>
        <w:r>
          <w:instrText xml:space="preserve"> PAGEREF _Toc14533 \h </w:instrText>
        </w:r>
        <w:r>
          <w:fldChar w:fldCharType="separate"/>
        </w:r>
        <w:r>
          <w:t>61</w:t>
        </w:r>
        <w:r>
          <w:fldChar w:fldCharType="end"/>
        </w:r>
      </w:hyperlink>
    </w:p>
    <w:p>
      <w:pPr>
        <w:pStyle w:val="TOC2"/>
        <w:tabs>
          <w:tab w:val="right" w:leader="dot" w:pos="8306"/>
        </w:tabs>
      </w:pPr>
      <w:hyperlink w:anchor="_Toc25201" w:history="1">
        <w:r>
          <w:rPr>
            <w:rFonts w:ascii="仿宋" w:eastAsia="仿宋" w:hAnsi="仿宋" w:cs="仿宋" w:hint="eastAsia"/>
            <w:lang w:eastAsia="zh-CN"/>
          </w:rPr>
          <w:t>(一)、变更控制流程</w:t>
        </w:r>
        <w:r>
          <w:tab/>
        </w:r>
        <w:r>
          <w:fldChar w:fldCharType="begin"/>
        </w:r>
        <w:r>
          <w:instrText xml:space="preserve"> PAGEREF _Toc25201 \h </w:instrText>
        </w:r>
        <w:r>
          <w:fldChar w:fldCharType="separate"/>
        </w:r>
        <w:r>
          <w:t>61</w:t>
        </w:r>
        <w:r>
          <w:fldChar w:fldCharType="end"/>
        </w:r>
      </w:hyperlink>
    </w:p>
    <w:p>
      <w:pPr>
        <w:pStyle w:val="TOC2"/>
        <w:tabs>
          <w:tab w:val="right" w:leader="dot" w:pos="8306"/>
        </w:tabs>
      </w:pPr>
      <w:hyperlink w:anchor="_Toc28800" w:history="1">
        <w:r>
          <w:rPr>
            <w:rFonts w:ascii="仿宋" w:eastAsia="仿宋" w:hAnsi="仿宋" w:cs="仿宋" w:hint="eastAsia"/>
            <w:lang w:eastAsia="zh-CN"/>
          </w:rPr>
          <w:t>(二)、影响评估与处理</w:t>
        </w:r>
        <w:r>
          <w:tab/>
        </w:r>
        <w:r>
          <w:fldChar w:fldCharType="begin"/>
        </w:r>
        <w:r>
          <w:instrText xml:space="preserve"> PAGEREF _Toc28800 \h </w:instrText>
        </w:r>
        <w:r>
          <w:fldChar w:fldCharType="separate"/>
        </w:r>
        <w:r>
          <w:t>61</w:t>
        </w:r>
        <w:r>
          <w:fldChar w:fldCharType="end"/>
        </w:r>
      </w:hyperlink>
    </w:p>
    <w:p>
      <w:pPr>
        <w:pStyle w:val="TOC2"/>
        <w:tabs>
          <w:tab w:val="right" w:leader="dot" w:pos="8306"/>
        </w:tabs>
      </w:pPr>
      <w:hyperlink w:anchor="_Toc21258" w:history="1">
        <w:r>
          <w:rPr>
            <w:rFonts w:ascii="仿宋" w:eastAsia="仿宋" w:hAnsi="仿宋" w:cs="仿宋" w:hint="eastAsia"/>
            <w:lang w:eastAsia="zh-CN"/>
          </w:rPr>
          <w:t>(三)、变更记录与追踪</w:t>
        </w:r>
        <w:r>
          <w:tab/>
        </w:r>
        <w:r>
          <w:fldChar w:fldCharType="begin"/>
        </w:r>
        <w:r>
          <w:instrText xml:space="preserve"> PAGEREF _Toc21258 \h </w:instrText>
        </w:r>
        <w:r>
          <w:fldChar w:fldCharType="separate"/>
        </w:r>
        <w:r>
          <w:t>63</w:t>
        </w:r>
        <w:r>
          <w:fldChar w:fldCharType="end"/>
        </w:r>
      </w:hyperlink>
    </w:p>
    <w:p>
      <w:pPr>
        <w:pStyle w:val="TOC2"/>
        <w:tabs>
          <w:tab w:val="right" w:leader="dot" w:pos="8306"/>
        </w:tabs>
      </w:pPr>
      <w:hyperlink w:anchor="_Toc15221" w:history="1">
        <w:r>
          <w:rPr>
            <w:rFonts w:ascii="仿宋" w:eastAsia="仿宋" w:hAnsi="仿宋" w:cs="仿宋" w:hint="eastAsia"/>
            <w:lang w:eastAsia="zh-CN"/>
          </w:rPr>
          <w:t>(四)、变更管理策略</w:t>
        </w:r>
        <w:r>
          <w:tab/>
        </w:r>
        <w:r>
          <w:fldChar w:fldCharType="begin"/>
        </w:r>
        <w:r>
          <w:instrText xml:space="preserve"> PAGEREF _Toc15221 \h </w:instrText>
        </w:r>
        <w:r>
          <w:fldChar w:fldCharType="separate"/>
        </w:r>
        <w:r>
          <w:t>65</w:t>
        </w:r>
        <w:r>
          <w:fldChar w:fldCharType="end"/>
        </w:r>
      </w:hyperlink>
    </w:p>
    <w:p>
      <w:pPr>
        <w:pStyle w:val="TOC1"/>
        <w:tabs>
          <w:tab w:val="right" w:leader="dot" w:pos="8306"/>
        </w:tabs>
      </w:pPr>
      <w:hyperlink w:anchor="_Toc28554" w:history="1">
        <w:r>
          <w:rPr>
            <w:rFonts w:ascii="仿宋" w:eastAsia="仿宋" w:hAnsi="仿宋" w:cs="仿宋" w:hint="eastAsia"/>
            <w:lang w:eastAsia="zh-CN"/>
          </w:rPr>
          <w:t>十三、质量管理与控制</w:t>
        </w:r>
        <w:r>
          <w:tab/>
        </w:r>
        <w:r>
          <w:fldChar w:fldCharType="begin"/>
        </w:r>
        <w:r>
          <w:instrText xml:space="preserve"> PAGEREF _Toc28554 \h </w:instrText>
        </w:r>
        <w:r>
          <w:fldChar w:fldCharType="separate"/>
        </w:r>
        <w:r>
          <w:t>66</w:t>
        </w:r>
        <w:r>
          <w:fldChar w:fldCharType="end"/>
        </w:r>
      </w:hyperlink>
    </w:p>
    <w:p>
      <w:pPr>
        <w:pStyle w:val="TOC2"/>
        <w:tabs>
          <w:tab w:val="right" w:leader="dot" w:pos="8306"/>
        </w:tabs>
      </w:pPr>
      <w:hyperlink w:anchor="_Toc29434" w:history="1">
        <w:r>
          <w:rPr>
            <w:rFonts w:ascii="仿宋" w:eastAsia="仿宋" w:hAnsi="仿宋" w:cs="仿宋" w:hint="eastAsia"/>
            <w:lang w:eastAsia="zh-CN"/>
          </w:rPr>
          <w:t>(一)、质量管理体系建设</w:t>
        </w:r>
        <w:r>
          <w:tab/>
        </w:r>
        <w:r>
          <w:fldChar w:fldCharType="begin"/>
        </w:r>
        <w:r>
          <w:instrText xml:space="preserve"> PAGEREF _Toc29434 \h </w:instrText>
        </w:r>
        <w:r>
          <w:fldChar w:fldCharType="separate"/>
        </w:r>
        <w:r>
          <w:t>66</w:t>
        </w:r>
        <w:r>
          <w:fldChar w:fldCharType="end"/>
        </w:r>
      </w:hyperlink>
    </w:p>
    <w:p>
      <w:pPr>
        <w:pStyle w:val="TOC2"/>
        <w:tabs>
          <w:tab w:val="right" w:leader="dot" w:pos="8306"/>
        </w:tabs>
      </w:pPr>
      <w:hyperlink w:anchor="_Toc4755" w:history="1">
        <w:r>
          <w:rPr>
            <w:rFonts w:ascii="仿宋" w:eastAsia="仿宋" w:hAnsi="仿宋" w:cs="仿宋" w:hint="eastAsia"/>
            <w:lang w:eastAsia="zh-CN"/>
          </w:rPr>
          <w:t>(二)、质量控制措施</w:t>
        </w:r>
        <w:r>
          <w:tab/>
        </w:r>
        <w:r>
          <w:fldChar w:fldCharType="begin"/>
        </w:r>
        <w:r>
          <w:instrText xml:space="preserve"> PAGEREF _Toc4755 \h </w:instrText>
        </w:r>
        <w:r>
          <w:fldChar w:fldCharType="separate"/>
        </w:r>
        <w:r>
          <w:t>68</w:t>
        </w:r>
        <w:r>
          <w:fldChar w:fldCharType="end"/>
        </w:r>
      </w:hyperlink>
    </w:p>
    <w:p>
      <w:pPr>
        <w:pStyle w:val="TOC1"/>
        <w:tabs>
          <w:tab w:val="right" w:leader="dot" w:pos="8306"/>
        </w:tabs>
      </w:pPr>
      <w:hyperlink w:anchor="_Toc23360" w:history="1">
        <w:r>
          <w:rPr>
            <w:rFonts w:ascii="仿宋" w:eastAsia="仿宋" w:hAnsi="仿宋" w:cs="仿宋" w:hint="eastAsia"/>
            <w:lang w:eastAsia="zh-CN"/>
          </w:rPr>
          <w:t>十四、设施与设备管理</w:t>
        </w:r>
        <w:r>
          <w:tab/>
        </w:r>
        <w:r>
          <w:fldChar w:fldCharType="begin"/>
        </w:r>
        <w:r>
          <w:instrText xml:space="preserve"> PAGEREF _Toc23360 \h </w:instrText>
        </w:r>
        <w:r>
          <w:fldChar w:fldCharType="separate"/>
        </w:r>
        <w:r>
          <w:t>69</w:t>
        </w:r>
        <w:r>
          <w:fldChar w:fldCharType="end"/>
        </w:r>
      </w:hyperlink>
    </w:p>
    <w:p>
      <w:pPr>
        <w:pStyle w:val="TOC2"/>
        <w:tabs>
          <w:tab w:val="right" w:leader="dot" w:pos="8306"/>
        </w:tabs>
      </w:pPr>
      <w:hyperlink w:anchor="_Toc23357" w:history="1">
        <w:r>
          <w:rPr>
            <w:rFonts w:ascii="仿宋" w:eastAsia="仿宋" w:hAnsi="仿宋" w:cs="仿宋" w:hint="eastAsia"/>
            <w:lang w:eastAsia="zh-CN"/>
          </w:rPr>
          <w:t>(一)、设施规划与配置</w:t>
        </w:r>
        <w:r>
          <w:tab/>
        </w:r>
        <w:r>
          <w:fldChar w:fldCharType="begin"/>
        </w:r>
        <w:r>
          <w:instrText xml:space="preserve"> PAGEREF _Toc23357 \h </w:instrText>
        </w:r>
        <w:r>
          <w:fldChar w:fldCharType="separate"/>
        </w:r>
        <w:r>
          <w:t>69</w:t>
        </w:r>
        <w:r>
          <w:fldChar w:fldCharType="end"/>
        </w:r>
      </w:hyperlink>
    </w:p>
    <w:p>
      <w:pPr>
        <w:pStyle w:val="TOC2"/>
        <w:tabs>
          <w:tab w:val="right" w:leader="dot" w:pos="8306"/>
        </w:tabs>
      </w:pPr>
      <w:hyperlink w:anchor="_Toc7146" w:history="1">
        <w:r>
          <w:rPr>
            <w:rFonts w:ascii="仿宋" w:eastAsia="仿宋" w:hAnsi="仿宋" w:cs="仿宋" w:hint="eastAsia"/>
            <w:lang w:eastAsia="zh-CN"/>
          </w:rPr>
          <w:t>(二)、设备采购与维护管理</w:t>
        </w:r>
        <w:r>
          <w:tab/>
        </w:r>
        <w:r>
          <w:fldChar w:fldCharType="begin"/>
        </w:r>
        <w:r>
          <w:instrText xml:space="preserve"> PAGEREF _Toc7146 \h </w:instrText>
        </w:r>
        <w:r>
          <w:fldChar w:fldCharType="separate"/>
        </w:r>
        <w:r>
          <w:t>70</w:t>
        </w:r>
        <w:r>
          <w:fldChar w:fldCharType="end"/>
        </w:r>
      </w:hyperlink>
    </w:p>
    <w:p>
      <w:pPr>
        <w:pStyle w:val="TOC2"/>
        <w:tabs>
          <w:tab w:val="right" w:leader="dot" w:pos="8306"/>
        </w:tabs>
      </w:pPr>
      <w:hyperlink w:anchor="_Toc27622" w:history="1">
        <w:r>
          <w:rPr>
            <w:rFonts w:ascii="仿宋" w:eastAsia="仿宋" w:hAnsi="仿宋" w:cs="仿宋" w:hint="eastAsia"/>
            <w:lang w:eastAsia="zh-CN"/>
          </w:rPr>
          <w:t>(三)、设施设备升级策略</w:t>
        </w:r>
        <w:r>
          <w:tab/>
        </w:r>
        <w:r>
          <w:fldChar w:fldCharType="begin"/>
        </w:r>
        <w:r>
          <w:instrText xml:space="preserve"> PAGEREF _Toc27622 \h </w:instrText>
        </w:r>
        <w:r>
          <w:fldChar w:fldCharType="separate"/>
        </w:r>
        <w:r>
          <w:t>70</w:t>
        </w:r>
        <w:r>
          <w:fldChar w:fldCharType="end"/>
        </w:r>
      </w:hyperlink>
    </w:p>
    <w:p>
      <w:pPr>
        <w:pStyle w:val="TOC1"/>
        <w:tabs>
          <w:tab w:val="right" w:leader="dot" w:pos="8306"/>
        </w:tabs>
      </w:pPr>
      <w:hyperlink w:anchor="_Toc2585" w:history="1">
        <w:r>
          <w:rPr>
            <w:rFonts w:ascii="仿宋" w:eastAsia="仿宋" w:hAnsi="仿宋" w:cs="仿宋" w:hint="eastAsia"/>
            <w:lang w:eastAsia="zh-CN"/>
          </w:rPr>
          <w:t>十五、产业协同与集群发展</w:t>
        </w:r>
        <w:r>
          <w:tab/>
        </w:r>
        <w:r>
          <w:fldChar w:fldCharType="begin"/>
        </w:r>
        <w:r>
          <w:instrText xml:space="preserve"> PAGEREF _Toc2585 \h </w:instrText>
        </w:r>
        <w:r>
          <w:fldChar w:fldCharType="separate"/>
        </w:r>
        <w:r>
          <w:t>71</w:t>
        </w:r>
        <w:r>
          <w:fldChar w:fldCharType="end"/>
        </w:r>
      </w:hyperlink>
    </w:p>
    <w:p>
      <w:pPr>
        <w:pStyle w:val="TOC2"/>
        <w:tabs>
          <w:tab w:val="right" w:leader="dot" w:pos="8306"/>
        </w:tabs>
      </w:pPr>
      <w:hyperlink w:anchor="_Toc30846" w:history="1">
        <w:r>
          <w:rPr>
            <w:rFonts w:ascii="仿宋" w:eastAsia="仿宋" w:hAnsi="仿宋" w:cs="仿宋" w:hint="eastAsia"/>
            <w:lang w:eastAsia="zh-CN"/>
          </w:rPr>
          <w:t>(一)、产业协同机制建设</w:t>
        </w:r>
        <w:r>
          <w:tab/>
        </w:r>
        <w:r>
          <w:fldChar w:fldCharType="begin"/>
        </w:r>
        <w:r>
          <w:instrText xml:space="preserve"> PAGEREF _Toc30846 \h </w:instrText>
        </w:r>
        <w:r>
          <w:fldChar w:fldCharType="separate"/>
        </w:r>
        <w:r>
          <w:t>71</w:t>
        </w:r>
        <w:r>
          <w:fldChar w:fldCharType="end"/>
        </w:r>
      </w:hyperlink>
    </w:p>
    <w:p>
      <w:pPr>
        <w:pStyle w:val="TOC2"/>
        <w:tabs>
          <w:tab w:val="right" w:leader="dot" w:pos="8306"/>
        </w:tabs>
      </w:pPr>
      <w:hyperlink w:anchor="_Toc14342" w:history="1">
        <w:r>
          <w:rPr>
            <w:rFonts w:ascii="仿宋" w:eastAsia="仿宋" w:hAnsi="仿宋" w:cs="仿宋" w:hint="eastAsia"/>
            <w:lang w:eastAsia="zh-CN"/>
          </w:rPr>
          <w:t>(二)、产业集群培育与发展</w:t>
        </w:r>
        <w:r>
          <w:tab/>
        </w:r>
        <w:r>
          <w:fldChar w:fldCharType="begin"/>
        </w:r>
        <w:r>
          <w:instrText xml:space="preserve"> PAGEREF _Toc14342 \h </w:instrText>
        </w:r>
        <w:r>
          <w:fldChar w:fldCharType="separate"/>
        </w:r>
        <w:r>
          <w:t>72</w:t>
        </w:r>
        <w:r>
          <w:fldChar w:fldCharType="end"/>
        </w:r>
      </w:hyperlink>
    </w:p>
    <w:p>
      <w:pPr>
        <w:pStyle w:val="TOC1"/>
        <w:tabs>
          <w:tab w:val="right" w:leader="dot" w:pos="8306"/>
        </w:tabs>
      </w:pPr>
      <w:hyperlink w:anchor="_Toc26680" w:history="1">
        <w:r>
          <w:rPr>
            <w:rFonts w:ascii="仿宋" w:eastAsia="仿宋" w:hAnsi="仿宋" w:cs="仿宋" w:hint="eastAsia"/>
            <w:lang w:eastAsia="zh-CN"/>
          </w:rPr>
          <w:t>十六、知识产权管理与保护</w:t>
        </w:r>
        <w:r>
          <w:tab/>
        </w:r>
        <w:r>
          <w:fldChar w:fldCharType="begin"/>
        </w:r>
        <w:r>
          <w:instrText xml:space="preserve"> PAGEREF _Toc26680 \h </w:instrText>
        </w:r>
        <w:r>
          <w:fldChar w:fldCharType="separate"/>
        </w:r>
        <w:r>
          <w:t>73</w:t>
        </w:r>
        <w:r>
          <w:fldChar w:fldCharType="end"/>
        </w:r>
      </w:hyperlink>
    </w:p>
    <w:p>
      <w:pPr>
        <w:pStyle w:val="TOC2"/>
        <w:tabs>
          <w:tab w:val="right" w:leader="dot" w:pos="8306"/>
        </w:tabs>
      </w:pPr>
      <w:hyperlink w:anchor="_Toc7792" w:history="1">
        <w:r>
          <w:rPr>
            <w:rFonts w:ascii="仿宋" w:eastAsia="仿宋" w:hAnsi="仿宋" w:cs="仿宋" w:hint="eastAsia"/>
            <w:lang w:eastAsia="zh-CN"/>
          </w:rPr>
          <w:t>(一)、知识产权管理体系建设</w:t>
        </w:r>
        <w:r>
          <w:tab/>
        </w:r>
        <w:r>
          <w:fldChar w:fldCharType="begin"/>
        </w:r>
        <w:r>
          <w:instrText xml:space="preserve"> PAGEREF _Toc7792 \h </w:instrText>
        </w:r>
        <w:r>
          <w:fldChar w:fldCharType="separate"/>
        </w:r>
        <w:r>
          <w:t>73</w:t>
        </w:r>
        <w:r>
          <w:fldChar w:fldCharType="end"/>
        </w:r>
      </w:hyperlink>
    </w:p>
    <w:p>
      <w:pPr>
        <w:pStyle w:val="TOC2"/>
        <w:tabs>
          <w:tab w:val="right" w:leader="dot" w:pos="8306"/>
        </w:tabs>
      </w:pPr>
      <w:hyperlink w:anchor="_Toc11724" w:history="1">
        <w:r>
          <w:rPr>
            <w:rFonts w:ascii="仿宋" w:eastAsia="仿宋" w:hAnsi="仿宋" w:cs="仿宋" w:hint="eastAsia"/>
            <w:lang w:eastAsia="zh-CN"/>
          </w:rPr>
          <w:t>(二)、知识产权保护措施</w:t>
        </w:r>
        <w:r>
          <w:tab/>
        </w:r>
        <w:r>
          <w:fldChar w:fldCharType="begin"/>
        </w:r>
        <w:r>
          <w:instrText xml:space="preserve"> PAGEREF _Toc11724 \h </w:instrText>
        </w:r>
        <w:r>
          <w:fldChar w:fldCharType="separate"/>
        </w:r>
        <w:r>
          <w:t>74</w:t>
        </w:r>
        <w:r>
          <w:fldChar w:fldCharType="end"/>
        </w:r>
      </w:hyperlink>
    </w:p>
    <w:p>
      <w:pPr>
        <w:pStyle w:val="TOC1"/>
        <w:tabs>
          <w:tab w:val="right" w:leader="dot" w:pos="8306"/>
        </w:tabs>
      </w:pPr>
      <w:hyperlink w:anchor="_Toc5727" w:history="1">
        <w:r>
          <w:rPr>
            <w:rFonts w:ascii="仿宋" w:eastAsia="仿宋" w:hAnsi="仿宋" w:cs="仿宋" w:hint="eastAsia"/>
            <w:lang w:eastAsia="zh-CN"/>
          </w:rPr>
          <w:t>十七、成果转化与推广应用</w:t>
        </w:r>
        <w:r>
          <w:tab/>
        </w:r>
        <w:r>
          <w:fldChar w:fldCharType="begin"/>
        </w:r>
        <w:r>
          <w:instrText xml:space="preserve"> PAGEREF _Toc5727 \h </w:instrText>
        </w:r>
        <w:r>
          <w:fldChar w:fldCharType="separate"/>
        </w:r>
        <w:r>
          <w:t>76</w:t>
        </w:r>
        <w:r>
          <w:fldChar w:fldCharType="end"/>
        </w:r>
      </w:hyperlink>
    </w:p>
    <w:p>
      <w:pPr>
        <w:pStyle w:val="TOC2"/>
        <w:tabs>
          <w:tab w:val="right" w:leader="dot" w:pos="8306"/>
        </w:tabs>
      </w:pPr>
      <w:hyperlink w:anchor="_Toc21157" w:history="1">
        <w:r>
          <w:rPr>
            <w:rFonts w:ascii="仿宋" w:eastAsia="仿宋" w:hAnsi="仿宋" w:cs="仿宋" w:hint="eastAsia"/>
            <w:lang w:eastAsia="zh-CN"/>
          </w:rPr>
          <w:t>(一)、成果转化策略制定</w:t>
        </w:r>
        <w:r>
          <w:tab/>
        </w:r>
        <w:r>
          <w:fldChar w:fldCharType="begin"/>
        </w:r>
        <w:r>
          <w:instrText xml:space="preserve"> PAGEREF _Toc21157 \h </w:instrText>
        </w:r>
        <w:r>
          <w:fldChar w:fldCharType="separate"/>
        </w:r>
        <w:r>
          <w:t>76</w:t>
        </w:r>
        <w:r>
          <w:fldChar w:fldCharType="end"/>
        </w:r>
      </w:hyperlink>
    </w:p>
    <w:p>
      <w:pPr>
        <w:pStyle w:val="TOC2"/>
        <w:tabs>
          <w:tab w:val="right" w:leader="dot" w:pos="8306"/>
        </w:tabs>
      </w:pPr>
      <w:hyperlink w:anchor="_Toc19975" w:history="1">
        <w:r>
          <w:rPr>
            <w:rFonts w:ascii="仿宋" w:eastAsia="仿宋" w:hAnsi="仿宋" w:cs="仿宋" w:hint="eastAsia"/>
            <w:lang w:eastAsia="zh-CN"/>
          </w:rPr>
          <w:t>(二)、成果推广应用方案</w:t>
        </w:r>
        <w:r>
          <w:tab/>
        </w:r>
        <w:r>
          <w:fldChar w:fldCharType="begin"/>
        </w:r>
        <w:r>
          <w:instrText xml:space="preserve"> PAGEREF _Toc19975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9"/>
      <w:r>
        <w:rPr>
          <w:rFonts w:ascii="仿宋" w:eastAsia="仿宋" w:hAnsi="仿宋" w:cs="仿宋" w:hint="eastAsia"/>
          <w:sz w:val="28"/>
          <w:lang w:eastAsia="zh-CN"/>
        </w:rPr>
        <w:t>一、观光旅游项目概论</w:t>
      </w:r>
      <w:bookmarkEnd w:id="2"/>
    </w:p>
    <w:p>
      <w:pPr>
        <w:pStyle w:val="Heading2"/>
        <w:rPr>
          <w:rFonts w:ascii="仿宋" w:eastAsia="仿宋" w:hAnsi="仿宋" w:cs="仿宋" w:hint="eastAsia"/>
          <w:lang w:eastAsia="zh-CN"/>
        </w:rPr>
      </w:pPr>
      <w:bookmarkStart w:id="3" w:name="_Toc741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观光旅游项目的申报单位是“XXX实业发展公司”，这是一家在其所处行业内备受尊敬的企业。公司自成立以来，通过其在观光旅游项目中表现出的创新精神和卓越执行力，在市场上赢得了显著的地位。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该公司的法定代表人秦XX，在观光旅游项目及其他多个行业领域中都有着显著的贡献。秦XX以其出色的领导才能和敏锐的商业洞察力，带领公司在观光旅游项目等多个领域实现了持续的成长和成功。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观光旅游项目的重要合作伙伴。公司专注于[行业名称]领域，以创新作为驱动力，不断推动技术进步和市场扩张。在观光旅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观光旅游项目中展现了强劲的增长和稳定的财务表现。公司通过有效的策略，在观光旅游项目中扩大了其市场份额并增强了盈利能力。同时，公司积极承担社会责任，参与各类社会公益项目，增强了其在观光旅游项目中的品牌形象和社会影响力。</w:t>
      </w:r>
    </w:p>
    <w:p>
      <w:pPr>
        <w:pStyle w:val="Heading2"/>
        <w:ind w:firstLine="560" w:firstLineChars="200"/>
        <w:rPr>
          <w:rFonts w:ascii="仿宋" w:eastAsia="仿宋" w:hAnsi="仿宋" w:cs="仿宋" w:hint="eastAsia"/>
          <w:sz w:val="28"/>
          <w:lang w:eastAsia="zh-CN"/>
        </w:rPr>
      </w:pPr>
      <w:bookmarkStart w:id="4" w:name="_Toc3249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观光旅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观光旅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31"/>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849"/>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一、观光旅游项目的技术资源开发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旅游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二、观光旅游项目的人力资源管理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观光旅游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三、观光旅游项目的资金资源筹措与优化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观光旅游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4240"/>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观光旅游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观光旅游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观光旅游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5714"/>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观光旅游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观光旅游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智能技术的应用：观光旅游项目将利用智能技术，如物联网（IoT）和大数据分析，来监控和优化资源使用。通过实时数据分析，项目可以更有效地管理能源消耗、减少原材料浪费，并提高生产过程的整体效率。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32086"/>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127"/>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观光旅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观光旅游项目将进行详细的生态影响评估，确保不会对当地的动植物种群和自然栖息地造成负面影响。如果项目地点附近有重要的生物栖息地或生态敏感区，项目将重新考虑建设地点或采取相应的保护措施。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观光旅游项目将积极采用可持续材料，如再生塑料和生物降解材料，以减少对环境的影响。项目还将推行废物减量和回收计划，例如通过再利用工业废料或建立回收系统。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https://d.book118.com/948036035124006023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67372"/>
    <w:rsid w:val="50E673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03603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2023-12-23T19:03:00Z</dcterms:created>
  <dcterms:modified xsi:type="dcterms:W3CDTF">2023-12-23T19:04:01Z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80128EE4CDEF4DE58C92460479BD3D82_11</vt:lpwstr>
  </property>
  <property fmtid="{D5CDD505-2E9C-101B-9397-08002B2CF9AE}" pid="3" name="KSOProductBuildVer">
    <vt:lpwstr>2052-12.1.0.16120</vt:lpwstr>
  </property>
</Properties>
</file>