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GSM和CDMA制移动通信检测设备项目建设总纲及方案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78" w:history="1">
        <w:r>
          <w:rPr>
            <w:rFonts w:ascii="仿宋" w:eastAsia="仿宋" w:hAnsi="仿宋" w:cs="仿宋" w:hint="eastAsia"/>
            <w:lang w:eastAsia="zh-CN"/>
          </w:rPr>
          <w:t>前言</w:t>
        </w:r>
        <w:r>
          <w:tab/>
        </w:r>
        <w:r>
          <w:fldChar w:fldCharType="begin"/>
        </w:r>
        <w:r>
          <w:instrText xml:space="preserve"> PAGEREF _Toc18878 \h </w:instrText>
        </w:r>
        <w:r>
          <w:fldChar w:fldCharType="separate"/>
        </w:r>
        <w:r>
          <w:t>3</w:t>
        </w:r>
        <w:r>
          <w:fldChar w:fldCharType="end"/>
        </w:r>
      </w:hyperlink>
    </w:p>
    <w:p>
      <w:pPr>
        <w:pStyle w:val="TOC1"/>
        <w:tabs>
          <w:tab w:val="right" w:leader="dot" w:pos="8306"/>
        </w:tabs>
      </w:pPr>
      <w:hyperlink w:anchor="_Toc6088" w:history="1">
        <w:r>
          <w:rPr>
            <w:rFonts w:ascii="仿宋" w:eastAsia="仿宋" w:hAnsi="仿宋" w:cs="仿宋" w:hint="eastAsia"/>
            <w:lang w:eastAsia="zh-CN"/>
          </w:rPr>
          <w:t>一、财务管理与成本控制</w:t>
        </w:r>
        <w:r>
          <w:tab/>
        </w:r>
        <w:r>
          <w:fldChar w:fldCharType="begin"/>
        </w:r>
        <w:r>
          <w:instrText xml:space="preserve"> PAGEREF _Toc6088 \h </w:instrText>
        </w:r>
        <w:r>
          <w:fldChar w:fldCharType="separate"/>
        </w:r>
        <w:r>
          <w:t>3</w:t>
        </w:r>
        <w:r>
          <w:fldChar w:fldCharType="end"/>
        </w:r>
      </w:hyperlink>
    </w:p>
    <w:p>
      <w:pPr>
        <w:pStyle w:val="TOC2"/>
        <w:tabs>
          <w:tab w:val="right" w:leader="dot" w:pos="8306"/>
        </w:tabs>
      </w:pPr>
      <w:hyperlink w:anchor="_Toc19492" w:history="1">
        <w:r>
          <w:rPr>
            <w:rFonts w:ascii="仿宋" w:eastAsia="仿宋" w:hAnsi="仿宋" w:cs="仿宋" w:hint="eastAsia"/>
            <w:lang w:eastAsia="zh-CN"/>
          </w:rPr>
          <w:t>(一)、财务管理体系建设</w:t>
        </w:r>
        <w:r>
          <w:tab/>
        </w:r>
        <w:r>
          <w:fldChar w:fldCharType="begin"/>
        </w:r>
        <w:r>
          <w:instrText xml:space="preserve"> PAGEREF _Toc19492 \h </w:instrText>
        </w:r>
        <w:r>
          <w:fldChar w:fldCharType="separate"/>
        </w:r>
        <w:r>
          <w:t>3</w:t>
        </w:r>
        <w:r>
          <w:fldChar w:fldCharType="end"/>
        </w:r>
      </w:hyperlink>
    </w:p>
    <w:p>
      <w:pPr>
        <w:pStyle w:val="TOC2"/>
        <w:tabs>
          <w:tab w:val="right" w:leader="dot" w:pos="8306"/>
        </w:tabs>
      </w:pPr>
      <w:hyperlink w:anchor="_Toc28629" w:history="1">
        <w:r>
          <w:rPr>
            <w:rFonts w:ascii="仿宋" w:eastAsia="仿宋" w:hAnsi="仿宋" w:cs="仿宋" w:hint="eastAsia"/>
            <w:lang w:eastAsia="zh-CN"/>
          </w:rPr>
          <w:t>(二)、成本控制措施</w:t>
        </w:r>
        <w:r>
          <w:tab/>
        </w:r>
        <w:r>
          <w:fldChar w:fldCharType="begin"/>
        </w:r>
        <w:r>
          <w:instrText xml:space="preserve"> PAGEREF _Toc28629 \h </w:instrText>
        </w:r>
        <w:r>
          <w:fldChar w:fldCharType="separate"/>
        </w:r>
        <w:r>
          <w:t>4</w:t>
        </w:r>
        <w:r>
          <w:fldChar w:fldCharType="end"/>
        </w:r>
      </w:hyperlink>
    </w:p>
    <w:p>
      <w:pPr>
        <w:pStyle w:val="TOC1"/>
        <w:tabs>
          <w:tab w:val="right" w:leader="dot" w:pos="8306"/>
        </w:tabs>
      </w:pPr>
      <w:hyperlink w:anchor="_Toc11750" w:history="1">
        <w:r>
          <w:rPr>
            <w:rFonts w:ascii="仿宋" w:eastAsia="仿宋" w:hAnsi="仿宋" w:cs="仿宋" w:hint="eastAsia"/>
            <w:lang w:eastAsia="zh-CN"/>
          </w:rPr>
          <w:t>二、项目监理与质量保证</w:t>
        </w:r>
        <w:r>
          <w:tab/>
        </w:r>
        <w:r>
          <w:fldChar w:fldCharType="begin"/>
        </w:r>
        <w:r>
          <w:instrText xml:space="preserve"> PAGEREF _Toc11750 \h </w:instrText>
        </w:r>
        <w:r>
          <w:fldChar w:fldCharType="separate"/>
        </w:r>
        <w:r>
          <w:t>5</w:t>
        </w:r>
        <w:r>
          <w:fldChar w:fldCharType="end"/>
        </w:r>
      </w:hyperlink>
    </w:p>
    <w:p>
      <w:pPr>
        <w:pStyle w:val="TOC2"/>
        <w:tabs>
          <w:tab w:val="right" w:leader="dot" w:pos="8306"/>
        </w:tabs>
      </w:pPr>
      <w:hyperlink w:anchor="_Toc30199" w:history="1">
        <w:r>
          <w:rPr>
            <w:rFonts w:ascii="仿宋" w:eastAsia="仿宋" w:hAnsi="仿宋" w:cs="仿宋" w:hint="eastAsia"/>
            <w:lang w:eastAsia="zh-CN"/>
          </w:rPr>
          <w:t>(一)、监理体系构建</w:t>
        </w:r>
        <w:r>
          <w:tab/>
        </w:r>
        <w:r>
          <w:fldChar w:fldCharType="begin"/>
        </w:r>
        <w:r>
          <w:instrText xml:space="preserve"> PAGEREF _Toc30199 \h </w:instrText>
        </w:r>
        <w:r>
          <w:fldChar w:fldCharType="separate"/>
        </w:r>
        <w:r>
          <w:t>5</w:t>
        </w:r>
        <w:r>
          <w:fldChar w:fldCharType="end"/>
        </w:r>
      </w:hyperlink>
    </w:p>
    <w:p>
      <w:pPr>
        <w:pStyle w:val="TOC2"/>
        <w:tabs>
          <w:tab w:val="right" w:leader="dot" w:pos="8306"/>
        </w:tabs>
      </w:pPr>
      <w:hyperlink w:anchor="_Toc24038" w:history="1">
        <w:r>
          <w:rPr>
            <w:rFonts w:ascii="仿宋" w:eastAsia="仿宋" w:hAnsi="仿宋" w:cs="仿宋" w:hint="eastAsia"/>
            <w:lang w:eastAsia="zh-CN"/>
          </w:rPr>
          <w:t>(二)、质量保证体系实施</w:t>
        </w:r>
        <w:r>
          <w:tab/>
        </w:r>
        <w:r>
          <w:fldChar w:fldCharType="begin"/>
        </w:r>
        <w:r>
          <w:instrText xml:space="preserve"> PAGEREF _Toc24038 \h </w:instrText>
        </w:r>
        <w:r>
          <w:fldChar w:fldCharType="separate"/>
        </w:r>
        <w:r>
          <w:t>6</w:t>
        </w:r>
        <w:r>
          <w:fldChar w:fldCharType="end"/>
        </w:r>
      </w:hyperlink>
    </w:p>
    <w:p>
      <w:pPr>
        <w:pStyle w:val="TOC2"/>
        <w:tabs>
          <w:tab w:val="right" w:leader="dot" w:pos="8306"/>
        </w:tabs>
      </w:pPr>
      <w:hyperlink w:anchor="_Toc20709" w:history="1">
        <w:r>
          <w:rPr>
            <w:rFonts w:ascii="仿宋" w:eastAsia="仿宋" w:hAnsi="仿宋" w:cs="仿宋" w:hint="eastAsia"/>
            <w:lang w:eastAsia="zh-CN"/>
          </w:rPr>
          <w:t>(三)、监理与质量控制流程</w:t>
        </w:r>
        <w:r>
          <w:tab/>
        </w:r>
        <w:r>
          <w:fldChar w:fldCharType="begin"/>
        </w:r>
        <w:r>
          <w:instrText xml:space="preserve"> PAGEREF _Toc20709 \h </w:instrText>
        </w:r>
        <w:r>
          <w:fldChar w:fldCharType="separate"/>
        </w:r>
        <w:r>
          <w:t>7</w:t>
        </w:r>
        <w:r>
          <w:fldChar w:fldCharType="end"/>
        </w:r>
      </w:hyperlink>
    </w:p>
    <w:p>
      <w:pPr>
        <w:pStyle w:val="TOC1"/>
        <w:tabs>
          <w:tab w:val="right" w:leader="dot" w:pos="8306"/>
        </w:tabs>
      </w:pPr>
      <w:hyperlink w:anchor="_Toc30193" w:history="1">
        <w:r>
          <w:rPr>
            <w:rFonts w:ascii="仿宋" w:eastAsia="仿宋" w:hAnsi="仿宋" w:cs="仿宋" w:hint="eastAsia"/>
            <w:lang w:eastAsia="zh-CN"/>
          </w:rPr>
          <w:t>三、资源开发及综合利用分析</w:t>
        </w:r>
        <w:r>
          <w:tab/>
        </w:r>
        <w:r>
          <w:fldChar w:fldCharType="begin"/>
        </w:r>
        <w:r>
          <w:instrText xml:space="preserve"> PAGEREF _Toc30193 \h </w:instrText>
        </w:r>
        <w:r>
          <w:fldChar w:fldCharType="separate"/>
        </w:r>
        <w:r>
          <w:t>7</w:t>
        </w:r>
        <w:r>
          <w:fldChar w:fldCharType="end"/>
        </w:r>
      </w:hyperlink>
    </w:p>
    <w:p>
      <w:pPr>
        <w:pStyle w:val="TOC2"/>
        <w:tabs>
          <w:tab w:val="right" w:leader="dot" w:pos="8306"/>
        </w:tabs>
      </w:pPr>
      <w:hyperlink w:anchor="_Toc20834" w:history="1">
        <w:r>
          <w:rPr>
            <w:rFonts w:ascii="仿宋" w:eastAsia="仿宋" w:hAnsi="仿宋" w:cs="仿宋" w:hint="eastAsia"/>
            <w:lang w:eastAsia="zh-CN"/>
          </w:rPr>
          <w:t>(一)、资源开发方案</w:t>
        </w:r>
        <w:r>
          <w:tab/>
        </w:r>
        <w:r>
          <w:fldChar w:fldCharType="begin"/>
        </w:r>
        <w:r>
          <w:instrText xml:space="preserve"> PAGEREF _Toc20834 \h </w:instrText>
        </w:r>
        <w:r>
          <w:fldChar w:fldCharType="separate"/>
        </w:r>
        <w:r>
          <w:t>7</w:t>
        </w:r>
        <w:r>
          <w:fldChar w:fldCharType="end"/>
        </w:r>
      </w:hyperlink>
    </w:p>
    <w:p>
      <w:pPr>
        <w:pStyle w:val="TOC2"/>
        <w:tabs>
          <w:tab w:val="right" w:leader="dot" w:pos="8306"/>
        </w:tabs>
      </w:pPr>
      <w:hyperlink w:anchor="_Toc20805" w:history="1">
        <w:r>
          <w:rPr>
            <w:rFonts w:ascii="仿宋" w:eastAsia="仿宋" w:hAnsi="仿宋" w:cs="仿宋" w:hint="eastAsia"/>
            <w:lang w:eastAsia="zh-CN"/>
          </w:rPr>
          <w:t>(二)、资源利用方案</w:t>
        </w:r>
        <w:r>
          <w:tab/>
        </w:r>
        <w:r>
          <w:fldChar w:fldCharType="begin"/>
        </w:r>
        <w:r>
          <w:instrText xml:space="preserve"> PAGEREF _Toc20805 \h </w:instrText>
        </w:r>
        <w:r>
          <w:fldChar w:fldCharType="separate"/>
        </w:r>
        <w:r>
          <w:t>9</w:t>
        </w:r>
        <w:r>
          <w:fldChar w:fldCharType="end"/>
        </w:r>
      </w:hyperlink>
    </w:p>
    <w:p>
      <w:pPr>
        <w:pStyle w:val="TOC2"/>
        <w:tabs>
          <w:tab w:val="right" w:leader="dot" w:pos="8306"/>
        </w:tabs>
      </w:pPr>
      <w:hyperlink w:anchor="_Toc1325" w:history="1">
        <w:r>
          <w:rPr>
            <w:rFonts w:ascii="仿宋" w:eastAsia="仿宋" w:hAnsi="仿宋" w:cs="仿宋" w:hint="eastAsia"/>
            <w:lang w:eastAsia="zh-CN"/>
          </w:rPr>
          <w:t>(三)、资源节约措施</w:t>
        </w:r>
        <w:r>
          <w:tab/>
        </w:r>
        <w:r>
          <w:fldChar w:fldCharType="begin"/>
        </w:r>
        <w:r>
          <w:instrText xml:space="preserve"> PAGEREF _Toc1325 \h </w:instrText>
        </w:r>
        <w:r>
          <w:fldChar w:fldCharType="separate"/>
        </w:r>
        <w:r>
          <w:t>10</w:t>
        </w:r>
        <w:r>
          <w:fldChar w:fldCharType="end"/>
        </w:r>
      </w:hyperlink>
    </w:p>
    <w:p>
      <w:pPr>
        <w:pStyle w:val="TOC1"/>
        <w:tabs>
          <w:tab w:val="right" w:leader="dot" w:pos="8306"/>
        </w:tabs>
      </w:pPr>
      <w:hyperlink w:anchor="_Toc20527" w:history="1">
        <w:r>
          <w:rPr>
            <w:rFonts w:ascii="仿宋" w:eastAsia="仿宋" w:hAnsi="仿宋" w:cs="仿宋" w:hint="eastAsia"/>
            <w:lang w:eastAsia="zh-CN"/>
          </w:rPr>
          <w:t>四、环境和生态影响分析</w:t>
        </w:r>
        <w:r>
          <w:tab/>
        </w:r>
        <w:r>
          <w:fldChar w:fldCharType="begin"/>
        </w:r>
        <w:r>
          <w:instrText xml:space="preserve"> PAGEREF _Toc20527 \h </w:instrText>
        </w:r>
        <w:r>
          <w:fldChar w:fldCharType="separate"/>
        </w:r>
        <w:r>
          <w:t>11</w:t>
        </w:r>
        <w:r>
          <w:fldChar w:fldCharType="end"/>
        </w:r>
      </w:hyperlink>
    </w:p>
    <w:p>
      <w:pPr>
        <w:pStyle w:val="TOC2"/>
        <w:tabs>
          <w:tab w:val="right" w:leader="dot" w:pos="8306"/>
        </w:tabs>
      </w:pPr>
      <w:hyperlink w:anchor="_Toc30375" w:history="1">
        <w:r>
          <w:rPr>
            <w:rFonts w:ascii="仿宋" w:eastAsia="仿宋" w:hAnsi="仿宋" w:cs="仿宋" w:hint="eastAsia"/>
            <w:lang w:eastAsia="zh-CN"/>
          </w:rPr>
          <w:t>(一)、环境和生态现状</w:t>
        </w:r>
        <w:r>
          <w:tab/>
        </w:r>
        <w:r>
          <w:fldChar w:fldCharType="begin"/>
        </w:r>
        <w:r>
          <w:instrText xml:space="preserve"> PAGEREF _Toc30375 \h </w:instrText>
        </w:r>
        <w:r>
          <w:fldChar w:fldCharType="separate"/>
        </w:r>
        <w:r>
          <w:t>11</w:t>
        </w:r>
        <w:r>
          <w:fldChar w:fldCharType="end"/>
        </w:r>
      </w:hyperlink>
    </w:p>
    <w:p>
      <w:pPr>
        <w:pStyle w:val="TOC2"/>
        <w:tabs>
          <w:tab w:val="right" w:leader="dot" w:pos="8306"/>
        </w:tabs>
      </w:pPr>
      <w:hyperlink w:anchor="_Toc31158" w:history="1">
        <w:r>
          <w:rPr>
            <w:rFonts w:ascii="仿宋" w:eastAsia="仿宋" w:hAnsi="仿宋" w:cs="仿宋" w:hint="eastAsia"/>
            <w:lang w:eastAsia="zh-CN"/>
          </w:rPr>
          <w:t>(二)、生态环境影响分析</w:t>
        </w:r>
        <w:r>
          <w:tab/>
        </w:r>
        <w:r>
          <w:fldChar w:fldCharType="begin"/>
        </w:r>
        <w:r>
          <w:instrText xml:space="preserve"> PAGEREF _Toc31158 \h </w:instrText>
        </w:r>
        <w:r>
          <w:fldChar w:fldCharType="separate"/>
        </w:r>
        <w:r>
          <w:t>13</w:t>
        </w:r>
        <w:r>
          <w:fldChar w:fldCharType="end"/>
        </w:r>
      </w:hyperlink>
    </w:p>
    <w:p>
      <w:pPr>
        <w:pStyle w:val="TOC2"/>
        <w:tabs>
          <w:tab w:val="right" w:leader="dot" w:pos="8306"/>
        </w:tabs>
      </w:pPr>
      <w:hyperlink w:anchor="_Toc9818" w:history="1">
        <w:r>
          <w:rPr>
            <w:rFonts w:ascii="仿宋" w:eastAsia="仿宋" w:hAnsi="仿宋" w:cs="仿宋" w:hint="eastAsia"/>
            <w:lang w:eastAsia="zh-CN"/>
          </w:rPr>
          <w:t>(三)、生态环境保护措施</w:t>
        </w:r>
        <w:r>
          <w:tab/>
        </w:r>
        <w:r>
          <w:fldChar w:fldCharType="begin"/>
        </w:r>
        <w:r>
          <w:instrText xml:space="preserve"> PAGEREF _Toc9818 \h </w:instrText>
        </w:r>
        <w:r>
          <w:fldChar w:fldCharType="separate"/>
        </w:r>
        <w:r>
          <w:t>14</w:t>
        </w:r>
        <w:r>
          <w:fldChar w:fldCharType="end"/>
        </w:r>
      </w:hyperlink>
    </w:p>
    <w:p>
      <w:pPr>
        <w:pStyle w:val="TOC2"/>
        <w:tabs>
          <w:tab w:val="right" w:leader="dot" w:pos="8306"/>
        </w:tabs>
      </w:pPr>
      <w:hyperlink w:anchor="_Toc29541" w:history="1">
        <w:r>
          <w:rPr>
            <w:rFonts w:ascii="仿宋" w:eastAsia="仿宋" w:hAnsi="仿宋" w:cs="仿宋" w:hint="eastAsia"/>
            <w:lang w:eastAsia="zh-CN"/>
          </w:rPr>
          <w:t>(四)、地质灾害影响分析</w:t>
        </w:r>
        <w:r>
          <w:tab/>
        </w:r>
        <w:r>
          <w:fldChar w:fldCharType="begin"/>
        </w:r>
        <w:r>
          <w:instrText xml:space="preserve"> PAGEREF _Toc29541 \h </w:instrText>
        </w:r>
        <w:r>
          <w:fldChar w:fldCharType="separate"/>
        </w:r>
        <w:r>
          <w:t>16</w:t>
        </w:r>
        <w:r>
          <w:fldChar w:fldCharType="end"/>
        </w:r>
      </w:hyperlink>
    </w:p>
    <w:p>
      <w:pPr>
        <w:pStyle w:val="TOC2"/>
        <w:tabs>
          <w:tab w:val="right" w:leader="dot" w:pos="8306"/>
        </w:tabs>
      </w:pPr>
      <w:hyperlink w:anchor="_Toc30218" w:history="1">
        <w:r>
          <w:rPr>
            <w:rFonts w:ascii="仿宋" w:eastAsia="仿宋" w:hAnsi="仿宋" w:cs="仿宋" w:hint="eastAsia"/>
            <w:lang w:eastAsia="zh-CN"/>
          </w:rPr>
          <w:t>(五)、特殊环境影响</w:t>
        </w:r>
        <w:r>
          <w:tab/>
        </w:r>
        <w:r>
          <w:fldChar w:fldCharType="begin"/>
        </w:r>
        <w:r>
          <w:instrText xml:space="preserve"> PAGEREF _Toc30218 \h </w:instrText>
        </w:r>
        <w:r>
          <w:fldChar w:fldCharType="separate"/>
        </w:r>
        <w:r>
          <w:t>17</w:t>
        </w:r>
        <w:r>
          <w:fldChar w:fldCharType="end"/>
        </w:r>
      </w:hyperlink>
    </w:p>
    <w:p>
      <w:pPr>
        <w:pStyle w:val="TOC1"/>
        <w:tabs>
          <w:tab w:val="right" w:leader="dot" w:pos="8306"/>
        </w:tabs>
      </w:pPr>
      <w:hyperlink w:anchor="_Toc18620" w:history="1">
        <w:r>
          <w:rPr>
            <w:rFonts w:ascii="仿宋" w:eastAsia="仿宋" w:hAnsi="仿宋" w:cs="仿宋" w:hint="eastAsia"/>
            <w:lang w:eastAsia="zh-CN"/>
          </w:rPr>
          <w:t>五、项目选址研究</w:t>
        </w:r>
        <w:r>
          <w:tab/>
        </w:r>
        <w:r>
          <w:fldChar w:fldCharType="begin"/>
        </w:r>
        <w:r>
          <w:instrText xml:space="preserve"> PAGEREF _Toc18620 \h </w:instrText>
        </w:r>
        <w:r>
          <w:fldChar w:fldCharType="separate"/>
        </w:r>
        <w:r>
          <w:t>18</w:t>
        </w:r>
        <w:r>
          <w:fldChar w:fldCharType="end"/>
        </w:r>
      </w:hyperlink>
    </w:p>
    <w:p>
      <w:pPr>
        <w:pStyle w:val="TOC2"/>
        <w:tabs>
          <w:tab w:val="right" w:leader="dot" w:pos="8306"/>
        </w:tabs>
      </w:pPr>
      <w:hyperlink w:anchor="_Toc14581" w:history="1">
        <w:r>
          <w:rPr>
            <w:rFonts w:ascii="仿宋" w:eastAsia="仿宋" w:hAnsi="仿宋" w:cs="仿宋" w:hint="eastAsia"/>
            <w:lang w:eastAsia="zh-CN"/>
          </w:rPr>
          <w:t>(一)、项目选址原则</w:t>
        </w:r>
        <w:r>
          <w:tab/>
        </w:r>
        <w:r>
          <w:fldChar w:fldCharType="begin"/>
        </w:r>
        <w:r>
          <w:instrText xml:space="preserve"> PAGEREF _Toc14581 \h </w:instrText>
        </w:r>
        <w:r>
          <w:fldChar w:fldCharType="separate"/>
        </w:r>
        <w:r>
          <w:t>18</w:t>
        </w:r>
        <w:r>
          <w:fldChar w:fldCharType="end"/>
        </w:r>
      </w:hyperlink>
    </w:p>
    <w:p>
      <w:pPr>
        <w:pStyle w:val="TOC2"/>
        <w:tabs>
          <w:tab w:val="right" w:leader="dot" w:pos="8306"/>
        </w:tabs>
      </w:pPr>
      <w:hyperlink w:anchor="_Toc1742" w:history="1">
        <w:r>
          <w:rPr>
            <w:rFonts w:ascii="仿宋" w:eastAsia="仿宋" w:hAnsi="仿宋" w:cs="仿宋" w:hint="eastAsia"/>
            <w:lang w:eastAsia="zh-CN"/>
          </w:rPr>
          <w:t>(二)、项目选址</w:t>
        </w:r>
        <w:r>
          <w:tab/>
        </w:r>
        <w:r>
          <w:fldChar w:fldCharType="begin"/>
        </w:r>
        <w:r>
          <w:instrText xml:space="preserve"> PAGEREF _Toc1742 \h </w:instrText>
        </w:r>
        <w:r>
          <w:fldChar w:fldCharType="separate"/>
        </w:r>
        <w:r>
          <w:t>22</w:t>
        </w:r>
        <w:r>
          <w:fldChar w:fldCharType="end"/>
        </w:r>
      </w:hyperlink>
    </w:p>
    <w:p>
      <w:pPr>
        <w:pStyle w:val="TOC2"/>
        <w:tabs>
          <w:tab w:val="right" w:leader="dot" w:pos="8306"/>
        </w:tabs>
      </w:pPr>
      <w:hyperlink w:anchor="_Toc31595" w:history="1">
        <w:r>
          <w:rPr>
            <w:rFonts w:ascii="仿宋" w:eastAsia="仿宋" w:hAnsi="仿宋" w:cs="仿宋" w:hint="eastAsia"/>
            <w:lang w:eastAsia="zh-CN"/>
          </w:rPr>
          <w:t>(三)、建设条件分析</w:t>
        </w:r>
        <w:r>
          <w:tab/>
        </w:r>
        <w:r>
          <w:fldChar w:fldCharType="begin"/>
        </w:r>
        <w:r>
          <w:instrText xml:space="preserve"> PAGEREF _Toc31595 \h </w:instrText>
        </w:r>
        <w:r>
          <w:fldChar w:fldCharType="separate"/>
        </w:r>
        <w:r>
          <w:t>24</w:t>
        </w:r>
        <w:r>
          <w:fldChar w:fldCharType="end"/>
        </w:r>
      </w:hyperlink>
    </w:p>
    <w:p>
      <w:pPr>
        <w:pStyle w:val="TOC2"/>
        <w:tabs>
          <w:tab w:val="right" w:leader="dot" w:pos="8306"/>
        </w:tabs>
      </w:pPr>
      <w:hyperlink w:anchor="_Toc5644" w:history="1">
        <w:r>
          <w:rPr>
            <w:rFonts w:ascii="仿宋" w:eastAsia="仿宋" w:hAnsi="仿宋" w:cs="仿宋" w:hint="eastAsia"/>
            <w:lang w:eastAsia="zh-CN"/>
          </w:rPr>
          <w:t>(四)、用地控制指标</w:t>
        </w:r>
        <w:r>
          <w:tab/>
        </w:r>
        <w:r>
          <w:fldChar w:fldCharType="begin"/>
        </w:r>
        <w:r>
          <w:instrText xml:space="preserve"> PAGEREF _Toc5644 \h </w:instrText>
        </w:r>
        <w:r>
          <w:fldChar w:fldCharType="separate"/>
        </w:r>
        <w:r>
          <w:t>25</w:t>
        </w:r>
        <w:r>
          <w:fldChar w:fldCharType="end"/>
        </w:r>
      </w:hyperlink>
    </w:p>
    <w:p>
      <w:pPr>
        <w:pStyle w:val="TOC2"/>
        <w:tabs>
          <w:tab w:val="right" w:leader="dot" w:pos="8306"/>
        </w:tabs>
      </w:pPr>
      <w:hyperlink w:anchor="_Toc25583" w:history="1">
        <w:r>
          <w:rPr>
            <w:rFonts w:ascii="仿宋" w:eastAsia="仿宋" w:hAnsi="仿宋" w:cs="仿宋" w:hint="eastAsia"/>
            <w:lang w:eastAsia="zh-CN"/>
          </w:rPr>
          <w:t>(五)、地总体要求</w:t>
        </w:r>
        <w:r>
          <w:tab/>
        </w:r>
        <w:r>
          <w:fldChar w:fldCharType="begin"/>
        </w:r>
        <w:r>
          <w:instrText xml:space="preserve"> PAGEREF _Toc25583 \h </w:instrText>
        </w:r>
        <w:r>
          <w:fldChar w:fldCharType="separate"/>
        </w:r>
        <w:r>
          <w:t>26</w:t>
        </w:r>
        <w:r>
          <w:fldChar w:fldCharType="end"/>
        </w:r>
      </w:hyperlink>
    </w:p>
    <w:p>
      <w:pPr>
        <w:pStyle w:val="TOC2"/>
        <w:tabs>
          <w:tab w:val="right" w:leader="dot" w:pos="8306"/>
        </w:tabs>
      </w:pPr>
      <w:hyperlink w:anchor="_Toc19295" w:history="1">
        <w:r>
          <w:rPr>
            <w:rFonts w:ascii="仿宋" w:eastAsia="仿宋" w:hAnsi="仿宋" w:cs="仿宋" w:hint="eastAsia"/>
            <w:lang w:eastAsia="zh-CN"/>
          </w:rPr>
          <w:t>(六)、节约用地措施</w:t>
        </w:r>
        <w:r>
          <w:tab/>
        </w:r>
        <w:r>
          <w:fldChar w:fldCharType="begin"/>
        </w:r>
        <w:r>
          <w:instrText xml:space="preserve"> PAGEREF _Toc19295 \h </w:instrText>
        </w:r>
        <w:r>
          <w:fldChar w:fldCharType="separate"/>
        </w:r>
        <w:r>
          <w:t>28</w:t>
        </w:r>
        <w:r>
          <w:fldChar w:fldCharType="end"/>
        </w:r>
      </w:hyperlink>
    </w:p>
    <w:p>
      <w:pPr>
        <w:pStyle w:val="TOC2"/>
        <w:tabs>
          <w:tab w:val="right" w:leader="dot" w:pos="8306"/>
        </w:tabs>
      </w:pPr>
      <w:hyperlink w:anchor="_Toc25205" w:history="1">
        <w:r>
          <w:rPr>
            <w:rFonts w:ascii="仿宋" w:eastAsia="仿宋" w:hAnsi="仿宋" w:cs="仿宋" w:hint="eastAsia"/>
            <w:lang w:eastAsia="zh-CN"/>
          </w:rPr>
          <w:t>(七)、选址综合评价</w:t>
        </w:r>
        <w:r>
          <w:tab/>
        </w:r>
        <w:r>
          <w:fldChar w:fldCharType="begin"/>
        </w:r>
        <w:r>
          <w:instrText xml:space="preserve"> PAGEREF _Toc25205 \h </w:instrText>
        </w:r>
        <w:r>
          <w:fldChar w:fldCharType="separate"/>
        </w:r>
        <w:r>
          <w:t>29</w:t>
        </w:r>
        <w:r>
          <w:fldChar w:fldCharType="end"/>
        </w:r>
      </w:hyperlink>
    </w:p>
    <w:p>
      <w:pPr>
        <w:pStyle w:val="TOC1"/>
        <w:tabs>
          <w:tab w:val="right" w:leader="dot" w:pos="8306"/>
        </w:tabs>
      </w:pPr>
      <w:hyperlink w:anchor="_Toc13040" w:history="1">
        <w:r>
          <w:rPr>
            <w:rFonts w:ascii="仿宋" w:eastAsia="仿宋" w:hAnsi="仿宋" w:cs="仿宋" w:hint="eastAsia"/>
            <w:lang w:eastAsia="zh-CN"/>
          </w:rPr>
          <w:t>六、背景、必要性分析</w:t>
        </w:r>
        <w:r>
          <w:tab/>
        </w:r>
        <w:r>
          <w:fldChar w:fldCharType="begin"/>
        </w:r>
        <w:r>
          <w:instrText xml:space="preserve"> PAGEREF _Toc13040 \h </w:instrText>
        </w:r>
        <w:r>
          <w:fldChar w:fldCharType="separate"/>
        </w:r>
        <w:r>
          <w:t>30</w:t>
        </w:r>
        <w:r>
          <w:fldChar w:fldCharType="end"/>
        </w:r>
      </w:hyperlink>
    </w:p>
    <w:p>
      <w:pPr>
        <w:pStyle w:val="TOC2"/>
        <w:tabs>
          <w:tab w:val="right" w:leader="dot" w:pos="8306"/>
        </w:tabs>
      </w:pPr>
      <w:hyperlink w:anchor="_Toc18045" w:history="1">
        <w:r>
          <w:rPr>
            <w:rFonts w:ascii="仿宋" w:eastAsia="仿宋" w:hAnsi="仿宋" w:cs="仿宋" w:hint="eastAsia"/>
            <w:lang w:eastAsia="zh-CN"/>
          </w:rPr>
          <w:t>(一)、项目建设背景</w:t>
        </w:r>
        <w:r>
          <w:tab/>
        </w:r>
        <w:r>
          <w:fldChar w:fldCharType="begin"/>
        </w:r>
        <w:r>
          <w:instrText xml:space="preserve"> PAGEREF _Toc18045 \h </w:instrText>
        </w:r>
        <w:r>
          <w:fldChar w:fldCharType="separate"/>
        </w:r>
        <w:r>
          <w:t>30</w:t>
        </w:r>
        <w:r>
          <w:fldChar w:fldCharType="end"/>
        </w:r>
      </w:hyperlink>
    </w:p>
    <w:p>
      <w:pPr>
        <w:pStyle w:val="TOC2"/>
        <w:tabs>
          <w:tab w:val="right" w:leader="dot" w:pos="8306"/>
        </w:tabs>
      </w:pPr>
      <w:hyperlink w:anchor="_Toc27215" w:history="1">
        <w:r>
          <w:rPr>
            <w:rFonts w:ascii="仿宋" w:eastAsia="仿宋" w:hAnsi="仿宋" w:cs="仿宋" w:hint="eastAsia"/>
            <w:lang w:eastAsia="zh-CN"/>
          </w:rPr>
          <w:t>(二)、必要性分析</w:t>
        </w:r>
        <w:r>
          <w:tab/>
        </w:r>
        <w:r>
          <w:fldChar w:fldCharType="begin"/>
        </w:r>
        <w:r>
          <w:instrText xml:space="preserve"> PAGEREF _Toc27215 \h </w:instrText>
        </w:r>
        <w:r>
          <w:fldChar w:fldCharType="separate"/>
        </w:r>
        <w:r>
          <w:t>31</w:t>
        </w:r>
        <w:r>
          <w:fldChar w:fldCharType="end"/>
        </w:r>
      </w:hyperlink>
    </w:p>
    <w:p>
      <w:pPr>
        <w:pStyle w:val="TOC2"/>
        <w:tabs>
          <w:tab w:val="right" w:leader="dot" w:pos="8306"/>
        </w:tabs>
      </w:pPr>
      <w:hyperlink w:anchor="_Toc23321" w:history="1">
        <w:r>
          <w:rPr>
            <w:rFonts w:ascii="仿宋" w:eastAsia="仿宋" w:hAnsi="仿宋" w:cs="仿宋" w:hint="eastAsia"/>
            <w:lang w:eastAsia="zh-CN"/>
          </w:rPr>
          <w:t>(三)、项目建设有利条件</w:t>
        </w:r>
        <w:r>
          <w:tab/>
        </w:r>
        <w:r>
          <w:fldChar w:fldCharType="begin"/>
        </w:r>
        <w:r>
          <w:instrText xml:space="preserve"> PAGEREF _Toc23321 \h </w:instrText>
        </w:r>
        <w:r>
          <w:fldChar w:fldCharType="separate"/>
        </w:r>
        <w:r>
          <w:t>33</w:t>
        </w:r>
        <w:r>
          <w:fldChar w:fldCharType="end"/>
        </w:r>
      </w:hyperlink>
    </w:p>
    <w:p>
      <w:pPr>
        <w:pStyle w:val="TOC1"/>
        <w:tabs>
          <w:tab w:val="right" w:leader="dot" w:pos="8306"/>
        </w:tabs>
      </w:pPr>
      <w:hyperlink w:anchor="_Toc19689" w:history="1">
        <w:r>
          <w:rPr>
            <w:rFonts w:ascii="仿宋" w:eastAsia="仿宋" w:hAnsi="仿宋" w:cs="仿宋" w:hint="eastAsia"/>
            <w:lang w:eastAsia="zh-CN"/>
          </w:rPr>
          <w:t>七、项目变更管理</w:t>
        </w:r>
        <w:r>
          <w:tab/>
        </w:r>
        <w:r>
          <w:fldChar w:fldCharType="begin"/>
        </w:r>
        <w:r>
          <w:instrText xml:space="preserve"> PAGEREF _Toc19689 \h </w:instrText>
        </w:r>
        <w:r>
          <w:fldChar w:fldCharType="separate"/>
        </w:r>
        <w:r>
          <w:t>34</w:t>
        </w:r>
        <w:r>
          <w:fldChar w:fldCharType="end"/>
        </w:r>
      </w:hyperlink>
    </w:p>
    <w:p>
      <w:pPr>
        <w:pStyle w:val="TOC2"/>
        <w:tabs>
          <w:tab w:val="right" w:leader="dot" w:pos="8306"/>
        </w:tabs>
      </w:pPr>
      <w:hyperlink w:anchor="_Toc24614" w:history="1">
        <w:r>
          <w:rPr>
            <w:rFonts w:ascii="仿宋" w:eastAsia="仿宋" w:hAnsi="仿宋" w:cs="仿宋" w:hint="eastAsia"/>
            <w:lang w:eastAsia="zh-CN"/>
          </w:rPr>
          <w:t>(一)、变更控制流程</w:t>
        </w:r>
        <w:r>
          <w:tab/>
        </w:r>
        <w:r>
          <w:fldChar w:fldCharType="begin"/>
        </w:r>
        <w:r>
          <w:instrText xml:space="preserve"> PAGEREF _Toc24614 \h </w:instrText>
        </w:r>
        <w:r>
          <w:fldChar w:fldCharType="separate"/>
        </w:r>
        <w:r>
          <w:t>34</w:t>
        </w:r>
        <w:r>
          <w:fldChar w:fldCharType="end"/>
        </w:r>
      </w:hyperlink>
    </w:p>
    <w:p>
      <w:pPr>
        <w:pStyle w:val="TOC2"/>
        <w:tabs>
          <w:tab w:val="right" w:leader="dot" w:pos="8306"/>
        </w:tabs>
      </w:pPr>
      <w:hyperlink w:anchor="_Toc3287" w:history="1">
        <w:r>
          <w:rPr>
            <w:rFonts w:ascii="仿宋" w:eastAsia="仿宋" w:hAnsi="仿宋" w:cs="仿宋" w:hint="eastAsia"/>
            <w:lang w:eastAsia="zh-CN"/>
          </w:rPr>
          <w:t>(二)、影响评估与处理</w:t>
        </w:r>
        <w:r>
          <w:tab/>
        </w:r>
        <w:r>
          <w:fldChar w:fldCharType="begin"/>
        </w:r>
        <w:r>
          <w:instrText xml:space="preserve"> PAGEREF _Toc3287 \h </w:instrText>
        </w:r>
        <w:r>
          <w:fldChar w:fldCharType="separate"/>
        </w:r>
        <w:r>
          <w:t>35</w:t>
        </w:r>
        <w:r>
          <w:fldChar w:fldCharType="end"/>
        </w:r>
      </w:hyperlink>
    </w:p>
    <w:p>
      <w:pPr>
        <w:pStyle w:val="TOC2"/>
        <w:tabs>
          <w:tab w:val="right" w:leader="dot" w:pos="8306"/>
        </w:tabs>
      </w:pPr>
      <w:hyperlink w:anchor="_Toc12858" w:history="1">
        <w:r>
          <w:rPr>
            <w:rFonts w:ascii="仿宋" w:eastAsia="仿宋" w:hAnsi="仿宋" w:cs="仿宋" w:hint="eastAsia"/>
            <w:lang w:eastAsia="zh-CN"/>
          </w:rPr>
          <w:t>(三)、变更记录与追踪</w:t>
        </w:r>
        <w:r>
          <w:tab/>
        </w:r>
        <w:r>
          <w:fldChar w:fldCharType="begin"/>
        </w:r>
        <w:r>
          <w:instrText xml:space="preserve"> PAGEREF _Toc12858 \h </w:instrText>
        </w:r>
        <w:r>
          <w:fldChar w:fldCharType="separate"/>
        </w:r>
        <w:r>
          <w:t>36</w:t>
        </w:r>
        <w:r>
          <w:fldChar w:fldCharType="end"/>
        </w:r>
      </w:hyperlink>
    </w:p>
    <w:p>
      <w:pPr>
        <w:pStyle w:val="TOC2"/>
        <w:tabs>
          <w:tab w:val="right" w:leader="dot" w:pos="8306"/>
        </w:tabs>
      </w:pPr>
      <w:hyperlink w:anchor="_Toc25496" w:history="1">
        <w:r>
          <w:rPr>
            <w:rFonts w:ascii="仿宋" w:eastAsia="仿宋" w:hAnsi="仿宋" w:cs="仿宋" w:hint="eastAsia"/>
            <w:lang w:eastAsia="zh-CN"/>
          </w:rPr>
          <w:t>(四)、变更管理策略</w:t>
        </w:r>
        <w:r>
          <w:tab/>
        </w:r>
        <w:r>
          <w:fldChar w:fldCharType="begin"/>
        </w:r>
        <w:r>
          <w:instrText xml:space="preserve"> PAGEREF _Toc25496 \h </w:instrText>
        </w:r>
        <w:r>
          <w:fldChar w:fldCharType="separate"/>
        </w:r>
        <w:r>
          <w:t>38</w:t>
        </w:r>
        <w:r>
          <w:fldChar w:fldCharType="end"/>
        </w:r>
      </w:hyperlink>
    </w:p>
    <w:p>
      <w:pPr>
        <w:pStyle w:val="TOC1"/>
        <w:tabs>
          <w:tab w:val="right" w:leader="dot" w:pos="8306"/>
        </w:tabs>
      </w:pPr>
      <w:hyperlink w:anchor="_Toc16153" w:history="1">
        <w:r>
          <w:rPr>
            <w:rFonts w:ascii="仿宋" w:eastAsia="仿宋" w:hAnsi="仿宋" w:cs="仿宋" w:hint="eastAsia"/>
            <w:lang w:eastAsia="zh-CN"/>
          </w:rPr>
          <w:t>八、项目进度计划</w:t>
        </w:r>
        <w:r>
          <w:tab/>
        </w:r>
        <w:r>
          <w:fldChar w:fldCharType="begin"/>
        </w:r>
        <w:r>
          <w:instrText xml:space="preserve"> PAGEREF _Toc16153 \h </w:instrText>
        </w:r>
        <w:r>
          <w:fldChar w:fldCharType="separate"/>
        </w:r>
        <w:r>
          <w:t>40</w:t>
        </w:r>
        <w:r>
          <w:fldChar w:fldCharType="end"/>
        </w:r>
      </w:hyperlink>
    </w:p>
    <w:p>
      <w:pPr>
        <w:pStyle w:val="TOC2"/>
        <w:tabs>
          <w:tab w:val="right" w:leader="dot" w:pos="8306"/>
        </w:tabs>
      </w:pPr>
      <w:hyperlink w:anchor="_Toc8503" w:history="1">
        <w:r>
          <w:rPr>
            <w:rFonts w:ascii="仿宋" w:eastAsia="仿宋" w:hAnsi="仿宋" w:cs="仿宋" w:hint="eastAsia"/>
            <w:lang w:eastAsia="zh-CN"/>
          </w:rPr>
          <w:t>(一)、建设周期</w:t>
        </w:r>
        <w:r>
          <w:tab/>
        </w:r>
        <w:r>
          <w:fldChar w:fldCharType="begin"/>
        </w:r>
        <w:r>
          <w:instrText xml:space="preserve"> PAGEREF _Toc8503 \h </w:instrText>
        </w:r>
        <w:r>
          <w:fldChar w:fldCharType="separate"/>
        </w:r>
        <w:r>
          <w:t>40</w:t>
        </w:r>
        <w:r>
          <w:fldChar w:fldCharType="end"/>
        </w:r>
      </w:hyperlink>
    </w:p>
    <w:p>
      <w:pPr>
        <w:pStyle w:val="TOC2"/>
        <w:tabs>
          <w:tab w:val="right" w:leader="dot" w:pos="8306"/>
        </w:tabs>
      </w:pPr>
      <w:hyperlink w:anchor="_Toc4778" w:history="1">
        <w:r>
          <w:rPr>
            <w:rFonts w:ascii="仿宋" w:eastAsia="仿宋" w:hAnsi="仿宋" w:cs="仿宋" w:hint="eastAsia"/>
            <w:lang w:eastAsia="zh-CN"/>
          </w:rPr>
          <w:t>(二)、建设进度</w:t>
        </w:r>
        <w:r>
          <w:tab/>
        </w:r>
        <w:r>
          <w:fldChar w:fldCharType="begin"/>
        </w:r>
        <w:r>
          <w:instrText xml:space="preserve"> PAGEREF _Toc4778 \h </w:instrText>
        </w:r>
        <w:r>
          <w:fldChar w:fldCharType="separate"/>
        </w:r>
        <w:r>
          <w:t>40</w:t>
        </w:r>
        <w:r>
          <w:fldChar w:fldCharType="end"/>
        </w:r>
      </w:hyperlink>
    </w:p>
    <w:p>
      <w:pPr>
        <w:pStyle w:val="TOC2"/>
        <w:tabs>
          <w:tab w:val="right" w:leader="dot" w:pos="8306"/>
        </w:tabs>
      </w:pPr>
      <w:hyperlink w:anchor="_Toc21982" w:history="1">
        <w:r>
          <w:rPr>
            <w:rFonts w:ascii="仿宋" w:eastAsia="仿宋" w:hAnsi="仿宋" w:cs="仿宋" w:hint="eastAsia"/>
            <w:lang w:eastAsia="zh-CN"/>
          </w:rPr>
          <w:t>(三)、进度安排注意事项</w:t>
        </w:r>
        <w:r>
          <w:tab/>
        </w:r>
        <w:r>
          <w:fldChar w:fldCharType="begin"/>
        </w:r>
        <w:r>
          <w:instrText xml:space="preserve"> PAGEREF _Toc21982 \h </w:instrText>
        </w:r>
        <w:r>
          <w:fldChar w:fldCharType="separate"/>
        </w:r>
        <w:r>
          <w:t>41</w:t>
        </w:r>
        <w:r>
          <w:fldChar w:fldCharType="end"/>
        </w:r>
      </w:hyperlink>
    </w:p>
    <w:p>
      <w:pPr>
        <w:pStyle w:val="TOC2"/>
        <w:tabs>
          <w:tab w:val="right" w:leader="dot" w:pos="8306"/>
        </w:tabs>
      </w:pPr>
      <w:hyperlink w:anchor="_Toc26821" w:history="1">
        <w:r>
          <w:rPr>
            <w:rFonts w:ascii="仿宋" w:eastAsia="仿宋" w:hAnsi="仿宋" w:cs="仿宋" w:hint="eastAsia"/>
            <w:lang w:eastAsia="zh-CN"/>
          </w:rPr>
          <w:t>(四)、人力资源配置</w:t>
        </w:r>
        <w:r>
          <w:tab/>
        </w:r>
        <w:r>
          <w:fldChar w:fldCharType="begin"/>
        </w:r>
        <w:r>
          <w:instrText xml:space="preserve"> PAGEREF _Toc26821 \h </w:instrText>
        </w:r>
        <w:r>
          <w:fldChar w:fldCharType="separate"/>
        </w:r>
        <w:r>
          <w:t>42</w:t>
        </w:r>
        <w:r>
          <w:fldChar w:fldCharType="end"/>
        </w:r>
      </w:hyperlink>
    </w:p>
    <w:p>
      <w:pPr>
        <w:pStyle w:val="TOC2"/>
        <w:tabs>
          <w:tab w:val="right" w:leader="dot" w:pos="8306"/>
        </w:tabs>
      </w:pPr>
      <w:hyperlink w:anchor="_Toc28921" w:history="1">
        <w:r>
          <w:rPr>
            <w:rFonts w:ascii="仿宋" w:eastAsia="仿宋" w:hAnsi="仿宋" w:cs="仿宋" w:hint="eastAsia"/>
            <w:lang w:eastAsia="zh-CN"/>
          </w:rPr>
          <w:t>(五)、员工培训</w:t>
        </w:r>
        <w:r>
          <w:tab/>
        </w:r>
        <w:r>
          <w:fldChar w:fldCharType="begin"/>
        </w:r>
        <w:r>
          <w:instrText xml:space="preserve"> PAGEREF _Toc28921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78" w:history="1">
        <w:r>
          <w:rPr>
            <w:rFonts w:ascii="仿宋" w:eastAsia="仿宋" w:hAnsi="仿宋" w:cs="仿宋" w:hint="eastAsia"/>
            <w:lang w:eastAsia="zh-CN"/>
          </w:rPr>
          <w:t>(六)、项目实施保障</w:t>
        </w:r>
        <w:r>
          <w:tab/>
        </w:r>
        <w:r>
          <w:fldChar w:fldCharType="begin"/>
        </w:r>
        <w:r>
          <w:instrText xml:space="preserve"> PAGEREF _Toc21078 \h </w:instrText>
        </w:r>
        <w:r>
          <w:fldChar w:fldCharType="separate"/>
        </w:r>
        <w:r>
          <w:t>45</w:t>
        </w:r>
        <w:r>
          <w:fldChar w:fldCharType="end"/>
        </w:r>
      </w:hyperlink>
    </w:p>
    <w:p>
      <w:pPr>
        <w:pStyle w:val="TOC2"/>
        <w:tabs>
          <w:tab w:val="right" w:leader="dot" w:pos="8306"/>
        </w:tabs>
      </w:pPr>
      <w:hyperlink w:anchor="_Toc19011" w:history="1">
        <w:r>
          <w:rPr>
            <w:rFonts w:ascii="仿宋" w:eastAsia="仿宋" w:hAnsi="仿宋" w:cs="仿宋" w:hint="eastAsia"/>
            <w:lang w:eastAsia="zh-CN"/>
          </w:rPr>
          <w:t>(七)、安全规范管理</w:t>
        </w:r>
        <w:r>
          <w:tab/>
        </w:r>
        <w:r>
          <w:fldChar w:fldCharType="begin"/>
        </w:r>
        <w:r>
          <w:instrText xml:space="preserve"> PAGEREF _Toc19011 \h </w:instrText>
        </w:r>
        <w:r>
          <w:fldChar w:fldCharType="separate"/>
        </w:r>
        <w:r>
          <w:t>46</w:t>
        </w:r>
        <w:r>
          <w:fldChar w:fldCharType="end"/>
        </w:r>
      </w:hyperlink>
    </w:p>
    <w:p>
      <w:pPr>
        <w:pStyle w:val="TOC1"/>
        <w:tabs>
          <w:tab w:val="right" w:leader="dot" w:pos="8306"/>
        </w:tabs>
      </w:pPr>
      <w:hyperlink w:anchor="_Toc12452" w:history="1">
        <w:r>
          <w:rPr>
            <w:rFonts w:ascii="仿宋" w:eastAsia="仿宋" w:hAnsi="仿宋" w:cs="仿宋" w:hint="eastAsia"/>
            <w:lang w:eastAsia="zh-CN"/>
          </w:rPr>
          <w:t>九、项目实施与管理方案</w:t>
        </w:r>
        <w:r>
          <w:tab/>
        </w:r>
        <w:r>
          <w:fldChar w:fldCharType="begin"/>
        </w:r>
        <w:r>
          <w:instrText xml:space="preserve"> PAGEREF _Toc12452 \h </w:instrText>
        </w:r>
        <w:r>
          <w:fldChar w:fldCharType="separate"/>
        </w:r>
        <w:r>
          <w:t>47</w:t>
        </w:r>
        <w:r>
          <w:fldChar w:fldCharType="end"/>
        </w:r>
      </w:hyperlink>
    </w:p>
    <w:p>
      <w:pPr>
        <w:pStyle w:val="TOC2"/>
        <w:tabs>
          <w:tab w:val="right" w:leader="dot" w:pos="8306"/>
        </w:tabs>
      </w:pPr>
      <w:hyperlink w:anchor="_Toc27769" w:history="1">
        <w:r>
          <w:rPr>
            <w:rFonts w:ascii="仿宋" w:eastAsia="仿宋" w:hAnsi="仿宋" w:cs="仿宋" w:hint="eastAsia"/>
            <w:lang w:eastAsia="zh-CN"/>
          </w:rPr>
          <w:t>(一)、项目实施计划</w:t>
        </w:r>
        <w:r>
          <w:tab/>
        </w:r>
        <w:r>
          <w:fldChar w:fldCharType="begin"/>
        </w:r>
        <w:r>
          <w:instrText xml:space="preserve"> PAGEREF _Toc27769 \h </w:instrText>
        </w:r>
        <w:r>
          <w:fldChar w:fldCharType="separate"/>
        </w:r>
        <w:r>
          <w:t>47</w:t>
        </w:r>
        <w:r>
          <w:fldChar w:fldCharType="end"/>
        </w:r>
      </w:hyperlink>
    </w:p>
    <w:p>
      <w:pPr>
        <w:pStyle w:val="TOC2"/>
        <w:tabs>
          <w:tab w:val="right" w:leader="dot" w:pos="8306"/>
        </w:tabs>
      </w:pPr>
      <w:hyperlink w:anchor="_Toc8125" w:history="1">
        <w:r>
          <w:rPr>
            <w:rFonts w:ascii="仿宋" w:eastAsia="仿宋" w:hAnsi="仿宋" w:cs="仿宋" w:hint="eastAsia"/>
            <w:lang w:eastAsia="zh-CN"/>
          </w:rPr>
          <w:t>(二)、项目组织机构与职责</w:t>
        </w:r>
        <w:r>
          <w:tab/>
        </w:r>
        <w:r>
          <w:fldChar w:fldCharType="begin"/>
        </w:r>
        <w:r>
          <w:instrText xml:space="preserve"> PAGEREF _Toc8125 \h </w:instrText>
        </w:r>
        <w:r>
          <w:fldChar w:fldCharType="separate"/>
        </w:r>
        <w:r>
          <w:t>49</w:t>
        </w:r>
        <w:r>
          <w:fldChar w:fldCharType="end"/>
        </w:r>
      </w:hyperlink>
    </w:p>
    <w:p>
      <w:pPr>
        <w:pStyle w:val="TOC2"/>
        <w:tabs>
          <w:tab w:val="right" w:leader="dot" w:pos="8306"/>
        </w:tabs>
      </w:pPr>
      <w:hyperlink w:anchor="_Toc30356" w:history="1">
        <w:r>
          <w:rPr>
            <w:rFonts w:ascii="仿宋" w:eastAsia="仿宋" w:hAnsi="仿宋" w:cs="仿宋" w:hint="eastAsia"/>
            <w:lang w:eastAsia="zh-CN"/>
          </w:rPr>
          <w:t>(三)、项目管理与监控体系</w:t>
        </w:r>
        <w:r>
          <w:tab/>
        </w:r>
        <w:r>
          <w:fldChar w:fldCharType="begin"/>
        </w:r>
        <w:r>
          <w:instrText xml:space="preserve"> PAGEREF _Toc30356 \h </w:instrText>
        </w:r>
        <w:r>
          <w:fldChar w:fldCharType="separate"/>
        </w:r>
        <w:r>
          <w:t>51</w:t>
        </w:r>
        <w:r>
          <w:fldChar w:fldCharType="end"/>
        </w:r>
      </w:hyperlink>
    </w:p>
    <w:p>
      <w:pPr>
        <w:pStyle w:val="TOC1"/>
        <w:tabs>
          <w:tab w:val="right" w:leader="dot" w:pos="8306"/>
        </w:tabs>
      </w:pPr>
      <w:hyperlink w:anchor="_Toc29015" w:history="1">
        <w:r>
          <w:rPr>
            <w:rFonts w:ascii="仿宋" w:eastAsia="仿宋" w:hAnsi="仿宋" w:cs="仿宋" w:hint="eastAsia"/>
            <w:lang w:eastAsia="zh-CN"/>
          </w:rPr>
          <w:t>十、项目质量与标准</w:t>
        </w:r>
        <w:r>
          <w:tab/>
        </w:r>
        <w:r>
          <w:fldChar w:fldCharType="begin"/>
        </w:r>
        <w:r>
          <w:instrText xml:space="preserve"> PAGEREF _Toc29015 \h </w:instrText>
        </w:r>
        <w:r>
          <w:fldChar w:fldCharType="separate"/>
        </w:r>
        <w:r>
          <w:t>53</w:t>
        </w:r>
        <w:r>
          <w:fldChar w:fldCharType="end"/>
        </w:r>
      </w:hyperlink>
    </w:p>
    <w:p>
      <w:pPr>
        <w:pStyle w:val="TOC2"/>
        <w:tabs>
          <w:tab w:val="right" w:leader="dot" w:pos="8306"/>
        </w:tabs>
      </w:pPr>
      <w:hyperlink w:anchor="_Toc20389" w:history="1">
        <w:r>
          <w:rPr>
            <w:rFonts w:ascii="仿宋" w:eastAsia="仿宋" w:hAnsi="仿宋" w:cs="仿宋" w:hint="eastAsia"/>
            <w:lang w:eastAsia="zh-CN"/>
          </w:rPr>
          <w:t>(一)、质量保障体系</w:t>
        </w:r>
        <w:r>
          <w:tab/>
        </w:r>
        <w:r>
          <w:fldChar w:fldCharType="begin"/>
        </w:r>
        <w:r>
          <w:instrText xml:space="preserve"> PAGEREF _Toc20389 \h </w:instrText>
        </w:r>
        <w:r>
          <w:fldChar w:fldCharType="separate"/>
        </w:r>
        <w:r>
          <w:t>53</w:t>
        </w:r>
        <w:r>
          <w:fldChar w:fldCharType="end"/>
        </w:r>
      </w:hyperlink>
    </w:p>
    <w:p>
      <w:pPr>
        <w:pStyle w:val="TOC2"/>
        <w:tabs>
          <w:tab w:val="right" w:leader="dot" w:pos="8306"/>
        </w:tabs>
      </w:pPr>
      <w:hyperlink w:anchor="_Toc9127" w:history="1">
        <w:r>
          <w:rPr>
            <w:rFonts w:ascii="仿宋" w:eastAsia="仿宋" w:hAnsi="仿宋" w:cs="仿宋" w:hint="eastAsia"/>
            <w:lang w:eastAsia="zh-CN"/>
          </w:rPr>
          <w:t>(二)、标准化作业流程</w:t>
        </w:r>
        <w:r>
          <w:tab/>
        </w:r>
        <w:r>
          <w:fldChar w:fldCharType="begin"/>
        </w:r>
        <w:r>
          <w:instrText xml:space="preserve"> PAGEREF _Toc9127 \h </w:instrText>
        </w:r>
        <w:r>
          <w:fldChar w:fldCharType="separate"/>
        </w:r>
        <w:r>
          <w:t>55</w:t>
        </w:r>
        <w:r>
          <w:fldChar w:fldCharType="end"/>
        </w:r>
      </w:hyperlink>
    </w:p>
    <w:p>
      <w:pPr>
        <w:pStyle w:val="TOC2"/>
        <w:tabs>
          <w:tab w:val="right" w:leader="dot" w:pos="8306"/>
        </w:tabs>
      </w:pPr>
      <w:hyperlink w:anchor="_Toc2768" w:history="1">
        <w:r>
          <w:rPr>
            <w:rFonts w:ascii="仿宋" w:eastAsia="仿宋" w:hAnsi="仿宋" w:cs="仿宋" w:hint="eastAsia"/>
            <w:lang w:eastAsia="zh-CN"/>
          </w:rPr>
          <w:t>(三)、质量监控与评估</w:t>
        </w:r>
        <w:r>
          <w:tab/>
        </w:r>
        <w:r>
          <w:fldChar w:fldCharType="begin"/>
        </w:r>
        <w:r>
          <w:instrText xml:space="preserve"> PAGEREF _Toc2768 \h </w:instrText>
        </w:r>
        <w:r>
          <w:fldChar w:fldCharType="separate"/>
        </w:r>
        <w:r>
          <w:t>56</w:t>
        </w:r>
        <w:r>
          <w:fldChar w:fldCharType="end"/>
        </w:r>
      </w:hyperlink>
    </w:p>
    <w:p>
      <w:pPr>
        <w:pStyle w:val="TOC2"/>
        <w:tabs>
          <w:tab w:val="right" w:leader="dot" w:pos="8306"/>
        </w:tabs>
      </w:pPr>
      <w:hyperlink w:anchor="_Toc23544" w:history="1">
        <w:r>
          <w:rPr>
            <w:rFonts w:ascii="仿宋" w:eastAsia="仿宋" w:hAnsi="仿宋" w:cs="仿宋" w:hint="eastAsia"/>
            <w:lang w:eastAsia="zh-CN"/>
          </w:rPr>
          <w:t>(四)、质量改进计划</w:t>
        </w:r>
        <w:r>
          <w:tab/>
        </w:r>
        <w:r>
          <w:fldChar w:fldCharType="begin"/>
        </w:r>
        <w:r>
          <w:instrText xml:space="preserve"> PAGEREF _Toc23544 \h </w:instrText>
        </w:r>
        <w:r>
          <w:fldChar w:fldCharType="separate"/>
        </w:r>
        <w:r>
          <w:t>57</w:t>
        </w:r>
        <w:r>
          <w:fldChar w:fldCharType="end"/>
        </w:r>
      </w:hyperlink>
    </w:p>
    <w:p>
      <w:pPr>
        <w:pStyle w:val="TOC1"/>
        <w:tabs>
          <w:tab w:val="right" w:leader="dot" w:pos="8306"/>
        </w:tabs>
      </w:pPr>
      <w:hyperlink w:anchor="_Toc1026" w:history="1">
        <w:r>
          <w:rPr>
            <w:rFonts w:ascii="仿宋" w:eastAsia="仿宋" w:hAnsi="仿宋" w:cs="仿宋" w:hint="eastAsia"/>
            <w:lang w:eastAsia="zh-CN"/>
          </w:rPr>
          <w:t>十一、技术创新与产业升级</w:t>
        </w:r>
        <w:r>
          <w:tab/>
        </w:r>
        <w:r>
          <w:fldChar w:fldCharType="begin"/>
        </w:r>
        <w:r>
          <w:instrText xml:space="preserve"> PAGEREF _Toc1026 \h </w:instrText>
        </w:r>
        <w:r>
          <w:fldChar w:fldCharType="separate"/>
        </w:r>
        <w:r>
          <w:t>58</w:t>
        </w:r>
        <w:r>
          <w:fldChar w:fldCharType="end"/>
        </w:r>
      </w:hyperlink>
    </w:p>
    <w:p>
      <w:pPr>
        <w:pStyle w:val="TOC2"/>
        <w:tabs>
          <w:tab w:val="right" w:leader="dot" w:pos="8306"/>
        </w:tabs>
      </w:pPr>
      <w:hyperlink w:anchor="_Toc27411" w:history="1">
        <w:r>
          <w:rPr>
            <w:rFonts w:ascii="仿宋" w:eastAsia="仿宋" w:hAnsi="仿宋" w:cs="仿宋" w:hint="eastAsia"/>
            <w:lang w:eastAsia="zh-CN"/>
          </w:rPr>
          <w:t>(一)、技术创新方向与目标</w:t>
        </w:r>
        <w:r>
          <w:tab/>
        </w:r>
        <w:r>
          <w:fldChar w:fldCharType="begin"/>
        </w:r>
        <w:r>
          <w:instrText xml:space="preserve"> PAGEREF _Toc27411 \h </w:instrText>
        </w:r>
        <w:r>
          <w:fldChar w:fldCharType="separate"/>
        </w:r>
        <w:r>
          <w:t>58</w:t>
        </w:r>
        <w:r>
          <w:fldChar w:fldCharType="end"/>
        </w:r>
      </w:hyperlink>
    </w:p>
    <w:p>
      <w:pPr>
        <w:pStyle w:val="TOC2"/>
        <w:tabs>
          <w:tab w:val="right" w:leader="dot" w:pos="8306"/>
        </w:tabs>
      </w:pPr>
      <w:hyperlink w:anchor="_Toc17222" w:history="1">
        <w:r>
          <w:rPr>
            <w:rFonts w:ascii="仿宋" w:eastAsia="仿宋" w:hAnsi="仿宋" w:cs="仿宋" w:hint="eastAsia"/>
            <w:lang w:eastAsia="zh-CN"/>
          </w:rPr>
          <w:t>(二)、产业升级路径与措施</w:t>
        </w:r>
        <w:r>
          <w:tab/>
        </w:r>
        <w:r>
          <w:fldChar w:fldCharType="begin"/>
        </w:r>
        <w:r>
          <w:instrText xml:space="preserve"> PAGEREF _Toc17222 \h </w:instrText>
        </w:r>
        <w:r>
          <w:fldChar w:fldCharType="separate"/>
        </w:r>
        <w:r>
          <w:t>60</w:t>
        </w:r>
        <w:r>
          <w:fldChar w:fldCharType="end"/>
        </w:r>
      </w:hyperlink>
    </w:p>
    <w:p>
      <w:pPr>
        <w:pStyle w:val="TOC1"/>
        <w:tabs>
          <w:tab w:val="right" w:leader="dot" w:pos="8306"/>
        </w:tabs>
      </w:pPr>
      <w:hyperlink w:anchor="_Toc20908" w:history="1">
        <w:r>
          <w:rPr>
            <w:rFonts w:ascii="仿宋" w:eastAsia="仿宋" w:hAnsi="仿宋" w:cs="仿宋" w:hint="eastAsia"/>
            <w:lang w:eastAsia="zh-CN"/>
          </w:rPr>
          <w:t>十二、安全与应急管理</w:t>
        </w:r>
        <w:r>
          <w:tab/>
        </w:r>
        <w:r>
          <w:fldChar w:fldCharType="begin"/>
        </w:r>
        <w:r>
          <w:instrText xml:space="preserve"> PAGEREF _Toc20908 \h </w:instrText>
        </w:r>
        <w:r>
          <w:fldChar w:fldCharType="separate"/>
        </w:r>
        <w:r>
          <w:t>61</w:t>
        </w:r>
        <w:r>
          <w:fldChar w:fldCharType="end"/>
        </w:r>
      </w:hyperlink>
    </w:p>
    <w:p>
      <w:pPr>
        <w:pStyle w:val="TOC2"/>
        <w:tabs>
          <w:tab w:val="right" w:leader="dot" w:pos="8306"/>
        </w:tabs>
      </w:pPr>
      <w:hyperlink w:anchor="_Toc25584" w:history="1">
        <w:r>
          <w:rPr>
            <w:rFonts w:ascii="仿宋" w:eastAsia="仿宋" w:hAnsi="仿宋" w:cs="仿宋" w:hint="eastAsia"/>
            <w:lang w:eastAsia="zh-CN"/>
          </w:rPr>
          <w:t>(一)、安全生产管理</w:t>
        </w:r>
        <w:r>
          <w:tab/>
        </w:r>
        <w:r>
          <w:fldChar w:fldCharType="begin"/>
        </w:r>
        <w:r>
          <w:instrText xml:space="preserve"> PAGEREF _Toc25584 \h </w:instrText>
        </w:r>
        <w:r>
          <w:fldChar w:fldCharType="separate"/>
        </w:r>
        <w:r>
          <w:t>61</w:t>
        </w:r>
        <w:r>
          <w:fldChar w:fldCharType="end"/>
        </w:r>
      </w:hyperlink>
    </w:p>
    <w:p>
      <w:pPr>
        <w:pStyle w:val="TOC2"/>
        <w:tabs>
          <w:tab w:val="right" w:leader="dot" w:pos="8306"/>
        </w:tabs>
      </w:pPr>
      <w:hyperlink w:anchor="_Toc11633" w:history="1">
        <w:r>
          <w:rPr>
            <w:rFonts w:ascii="仿宋" w:eastAsia="仿宋" w:hAnsi="仿宋" w:cs="仿宋" w:hint="eastAsia"/>
            <w:lang w:eastAsia="zh-CN"/>
          </w:rPr>
          <w:t>(二)、应急预案与响应</w:t>
        </w:r>
        <w:r>
          <w:tab/>
        </w:r>
        <w:r>
          <w:fldChar w:fldCharType="begin"/>
        </w:r>
        <w:r>
          <w:instrText xml:space="preserve"> PAGEREF _Toc11633 \h </w:instrText>
        </w:r>
        <w:r>
          <w:fldChar w:fldCharType="separate"/>
        </w:r>
        <w:r>
          <w:t>63</w:t>
        </w:r>
        <w:r>
          <w:fldChar w:fldCharType="end"/>
        </w:r>
      </w:hyperlink>
    </w:p>
    <w:p>
      <w:pPr>
        <w:pStyle w:val="TOC1"/>
        <w:tabs>
          <w:tab w:val="right" w:leader="dot" w:pos="8306"/>
        </w:tabs>
      </w:pPr>
      <w:hyperlink w:anchor="_Toc26103" w:history="1">
        <w:r>
          <w:rPr>
            <w:rFonts w:ascii="仿宋" w:eastAsia="仿宋" w:hAnsi="仿宋" w:cs="仿宋" w:hint="eastAsia"/>
            <w:lang w:eastAsia="zh-CN"/>
          </w:rPr>
          <w:t>十三、产业协同与集群发展</w:t>
        </w:r>
        <w:r>
          <w:tab/>
        </w:r>
        <w:r>
          <w:fldChar w:fldCharType="begin"/>
        </w:r>
        <w:r>
          <w:instrText xml:space="preserve"> PAGEREF _Toc26103 \h </w:instrText>
        </w:r>
        <w:r>
          <w:fldChar w:fldCharType="separate"/>
        </w:r>
        <w:r>
          <w:t>64</w:t>
        </w:r>
        <w:r>
          <w:fldChar w:fldCharType="end"/>
        </w:r>
      </w:hyperlink>
    </w:p>
    <w:p>
      <w:pPr>
        <w:pStyle w:val="TOC2"/>
        <w:tabs>
          <w:tab w:val="right" w:leader="dot" w:pos="8306"/>
        </w:tabs>
      </w:pPr>
      <w:hyperlink w:anchor="_Toc31607" w:history="1">
        <w:r>
          <w:rPr>
            <w:rFonts w:ascii="仿宋" w:eastAsia="仿宋" w:hAnsi="仿宋" w:cs="仿宋" w:hint="eastAsia"/>
            <w:lang w:eastAsia="zh-CN"/>
          </w:rPr>
          <w:t>(一)、产业协同机制建设</w:t>
        </w:r>
        <w:r>
          <w:tab/>
        </w:r>
        <w:r>
          <w:fldChar w:fldCharType="begin"/>
        </w:r>
        <w:r>
          <w:instrText xml:space="preserve"> PAGEREF _Toc31607 \h </w:instrText>
        </w:r>
        <w:r>
          <w:fldChar w:fldCharType="separate"/>
        </w:r>
        <w:r>
          <w:t>64</w:t>
        </w:r>
        <w:r>
          <w:fldChar w:fldCharType="end"/>
        </w:r>
      </w:hyperlink>
    </w:p>
    <w:p>
      <w:pPr>
        <w:pStyle w:val="TOC2"/>
        <w:tabs>
          <w:tab w:val="right" w:leader="dot" w:pos="8306"/>
        </w:tabs>
      </w:pPr>
      <w:hyperlink w:anchor="_Toc17198" w:history="1">
        <w:r>
          <w:rPr>
            <w:rFonts w:ascii="仿宋" w:eastAsia="仿宋" w:hAnsi="仿宋" w:cs="仿宋" w:hint="eastAsia"/>
            <w:lang w:eastAsia="zh-CN"/>
          </w:rPr>
          <w:t>(二)、产业集群培育与发展</w:t>
        </w:r>
        <w:r>
          <w:tab/>
        </w:r>
        <w:r>
          <w:fldChar w:fldCharType="begin"/>
        </w:r>
        <w:r>
          <w:instrText xml:space="preserve"> PAGEREF _Toc17198 \h </w:instrText>
        </w:r>
        <w:r>
          <w:fldChar w:fldCharType="separate"/>
        </w:r>
        <w:r>
          <w:t>66</w:t>
        </w:r>
        <w:r>
          <w:fldChar w:fldCharType="end"/>
        </w:r>
      </w:hyperlink>
    </w:p>
    <w:p>
      <w:pPr>
        <w:pStyle w:val="TOC1"/>
        <w:tabs>
          <w:tab w:val="right" w:leader="dot" w:pos="8306"/>
        </w:tabs>
      </w:pPr>
      <w:hyperlink w:anchor="_Toc17169" w:history="1">
        <w:r>
          <w:rPr>
            <w:rFonts w:ascii="仿宋" w:eastAsia="仿宋" w:hAnsi="仿宋" w:cs="仿宋" w:hint="eastAsia"/>
            <w:lang w:eastAsia="zh-CN"/>
          </w:rPr>
          <w:t>十四、创新驱动与持续发展</w:t>
        </w:r>
        <w:r>
          <w:tab/>
        </w:r>
        <w:r>
          <w:fldChar w:fldCharType="begin"/>
        </w:r>
        <w:r>
          <w:instrText xml:space="preserve"> PAGEREF _Toc17169 \h </w:instrText>
        </w:r>
        <w:r>
          <w:fldChar w:fldCharType="separate"/>
        </w:r>
        <w:r>
          <w:t>66</w:t>
        </w:r>
        <w:r>
          <w:fldChar w:fldCharType="end"/>
        </w:r>
      </w:hyperlink>
    </w:p>
    <w:p>
      <w:pPr>
        <w:pStyle w:val="TOC2"/>
        <w:tabs>
          <w:tab w:val="right" w:leader="dot" w:pos="8306"/>
        </w:tabs>
      </w:pPr>
      <w:hyperlink w:anchor="_Toc12097" w:history="1">
        <w:r>
          <w:rPr>
            <w:rFonts w:ascii="仿宋" w:eastAsia="仿宋" w:hAnsi="仿宋" w:cs="仿宋" w:hint="eastAsia"/>
            <w:lang w:eastAsia="zh-CN"/>
          </w:rPr>
          <w:t>(一)、创新驱动战略实施</w:t>
        </w:r>
        <w:r>
          <w:tab/>
        </w:r>
        <w:r>
          <w:fldChar w:fldCharType="begin"/>
        </w:r>
        <w:r>
          <w:instrText xml:space="preserve"> PAGEREF _Toc12097 \h </w:instrText>
        </w:r>
        <w:r>
          <w:fldChar w:fldCharType="separate"/>
        </w:r>
        <w:r>
          <w:t>66</w:t>
        </w:r>
        <w:r>
          <w:fldChar w:fldCharType="end"/>
        </w:r>
      </w:hyperlink>
    </w:p>
    <w:p>
      <w:pPr>
        <w:pStyle w:val="TOC2"/>
        <w:tabs>
          <w:tab w:val="right" w:leader="dot" w:pos="8306"/>
        </w:tabs>
      </w:pPr>
      <w:hyperlink w:anchor="_Toc5205" w:history="1">
        <w:r>
          <w:rPr>
            <w:rFonts w:ascii="仿宋" w:eastAsia="仿宋" w:hAnsi="仿宋" w:cs="仿宋" w:hint="eastAsia"/>
            <w:lang w:eastAsia="zh-CN"/>
          </w:rPr>
          <w:t>(二)、持续发展路径探索</w:t>
        </w:r>
        <w:r>
          <w:tab/>
        </w:r>
        <w:r>
          <w:fldChar w:fldCharType="begin"/>
        </w:r>
        <w:r>
          <w:instrText xml:space="preserve"> PAGEREF _Toc5205 \h </w:instrText>
        </w:r>
        <w:r>
          <w:fldChar w:fldCharType="separate"/>
        </w:r>
        <w:r>
          <w:t>68</w:t>
        </w:r>
        <w:r>
          <w:fldChar w:fldCharType="end"/>
        </w:r>
      </w:hyperlink>
    </w:p>
    <w:p>
      <w:pPr>
        <w:pStyle w:val="TOC1"/>
        <w:tabs>
          <w:tab w:val="right" w:leader="dot" w:pos="8306"/>
        </w:tabs>
      </w:pPr>
      <w:hyperlink w:anchor="_Toc24736" w:history="1">
        <w:r>
          <w:rPr>
            <w:rFonts w:ascii="仿宋" w:eastAsia="仿宋" w:hAnsi="仿宋" w:cs="仿宋" w:hint="eastAsia"/>
            <w:lang w:eastAsia="zh-CN"/>
          </w:rPr>
          <w:t>十五、项目施工方案</w:t>
        </w:r>
        <w:r>
          <w:tab/>
        </w:r>
        <w:r>
          <w:fldChar w:fldCharType="begin"/>
        </w:r>
        <w:r>
          <w:instrText xml:space="preserve"> PAGEREF _Toc24736 \h </w:instrText>
        </w:r>
        <w:r>
          <w:fldChar w:fldCharType="separate"/>
        </w:r>
        <w:r>
          <w:t>72</w:t>
        </w:r>
        <w:r>
          <w:fldChar w:fldCharType="end"/>
        </w:r>
      </w:hyperlink>
    </w:p>
    <w:p>
      <w:pPr>
        <w:pStyle w:val="TOC2"/>
        <w:tabs>
          <w:tab w:val="right" w:leader="dot" w:pos="8306"/>
        </w:tabs>
      </w:pPr>
      <w:hyperlink w:anchor="_Toc24540" w:history="1">
        <w:r>
          <w:rPr>
            <w:rFonts w:ascii="仿宋" w:eastAsia="仿宋" w:hAnsi="仿宋" w:cs="仿宋" w:hint="eastAsia"/>
            <w:lang w:eastAsia="zh-CN"/>
          </w:rPr>
          <w:t>(一)、施工组织设计</w:t>
        </w:r>
        <w:r>
          <w:tab/>
        </w:r>
        <w:r>
          <w:fldChar w:fldCharType="begin"/>
        </w:r>
        <w:r>
          <w:instrText xml:space="preserve"> PAGEREF _Toc24540 \h </w:instrText>
        </w:r>
        <w:r>
          <w:fldChar w:fldCharType="separate"/>
        </w:r>
        <w:r>
          <w:t>72</w:t>
        </w:r>
        <w:r>
          <w:fldChar w:fldCharType="end"/>
        </w:r>
      </w:hyperlink>
    </w:p>
    <w:p>
      <w:pPr>
        <w:pStyle w:val="TOC2"/>
        <w:tabs>
          <w:tab w:val="right" w:leader="dot" w:pos="8306"/>
        </w:tabs>
      </w:pPr>
      <w:hyperlink w:anchor="_Toc29119" w:history="1">
        <w:r>
          <w:rPr>
            <w:rFonts w:ascii="仿宋" w:eastAsia="仿宋" w:hAnsi="仿宋" w:cs="仿宋" w:hint="eastAsia"/>
            <w:lang w:eastAsia="zh-CN"/>
          </w:rPr>
          <w:t>(二)、施工工艺与技术路线</w:t>
        </w:r>
        <w:r>
          <w:tab/>
        </w:r>
        <w:r>
          <w:fldChar w:fldCharType="begin"/>
        </w:r>
        <w:r>
          <w:instrText xml:space="preserve"> PAGEREF _Toc29119 \h </w:instrText>
        </w:r>
        <w:r>
          <w:fldChar w:fldCharType="separate"/>
        </w:r>
        <w:r>
          <w:t>74</w:t>
        </w:r>
        <w:r>
          <w:fldChar w:fldCharType="end"/>
        </w:r>
      </w:hyperlink>
    </w:p>
    <w:p>
      <w:pPr>
        <w:pStyle w:val="TOC2"/>
        <w:tabs>
          <w:tab w:val="right" w:leader="dot" w:pos="8306"/>
        </w:tabs>
      </w:pPr>
      <w:hyperlink w:anchor="_Toc6534" w:history="1">
        <w:r>
          <w:rPr>
            <w:rFonts w:ascii="仿宋" w:eastAsia="仿宋" w:hAnsi="仿宋" w:cs="仿宋" w:hint="eastAsia"/>
            <w:lang w:eastAsia="zh-CN"/>
          </w:rPr>
          <w:t>(三)、关键节点施工计划</w:t>
        </w:r>
        <w:r>
          <w:tab/>
        </w:r>
        <w:r>
          <w:fldChar w:fldCharType="begin"/>
        </w:r>
        <w:r>
          <w:instrText xml:space="preserve"> PAGEREF _Toc6534 \h </w:instrText>
        </w:r>
        <w:r>
          <w:fldChar w:fldCharType="separate"/>
        </w:r>
        <w:r>
          <w:t>75</w:t>
        </w:r>
        <w:r>
          <w:fldChar w:fldCharType="end"/>
        </w:r>
      </w:hyperlink>
    </w:p>
    <w:p>
      <w:pPr>
        <w:pStyle w:val="TOC2"/>
        <w:tabs>
          <w:tab w:val="right" w:leader="dot" w:pos="8306"/>
        </w:tabs>
      </w:pPr>
      <w:hyperlink w:anchor="_Toc9552" w:history="1">
        <w:r>
          <w:rPr>
            <w:rFonts w:ascii="仿宋" w:eastAsia="仿宋" w:hAnsi="仿宋" w:cs="仿宋" w:hint="eastAsia"/>
            <w:lang w:eastAsia="zh-CN"/>
          </w:rPr>
          <w:t>(四)、施工现场管理</w:t>
        </w:r>
        <w:r>
          <w:tab/>
        </w:r>
        <w:r>
          <w:fldChar w:fldCharType="begin"/>
        </w:r>
        <w:r>
          <w:instrText xml:space="preserve"> PAGEREF _Toc9552 \h </w:instrText>
        </w:r>
        <w:r>
          <w:fldChar w:fldCharType="separate"/>
        </w:r>
        <w:r>
          <w:t>77</w:t>
        </w:r>
        <w:r>
          <w:fldChar w:fldCharType="end"/>
        </w:r>
      </w:hyperlink>
    </w:p>
    <w:p>
      <w:pPr>
        <w:pStyle w:val="TOC1"/>
        <w:tabs>
          <w:tab w:val="right" w:leader="dot" w:pos="8306"/>
        </w:tabs>
      </w:pPr>
      <w:hyperlink w:anchor="_Toc26178" w:history="1">
        <w:r>
          <w:rPr>
            <w:rFonts w:ascii="仿宋" w:eastAsia="仿宋" w:hAnsi="仿宋" w:cs="仿宋" w:hint="eastAsia"/>
            <w:lang w:eastAsia="zh-CN"/>
          </w:rPr>
          <w:t>十六、法律法规与政策遵循</w:t>
        </w:r>
        <w:r>
          <w:tab/>
        </w:r>
        <w:r>
          <w:fldChar w:fldCharType="begin"/>
        </w:r>
        <w:r>
          <w:instrText xml:space="preserve"> PAGEREF _Toc26178 \h </w:instrText>
        </w:r>
        <w:r>
          <w:fldChar w:fldCharType="separate"/>
        </w:r>
        <w:r>
          <w:t>79</w:t>
        </w:r>
        <w:r>
          <w:fldChar w:fldCharType="end"/>
        </w:r>
      </w:hyperlink>
    </w:p>
    <w:p>
      <w:pPr>
        <w:pStyle w:val="TOC2"/>
        <w:tabs>
          <w:tab w:val="right" w:leader="dot" w:pos="8306"/>
        </w:tabs>
      </w:pPr>
      <w:hyperlink w:anchor="_Toc28011" w:history="1">
        <w:r>
          <w:rPr>
            <w:rFonts w:ascii="仿宋" w:eastAsia="仿宋" w:hAnsi="仿宋" w:cs="仿宋" w:hint="eastAsia"/>
            <w:lang w:eastAsia="zh-CN"/>
          </w:rPr>
          <w:t>(一)、法律法规遵守</w:t>
        </w:r>
        <w:r>
          <w:tab/>
        </w:r>
        <w:r>
          <w:fldChar w:fldCharType="begin"/>
        </w:r>
        <w:r>
          <w:instrText xml:space="preserve"> PAGEREF _Toc28011 \h </w:instrText>
        </w:r>
        <w:r>
          <w:fldChar w:fldCharType="separate"/>
        </w:r>
        <w:r>
          <w:t>79</w:t>
        </w:r>
        <w:r>
          <w:fldChar w:fldCharType="end"/>
        </w:r>
      </w:hyperlink>
    </w:p>
    <w:p>
      <w:pPr>
        <w:pStyle w:val="TOC2"/>
        <w:tabs>
          <w:tab w:val="right" w:leader="dot" w:pos="8306"/>
        </w:tabs>
      </w:pPr>
      <w:hyperlink w:anchor="_Toc21801" w:history="1">
        <w:r>
          <w:rPr>
            <w:rFonts w:ascii="仿宋" w:eastAsia="仿宋" w:hAnsi="仿宋" w:cs="仿宋" w:hint="eastAsia"/>
            <w:lang w:eastAsia="zh-CN"/>
          </w:rPr>
          <w:t>(二)、政策导向与利用</w:t>
        </w:r>
        <w:r>
          <w:tab/>
        </w:r>
        <w:r>
          <w:fldChar w:fldCharType="begin"/>
        </w:r>
        <w:r>
          <w:instrText xml:space="preserve"> PAGEREF _Toc21801 \h </w:instrText>
        </w:r>
        <w:r>
          <w:fldChar w:fldCharType="separate"/>
        </w:r>
        <w:r>
          <w:t>80</w:t>
        </w:r>
        <w:r>
          <w:fldChar w:fldCharType="end"/>
        </w:r>
      </w:hyperlink>
    </w:p>
    <w:p>
      <w:pPr>
        <w:pStyle w:val="TOC1"/>
        <w:tabs>
          <w:tab w:val="right" w:leader="dot" w:pos="8306"/>
        </w:tabs>
      </w:pPr>
      <w:hyperlink w:anchor="_Toc21684" w:history="1">
        <w:r>
          <w:rPr>
            <w:rFonts w:ascii="仿宋" w:eastAsia="仿宋" w:hAnsi="仿宋" w:cs="仿宋" w:hint="eastAsia"/>
            <w:lang w:eastAsia="zh-CN"/>
          </w:rPr>
          <w:t>十七、知识产权管理与保护</w:t>
        </w:r>
        <w:r>
          <w:tab/>
        </w:r>
        <w:r>
          <w:fldChar w:fldCharType="begin"/>
        </w:r>
        <w:r>
          <w:instrText xml:space="preserve"> PAGEREF _Toc21684 \h </w:instrText>
        </w:r>
        <w:r>
          <w:fldChar w:fldCharType="separate"/>
        </w:r>
        <w:r>
          <w:t>81</w:t>
        </w:r>
        <w:r>
          <w:fldChar w:fldCharType="end"/>
        </w:r>
      </w:hyperlink>
    </w:p>
    <w:p>
      <w:pPr>
        <w:pStyle w:val="TOC2"/>
        <w:tabs>
          <w:tab w:val="right" w:leader="dot" w:pos="8306"/>
        </w:tabs>
      </w:pPr>
      <w:hyperlink w:anchor="_Toc26227" w:history="1">
        <w:r>
          <w:rPr>
            <w:rFonts w:ascii="仿宋" w:eastAsia="仿宋" w:hAnsi="仿宋" w:cs="仿宋" w:hint="eastAsia"/>
            <w:lang w:eastAsia="zh-CN"/>
          </w:rPr>
          <w:t>(一)、知识产权管理体系建设</w:t>
        </w:r>
        <w:r>
          <w:tab/>
        </w:r>
        <w:r>
          <w:fldChar w:fldCharType="begin"/>
        </w:r>
        <w:r>
          <w:instrText xml:space="preserve"> PAGEREF _Toc26227 \h </w:instrText>
        </w:r>
        <w:r>
          <w:fldChar w:fldCharType="separate"/>
        </w:r>
        <w:r>
          <w:t>81</w:t>
        </w:r>
        <w:r>
          <w:fldChar w:fldCharType="end"/>
        </w:r>
      </w:hyperlink>
    </w:p>
    <w:p>
      <w:pPr>
        <w:pStyle w:val="TOC2"/>
        <w:tabs>
          <w:tab w:val="right" w:leader="dot" w:pos="8306"/>
        </w:tabs>
      </w:pPr>
      <w:hyperlink w:anchor="_Toc8709" w:history="1">
        <w:r>
          <w:rPr>
            <w:rFonts w:ascii="仿宋" w:eastAsia="仿宋" w:hAnsi="仿宋" w:cs="仿宋" w:hint="eastAsia"/>
            <w:lang w:eastAsia="zh-CN"/>
          </w:rPr>
          <w:t>(二)、知识产权保护措施</w:t>
        </w:r>
        <w:r>
          <w:tab/>
        </w:r>
        <w:r>
          <w:fldChar w:fldCharType="begin"/>
        </w:r>
        <w:r>
          <w:instrText xml:space="preserve"> PAGEREF _Toc8709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8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49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GSM和CDMA制移动通信检测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62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750"/>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019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4038"/>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0709"/>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30193"/>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0834"/>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一、GSM和CDMA制移动通信检测设备项目的技术资源开发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SM和CDMA制移动通信检测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二、GSM和CDMA制移动通信检测设备项目的人力资源管理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GSM和CDMA制移动通信检测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三、GSM和CDMA制移动通信检测设备项目的资金资源筹措与优化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GSM和CDMA制移动通信检测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0805"/>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GSM和CDMA制移动通信检测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GSM和CDMA制移动通信检测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GSM和CDMA制移动通信检测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1325"/>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GSM和CDMA制移动通信检测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GSM和CDMA制移动通信检测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GSM和CDMA制移动通信检测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20527"/>
      <w:r>
        <w:rPr>
          <w:rFonts w:ascii="仿宋" w:eastAsia="仿宋" w:hAnsi="仿宋" w:cs="仿宋" w:hint="eastAsia"/>
          <w:sz w:val="28"/>
          <w:lang w:eastAsia="zh-CN"/>
        </w:rPr>
        <w:t>四、环境和生态影响分析</w:t>
      </w:r>
      <w:bookmarkEnd w:id="13"/>
    </w:p>
    <w:p>
      <w:pPr>
        <w:pStyle w:val="Heading2"/>
        <w:rPr>
          <w:rFonts w:ascii="仿宋" w:eastAsia="仿宋" w:hAnsi="仿宋" w:cs="仿宋" w:hint="eastAsia"/>
          <w:lang w:eastAsia="zh-CN"/>
        </w:rPr>
      </w:pPr>
      <w:bookmarkStart w:id="14" w:name="_Toc30375"/>
      <w:r>
        <w:rPr>
          <w:rFonts w:ascii="仿宋" w:eastAsia="仿宋" w:hAnsi="仿宋" w:cs="仿宋" w:hint="eastAsia"/>
          <w:lang w:eastAsia="zh-CN"/>
        </w:rPr>
        <w:t>(一)、环境和生态现状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GSM和CDMA制移动通信检测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https://d.book118.com/948036041112006042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517244"/>
    <w:rsid w:val="7C5172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36041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2024-02-18T03:00:00Z</dcterms:created>
  <dcterms:modified xsi:type="dcterms:W3CDTF">2024-02-18T03:01:07Z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5EFEFDDEA71748D7BE955E547821672E_11</vt:lpwstr>
  </property>
  <property fmtid="{D5CDD505-2E9C-101B-9397-08002B2CF9AE}" pid="3" name="KSOProductBuildVer">
    <vt:lpwstr>2052-12.1.0.16250</vt:lpwstr>
  </property>
</Properties>
</file>