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体外诊断产品项目建设总纲及方案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51" w:history="1">
        <w:r>
          <w:rPr>
            <w:rFonts w:ascii="仿宋" w:eastAsia="仿宋" w:hAnsi="仿宋" w:cs="仿宋" w:hint="eastAsia"/>
            <w:lang w:eastAsia="zh-CN"/>
          </w:rPr>
          <w:t>概论</w:t>
        </w:r>
        <w:r>
          <w:tab/>
        </w:r>
        <w:r>
          <w:fldChar w:fldCharType="begin"/>
        </w:r>
        <w:r>
          <w:instrText xml:space="preserve"> PAGEREF _Toc19751 \h </w:instrText>
        </w:r>
        <w:r>
          <w:fldChar w:fldCharType="separate"/>
        </w:r>
        <w:r>
          <w:t>3</w:t>
        </w:r>
        <w:r>
          <w:fldChar w:fldCharType="end"/>
        </w:r>
      </w:hyperlink>
    </w:p>
    <w:p>
      <w:pPr>
        <w:pStyle w:val="TOC1"/>
        <w:tabs>
          <w:tab w:val="right" w:leader="dot" w:pos="8306"/>
        </w:tabs>
      </w:pPr>
      <w:hyperlink w:anchor="_Toc9006" w:history="1">
        <w:r>
          <w:rPr>
            <w:rFonts w:ascii="仿宋" w:eastAsia="仿宋" w:hAnsi="仿宋" w:cs="仿宋" w:hint="eastAsia"/>
            <w:lang w:eastAsia="zh-CN"/>
          </w:rPr>
          <w:t>一、社会影响分析</w:t>
        </w:r>
        <w:r>
          <w:tab/>
        </w:r>
        <w:r>
          <w:fldChar w:fldCharType="begin"/>
        </w:r>
        <w:r>
          <w:instrText xml:space="preserve"> PAGEREF _Toc9006 \h </w:instrText>
        </w:r>
        <w:r>
          <w:fldChar w:fldCharType="separate"/>
        </w:r>
        <w:r>
          <w:t>3</w:t>
        </w:r>
        <w:r>
          <w:fldChar w:fldCharType="end"/>
        </w:r>
      </w:hyperlink>
    </w:p>
    <w:p>
      <w:pPr>
        <w:pStyle w:val="TOC2"/>
        <w:tabs>
          <w:tab w:val="right" w:leader="dot" w:pos="8306"/>
        </w:tabs>
      </w:pPr>
      <w:hyperlink w:anchor="_Toc18855" w:history="1">
        <w:r>
          <w:rPr>
            <w:rFonts w:ascii="仿宋" w:eastAsia="仿宋" w:hAnsi="仿宋" w:cs="仿宋" w:hint="eastAsia"/>
            <w:lang w:eastAsia="zh-CN"/>
          </w:rPr>
          <w:t>(一)、社会影响效果分析</w:t>
        </w:r>
        <w:r>
          <w:tab/>
        </w:r>
        <w:r>
          <w:fldChar w:fldCharType="begin"/>
        </w:r>
        <w:r>
          <w:instrText xml:space="preserve"> PAGEREF _Toc18855 \h </w:instrText>
        </w:r>
        <w:r>
          <w:fldChar w:fldCharType="separate"/>
        </w:r>
        <w:r>
          <w:t>3</w:t>
        </w:r>
        <w:r>
          <w:fldChar w:fldCharType="end"/>
        </w:r>
      </w:hyperlink>
    </w:p>
    <w:p>
      <w:pPr>
        <w:pStyle w:val="TOC2"/>
        <w:tabs>
          <w:tab w:val="right" w:leader="dot" w:pos="8306"/>
        </w:tabs>
      </w:pPr>
      <w:hyperlink w:anchor="_Toc13955" w:history="1">
        <w:r>
          <w:rPr>
            <w:rFonts w:ascii="仿宋" w:eastAsia="仿宋" w:hAnsi="仿宋" w:cs="仿宋" w:hint="eastAsia"/>
            <w:lang w:eastAsia="zh-CN"/>
          </w:rPr>
          <w:t>(二)、社会适应性分析</w:t>
        </w:r>
        <w:r>
          <w:tab/>
        </w:r>
        <w:r>
          <w:fldChar w:fldCharType="begin"/>
        </w:r>
        <w:r>
          <w:instrText xml:space="preserve"> PAGEREF _Toc13955 \h </w:instrText>
        </w:r>
        <w:r>
          <w:fldChar w:fldCharType="separate"/>
        </w:r>
        <w:r>
          <w:t>5</w:t>
        </w:r>
        <w:r>
          <w:fldChar w:fldCharType="end"/>
        </w:r>
      </w:hyperlink>
    </w:p>
    <w:p>
      <w:pPr>
        <w:pStyle w:val="TOC2"/>
        <w:tabs>
          <w:tab w:val="right" w:leader="dot" w:pos="8306"/>
        </w:tabs>
      </w:pPr>
      <w:hyperlink w:anchor="_Toc330" w:history="1">
        <w:r>
          <w:rPr>
            <w:rFonts w:ascii="仿宋" w:eastAsia="仿宋" w:hAnsi="仿宋" w:cs="仿宋" w:hint="eastAsia"/>
            <w:lang w:eastAsia="zh-CN"/>
          </w:rPr>
          <w:t>(三)、社会风险及对策分析</w:t>
        </w:r>
        <w:r>
          <w:tab/>
        </w:r>
        <w:r>
          <w:fldChar w:fldCharType="begin"/>
        </w:r>
        <w:r>
          <w:instrText xml:space="preserve"> PAGEREF _Toc330 \h </w:instrText>
        </w:r>
        <w:r>
          <w:fldChar w:fldCharType="separate"/>
        </w:r>
        <w:r>
          <w:t>7</w:t>
        </w:r>
        <w:r>
          <w:fldChar w:fldCharType="end"/>
        </w:r>
      </w:hyperlink>
    </w:p>
    <w:p>
      <w:pPr>
        <w:pStyle w:val="TOC1"/>
        <w:tabs>
          <w:tab w:val="right" w:leader="dot" w:pos="8306"/>
        </w:tabs>
      </w:pPr>
      <w:hyperlink w:anchor="_Toc5713" w:history="1">
        <w:r>
          <w:rPr>
            <w:rFonts w:ascii="仿宋" w:eastAsia="仿宋" w:hAnsi="仿宋" w:cs="仿宋" w:hint="eastAsia"/>
            <w:lang w:eastAsia="zh-CN"/>
          </w:rPr>
          <w:t>二、体外诊断产品项目概论</w:t>
        </w:r>
        <w:r>
          <w:tab/>
        </w:r>
        <w:r>
          <w:fldChar w:fldCharType="begin"/>
        </w:r>
        <w:r>
          <w:instrText xml:space="preserve"> PAGEREF _Toc5713 \h </w:instrText>
        </w:r>
        <w:r>
          <w:fldChar w:fldCharType="separate"/>
        </w:r>
        <w:r>
          <w:t>10</w:t>
        </w:r>
        <w:r>
          <w:fldChar w:fldCharType="end"/>
        </w:r>
      </w:hyperlink>
    </w:p>
    <w:p>
      <w:pPr>
        <w:pStyle w:val="TOC2"/>
        <w:tabs>
          <w:tab w:val="right" w:leader="dot" w:pos="8306"/>
        </w:tabs>
      </w:pPr>
      <w:hyperlink w:anchor="_Toc15061" w:history="1">
        <w:r>
          <w:rPr>
            <w:rFonts w:ascii="仿宋" w:eastAsia="仿宋" w:hAnsi="仿宋" w:cs="仿宋" w:hint="eastAsia"/>
            <w:lang w:eastAsia="zh-CN"/>
          </w:rPr>
          <w:t>(一)、项目申报单位概况</w:t>
        </w:r>
        <w:r>
          <w:tab/>
        </w:r>
        <w:r>
          <w:fldChar w:fldCharType="begin"/>
        </w:r>
        <w:r>
          <w:instrText xml:space="preserve"> PAGEREF _Toc15061 \h </w:instrText>
        </w:r>
        <w:r>
          <w:fldChar w:fldCharType="separate"/>
        </w:r>
        <w:r>
          <w:t>10</w:t>
        </w:r>
        <w:r>
          <w:fldChar w:fldCharType="end"/>
        </w:r>
      </w:hyperlink>
    </w:p>
    <w:p>
      <w:pPr>
        <w:pStyle w:val="TOC2"/>
        <w:tabs>
          <w:tab w:val="right" w:leader="dot" w:pos="8306"/>
        </w:tabs>
      </w:pPr>
      <w:hyperlink w:anchor="_Toc5999" w:history="1">
        <w:r>
          <w:rPr>
            <w:rFonts w:ascii="仿宋" w:eastAsia="仿宋" w:hAnsi="仿宋" w:cs="仿宋" w:hint="eastAsia"/>
            <w:lang w:eastAsia="zh-CN"/>
          </w:rPr>
          <w:t>(二)、项目概况</w:t>
        </w:r>
        <w:r>
          <w:tab/>
        </w:r>
        <w:r>
          <w:fldChar w:fldCharType="begin"/>
        </w:r>
        <w:r>
          <w:instrText xml:space="preserve"> PAGEREF _Toc5999 \h </w:instrText>
        </w:r>
        <w:r>
          <w:fldChar w:fldCharType="separate"/>
        </w:r>
        <w:r>
          <w:t>11</w:t>
        </w:r>
        <w:r>
          <w:fldChar w:fldCharType="end"/>
        </w:r>
      </w:hyperlink>
    </w:p>
    <w:p>
      <w:pPr>
        <w:pStyle w:val="TOC1"/>
        <w:tabs>
          <w:tab w:val="right" w:leader="dot" w:pos="8306"/>
        </w:tabs>
      </w:pPr>
      <w:hyperlink w:anchor="_Toc1119" w:history="1">
        <w:r>
          <w:rPr>
            <w:rFonts w:ascii="仿宋" w:eastAsia="仿宋" w:hAnsi="仿宋" w:cs="仿宋" w:hint="eastAsia"/>
            <w:lang w:eastAsia="zh-CN"/>
          </w:rPr>
          <w:t>三、发展规划、产业政策和行业准入分析</w:t>
        </w:r>
        <w:r>
          <w:tab/>
        </w:r>
        <w:r>
          <w:fldChar w:fldCharType="begin"/>
        </w:r>
        <w:r>
          <w:instrText xml:space="preserve"> PAGEREF _Toc1119 \h </w:instrText>
        </w:r>
        <w:r>
          <w:fldChar w:fldCharType="separate"/>
        </w:r>
        <w:r>
          <w:t>14</w:t>
        </w:r>
        <w:r>
          <w:fldChar w:fldCharType="end"/>
        </w:r>
      </w:hyperlink>
    </w:p>
    <w:p>
      <w:pPr>
        <w:pStyle w:val="TOC2"/>
        <w:tabs>
          <w:tab w:val="right" w:leader="dot" w:pos="8306"/>
        </w:tabs>
      </w:pPr>
      <w:hyperlink w:anchor="_Toc20937" w:history="1">
        <w:r>
          <w:rPr>
            <w:rFonts w:ascii="仿宋" w:eastAsia="仿宋" w:hAnsi="仿宋" w:cs="仿宋" w:hint="eastAsia"/>
            <w:lang w:eastAsia="zh-CN"/>
          </w:rPr>
          <w:t>(一)、发展规划分析</w:t>
        </w:r>
        <w:r>
          <w:tab/>
        </w:r>
        <w:r>
          <w:fldChar w:fldCharType="begin"/>
        </w:r>
        <w:r>
          <w:instrText xml:space="preserve"> PAGEREF _Toc20937 \h </w:instrText>
        </w:r>
        <w:r>
          <w:fldChar w:fldCharType="separate"/>
        </w:r>
        <w:r>
          <w:t>14</w:t>
        </w:r>
        <w:r>
          <w:fldChar w:fldCharType="end"/>
        </w:r>
      </w:hyperlink>
    </w:p>
    <w:p>
      <w:pPr>
        <w:pStyle w:val="TOC2"/>
        <w:tabs>
          <w:tab w:val="right" w:leader="dot" w:pos="8306"/>
        </w:tabs>
      </w:pPr>
      <w:hyperlink w:anchor="_Toc6025" w:history="1">
        <w:r>
          <w:rPr>
            <w:rFonts w:ascii="仿宋" w:eastAsia="仿宋" w:hAnsi="仿宋" w:cs="仿宋" w:hint="eastAsia"/>
            <w:lang w:eastAsia="zh-CN"/>
          </w:rPr>
          <w:t>(二)、产业政策分析</w:t>
        </w:r>
        <w:r>
          <w:tab/>
        </w:r>
        <w:r>
          <w:fldChar w:fldCharType="begin"/>
        </w:r>
        <w:r>
          <w:instrText xml:space="preserve"> PAGEREF _Toc6025 \h </w:instrText>
        </w:r>
        <w:r>
          <w:fldChar w:fldCharType="separate"/>
        </w:r>
        <w:r>
          <w:t>16</w:t>
        </w:r>
        <w:r>
          <w:fldChar w:fldCharType="end"/>
        </w:r>
      </w:hyperlink>
    </w:p>
    <w:p>
      <w:pPr>
        <w:pStyle w:val="TOC2"/>
        <w:tabs>
          <w:tab w:val="right" w:leader="dot" w:pos="8306"/>
        </w:tabs>
      </w:pPr>
      <w:hyperlink w:anchor="_Toc15421" w:history="1">
        <w:r>
          <w:rPr>
            <w:rFonts w:ascii="仿宋" w:eastAsia="仿宋" w:hAnsi="仿宋" w:cs="仿宋" w:hint="eastAsia"/>
            <w:lang w:eastAsia="zh-CN"/>
          </w:rPr>
          <w:t>(三)、行业准入分析</w:t>
        </w:r>
        <w:r>
          <w:tab/>
        </w:r>
        <w:r>
          <w:fldChar w:fldCharType="begin"/>
        </w:r>
        <w:r>
          <w:instrText xml:space="preserve"> PAGEREF _Toc15421 \h </w:instrText>
        </w:r>
        <w:r>
          <w:fldChar w:fldCharType="separate"/>
        </w:r>
        <w:r>
          <w:t>18</w:t>
        </w:r>
        <w:r>
          <w:fldChar w:fldCharType="end"/>
        </w:r>
      </w:hyperlink>
    </w:p>
    <w:p>
      <w:pPr>
        <w:pStyle w:val="TOC1"/>
        <w:tabs>
          <w:tab w:val="right" w:leader="dot" w:pos="8306"/>
        </w:tabs>
      </w:pPr>
      <w:hyperlink w:anchor="_Toc11386" w:history="1">
        <w:r>
          <w:rPr>
            <w:rFonts w:ascii="仿宋" w:eastAsia="仿宋" w:hAnsi="仿宋" w:cs="仿宋" w:hint="eastAsia"/>
            <w:lang w:eastAsia="zh-CN"/>
          </w:rPr>
          <w:t>四、项目监理与质量保证</w:t>
        </w:r>
        <w:r>
          <w:tab/>
        </w:r>
        <w:r>
          <w:fldChar w:fldCharType="begin"/>
        </w:r>
        <w:r>
          <w:instrText xml:space="preserve"> PAGEREF _Toc11386 \h </w:instrText>
        </w:r>
        <w:r>
          <w:fldChar w:fldCharType="separate"/>
        </w:r>
        <w:r>
          <w:t>19</w:t>
        </w:r>
        <w:r>
          <w:fldChar w:fldCharType="end"/>
        </w:r>
      </w:hyperlink>
    </w:p>
    <w:p>
      <w:pPr>
        <w:pStyle w:val="TOC2"/>
        <w:tabs>
          <w:tab w:val="right" w:leader="dot" w:pos="8306"/>
        </w:tabs>
      </w:pPr>
      <w:hyperlink w:anchor="_Toc16424" w:history="1">
        <w:r>
          <w:rPr>
            <w:rFonts w:ascii="仿宋" w:eastAsia="仿宋" w:hAnsi="仿宋" w:cs="仿宋" w:hint="eastAsia"/>
            <w:lang w:eastAsia="zh-CN"/>
          </w:rPr>
          <w:t>(一)、监理体系构建</w:t>
        </w:r>
        <w:r>
          <w:tab/>
        </w:r>
        <w:r>
          <w:fldChar w:fldCharType="begin"/>
        </w:r>
        <w:r>
          <w:instrText xml:space="preserve"> PAGEREF _Toc16424 \h </w:instrText>
        </w:r>
        <w:r>
          <w:fldChar w:fldCharType="separate"/>
        </w:r>
        <w:r>
          <w:t>19</w:t>
        </w:r>
        <w:r>
          <w:fldChar w:fldCharType="end"/>
        </w:r>
      </w:hyperlink>
    </w:p>
    <w:p>
      <w:pPr>
        <w:pStyle w:val="TOC2"/>
        <w:tabs>
          <w:tab w:val="right" w:leader="dot" w:pos="8306"/>
        </w:tabs>
      </w:pPr>
      <w:hyperlink w:anchor="_Toc6558" w:history="1">
        <w:r>
          <w:rPr>
            <w:rFonts w:ascii="仿宋" w:eastAsia="仿宋" w:hAnsi="仿宋" w:cs="仿宋" w:hint="eastAsia"/>
            <w:lang w:eastAsia="zh-CN"/>
          </w:rPr>
          <w:t>(二)、质量保证体系实施</w:t>
        </w:r>
        <w:r>
          <w:tab/>
        </w:r>
        <w:r>
          <w:fldChar w:fldCharType="begin"/>
        </w:r>
        <w:r>
          <w:instrText xml:space="preserve"> PAGEREF _Toc6558 \h </w:instrText>
        </w:r>
        <w:r>
          <w:fldChar w:fldCharType="separate"/>
        </w:r>
        <w:r>
          <w:t>20</w:t>
        </w:r>
        <w:r>
          <w:fldChar w:fldCharType="end"/>
        </w:r>
      </w:hyperlink>
    </w:p>
    <w:p>
      <w:pPr>
        <w:pStyle w:val="TOC2"/>
        <w:tabs>
          <w:tab w:val="right" w:leader="dot" w:pos="8306"/>
        </w:tabs>
      </w:pPr>
      <w:hyperlink w:anchor="_Toc19112" w:history="1">
        <w:r>
          <w:rPr>
            <w:rFonts w:ascii="仿宋" w:eastAsia="仿宋" w:hAnsi="仿宋" w:cs="仿宋" w:hint="eastAsia"/>
            <w:lang w:eastAsia="zh-CN"/>
          </w:rPr>
          <w:t>(三)、监理与质量控制流程</w:t>
        </w:r>
        <w:r>
          <w:tab/>
        </w:r>
        <w:r>
          <w:fldChar w:fldCharType="begin"/>
        </w:r>
        <w:r>
          <w:instrText xml:space="preserve"> PAGEREF _Toc19112 \h </w:instrText>
        </w:r>
        <w:r>
          <w:fldChar w:fldCharType="separate"/>
        </w:r>
        <w:r>
          <w:t>20</w:t>
        </w:r>
        <w:r>
          <w:fldChar w:fldCharType="end"/>
        </w:r>
      </w:hyperlink>
    </w:p>
    <w:p>
      <w:pPr>
        <w:pStyle w:val="TOC1"/>
        <w:tabs>
          <w:tab w:val="right" w:leader="dot" w:pos="8306"/>
        </w:tabs>
      </w:pPr>
      <w:hyperlink w:anchor="_Toc20092" w:history="1">
        <w:r>
          <w:rPr>
            <w:rFonts w:ascii="仿宋" w:eastAsia="仿宋" w:hAnsi="仿宋" w:cs="仿宋" w:hint="eastAsia"/>
            <w:lang w:eastAsia="zh-CN"/>
          </w:rPr>
          <w:t>五、背景、必要性分析</w:t>
        </w:r>
        <w:r>
          <w:tab/>
        </w:r>
        <w:r>
          <w:fldChar w:fldCharType="begin"/>
        </w:r>
        <w:r>
          <w:instrText xml:space="preserve"> PAGEREF _Toc20092 \h </w:instrText>
        </w:r>
        <w:r>
          <w:fldChar w:fldCharType="separate"/>
        </w:r>
        <w:r>
          <w:t>21</w:t>
        </w:r>
        <w:r>
          <w:fldChar w:fldCharType="end"/>
        </w:r>
      </w:hyperlink>
    </w:p>
    <w:p>
      <w:pPr>
        <w:pStyle w:val="TOC2"/>
        <w:tabs>
          <w:tab w:val="right" w:leader="dot" w:pos="8306"/>
        </w:tabs>
      </w:pPr>
      <w:hyperlink w:anchor="_Toc20634" w:history="1">
        <w:r>
          <w:rPr>
            <w:rFonts w:ascii="仿宋" w:eastAsia="仿宋" w:hAnsi="仿宋" w:cs="仿宋" w:hint="eastAsia"/>
            <w:lang w:eastAsia="zh-CN"/>
          </w:rPr>
          <w:t>(一)、项目建设背景</w:t>
        </w:r>
        <w:r>
          <w:tab/>
        </w:r>
        <w:r>
          <w:fldChar w:fldCharType="begin"/>
        </w:r>
        <w:r>
          <w:instrText xml:space="preserve"> PAGEREF _Toc20634 \h </w:instrText>
        </w:r>
        <w:r>
          <w:fldChar w:fldCharType="separate"/>
        </w:r>
        <w:r>
          <w:t>21</w:t>
        </w:r>
        <w:r>
          <w:fldChar w:fldCharType="end"/>
        </w:r>
      </w:hyperlink>
    </w:p>
    <w:p>
      <w:pPr>
        <w:pStyle w:val="TOC2"/>
        <w:tabs>
          <w:tab w:val="right" w:leader="dot" w:pos="8306"/>
        </w:tabs>
      </w:pPr>
      <w:hyperlink w:anchor="_Toc27167" w:history="1">
        <w:r>
          <w:rPr>
            <w:rFonts w:ascii="仿宋" w:eastAsia="仿宋" w:hAnsi="仿宋" w:cs="仿宋" w:hint="eastAsia"/>
            <w:lang w:eastAsia="zh-CN"/>
          </w:rPr>
          <w:t>(二)、必要性分析</w:t>
        </w:r>
        <w:r>
          <w:tab/>
        </w:r>
        <w:r>
          <w:fldChar w:fldCharType="begin"/>
        </w:r>
        <w:r>
          <w:instrText xml:space="preserve"> PAGEREF _Toc27167 \h </w:instrText>
        </w:r>
        <w:r>
          <w:fldChar w:fldCharType="separate"/>
        </w:r>
        <w:r>
          <w:t>22</w:t>
        </w:r>
        <w:r>
          <w:fldChar w:fldCharType="end"/>
        </w:r>
      </w:hyperlink>
    </w:p>
    <w:p>
      <w:pPr>
        <w:pStyle w:val="TOC2"/>
        <w:tabs>
          <w:tab w:val="right" w:leader="dot" w:pos="8306"/>
        </w:tabs>
      </w:pPr>
      <w:hyperlink w:anchor="_Toc9183" w:history="1">
        <w:r>
          <w:rPr>
            <w:rFonts w:ascii="仿宋" w:eastAsia="仿宋" w:hAnsi="仿宋" w:cs="仿宋" w:hint="eastAsia"/>
            <w:lang w:eastAsia="zh-CN"/>
          </w:rPr>
          <w:t>(三)、项目建设有利条件</w:t>
        </w:r>
        <w:r>
          <w:tab/>
        </w:r>
        <w:r>
          <w:fldChar w:fldCharType="begin"/>
        </w:r>
        <w:r>
          <w:instrText xml:space="preserve"> PAGEREF _Toc9183 \h </w:instrText>
        </w:r>
        <w:r>
          <w:fldChar w:fldCharType="separate"/>
        </w:r>
        <w:r>
          <w:t>23</w:t>
        </w:r>
        <w:r>
          <w:fldChar w:fldCharType="end"/>
        </w:r>
      </w:hyperlink>
    </w:p>
    <w:p>
      <w:pPr>
        <w:pStyle w:val="TOC1"/>
        <w:tabs>
          <w:tab w:val="right" w:leader="dot" w:pos="8306"/>
        </w:tabs>
      </w:pPr>
      <w:hyperlink w:anchor="_Toc29159" w:history="1">
        <w:r>
          <w:rPr>
            <w:rFonts w:ascii="仿宋" w:eastAsia="仿宋" w:hAnsi="仿宋" w:cs="仿宋" w:hint="eastAsia"/>
            <w:lang w:eastAsia="zh-CN"/>
          </w:rPr>
          <w:t>六、资源开发及综合利用分析</w:t>
        </w:r>
        <w:r>
          <w:tab/>
        </w:r>
        <w:r>
          <w:fldChar w:fldCharType="begin"/>
        </w:r>
        <w:r>
          <w:instrText xml:space="preserve"> PAGEREF _Toc29159 \h </w:instrText>
        </w:r>
        <w:r>
          <w:fldChar w:fldCharType="separate"/>
        </w:r>
        <w:r>
          <w:t>25</w:t>
        </w:r>
        <w:r>
          <w:fldChar w:fldCharType="end"/>
        </w:r>
      </w:hyperlink>
    </w:p>
    <w:p>
      <w:pPr>
        <w:pStyle w:val="TOC2"/>
        <w:tabs>
          <w:tab w:val="right" w:leader="dot" w:pos="8306"/>
        </w:tabs>
      </w:pPr>
      <w:hyperlink w:anchor="_Toc11115" w:history="1">
        <w:r>
          <w:rPr>
            <w:rFonts w:ascii="仿宋" w:eastAsia="仿宋" w:hAnsi="仿宋" w:cs="仿宋" w:hint="eastAsia"/>
            <w:lang w:eastAsia="zh-CN"/>
          </w:rPr>
          <w:t>(一)、资源开发方案</w:t>
        </w:r>
        <w:r>
          <w:tab/>
        </w:r>
        <w:r>
          <w:fldChar w:fldCharType="begin"/>
        </w:r>
        <w:r>
          <w:instrText xml:space="preserve"> PAGEREF _Toc11115 \h </w:instrText>
        </w:r>
        <w:r>
          <w:fldChar w:fldCharType="separate"/>
        </w:r>
        <w:r>
          <w:t>25</w:t>
        </w:r>
        <w:r>
          <w:fldChar w:fldCharType="end"/>
        </w:r>
      </w:hyperlink>
    </w:p>
    <w:p>
      <w:pPr>
        <w:pStyle w:val="TOC2"/>
        <w:tabs>
          <w:tab w:val="right" w:leader="dot" w:pos="8306"/>
        </w:tabs>
      </w:pPr>
      <w:hyperlink w:anchor="_Toc5050" w:history="1">
        <w:r>
          <w:rPr>
            <w:rFonts w:ascii="仿宋" w:eastAsia="仿宋" w:hAnsi="仿宋" w:cs="仿宋" w:hint="eastAsia"/>
            <w:lang w:eastAsia="zh-CN"/>
          </w:rPr>
          <w:t>(二)、资源利用方案</w:t>
        </w:r>
        <w:r>
          <w:tab/>
        </w:r>
        <w:r>
          <w:fldChar w:fldCharType="begin"/>
        </w:r>
        <w:r>
          <w:instrText xml:space="preserve"> PAGEREF _Toc5050 \h </w:instrText>
        </w:r>
        <w:r>
          <w:fldChar w:fldCharType="separate"/>
        </w:r>
        <w:r>
          <w:t>26</w:t>
        </w:r>
        <w:r>
          <w:fldChar w:fldCharType="end"/>
        </w:r>
      </w:hyperlink>
    </w:p>
    <w:p>
      <w:pPr>
        <w:pStyle w:val="TOC2"/>
        <w:tabs>
          <w:tab w:val="right" w:leader="dot" w:pos="8306"/>
        </w:tabs>
      </w:pPr>
      <w:hyperlink w:anchor="_Toc23850" w:history="1">
        <w:r>
          <w:rPr>
            <w:rFonts w:ascii="仿宋" w:eastAsia="仿宋" w:hAnsi="仿宋" w:cs="仿宋" w:hint="eastAsia"/>
            <w:lang w:eastAsia="zh-CN"/>
          </w:rPr>
          <w:t>(三)、资源节约措施</w:t>
        </w:r>
        <w:r>
          <w:tab/>
        </w:r>
        <w:r>
          <w:fldChar w:fldCharType="begin"/>
        </w:r>
        <w:r>
          <w:instrText xml:space="preserve"> PAGEREF _Toc23850 \h </w:instrText>
        </w:r>
        <w:r>
          <w:fldChar w:fldCharType="separate"/>
        </w:r>
        <w:r>
          <w:t>27</w:t>
        </w:r>
        <w:r>
          <w:fldChar w:fldCharType="end"/>
        </w:r>
      </w:hyperlink>
    </w:p>
    <w:p>
      <w:pPr>
        <w:pStyle w:val="TOC1"/>
        <w:tabs>
          <w:tab w:val="right" w:leader="dot" w:pos="8306"/>
        </w:tabs>
      </w:pPr>
      <w:hyperlink w:anchor="_Toc30448" w:history="1">
        <w:r>
          <w:rPr>
            <w:rFonts w:ascii="仿宋" w:eastAsia="仿宋" w:hAnsi="仿宋" w:cs="仿宋" w:hint="eastAsia"/>
            <w:lang w:eastAsia="zh-CN"/>
          </w:rPr>
          <w:t>七、安全与应急管理</w:t>
        </w:r>
        <w:r>
          <w:tab/>
        </w:r>
        <w:r>
          <w:fldChar w:fldCharType="begin"/>
        </w:r>
        <w:r>
          <w:instrText xml:space="preserve"> PAGEREF _Toc30448 \h </w:instrText>
        </w:r>
        <w:r>
          <w:fldChar w:fldCharType="separate"/>
        </w:r>
        <w:r>
          <w:t>28</w:t>
        </w:r>
        <w:r>
          <w:fldChar w:fldCharType="end"/>
        </w:r>
      </w:hyperlink>
    </w:p>
    <w:p>
      <w:pPr>
        <w:pStyle w:val="TOC2"/>
        <w:tabs>
          <w:tab w:val="right" w:leader="dot" w:pos="8306"/>
        </w:tabs>
      </w:pPr>
      <w:hyperlink w:anchor="_Toc4041" w:history="1">
        <w:r>
          <w:rPr>
            <w:rFonts w:ascii="仿宋" w:eastAsia="仿宋" w:hAnsi="仿宋" w:cs="仿宋" w:hint="eastAsia"/>
            <w:lang w:eastAsia="zh-CN"/>
          </w:rPr>
          <w:t>(一)、安全生产管理</w:t>
        </w:r>
        <w:r>
          <w:tab/>
        </w:r>
        <w:r>
          <w:fldChar w:fldCharType="begin"/>
        </w:r>
        <w:r>
          <w:instrText xml:space="preserve"> PAGEREF _Toc4041 \h </w:instrText>
        </w:r>
        <w:r>
          <w:fldChar w:fldCharType="separate"/>
        </w:r>
        <w:r>
          <w:t>28</w:t>
        </w:r>
        <w:r>
          <w:fldChar w:fldCharType="end"/>
        </w:r>
      </w:hyperlink>
    </w:p>
    <w:p>
      <w:pPr>
        <w:pStyle w:val="TOC2"/>
        <w:tabs>
          <w:tab w:val="right" w:leader="dot" w:pos="8306"/>
        </w:tabs>
      </w:pPr>
      <w:hyperlink w:anchor="_Toc31089" w:history="1">
        <w:r>
          <w:rPr>
            <w:rFonts w:ascii="仿宋" w:eastAsia="仿宋" w:hAnsi="仿宋" w:cs="仿宋" w:hint="eastAsia"/>
            <w:lang w:eastAsia="zh-CN"/>
          </w:rPr>
          <w:t>(二)、应急预案与响应</w:t>
        </w:r>
        <w:r>
          <w:tab/>
        </w:r>
        <w:r>
          <w:fldChar w:fldCharType="begin"/>
        </w:r>
        <w:r>
          <w:instrText xml:space="preserve"> PAGEREF _Toc31089 \h </w:instrText>
        </w:r>
        <w:r>
          <w:fldChar w:fldCharType="separate"/>
        </w:r>
        <w:r>
          <w:t>30</w:t>
        </w:r>
        <w:r>
          <w:fldChar w:fldCharType="end"/>
        </w:r>
      </w:hyperlink>
    </w:p>
    <w:p>
      <w:pPr>
        <w:pStyle w:val="TOC1"/>
        <w:tabs>
          <w:tab w:val="right" w:leader="dot" w:pos="8306"/>
        </w:tabs>
      </w:pPr>
      <w:hyperlink w:anchor="_Toc11217" w:history="1">
        <w:r>
          <w:rPr>
            <w:rFonts w:ascii="仿宋" w:eastAsia="仿宋" w:hAnsi="仿宋" w:cs="仿宋" w:hint="eastAsia"/>
            <w:lang w:eastAsia="zh-CN"/>
          </w:rPr>
          <w:t>八、环境保护与绿色发展</w:t>
        </w:r>
        <w:r>
          <w:tab/>
        </w:r>
        <w:r>
          <w:fldChar w:fldCharType="begin"/>
        </w:r>
        <w:r>
          <w:instrText xml:space="preserve"> PAGEREF _Toc11217 \h </w:instrText>
        </w:r>
        <w:r>
          <w:fldChar w:fldCharType="separate"/>
        </w:r>
        <w:r>
          <w:t>32</w:t>
        </w:r>
        <w:r>
          <w:fldChar w:fldCharType="end"/>
        </w:r>
      </w:hyperlink>
    </w:p>
    <w:p>
      <w:pPr>
        <w:pStyle w:val="TOC2"/>
        <w:tabs>
          <w:tab w:val="right" w:leader="dot" w:pos="8306"/>
        </w:tabs>
      </w:pPr>
      <w:hyperlink w:anchor="_Toc25302" w:history="1">
        <w:r>
          <w:rPr>
            <w:rFonts w:ascii="仿宋" w:eastAsia="仿宋" w:hAnsi="仿宋" w:cs="仿宋" w:hint="eastAsia"/>
            <w:lang w:eastAsia="zh-CN"/>
          </w:rPr>
          <w:t>(一)、环境保护措施</w:t>
        </w:r>
        <w:r>
          <w:tab/>
        </w:r>
        <w:r>
          <w:fldChar w:fldCharType="begin"/>
        </w:r>
        <w:r>
          <w:instrText xml:space="preserve"> PAGEREF _Toc25302 \h </w:instrText>
        </w:r>
        <w:r>
          <w:fldChar w:fldCharType="separate"/>
        </w:r>
        <w:r>
          <w:t>32</w:t>
        </w:r>
        <w:r>
          <w:fldChar w:fldCharType="end"/>
        </w:r>
      </w:hyperlink>
    </w:p>
    <w:p>
      <w:pPr>
        <w:pStyle w:val="TOC2"/>
        <w:tabs>
          <w:tab w:val="right" w:leader="dot" w:pos="8306"/>
        </w:tabs>
      </w:pPr>
      <w:hyperlink w:anchor="_Toc16074" w:history="1">
        <w:r>
          <w:rPr>
            <w:rFonts w:ascii="仿宋" w:eastAsia="仿宋" w:hAnsi="仿宋" w:cs="仿宋" w:hint="eastAsia"/>
            <w:lang w:eastAsia="zh-CN"/>
          </w:rPr>
          <w:t>(二)、绿色发展与可持续发展策略</w:t>
        </w:r>
        <w:r>
          <w:tab/>
        </w:r>
        <w:r>
          <w:fldChar w:fldCharType="begin"/>
        </w:r>
        <w:r>
          <w:instrText xml:space="preserve"> PAGEREF _Toc16074 \h </w:instrText>
        </w:r>
        <w:r>
          <w:fldChar w:fldCharType="separate"/>
        </w:r>
        <w:r>
          <w:t>33</w:t>
        </w:r>
        <w:r>
          <w:fldChar w:fldCharType="end"/>
        </w:r>
      </w:hyperlink>
    </w:p>
    <w:p>
      <w:pPr>
        <w:pStyle w:val="TOC1"/>
        <w:tabs>
          <w:tab w:val="right" w:leader="dot" w:pos="8306"/>
        </w:tabs>
      </w:pPr>
      <w:hyperlink w:anchor="_Toc9619" w:history="1">
        <w:r>
          <w:rPr>
            <w:rFonts w:ascii="仿宋" w:eastAsia="仿宋" w:hAnsi="仿宋" w:cs="仿宋" w:hint="eastAsia"/>
            <w:lang w:eastAsia="zh-CN"/>
          </w:rPr>
          <w:t>九、项目实施与管理方案</w:t>
        </w:r>
        <w:r>
          <w:tab/>
        </w:r>
        <w:r>
          <w:fldChar w:fldCharType="begin"/>
        </w:r>
        <w:r>
          <w:instrText xml:space="preserve"> PAGEREF _Toc9619 \h </w:instrText>
        </w:r>
        <w:r>
          <w:fldChar w:fldCharType="separate"/>
        </w:r>
        <w:r>
          <w:t>35</w:t>
        </w:r>
        <w:r>
          <w:fldChar w:fldCharType="end"/>
        </w:r>
      </w:hyperlink>
    </w:p>
    <w:p>
      <w:pPr>
        <w:pStyle w:val="TOC2"/>
        <w:tabs>
          <w:tab w:val="right" w:leader="dot" w:pos="8306"/>
        </w:tabs>
      </w:pPr>
      <w:hyperlink w:anchor="_Toc18490" w:history="1">
        <w:r>
          <w:rPr>
            <w:rFonts w:ascii="仿宋" w:eastAsia="仿宋" w:hAnsi="仿宋" w:cs="仿宋" w:hint="eastAsia"/>
            <w:lang w:eastAsia="zh-CN"/>
          </w:rPr>
          <w:t>(一)、项目实施计划</w:t>
        </w:r>
        <w:r>
          <w:tab/>
        </w:r>
        <w:r>
          <w:fldChar w:fldCharType="begin"/>
        </w:r>
        <w:r>
          <w:instrText xml:space="preserve"> PAGEREF _Toc18490 \h </w:instrText>
        </w:r>
        <w:r>
          <w:fldChar w:fldCharType="separate"/>
        </w:r>
        <w:r>
          <w:t>35</w:t>
        </w:r>
        <w:r>
          <w:fldChar w:fldCharType="end"/>
        </w:r>
      </w:hyperlink>
    </w:p>
    <w:p>
      <w:pPr>
        <w:pStyle w:val="TOC2"/>
        <w:tabs>
          <w:tab w:val="right" w:leader="dot" w:pos="8306"/>
        </w:tabs>
      </w:pPr>
      <w:hyperlink w:anchor="_Toc18035" w:history="1">
        <w:r>
          <w:rPr>
            <w:rFonts w:ascii="仿宋" w:eastAsia="仿宋" w:hAnsi="仿宋" w:cs="仿宋" w:hint="eastAsia"/>
            <w:lang w:eastAsia="zh-CN"/>
          </w:rPr>
          <w:t>(二)、项目组织机构与职责</w:t>
        </w:r>
        <w:r>
          <w:tab/>
        </w:r>
        <w:r>
          <w:fldChar w:fldCharType="begin"/>
        </w:r>
        <w:r>
          <w:instrText xml:space="preserve"> PAGEREF _Toc18035 \h </w:instrText>
        </w:r>
        <w:r>
          <w:fldChar w:fldCharType="separate"/>
        </w:r>
        <w:r>
          <w:t>36</w:t>
        </w:r>
        <w:r>
          <w:fldChar w:fldCharType="end"/>
        </w:r>
      </w:hyperlink>
    </w:p>
    <w:p>
      <w:pPr>
        <w:pStyle w:val="TOC2"/>
        <w:tabs>
          <w:tab w:val="right" w:leader="dot" w:pos="8306"/>
        </w:tabs>
      </w:pPr>
      <w:hyperlink w:anchor="_Toc6065" w:history="1">
        <w:r>
          <w:rPr>
            <w:rFonts w:ascii="仿宋" w:eastAsia="仿宋" w:hAnsi="仿宋" w:cs="仿宋" w:hint="eastAsia"/>
            <w:lang w:eastAsia="zh-CN"/>
          </w:rPr>
          <w:t>(三)、项目管理与监控体系</w:t>
        </w:r>
        <w:r>
          <w:tab/>
        </w:r>
        <w:r>
          <w:fldChar w:fldCharType="begin"/>
        </w:r>
        <w:r>
          <w:instrText xml:space="preserve"> PAGEREF _Toc6065 \h </w:instrText>
        </w:r>
        <w:r>
          <w:fldChar w:fldCharType="separate"/>
        </w:r>
        <w:r>
          <w:t>39</w:t>
        </w:r>
        <w:r>
          <w:fldChar w:fldCharType="end"/>
        </w:r>
      </w:hyperlink>
    </w:p>
    <w:p>
      <w:pPr>
        <w:pStyle w:val="TOC1"/>
        <w:tabs>
          <w:tab w:val="right" w:leader="dot" w:pos="8306"/>
        </w:tabs>
      </w:pPr>
      <w:hyperlink w:anchor="_Toc1259" w:history="1">
        <w:r>
          <w:rPr>
            <w:rFonts w:ascii="仿宋" w:eastAsia="仿宋" w:hAnsi="仿宋" w:cs="仿宋" w:hint="eastAsia"/>
            <w:lang w:eastAsia="zh-CN"/>
          </w:rPr>
          <w:t>十、环境保护与治理方案</w:t>
        </w:r>
        <w:r>
          <w:tab/>
        </w:r>
        <w:r>
          <w:fldChar w:fldCharType="begin"/>
        </w:r>
        <w:r>
          <w:instrText xml:space="preserve"> PAGEREF _Toc1259 \h </w:instrText>
        </w:r>
        <w:r>
          <w:fldChar w:fldCharType="separate"/>
        </w:r>
        <w:r>
          <w:t>40</w:t>
        </w:r>
        <w:r>
          <w:fldChar w:fldCharType="end"/>
        </w:r>
      </w:hyperlink>
    </w:p>
    <w:p>
      <w:pPr>
        <w:pStyle w:val="TOC2"/>
        <w:tabs>
          <w:tab w:val="right" w:leader="dot" w:pos="8306"/>
        </w:tabs>
      </w:pPr>
      <w:hyperlink w:anchor="_Toc3153" w:history="1">
        <w:r>
          <w:rPr>
            <w:rFonts w:ascii="仿宋" w:eastAsia="仿宋" w:hAnsi="仿宋" w:cs="仿宋" w:hint="eastAsia"/>
            <w:lang w:eastAsia="zh-CN"/>
          </w:rPr>
          <w:t>(一)、项目环境影响评估</w:t>
        </w:r>
        <w:r>
          <w:tab/>
        </w:r>
        <w:r>
          <w:fldChar w:fldCharType="begin"/>
        </w:r>
        <w:r>
          <w:instrText xml:space="preserve"> PAGEREF _Toc3153 \h </w:instrText>
        </w:r>
        <w:r>
          <w:fldChar w:fldCharType="separate"/>
        </w:r>
        <w:r>
          <w:t>40</w:t>
        </w:r>
        <w:r>
          <w:fldChar w:fldCharType="end"/>
        </w:r>
      </w:hyperlink>
    </w:p>
    <w:p>
      <w:pPr>
        <w:pStyle w:val="TOC2"/>
        <w:tabs>
          <w:tab w:val="right" w:leader="dot" w:pos="8306"/>
        </w:tabs>
      </w:pPr>
      <w:hyperlink w:anchor="_Toc29457" w:history="1">
        <w:r>
          <w:rPr>
            <w:rFonts w:ascii="仿宋" w:eastAsia="仿宋" w:hAnsi="仿宋" w:cs="仿宋" w:hint="eastAsia"/>
            <w:lang w:eastAsia="zh-CN"/>
          </w:rPr>
          <w:t>(二)、环境保护措施与治理方案</w:t>
        </w:r>
        <w:r>
          <w:tab/>
        </w:r>
        <w:r>
          <w:fldChar w:fldCharType="begin"/>
        </w:r>
        <w:r>
          <w:instrText xml:space="preserve"> PAGEREF _Toc29457 \h </w:instrText>
        </w:r>
        <w:r>
          <w:fldChar w:fldCharType="separate"/>
        </w:r>
        <w:r>
          <w:t>41</w:t>
        </w:r>
        <w:r>
          <w:fldChar w:fldCharType="end"/>
        </w:r>
      </w:hyperlink>
    </w:p>
    <w:p>
      <w:pPr>
        <w:pStyle w:val="TOC1"/>
        <w:tabs>
          <w:tab w:val="right" w:leader="dot" w:pos="8306"/>
        </w:tabs>
      </w:pPr>
      <w:hyperlink w:anchor="_Toc18797" w:history="1">
        <w:r>
          <w:rPr>
            <w:rFonts w:ascii="仿宋" w:eastAsia="仿宋" w:hAnsi="仿宋" w:cs="仿宋" w:hint="eastAsia"/>
            <w:lang w:eastAsia="zh-CN"/>
          </w:rPr>
          <w:t>十一、项目变更管理</w:t>
        </w:r>
        <w:r>
          <w:tab/>
        </w:r>
        <w:r>
          <w:fldChar w:fldCharType="begin"/>
        </w:r>
        <w:r>
          <w:instrText xml:space="preserve"> PAGEREF _Toc18797 \h </w:instrText>
        </w:r>
        <w:r>
          <w:fldChar w:fldCharType="separate"/>
        </w:r>
        <w:r>
          <w:t>41</w:t>
        </w:r>
        <w:r>
          <w:fldChar w:fldCharType="end"/>
        </w:r>
      </w:hyperlink>
    </w:p>
    <w:p>
      <w:pPr>
        <w:pStyle w:val="TOC2"/>
        <w:tabs>
          <w:tab w:val="right" w:leader="dot" w:pos="8306"/>
        </w:tabs>
      </w:pPr>
      <w:hyperlink w:anchor="_Toc25143" w:history="1">
        <w:r>
          <w:rPr>
            <w:rFonts w:ascii="仿宋" w:eastAsia="仿宋" w:hAnsi="仿宋" w:cs="仿宋" w:hint="eastAsia"/>
            <w:lang w:eastAsia="zh-CN"/>
          </w:rPr>
          <w:t>(一)、变更控制流程</w:t>
        </w:r>
        <w:r>
          <w:tab/>
        </w:r>
        <w:r>
          <w:fldChar w:fldCharType="begin"/>
        </w:r>
        <w:r>
          <w:instrText xml:space="preserve"> PAGEREF _Toc25143 \h </w:instrText>
        </w:r>
        <w:r>
          <w:fldChar w:fldCharType="separate"/>
        </w:r>
        <w:r>
          <w:t>41</w:t>
        </w:r>
        <w:r>
          <w:fldChar w:fldCharType="end"/>
        </w:r>
      </w:hyperlink>
    </w:p>
    <w:p>
      <w:pPr>
        <w:pStyle w:val="TOC2"/>
        <w:tabs>
          <w:tab w:val="right" w:leader="dot" w:pos="8306"/>
        </w:tabs>
      </w:pPr>
      <w:hyperlink w:anchor="_Toc20780" w:history="1">
        <w:r>
          <w:rPr>
            <w:rFonts w:ascii="仿宋" w:eastAsia="仿宋" w:hAnsi="仿宋" w:cs="仿宋" w:hint="eastAsia"/>
            <w:lang w:eastAsia="zh-CN"/>
          </w:rPr>
          <w:t>(二)、影响评估与处理</w:t>
        </w:r>
        <w:r>
          <w:tab/>
        </w:r>
        <w:r>
          <w:fldChar w:fldCharType="begin"/>
        </w:r>
        <w:r>
          <w:instrText xml:space="preserve"> PAGEREF _Toc20780 \h </w:instrText>
        </w:r>
        <w:r>
          <w:fldChar w:fldCharType="separate"/>
        </w:r>
        <w:r>
          <w:t>42</w:t>
        </w:r>
        <w:r>
          <w:fldChar w:fldCharType="end"/>
        </w:r>
      </w:hyperlink>
    </w:p>
    <w:p>
      <w:pPr>
        <w:pStyle w:val="TOC2"/>
        <w:tabs>
          <w:tab w:val="right" w:leader="dot" w:pos="8306"/>
        </w:tabs>
      </w:pPr>
      <w:hyperlink w:anchor="_Toc29054" w:history="1">
        <w:r>
          <w:rPr>
            <w:rFonts w:ascii="仿宋" w:eastAsia="仿宋" w:hAnsi="仿宋" w:cs="仿宋" w:hint="eastAsia"/>
            <w:lang w:eastAsia="zh-CN"/>
          </w:rPr>
          <w:t>(三)、变更记录与追踪</w:t>
        </w:r>
        <w:r>
          <w:tab/>
        </w:r>
        <w:r>
          <w:fldChar w:fldCharType="begin"/>
        </w:r>
        <w:r>
          <w:instrText xml:space="preserve"> PAGEREF _Toc29054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14" w:history="1">
        <w:r>
          <w:rPr>
            <w:rFonts w:ascii="仿宋" w:eastAsia="仿宋" w:hAnsi="仿宋" w:cs="仿宋" w:hint="eastAsia"/>
            <w:lang w:eastAsia="zh-CN"/>
          </w:rPr>
          <w:t>(四)、变更管理策略</w:t>
        </w:r>
        <w:r>
          <w:tab/>
        </w:r>
        <w:r>
          <w:fldChar w:fldCharType="begin"/>
        </w:r>
        <w:r>
          <w:instrText xml:space="preserve"> PAGEREF _Toc15714 \h </w:instrText>
        </w:r>
        <w:r>
          <w:fldChar w:fldCharType="separate"/>
        </w:r>
        <w:r>
          <w:t>45</w:t>
        </w:r>
        <w:r>
          <w:fldChar w:fldCharType="end"/>
        </w:r>
      </w:hyperlink>
    </w:p>
    <w:p>
      <w:pPr>
        <w:pStyle w:val="TOC1"/>
        <w:tabs>
          <w:tab w:val="right" w:leader="dot" w:pos="8306"/>
        </w:tabs>
      </w:pPr>
      <w:hyperlink w:anchor="_Toc13788" w:history="1">
        <w:r>
          <w:rPr>
            <w:rFonts w:ascii="仿宋" w:eastAsia="仿宋" w:hAnsi="仿宋" w:cs="仿宋" w:hint="eastAsia"/>
            <w:lang w:eastAsia="zh-CN"/>
          </w:rPr>
          <w:t>十二、土地利用与规划方案</w:t>
        </w:r>
        <w:r>
          <w:tab/>
        </w:r>
        <w:r>
          <w:fldChar w:fldCharType="begin"/>
        </w:r>
        <w:r>
          <w:instrText xml:space="preserve"> PAGEREF _Toc13788 \h </w:instrText>
        </w:r>
        <w:r>
          <w:fldChar w:fldCharType="separate"/>
        </w:r>
        <w:r>
          <w:t>47</w:t>
        </w:r>
        <w:r>
          <w:fldChar w:fldCharType="end"/>
        </w:r>
      </w:hyperlink>
    </w:p>
    <w:p>
      <w:pPr>
        <w:pStyle w:val="TOC2"/>
        <w:tabs>
          <w:tab w:val="right" w:leader="dot" w:pos="8306"/>
        </w:tabs>
      </w:pPr>
      <w:hyperlink w:anchor="_Toc20464" w:history="1">
        <w:r>
          <w:rPr>
            <w:rFonts w:ascii="仿宋" w:eastAsia="仿宋" w:hAnsi="仿宋" w:cs="仿宋" w:hint="eastAsia"/>
            <w:lang w:eastAsia="zh-CN"/>
          </w:rPr>
          <w:t>(一)、项目用地情况分析</w:t>
        </w:r>
        <w:r>
          <w:tab/>
        </w:r>
        <w:r>
          <w:fldChar w:fldCharType="begin"/>
        </w:r>
        <w:r>
          <w:instrText xml:space="preserve"> PAGEREF _Toc20464 \h </w:instrText>
        </w:r>
        <w:r>
          <w:fldChar w:fldCharType="separate"/>
        </w:r>
        <w:r>
          <w:t>47</w:t>
        </w:r>
        <w:r>
          <w:fldChar w:fldCharType="end"/>
        </w:r>
      </w:hyperlink>
    </w:p>
    <w:p>
      <w:pPr>
        <w:pStyle w:val="TOC2"/>
        <w:tabs>
          <w:tab w:val="right" w:leader="dot" w:pos="8306"/>
        </w:tabs>
      </w:pPr>
      <w:hyperlink w:anchor="_Toc28515" w:history="1">
        <w:r>
          <w:rPr>
            <w:rFonts w:ascii="仿宋" w:eastAsia="仿宋" w:hAnsi="仿宋" w:cs="仿宋" w:hint="eastAsia"/>
            <w:lang w:eastAsia="zh-CN"/>
          </w:rPr>
          <w:t>(二)、土地利用规划方案</w:t>
        </w:r>
        <w:r>
          <w:tab/>
        </w:r>
        <w:r>
          <w:fldChar w:fldCharType="begin"/>
        </w:r>
        <w:r>
          <w:instrText xml:space="preserve"> PAGEREF _Toc28515 \h </w:instrText>
        </w:r>
        <w:r>
          <w:fldChar w:fldCharType="separate"/>
        </w:r>
        <w:r>
          <w:t>48</w:t>
        </w:r>
        <w:r>
          <w:fldChar w:fldCharType="end"/>
        </w:r>
      </w:hyperlink>
    </w:p>
    <w:p>
      <w:pPr>
        <w:pStyle w:val="TOC1"/>
        <w:tabs>
          <w:tab w:val="right" w:leader="dot" w:pos="8306"/>
        </w:tabs>
      </w:pPr>
      <w:hyperlink w:anchor="_Toc8044" w:history="1">
        <w:r>
          <w:rPr>
            <w:rFonts w:ascii="仿宋" w:eastAsia="仿宋" w:hAnsi="仿宋" w:cs="仿宋" w:hint="eastAsia"/>
            <w:lang w:eastAsia="zh-CN"/>
          </w:rPr>
          <w:t>十三、知识产权管理与保护</w:t>
        </w:r>
        <w:r>
          <w:tab/>
        </w:r>
        <w:r>
          <w:fldChar w:fldCharType="begin"/>
        </w:r>
        <w:r>
          <w:instrText xml:space="preserve"> PAGEREF _Toc8044 \h </w:instrText>
        </w:r>
        <w:r>
          <w:fldChar w:fldCharType="separate"/>
        </w:r>
        <w:r>
          <w:t>49</w:t>
        </w:r>
        <w:r>
          <w:fldChar w:fldCharType="end"/>
        </w:r>
      </w:hyperlink>
    </w:p>
    <w:p>
      <w:pPr>
        <w:pStyle w:val="TOC2"/>
        <w:tabs>
          <w:tab w:val="right" w:leader="dot" w:pos="8306"/>
        </w:tabs>
      </w:pPr>
      <w:hyperlink w:anchor="_Toc7639" w:history="1">
        <w:r>
          <w:rPr>
            <w:rFonts w:ascii="仿宋" w:eastAsia="仿宋" w:hAnsi="仿宋" w:cs="仿宋" w:hint="eastAsia"/>
            <w:lang w:eastAsia="zh-CN"/>
          </w:rPr>
          <w:t>(一)、知识产权管理体系建设</w:t>
        </w:r>
        <w:r>
          <w:tab/>
        </w:r>
        <w:r>
          <w:fldChar w:fldCharType="begin"/>
        </w:r>
        <w:r>
          <w:instrText xml:space="preserve"> PAGEREF _Toc7639 \h </w:instrText>
        </w:r>
        <w:r>
          <w:fldChar w:fldCharType="separate"/>
        </w:r>
        <w:r>
          <w:t>49</w:t>
        </w:r>
        <w:r>
          <w:fldChar w:fldCharType="end"/>
        </w:r>
      </w:hyperlink>
    </w:p>
    <w:p>
      <w:pPr>
        <w:pStyle w:val="TOC2"/>
        <w:tabs>
          <w:tab w:val="right" w:leader="dot" w:pos="8306"/>
        </w:tabs>
      </w:pPr>
      <w:hyperlink w:anchor="_Toc2542" w:history="1">
        <w:r>
          <w:rPr>
            <w:rFonts w:ascii="仿宋" w:eastAsia="仿宋" w:hAnsi="仿宋" w:cs="仿宋" w:hint="eastAsia"/>
            <w:lang w:eastAsia="zh-CN"/>
          </w:rPr>
          <w:t>(二)、知识产权保护措施</w:t>
        </w:r>
        <w:r>
          <w:tab/>
        </w:r>
        <w:r>
          <w:fldChar w:fldCharType="begin"/>
        </w:r>
        <w:r>
          <w:instrText xml:space="preserve"> PAGEREF _Toc2542 \h </w:instrText>
        </w:r>
        <w:r>
          <w:fldChar w:fldCharType="separate"/>
        </w:r>
        <w:r>
          <w:t>50</w:t>
        </w:r>
        <w:r>
          <w:fldChar w:fldCharType="end"/>
        </w:r>
      </w:hyperlink>
    </w:p>
    <w:p>
      <w:pPr>
        <w:pStyle w:val="TOC1"/>
        <w:tabs>
          <w:tab w:val="right" w:leader="dot" w:pos="8306"/>
        </w:tabs>
      </w:pPr>
      <w:hyperlink w:anchor="_Toc5841" w:history="1">
        <w:r>
          <w:rPr>
            <w:rFonts w:ascii="仿宋" w:eastAsia="仿宋" w:hAnsi="仿宋" w:cs="仿宋" w:hint="eastAsia"/>
            <w:lang w:eastAsia="zh-CN"/>
          </w:rPr>
          <w:t>十四、质量管理与控制</w:t>
        </w:r>
        <w:r>
          <w:tab/>
        </w:r>
        <w:r>
          <w:fldChar w:fldCharType="begin"/>
        </w:r>
        <w:r>
          <w:instrText xml:space="preserve"> PAGEREF _Toc5841 \h </w:instrText>
        </w:r>
        <w:r>
          <w:fldChar w:fldCharType="separate"/>
        </w:r>
        <w:r>
          <w:t>52</w:t>
        </w:r>
        <w:r>
          <w:fldChar w:fldCharType="end"/>
        </w:r>
      </w:hyperlink>
    </w:p>
    <w:p>
      <w:pPr>
        <w:pStyle w:val="TOC2"/>
        <w:tabs>
          <w:tab w:val="right" w:leader="dot" w:pos="8306"/>
        </w:tabs>
      </w:pPr>
      <w:hyperlink w:anchor="_Toc10017" w:history="1">
        <w:r>
          <w:rPr>
            <w:rFonts w:ascii="仿宋" w:eastAsia="仿宋" w:hAnsi="仿宋" w:cs="仿宋" w:hint="eastAsia"/>
            <w:lang w:eastAsia="zh-CN"/>
          </w:rPr>
          <w:t>(一)、质量管理体系建设</w:t>
        </w:r>
        <w:r>
          <w:tab/>
        </w:r>
        <w:r>
          <w:fldChar w:fldCharType="begin"/>
        </w:r>
        <w:r>
          <w:instrText xml:space="preserve"> PAGEREF _Toc10017 \h </w:instrText>
        </w:r>
        <w:r>
          <w:fldChar w:fldCharType="separate"/>
        </w:r>
        <w:r>
          <w:t>52</w:t>
        </w:r>
        <w:r>
          <w:fldChar w:fldCharType="end"/>
        </w:r>
      </w:hyperlink>
    </w:p>
    <w:p>
      <w:pPr>
        <w:pStyle w:val="TOC2"/>
        <w:tabs>
          <w:tab w:val="right" w:leader="dot" w:pos="8306"/>
        </w:tabs>
      </w:pPr>
      <w:hyperlink w:anchor="_Toc4599" w:history="1">
        <w:r>
          <w:rPr>
            <w:rFonts w:ascii="仿宋" w:eastAsia="仿宋" w:hAnsi="仿宋" w:cs="仿宋" w:hint="eastAsia"/>
            <w:lang w:eastAsia="zh-CN"/>
          </w:rPr>
          <w:t>(二)、质量控制措施</w:t>
        </w:r>
        <w:r>
          <w:tab/>
        </w:r>
        <w:r>
          <w:fldChar w:fldCharType="begin"/>
        </w:r>
        <w:r>
          <w:instrText xml:space="preserve"> PAGEREF _Toc4599 \h </w:instrText>
        </w:r>
        <w:r>
          <w:fldChar w:fldCharType="separate"/>
        </w:r>
        <w:r>
          <w:t>53</w:t>
        </w:r>
        <w:r>
          <w:fldChar w:fldCharType="end"/>
        </w:r>
      </w:hyperlink>
    </w:p>
    <w:p>
      <w:pPr>
        <w:pStyle w:val="TOC1"/>
        <w:tabs>
          <w:tab w:val="right" w:leader="dot" w:pos="8306"/>
        </w:tabs>
      </w:pPr>
      <w:hyperlink w:anchor="_Toc31762" w:history="1">
        <w:r>
          <w:rPr>
            <w:rFonts w:ascii="仿宋" w:eastAsia="仿宋" w:hAnsi="仿宋" w:cs="仿宋" w:hint="eastAsia"/>
            <w:lang w:eastAsia="zh-CN"/>
          </w:rPr>
          <w:t>十五、产业协同与集群发展</w:t>
        </w:r>
        <w:r>
          <w:tab/>
        </w:r>
        <w:r>
          <w:fldChar w:fldCharType="begin"/>
        </w:r>
        <w:r>
          <w:instrText xml:space="preserve"> PAGEREF _Toc31762 \h </w:instrText>
        </w:r>
        <w:r>
          <w:fldChar w:fldCharType="separate"/>
        </w:r>
        <w:r>
          <w:t>54</w:t>
        </w:r>
        <w:r>
          <w:fldChar w:fldCharType="end"/>
        </w:r>
      </w:hyperlink>
    </w:p>
    <w:p>
      <w:pPr>
        <w:pStyle w:val="TOC2"/>
        <w:tabs>
          <w:tab w:val="right" w:leader="dot" w:pos="8306"/>
        </w:tabs>
      </w:pPr>
      <w:hyperlink w:anchor="_Toc1053" w:history="1">
        <w:r>
          <w:rPr>
            <w:rFonts w:ascii="仿宋" w:eastAsia="仿宋" w:hAnsi="仿宋" w:cs="仿宋" w:hint="eastAsia"/>
            <w:lang w:eastAsia="zh-CN"/>
          </w:rPr>
          <w:t>(一)、产业协同机制建设</w:t>
        </w:r>
        <w:r>
          <w:tab/>
        </w:r>
        <w:r>
          <w:fldChar w:fldCharType="begin"/>
        </w:r>
        <w:r>
          <w:instrText xml:space="preserve"> PAGEREF _Toc1053 \h </w:instrText>
        </w:r>
        <w:r>
          <w:fldChar w:fldCharType="separate"/>
        </w:r>
        <w:r>
          <w:t>54</w:t>
        </w:r>
        <w:r>
          <w:fldChar w:fldCharType="end"/>
        </w:r>
      </w:hyperlink>
    </w:p>
    <w:p>
      <w:pPr>
        <w:pStyle w:val="TOC2"/>
        <w:tabs>
          <w:tab w:val="right" w:leader="dot" w:pos="8306"/>
        </w:tabs>
      </w:pPr>
      <w:hyperlink w:anchor="_Toc1623" w:history="1">
        <w:r>
          <w:rPr>
            <w:rFonts w:ascii="仿宋" w:eastAsia="仿宋" w:hAnsi="仿宋" w:cs="仿宋" w:hint="eastAsia"/>
            <w:lang w:eastAsia="zh-CN"/>
          </w:rPr>
          <w:t>(二)、产业集群培育与发展</w:t>
        </w:r>
        <w:r>
          <w:tab/>
        </w:r>
        <w:r>
          <w:fldChar w:fldCharType="begin"/>
        </w:r>
        <w:r>
          <w:instrText xml:space="preserve"> PAGEREF _Toc1623 \h </w:instrText>
        </w:r>
        <w:r>
          <w:fldChar w:fldCharType="separate"/>
        </w:r>
        <w:r>
          <w:t>56</w:t>
        </w:r>
        <w:r>
          <w:fldChar w:fldCharType="end"/>
        </w:r>
      </w:hyperlink>
    </w:p>
    <w:p>
      <w:pPr>
        <w:pStyle w:val="TOC1"/>
        <w:tabs>
          <w:tab w:val="right" w:leader="dot" w:pos="8306"/>
        </w:tabs>
      </w:pPr>
      <w:hyperlink w:anchor="_Toc10313" w:history="1">
        <w:r>
          <w:rPr>
            <w:rFonts w:ascii="仿宋" w:eastAsia="仿宋" w:hAnsi="仿宋" w:cs="仿宋" w:hint="eastAsia"/>
            <w:lang w:eastAsia="zh-CN"/>
          </w:rPr>
          <w:t>十六、成果转化与推广应用</w:t>
        </w:r>
        <w:r>
          <w:tab/>
        </w:r>
        <w:r>
          <w:fldChar w:fldCharType="begin"/>
        </w:r>
        <w:r>
          <w:instrText xml:space="preserve"> PAGEREF _Toc10313 \h </w:instrText>
        </w:r>
        <w:r>
          <w:fldChar w:fldCharType="separate"/>
        </w:r>
        <w:r>
          <w:t>56</w:t>
        </w:r>
        <w:r>
          <w:fldChar w:fldCharType="end"/>
        </w:r>
      </w:hyperlink>
    </w:p>
    <w:p>
      <w:pPr>
        <w:pStyle w:val="TOC2"/>
        <w:tabs>
          <w:tab w:val="right" w:leader="dot" w:pos="8306"/>
        </w:tabs>
      </w:pPr>
      <w:hyperlink w:anchor="_Toc8574" w:history="1">
        <w:r>
          <w:rPr>
            <w:rFonts w:ascii="仿宋" w:eastAsia="仿宋" w:hAnsi="仿宋" w:cs="仿宋" w:hint="eastAsia"/>
            <w:lang w:eastAsia="zh-CN"/>
          </w:rPr>
          <w:t>(一)、成果转化策略制定</w:t>
        </w:r>
        <w:r>
          <w:tab/>
        </w:r>
        <w:r>
          <w:fldChar w:fldCharType="begin"/>
        </w:r>
        <w:r>
          <w:instrText xml:space="preserve"> PAGEREF _Toc8574 \h </w:instrText>
        </w:r>
        <w:r>
          <w:fldChar w:fldCharType="separate"/>
        </w:r>
        <w:r>
          <w:t>56</w:t>
        </w:r>
        <w:r>
          <w:fldChar w:fldCharType="end"/>
        </w:r>
      </w:hyperlink>
    </w:p>
    <w:p>
      <w:pPr>
        <w:pStyle w:val="TOC2"/>
        <w:tabs>
          <w:tab w:val="right" w:leader="dot" w:pos="8306"/>
        </w:tabs>
      </w:pPr>
      <w:hyperlink w:anchor="_Toc19950" w:history="1">
        <w:r>
          <w:rPr>
            <w:rFonts w:ascii="仿宋" w:eastAsia="仿宋" w:hAnsi="仿宋" w:cs="仿宋" w:hint="eastAsia"/>
            <w:lang w:eastAsia="zh-CN"/>
          </w:rPr>
          <w:t>(二)、成果推广应用方案</w:t>
        </w:r>
        <w:r>
          <w:tab/>
        </w:r>
        <w:r>
          <w:fldChar w:fldCharType="begin"/>
        </w:r>
        <w:r>
          <w:instrText xml:space="preserve"> PAGEREF _Toc19950 \h </w:instrText>
        </w:r>
        <w:r>
          <w:fldChar w:fldCharType="separate"/>
        </w:r>
        <w:r>
          <w:t>58</w:t>
        </w:r>
        <w:r>
          <w:fldChar w:fldCharType="end"/>
        </w:r>
      </w:hyperlink>
    </w:p>
    <w:p>
      <w:pPr>
        <w:pStyle w:val="TOC1"/>
        <w:tabs>
          <w:tab w:val="right" w:leader="dot" w:pos="8306"/>
        </w:tabs>
      </w:pPr>
      <w:hyperlink w:anchor="_Toc8423" w:history="1">
        <w:r>
          <w:rPr>
            <w:rFonts w:ascii="仿宋" w:eastAsia="仿宋" w:hAnsi="仿宋" w:cs="仿宋" w:hint="eastAsia"/>
            <w:lang w:eastAsia="zh-CN"/>
          </w:rPr>
          <w:t>十七、项目施工方案</w:t>
        </w:r>
        <w:r>
          <w:tab/>
        </w:r>
        <w:r>
          <w:fldChar w:fldCharType="begin"/>
        </w:r>
        <w:r>
          <w:instrText xml:space="preserve"> PAGEREF _Toc8423 \h </w:instrText>
        </w:r>
        <w:r>
          <w:fldChar w:fldCharType="separate"/>
        </w:r>
        <w:r>
          <w:t>59</w:t>
        </w:r>
        <w:r>
          <w:fldChar w:fldCharType="end"/>
        </w:r>
      </w:hyperlink>
    </w:p>
    <w:p>
      <w:pPr>
        <w:pStyle w:val="TOC2"/>
        <w:tabs>
          <w:tab w:val="right" w:leader="dot" w:pos="8306"/>
        </w:tabs>
      </w:pPr>
      <w:hyperlink w:anchor="_Toc32212" w:history="1">
        <w:r>
          <w:rPr>
            <w:rFonts w:ascii="仿宋" w:eastAsia="仿宋" w:hAnsi="仿宋" w:cs="仿宋" w:hint="eastAsia"/>
            <w:lang w:eastAsia="zh-CN"/>
          </w:rPr>
          <w:t>(一)、施工组织设计</w:t>
        </w:r>
        <w:r>
          <w:tab/>
        </w:r>
        <w:r>
          <w:fldChar w:fldCharType="begin"/>
        </w:r>
        <w:r>
          <w:instrText xml:space="preserve"> PAGEREF _Toc32212 \h </w:instrText>
        </w:r>
        <w:r>
          <w:fldChar w:fldCharType="separate"/>
        </w:r>
        <w:r>
          <w:t>59</w:t>
        </w:r>
        <w:r>
          <w:fldChar w:fldCharType="end"/>
        </w:r>
      </w:hyperlink>
    </w:p>
    <w:p>
      <w:pPr>
        <w:pStyle w:val="TOC2"/>
        <w:tabs>
          <w:tab w:val="right" w:leader="dot" w:pos="8306"/>
        </w:tabs>
      </w:pPr>
      <w:hyperlink w:anchor="_Toc2418" w:history="1">
        <w:r>
          <w:rPr>
            <w:rFonts w:ascii="仿宋" w:eastAsia="仿宋" w:hAnsi="仿宋" w:cs="仿宋" w:hint="eastAsia"/>
            <w:lang w:eastAsia="zh-CN"/>
          </w:rPr>
          <w:t>(二)、施工工艺与技术路线</w:t>
        </w:r>
        <w:r>
          <w:tab/>
        </w:r>
        <w:r>
          <w:fldChar w:fldCharType="begin"/>
        </w:r>
        <w:r>
          <w:instrText xml:space="preserve"> PAGEREF _Toc2418 \h </w:instrText>
        </w:r>
        <w:r>
          <w:fldChar w:fldCharType="separate"/>
        </w:r>
        <w:r>
          <w:t>61</w:t>
        </w:r>
        <w:r>
          <w:fldChar w:fldCharType="end"/>
        </w:r>
      </w:hyperlink>
    </w:p>
    <w:p>
      <w:pPr>
        <w:pStyle w:val="TOC2"/>
        <w:tabs>
          <w:tab w:val="right" w:leader="dot" w:pos="8306"/>
        </w:tabs>
      </w:pPr>
      <w:hyperlink w:anchor="_Toc21396" w:history="1">
        <w:r>
          <w:rPr>
            <w:rFonts w:ascii="仿宋" w:eastAsia="仿宋" w:hAnsi="仿宋" w:cs="仿宋" w:hint="eastAsia"/>
            <w:lang w:eastAsia="zh-CN"/>
          </w:rPr>
          <w:t>(三)、关键节点施工计划</w:t>
        </w:r>
        <w:r>
          <w:tab/>
        </w:r>
        <w:r>
          <w:fldChar w:fldCharType="begin"/>
        </w:r>
        <w:r>
          <w:instrText xml:space="preserve"> PAGEREF _Toc21396 \h </w:instrText>
        </w:r>
        <w:r>
          <w:fldChar w:fldCharType="separate"/>
        </w:r>
        <w:r>
          <w:t>62</w:t>
        </w:r>
        <w:r>
          <w:fldChar w:fldCharType="end"/>
        </w:r>
      </w:hyperlink>
    </w:p>
    <w:p>
      <w:pPr>
        <w:pStyle w:val="TOC2"/>
        <w:tabs>
          <w:tab w:val="right" w:leader="dot" w:pos="8306"/>
        </w:tabs>
      </w:pPr>
      <w:hyperlink w:anchor="_Toc29104" w:history="1">
        <w:r>
          <w:rPr>
            <w:rFonts w:ascii="仿宋" w:eastAsia="仿宋" w:hAnsi="仿宋" w:cs="仿宋" w:hint="eastAsia"/>
            <w:lang w:eastAsia="zh-CN"/>
          </w:rPr>
          <w:t>(四)、施工现场管理</w:t>
        </w:r>
        <w:r>
          <w:tab/>
        </w:r>
        <w:r>
          <w:fldChar w:fldCharType="begin"/>
        </w:r>
        <w:r>
          <w:instrText xml:space="preserve"> PAGEREF _Toc29104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5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00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855"/>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体外诊断产品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体外诊断产品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体外诊断产品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体外诊断产品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体外诊断产品项目的社会影响是全面而深远的。从提供就业机会和提升公共服务，到促进社会结构和劳动市场的多元化，再到推动社会责任和伦理标准的提高，项目对于提升社区的经济、文化和社会福祉有着重要作用。通过这些正面影响，体外诊断产品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395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为了融入当地社区，体外诊断产品项目需深入理解当地的文化特色和社会习俗。例如，项目在设计广告和市场推广活动时，应考虑使用当地语言和符合地方文化的表达方式。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3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为了确保体外诊断产品项目的成功并最大限度地减轻潜在的社会风险，详细的风险分析和具体的应对策略至关重要。以下是针对项目可能面临的具体社会风险及相应对策的分析：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风险描述：体外诊断产品项目可能遭遇社区抵制，尤其如果社区成员认为项目会破坏他们的生活环境或忽略他们的意见。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风险描述：体外诊断产品项目的商业实践可能与当地的文化和价值观存在冲突，导致社会紧张和文化冲突。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风险描述：体外诊断产品项目可能会增加对公共资源和基础设施的需求，给当地带来额外压力，例如在水资源、能源供应和交通系统方面。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风险描述：体外诊断产品项目可能会引起当地社会结构和动态的变化，例如改变社区的人口组成和社交模式。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风险描述：在体外诊断产品项目运营过程中，可能涉及大量个人和商业敏感信息，存在信息安全和隐私保护的风险。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5713"/>
      <w:r>
        <w:rPr>
          <w:rFonts w:ascii="仿宋" w:eastAsia="仿宋" w:hAnsi="仿宋" w:cs="仿宋" w:hint="eastAsia"/>
          <w:sz w:val="28"/>
          <w:lang w:eastAsia="zh-CN"/>
        </w:rPr>
        <w:t>二、体外诊断产品项目概论</w:t>
      </w:r>
      <w:bookmarkEnd w:id="6"/>
    </w:p>
    <w:p>
      <w:pPr>
        <w:pStyle w:val="Heading2"/>
        <w:rPr>
          <w:rFonts w:ascii="仿宋" w:eastAsia="仿宋" w:hAnsi="仿宋" w:cs="仿宋" w:hint="eastAsia"/>
          <w:lang w:eastAsia="zh-CN"/>
        </w:rPr>
      </w:pPr>
      <w:bookmarkStart w:id="7" w:name="_Toc15061"/>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体外诊断产品项目的申报单位是“XXX实业发展公司”，这是一家在其所处行业内备受尊敬的企业。公司自成立以来，通过其在体外诊断产品项目中表现出的创新精神和卓越执行力，在市场上赢得了显著的地位。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该公司的法定代表人秦XX，在体外诊断产品项目及其他多个行业领域中都有着显著的贡献。秦XX以其出色的领导才能和敏锐的商业洞察力，带领公司在体外诊断产品项目等多个领域实现了持续的成长和成功。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体外诊断产品项目的重要合作伙伴。公司专注于[行业名称]领域，以创新作为驱动力，不断推动技术进步和市场扩张。在体外诊断产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体外诊断产品项目中展现了强劲的增长和稳定的财务表现。公司通过有效的策略，在体外诊断产品项目中扩大了其市场份额并增强了盈利能力。同时，公司积极承担社会责任，参与各类社会公益项目，增强了其在体外诊断产品项目中的品牌形象和社会影响力。</w:t>
      </w:r>
    </w:p>
    <w:p>
      <w:pPr>
        <w:pStyle w:val="Heading2"/>
        <w:ind w:firstLine="560" w:firstLineChars="200"/>
        <w:rPr>
          <w:rFonts w:ascii="仿宋" w:eastAsia="仿宋" w:hAnsi="仿宋" w:cs="仿宋" w:hint="eastAsia"/>
          <w:sz w:val="28"/>
          <w:lang w:eastAsia="zh-CN"/>
        </w:rPr>
      </w:pPr>
      <w:bookmarkStart w:id="8" w:name="_Toc599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https://d.book118.com/948042032113006042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体外诊断产品项目建设总纲及方案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6352AB"/>
    <w:rsid w:val="586352A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48042032113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2024-02-17T10:21:00Z</dcterms:created>
  <dcterms:modified xsi:type="dcterms:W3CDTF">2024-02-17T10:22:05Z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4A94F53D4F574E4083D951995BA8F7F6_11</vt:lpwstr>
  </property>
  <property fmtid="{D5CDD505-2E9C-101B-9397-08002B2CF9AE}" pid="3" name="KSOProductBuildVer">
    <vt:lpwstr>2052-12.1.0.16250</vt:lpwstr>
  </property>
</Properties>
</file>