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19" w:history="1">
        <w:r>
          <w:rPr>
            <w:rFonts w:ascii="仿宋" w:eastAsia="仿宋" w:hAnsi="仿宋" w:cs="仿宋" w:hint="eastAsia"/>
            <w:lang w:eastAsia="zh-CN"/>
          </w:rPr>
          <w:t>概论</w:t>
        </w:r>
        <w:r>
          <w:tab/>
        </w:r>
        <w:r>
          <w:fldChar w:fldCharType="begin"/>
        </w:r>
        <w:r>
          <w:instrText xml:space="preserve"> PAGEREF _Toc13519 \h </w:instrText>
        </w:r>
        <w:r>
          <w:fldChar w:fldCharType="separate"/>
        </w:r>
        <w:r>
          <w:t>3</w:t>
        </w:r>
        <w:r>
          <w:fldChar w:fldCharType="end"/>
        </w:r>
      </w:hyperlink>
    </w:p>
    <w:p>
      <w:pPr>
        <w:pStyle w:val="TOC1"/>
        <w:tabs>
          <w:tab w:val="right" w:leader="dot" w:pos="8306"/>
        </w:tabs>
      </w:pPr>
      <w:hyperlink w:anchor="_Toc16421" w:history="1">
        <w:r>
          <w:rPr>
            <w:rFonts w:ascii="仿宋" w:eastAsia="仿宋" w:hAnsi="仿宋" w:cs="仿宋" w:hint="eastAsia"/>
            <w:lang w:eastAsia="zh-CN"/>
          </w:rPr>
          <w:t>一、电池化学品项目文档管理</w:t>
        </w:r>
        <w:r>
          <w:tab/>
        </w:r>
        <w:r>
          <w:fldChar w:fldCharType="begin"/>
        </w:r>
        <w:r>
          <w:instrText xml:space="preserve"> PAGEREF _Toc16421 \h </w:instrText>
        </w:r>
        <w:r>
          <w:fldChar w:fldCharType="separate"/>
        </w:r>
        <w:r>
          <w:t>3</w:t>
        </w:r>
        <w:r>
          <w:fldChar w:fldCharType="end"/>
        </w:r>
      </w:hyperlink>
    </w:p>
    <w:p>
      <w:pPr>
        <w:pStyle w:val="TOC2"/>
        <w:tabs>
          <w:tab w:val="right" w:leader="dot" w:pos="8306"/>
        </w:tabs>
      </w:pPr>
      <w:hyperlink w:anchor="_Toc21425" w:history="1">
        <w:r>
          <w:rPr>
            <w:rFonts w:ascii="仿宋" w:eastAsia="仿宋" w:hAnsi="仿宋" w:cs="仿宋" w:hint="eastAsia"/>
            <w:lang w:eastAsia="zh-CN"/>
          </w:rPr>
          <w:t>(一)、文档编制与审查</w:t>
        </w:r>
        <w:r>
          <w:tab/>
        </w:r>
        <w:r>
          <w:fldChar w:fldCharType="begin"/>
        </w:r>
        <w:r>
          <w:instrText xml:space="preserve"> PAGEREF _Toc21425 \h </w:instrText>
        </w:r>
        <w:r>
          <w:fldChar w:fldCharType="separate"/>
        </w:r>
        <w:r>
          <w:t>3</w:t>
        </w:r>
        <w:r>
          <w:fldChar w:fldCharType="end"/>
        </w:r>
      </w:hyperlink>
    </w:p>
    <w:p>
      <w:pPr>
        <w:pStyle w:val="TOC2"/>
        <w:tabs>
          <w:tab w:val="right" w:leader="dot" w:pos="8306"/>
        </w:tabs>
      </w:pPr>
      <w:hyperlink w:anchor="_Toc24406" w:history="1">
        <w:r>
          <w:rPr>
            <w:rFonts w:ascii="仿宋" w:eastAsia="仿宋" w:hAnsi="仿宋" w:cs="仿宋" w:hint="eastAsia"/>
            <w:lang w:eastAsia="zh-CN"/>
          </w:rPr>
          <w:t>(二)、文档发布与分发</w:t>
        </w:r>
        <w:r>
          <w:tab/>
        </w:r>
        <w:r>
          <w:fldChar w:fldCharType="begin"/>
        </w:r>
        <w:r>
          <w:instrText xml:space="preserve"> PAGEREF _Toc24406 \h </w:instrText>
        </w:r>
        <w:r>
          <w:fldChar w:fldCharType="separate"/>
        </w:r>
        <w:r>
          <w:t>4</w:t>
        </w:r>
        <w:r>
          <w:fldChar w:fldCharType="end"/>
        </w:r>
      </w:hyperlink>
    </w:p>
    <w:p>
      <w:pPr>
        <w:pStyle w:val="TOC2"/>
        <w:tabs>
          <w:tab w:val="right" w:leader="dot" w:pos="8306"/>
        </w:tabs>
      </w:pPr>
      <w:hyperlink w:anchor="_Toc29884" w:history="1">
        <w:r>
          <w:rPr>
            <w:rFonts w:ascii="仿宋" w:eastAsia="仿宋" w:hAnsi="仿宋" w:cs="仿宋" w:hint="eastAsia"/>
            <w:lang w:eastAsia="zh-CN"/>
          </w:rPr>
          <w:t>(三)、文档存档与归档</w:t>
        </w:r>
        <w:r>
          <w:tab/>
        </w:r>
        <w:r>
          <w:fldChar w:fldCharType="begin"/>
        </w:r>
        <w:r>
          <w:instrText xml:space="preserve"> PAGEREF _Toc29884 \h </w:instrText>
        </w:r>
        <w:r>
          <w:fldChar w:fldCharType="separate"/>
        </w:r>
        <w:r>
          <w:t>5</w:t>
        </w:r>
        <w:r>
          <w:fldChar w:fldCharType="end"/>
        </w:r>
      </w:hyperlink>
    </w:p>
    <w:p>
      <w:pPr>
        <w:pStyle w:val="TOC1"/>
        <w:tabs>
          <w:tab w:val="right" w:leader="dot" w:pos="8306"/>
        </w:tabs>
      </w:pPr>
      <w:hyperlink w:anchor="_Toc10747" w:history="1">
        <w:r>
          <w:rPr>
            <w:rFonts w:ascii="仿宋" w:eastAsia="仿宋" w:hAnsi="仿宋" w:cs="仿宋" w:hint="eastAsia"/>
            <w:lang w:eastAsia="zh-CN"/>
          </w:rPr>
          <w:t>二、电池化学品项目选址可行性分析</w:t>
        </w:r>
        <w:r>
          <w:tab/>
        </w:r>
        <w:r>
          <w:fldChar w:fldCharType="begin"/>
        </w:r>
        <w:r>
          <w:instrText xml:space="preserve"> PAGEREF _Toc10747 \h </w:instrText>
        </w:r>
        <w:r>
          <w:fldChar w:fldCharType="separate"/>
        </w:r>
        <w:r>
          <w:t>6</w:t>
        </w:r>
        <w:r>
          <w:fldChar w:fldCharType="end"/>
        </w:r>
      </w:hyperlink>
    </w:p>
    <w:p>
      <w:pPr>
        <w:pStyle w:val="TOC2"/>
        <w:tabs>
          <w:tab w:val="right" w:leader="dot" w:pos="8306"/>
        </w:tabs>
      </w:pPr>
      <w:hyperlink w:anchor="_Toc3736" w:history="1">
        <w:r>
          <w:rPr>
            <w:rFonts w:ascii="仿宋" w:eastAsia="仿宋" w:hAnsi="仿宋" w:cs="仿宋" w:hint="eastAsia"/>
            <w:lang w:eastAsia="zh-CN"/>
          </w:rPr>
          <w:t>(一)、电池化学品项目选址</w:t>
        </w:r>
        <w:r>
          <w:tab/>
        </w:r>
        <w:r>
          <w:fldChar w:fldCharType="begin"/>
        </w:r>
        <w:r>
          <w:instrText xml:space="preserve"> PAGEREF _Toc3736 \h </w:instrText>
        </w:r>
        <w:r>
          <w:fldChar w:fldCharType="separate"/>
        </w:r>
        <w:r>
          <w:t>6</w:t>
        </w:r>
        <w:r>
          <w:fldChar w:fldCharType="end"/>
        </w:r>
      </w:hyperlink>
    </w:p>
    <w:p>
      <w:pPr>
        <w:pStyle w:val="TOC2"/>
        <w:tabs>
          <w:tab w:val="right" w:leader="dot" w:pos="8306"/>
        </w:tabs>
      </w:pPr>
      <w:hyperlink w:anchor="_Toc26014" w:history="1">
        <w:r>
          <w:rPr>
            <w:rFonts w:ascii="仿宋" w:eastAsia="仿宋" w:hAnsi="仿宋" w:cs="仿宋" w:hint="eastAsia"/>
            <w:lang w:eastAsia="zh-CN"/>
          </w:rPr>
          <w:t>(二)、用地控制指标</w:t>
        </w:r>
        <w:r>
          <w:tab/>
        </w:r>
        <w:r>
          <w:fldChar w:fldCharType="begin"/>
        </w:r>
        <w:r>
          <w:instrText xml:space="preserve"> PAGEREF _Toc26014 \h </w:instrText>
        </w:r>
        <w:r>
          <w:fldChar w:fldCharType="separate"/>
        </w:r>
        <w:r>
          <w:t>6</w:t>
        </w:r>
        <w:r>
          <w:fldChar w:fldCharType="end"/>
        </w:r>
      </w:hyperlink>
    </w:p>
    <w:p>
      <w:pPr>
        <w:pStyle w:val="TOC2"/>
        <w:tabs>
          <w:tab w:val="right" w:leader="dot" w:pos="8306"/>
        </w:tabs>
      </w:pPr>
      <w:hyperlink w:anchor="_Toc23591" w:history="1">
        <w:r>
          <w:rPr>
            <w:rFonts w:ascii="仿宋" w:eastAsia="仿宋" w:hAnsi="仿宋" w:cs="仿宋" w:hint="eastAsia"/>
            <w:lang w:eastAsia="zh-CN"/>
          </w:rPr>
          <w:t>(三)、节约用地措施</w:t>
        </w:r>
        <w:r>
          <w:tab/>
        </w:r>
        <w:r>
          <w:fldChar w:fldCharType="begin"/>
        </w:r>
        <w:r>
          <w:instrText xml:space="preserve"> PAGEREF _Toc23591 \h </w:instrText>
        </w:r>
        <w:r>
          <w:fldChar w:fldCharType="separate"/>
        </w:r>
        <w:r>
          <w:t>8</w:t>
        </w:r>
        <w:r>
          <w:fldChar w:fldCharType="end"/>
        </w:r>
      </w:hyperlink>
    </w:p>
    <w:p>
      <w:pPr>
        <w:pStyle w:val="TOC2"/>
        <w:tabs>
          <w:tab w:val="right" w:leader="dot" w:pos="8306"/>
        </w:tabs>
      </w:pPr>
      <w:hyperlink w:anchor="_Toc10031" w:history="1">
        <w:r>
          <w:rPr>
            <w:rFonts w:ascii="仿宋" w:eastAsia="仿宋" w:hAnsi="仿宋" w:cs="仿宋" w:hint="eastAsia"/>
            <w:lang w:eastAsia="zh-CN"/>
          </w:rPr>
          <w:t>(四)、总图布置方案</w:t>
        </w:r>
        <w:r>
          <w:tab/>
        </w:r>
        <w:r>
          <w:fldChar w:fldCharType="begin"/>
        </w:r>
        <w:r>
          <w:instrText xml:space="preserve"> PAGEREF _Toc10031 \h </w:instrText>
        </w:r>
        <w:r>
          <w:fldChar w:fldCharType="separate"/>
        </w:r>
        <w:r>
          <w:t>9</w:t>
        </w:r>
        <w:r>
          <w:fldChar w:fldCharType="end"/>
        </w:r>
      </w:hyperlink>
    </w:p>
    <w:p>
      <w:pPr>
        <w:pStyle w:val="TOC2"/>
        <w:tabs>
          <w:tab w:val="right" w:leader="dot" w:pos="8306"/>
        </w:tabs>
      </w:pPr>
      <w:hyperlink w:anchor="_Toc5598" w:history="1">
        <w:r>
          <w:rPr>
            <w:rFonts w:ascii="仿宋" w:eastAsia="仿宋" w:hAnsi="仿宋" w:cs="仿宋" w:hint="eastAsia"/>
            <w:lang w:eastAsia="zh-CN"/>
          </w:rPr>
          <w:t>(五)、选址综合评价</w:t>
        </w:r>
        <w:r>
          <w:tab/>
        </w:r>
        <w:r>
          <w:fldChar w:fldCharType="begin"/>
        </w:r>
        <w:r>
          <w:instrText xml:space="preserve"> PAGEREF _Toc5598 \h </w:instrText>
        </w:r>
        <w:r>
          <w:fldChar w:fldCharType="separate"/>
        </w:r>
        <w:r>
          <w:t>11</w:t>
        </w:r>
        <w:r>
          <w:fldChar w:fldCharType="end"/>
        </w:r>
      </w:hyperlink>
    </w:p>
    <w:p>
      <w:pPr>
        <w:pStyle w:val="TOC1"/>
        <w:tabs>
          <w:tab w:val="right" w:leader="dot" w:pos="8306"/>
        </w:tabs>
      </w:pPr>
      <w:hyperlink w:anchor="_Toc1902" w:history="1">
        <w:r>
          <w:rPr>
            <w:rFonts w:ascii="仿宋" w:eastAsia="仿宋" w:hAnsi="仿宋" w:cs="仿宋" w:hint="eastAsia"/>
            <w:lang w:eastAsia="zh-CN"/>
          </w:rPr>
          <w:t>三、电池化学品项目土建工程</w:t>
        </w:r>
        <w:r>
          <w:tab/>
        </w:r>
        <w:r>
          <w:fldChar w:fldCharType="begin"/>
        </w:r>
        <w:r>
          <w:instrText xml:space="preserve"> PAGEREF _Toc1902 \h </w:instrText>
        </w:r>
        <w:r>
          <w:fldChar w:fldCharType="separate"/>
        </w:r>
        <w:r>
          <w:t>12</w:t>
        </w:r>
        <w:r>
          <w:fldChar w:fldCharType="end"/>
        </w:r>
      </w:hyperlink>
    </w:p>
    <w:p>
      <w:pPr>
        <w:pStyle w:val="TOC2"/>
        <w:tabs>
          <w:tab w:val="right" w:leader="dot" w:pos="8306"/>
        </w:tabs>
      </w:pPr>
      <w:hyperlink w:anchor="_Toc13080" w:history="1">
        <w:r>
          <w:rPr>
            <w:rFonts w:ascii="仿宋" w:eastAsia="仿宋" w:hAnsi="仿宋" w:cs="仿宋" w:hint="eastAsia"/>
            <w:lang w:eastAsia="zh-CN"/>
          </w:rPr>
          <w:t>(一)、建筑工程设计原则</w:t>
        </w:r>
        <w:r>
          <w:tab/>
        </w:r>
        <w:r>
          <w:fldChar w:fldCharType="begin"/>
        </w:r>
        <w:r>
          <w:instrText xml:space="preserve"> PAGEREF _Toc13080 \h </w:instrText>
        </w:r>
        <w:r>
          <w:fldChar w:fldCharType="separate"/>
        </w:r>
        <w:r>
          <w:t>12</w:t>
        </w:r>
        <w:r>
          <w:fldChar w:fldCharType="end"/>
        </w:r>
      </w:hyperlink>
    </w:p>
    <w:p>
      <w:pPr>
        <w:pStyle w:val="TOC2"/>
        <w:tabs>
          <w:tab w:val="right" w:leader="dot" w:pos="8306"/>
        </w:tabs>
      </w:pPr>
      <w:hyperlink w:anchor="_Toc17276" w:history="1">
        <w:r>
          <w:rPr>
            <w:rFonts w:ascii="仿宋" w:eastAsia="仿宋" w:hAnsi="仿宋" w:cs="仿宋" w:hint="eastAsia"/>
            <w:lang w:eastAsia="zh-CN"/>
          </w:rPr>
          <w:t>(二)、土建工程设计年限及安全等级</w:t>
        </w:r>
        <w:r>
          <w:tab/>
        </w:r>
        <w:r>
          <w:fldChar w:fldCharType="begin"/>
        </w:r>
        <w:r>
          <w:instrText xml:space="preserve"> PAGEREF _Toc17276 \h </w:instrText>
        </w:r>
        <w:r>
          <w:fldChar w:fldCharType="separate"/>
        </w:r>
        <w:r>
          <w:t>13</w:t>
        </w:r>
        <w:r>
          <w:fldChar w:fldCharType="end"/>
        </w:r>
      </w:hyperlink>
    </w:p>
    <w:p>
      <w:pPr>
        <w:pStyle w:val="TOC2"/>
        <w:tabs>
          <w:tab w:val="right" w:leader="dot" w:pos="8306"/>
        </w:tabs>
      </w:pPr>
      <w:hyperlink w:anchor="_Toc23261" w:history="1">
        <w:r>
          <w:rPr>
            <w:rFonts w:ascii="仿宋" w:eastAsia="仿宋" w:hAnsi="仿宋" w:cs="仿宋" w:hint="eastAsia"/>
            <w:lang w:eastAsia="zh-CN"/>
          </w:rPr>
          <w:t>(三)、建筑工程设计总体要求</w:t>
        </w:r>
        <w:r>
          <w:tab/>
        </w:r>
        <w:r>
          <w:fldChar w:fldCharType="begin"/>
        </w:r>
        <w:r>
          <w:instrText xml:space="preserve"> PAGEREF _Toc23261 \h </w:instrText>
        </w:r>
        <w:r>
          <w:fldChar w:fldCharType="separate"/>
        </w:r>
        <w:r>
          <w:t>14</w:t>
        </w:r>
        <w:r>
          <w:fldChar w:fldCharType="end"/>
        </w:r>
      </w:hyperlink>
    </w:p>
    <w:p>
      <w:pPr>
        <w:pStyle w:val="TOC2"/>
        <w:tabs>
          <w:tab w:val="right" w:leader="dot" w:pos="8306"/>
        </w:tabs>
      </w:pPr>
      <w:hyperlink w:anchor="_Toc29441" w:history="1">
        <w:r>
          <w:rPr>
            <w:rFonts w:ascii="仿宋" w:eastAsia="仿宋" w:hAnsi="仿宋" w:cs="仿宋" w:hint="eastAsia"/>
            <w:lang w:eastAsia="zh-CN"/>
          </w:rPr>
          <w:t>(四)、土建工程建设指标</w:t>
        </w:r>
        <w:r>
          <w:tab/>
        </w:r>
        <w:r>
          <w:fldChar w:fldCharType="begin"/>
        </w:r>
        <w:r>
          <w:instrText xml:space="preserve"> PAGEREF _Toc29441 \h </w:instrText>
        </w:r>
        <w:r>
          <w:fldChar w:fldCharType="separate"/>
        </w:r>
        <w:r>
          <w:t>15</w:t>
        </w:r>
        <w:r>
          <w:fldChar w:fldCharType="end"/>
        </w:r>
      </w:hyperlink>
    </w:p>
    <w:p>
      <w:pPr>
        <w:pStyle w:val="TOC1"/>
        <w:tabs>
          <w:tab w:val="right" w:leader="dot" w:pos="8306"/>
        </w:tabs>
      </w:pPr>
      <w:hyperlink w:anchor="_Toc10221" w:history="1">
        <w:r>
          <w:rPr>
            <w:rFonts w:ascii="仿宋" w:eastAsia="仿宋" w:hAnsi="仿宋" w:cs="仿宋" w:hint="eastAsia"/>
            <w:lang w:eastAsia="zh-CN"/>
          </w:rPr>
          <w:t>四、产品规划分析</w:t>
        </w:r>
        <w:r>
          <w:tab/>
        </w:r>
        <w:r>
          <w:fldChar w:fldCharType="begin"/>
        </w:r>
        <w:r>
          <w:instrText xml:space="preserve"> PAGEREF _Toc10221 \h </w:instrText>
        </w:r>
        <w:r>
          <w:fldChar w:fldCharType="separate"/>
        </w:r>
        <w:r>
          <w:t>15</w:t>
        </w:r>
        <w:r>
          <w:fldChar w:fldCharType="end"/>
        </w:r>
      </w:hyperlink>
    </w:p>
    <w:p>
      <w:pPr>
        <w:pStyle w:val="TOC2"/>
        <w:tabs>
          <w:tab w:val="right" w:leader="dot" w:pos="8306"/>
        </w:tabs>
      </w:pPr>
      <w:hyperlink w:anchor="_Toc2196" w:history="1">
        <w:r>
          <w:rPr>
            <w:rFonts w:ascii="仿宋" w:eastAsia="仿宋" w:hAnsi="仿宋" w:cs="仿宋" w:hint="eastAsia"/>
            <w:lang w:eastAsia="zh-CN"/>
          </w:rPr>
          <w:t>(一)、产品规划</w:t>
        </w:r>
        <w:r>
          <w:tab/>
        </w:r>
        <w:r>
          <w:fldChar w:fldCharType="begin"/>
        </w:r>
        <w:r>
          <w:instrText xml:space="preserve"> PAGEREF _Toc2196 \h </w:instrText>
        </w:r>
        <w:r>
          <w:fldChar w:fldCharType="separate"/>
        </w:r>
        <w:r>
          <w:t>15</w:t>
        </w:r>
        <w:r>
          <w:fldChar w:fldCharType="end"/>
        </w:r>
      </w:hyperlink>
    </w:p>
    <w:p>
      <w:pPr>
        <w:pStyle w:val="TOC2"/>
        <w:tabs>
          <w:tab w:val="right" w:leader="dot" w:pos="8306"/>
        </w:tabs>
      </w:pPr>
      <w:hyperlink w:anchor="_Toc16909" w:history="1">
        <w:r>
          <w:rPr>
            <w:rFonts w:ascii="仿宋" w:eastAsia="仿宋" w:hAnsi="仿宋" w:cs="仿宋" w:hint="eastAsia"/>
            <w:lang w:eastAsia="zh-CN"/>
          </w:rPr>
          <w:t>(二)、建设规模</w:t>
        </w:r>
        <w:r>
          <w:tab/>
        </w:r>
        <w:r>
          <w:fldChar w:fldCharType="begin"/>
        </w:r>
        <w:r>
          <w:instrText xml:space="preserve"> PAGEREF _Toc16909 \h </w:instrText>
        </w:r>
        <w:r>
          <w:fldChar w:fldCharType="separate"/>
        </w:r>
        <w:r>
          <w:t>16</w:t>
        </w:r>
        <w:r>
          <w:fldChar w:fldCharType="end"/>
        </w:r>
      </w:hyperlink>
    </w:p>
    <w:p>
      <w:pPr>
        <w:pStyle w:val="TOC1"/>
        <w:tabs>
          <w:tab w:val="right" w:leader="dot" w:pos="8306"/>
        </w:tabs>
      </w:pPr>
      <w:hyperlink w:anchor="_Toc13891" w:history="1">
        <w:r>
          <w:rPr>
            <w:rFonts w:ascii="仿宋" w:eastAsia="仿宋" w:hAnsi="仿宋" w:cs="仿宋" w:hint="eastAsia"/>
            <w:lang w:eastAsia="zh-CN"/>
          </w:rPr>
          <w:t>五、电池化学品项目建设背景及必要性分析</w:t>
        </w:r>
        <w:r>
          <w:tab/>
        </w:r>
        <w:r>
          <w:fldChar w:fldCharType="begin"/>
        </w:r>
        <w:r>
          <w:instrText xml:space="preserve"> PAGEREF _Toc13891 \h </w:instrText>
        </w:r>
        <w:r>
          <w:fldChar w:fldCharType="separate"/>
        </w:r>
        <w:r>
          <w:t>17</w:t>
        </w:r>
        <w:r>
          <w:fldChar w:fldCharType="end"/>
        </w:r>
      </w:hyperlink>
    </w:p>
    <w:p>
      <w:pPr>
        <w:pStyle w:val="TOC2"/>
        <w:tabs>
          <w:tab w:val="right" w:leader="dot" w:pos="8306"/>
        </w:tabs>
      </w:pPr>
      <w:hyperlink w:anchor="_Toc7921" w:history="1">
        <w:r>
          <w:rPr>
            <w:rFonts w:ascii="仿宋" w:eastAsia="仿宋" w:hAnsi="仿宋" w:cs="仿宋" w:hint="eastAsia"/>
            <w:lang w:eastAsia="zh-CN"/>
          </w:rPr>
          <w:t>(一)、电池化学品项目背景分析</w:t>
        </w:r>
        <w:r>
          <w:tab/>
        </w:r>
        <w:r>
          <w:fldChar w:fldCharType="begin"/>
        </w:r>
        <w:r>
          <w:instrText xml:space="preserve"> PAGEREF _Toc7921 \h </w:instrText>
        </w:r>
        <w:r>
          <w:fldChar w:fldCharType="separate"/>
        </w:r>
        <w:r>
          <w:t>17</w:t>
        </w:r>
        <w:r>
          <w:fldChar w:fldCharType="end"/>
        </w:r>
      </w:hyperlink>
    </w:p>
    <w:p>
      <w:pPr>
        <w:pStyle w:val="TOC2"/>
        <w:tabs>
          <w:tab w:val="right" w:leader="dot" w:pos="8306"/>
        </w:tabs>
      </w:pPr>
      <w:hyperlink w:anchor="_Toc24424" w:history="1">
        <w:r>
          <w:rPr>
            <w:rFonts w:ascii="仿宋" w:eastAsia="仿宋" w:hAnsi="仿宋" w:cs="仿宋" w:hint="eastAsia"/>
            <w:lang w:eastAsia="zh-CN"/>
          </w:rPr>
          <w:t>(二)、电池化学品项目建设必要性分析</w:t>
        </w:r>
        <w:r>
          <w:tab/>
        </w:r>
        <w:r>
          <w:fldChar w:fldCharType="begin"/>
        </w:r>
        <w:r>
          <w:instrText xml:space="preserve"> PAGEREF _Toc24424 \h </w:instrText>
        </w:r>
        <w:r>
          <w:fldChar w:fldCharType="separate"/>
        </w:r>
        <w:r>
          <w:t>18</w:t>
        </w:r>
        <w:r>
          <w:fldChar w:fldCharType="end"/>
        </w:r>
      </w:hyperlink>
    </w:p>
    <w:p>
      <w:pPr>
        <w:pStyle w:val="TOC1"/>
        <w:tabs>
          <w:tab w:val="right" w:leader="dot" w:pos="8306"/>
        </w:tabs>
      </w:pPr>
      <w:hyperlink w:anchor="_Toc3890" w:history="1">
        <w:r>
          <w:rPr>
            <w:rFonts w:ascii="仿宋" w:eastAsia="仿宋" w:hAnsi="仿宋" w:cs="仿宋" w:hint="eastAsia"/>
            <w:lang w:eastAsia="zh-CN"/>
          </w:rPr>
          <w:t>六、市场分析、调研</w:t>
        </w:r>
        <w:r>
          <w:tab/>
        </w:r>
        <w:r>
          <w:fldChar w:fldCharType="begin"/>
        </w:r>
        <w:r>
          <w:instrText xml:space="preserve"> PAGEREF _Toc3890 \h </w:instrText>
        </w:r>
        <w:r>
          <w:fldChar w:fldCharType="separate"/>
        </w:r>
        <w:r>
          <w:t>20</w:t>
        </w:r>
        <w:r>
          <w:fldChar w:fldCharType="end"/>
        </w:r>
      </w:hyperlink>
    </w:p>
    <w:p>
      <w:pPr>
        <w:pStyle w:val="TOC2"/>
        <w:tabs>
          <w:tab w:val="right" w:leader="dot" w:pos="8306"/>
        </w:tabs>
      </w:pPr>
      <w:hyperlink w:anchor="_Toc18998" w:history="1">
        <w:r>
          <w:rPr>
            <w:rFonts w:ascii="仿宋" w:eastAsia="仿宋" w:hAnsi="仿宋" w:cs="仿宋" w:hint="eastAsia"/>
            <w:lang w:eastAsia="zh-CN"/>
          </w:rPr>
          <w:t>(一)、电池化学品行业分析</w:t>
        </w:r>
        <w:r>
          <w:tab/>
        </w:r>
        <w:r>
          <w:fldChar w:fldCharType="begin"/>
        </w:r>
        <w:r>
          <w:instrText xml:space="preserve"> PAGEREF _Toc18998 \h </w:instrText>
        </w:r>
        <w:r>
          <w:fldChar w:fldCharType="separate"/>
        </w:r>
        <w:r>
          <w:t>20</w:t>
        </w:r>
        <w:r>
          <w:fldChar w:fldCharType="end"/>
        </w:r>
      </w:hyperlink>
    </w:p>
    <w:p>
      <w:pPr>
        <w:pStyle w:val="TOC2"/>
        <w:tabs>
          <w:tab w:val="right" w:leader="dot" w:pos="8306"/>
        </w:tabs>
      </w:pPr>
      <w:hyperlink w:anchor="_Toc8240" w:history="1">
        <w:r>
          <w:rPr>
            <w:rFonts w:ascii="仿宋" w:eastAsia="仿宋" w:hAnsi="仿宋" w:cs="仿宋" w:hint="eastAsia"/>
            <w:lang w:eastAsia="zh-CN"/>
          </w:rPr>
          <w:t>(二)、电池化学品市场分析预测</w:t>
        </w:r>
        <w:r>
          <w:tab/>
        </w:r>
        <w:r>
          <w:fldChar w:fldCharType="begin"/>
        </w:r>
        <w:r>
          <w:instrText xml:space="preserve"> PAGEREF _Toc8240 \h </w:instrText>
        </w:r>
        <w:r>
          <w:fldChar w:fldCharType="separate"/>
        </w:r>
        <w:r>
          <w:t>21</w:t>
        </w:r>
        <w:r>
          <w:fldChar w:fldCharType="end"/>
        </w:r>
      </w:hyperlink>
    </w:p>
    <w:p>
      <w:pPr>
        <w:pStyle w:val="TOC1"/>
        <w:tabs>
          <w:tab w:val="right" w:leader="dot" w:pos="8306"/>
        </w:tabs>
      </w:pPr>
      <w:hyperlink w:anchor="_Toc5795" w:history="1">
        <w:r>
          <w:rPr>
            <w:rFonts w:ascii="仿宋" w:eastAsia="仿宋" w:hAnsi="仿宋" w:cs="仿宋" w:hint="eastAsia"/>
            <w:lang w:eastAsia="zh-CN"/>
          </w:rPr>
          <w:t>七、电池化学品项目计划安排</w:t>
        </w:r>
        <w:r>
          <w:tab/>
        </w:r>
        <w:r>
          <w:fldChar w:fldCharType="begin"/>
        </w:r>
        <w:r>
          <w:instrText xml:space="preserve"> PAGEREF _Toc5795 \h </w:instrText>
        </w:r>
        <w:r>
          <w:fldChar w:fldCharType="separate"/>
        </w:r>
        <w:r>
          <w:t>21</w:t>
        </w:r>
        <w:r>
          <w:fldChar w:fldCharType="end"/>
        </w:r>
      </w:hyperlink>
    </w:p>
    <w:p>
      <w:pPr>
        <w:pStyle w:val="TOC2"/>
        <w:tabs>
          <w:tab w:val="right" w:leader="dot" w:pos="8306"/>
        </w:tabs>
      </w:pPr>
      <w:hyperlink w:anchor="_Toc25044" w:history="1">
        <w:r>
          <w:rPr>
            <w:rFonts w:ascii="仿宋" w:eastAsia="仿宋" w:hAnsi="仿宋" w:cs="仿宋" w:hint="eastAsia"/>
            <w:lang w:eastAsia="zh-CN"/>
          </w:rPr>
          <w:t>(一)、建设周期</w:t>
        </w:r>
        <w:r>
          <w:tab/>
        </w:r>
        <w:r>
          <w:fldChar w:fldCharType="begin"/>
        </w:r>
        <w:r>
          <w:instrText xml:space="preserve"> PAGEREF _Toc25044 \h </w:instrText>
        </w:r>
        <w:r>
          <w:fldChar w:fldCharType="separate"/>
        </w:r>
        <w:r>
          <w:t>21</w:t>
        </w:r>
        <w:r>
          <w:fldChar w:fldCharType="end"/>
        </w:r>
      </w:hyperlink>
    </w:p>
    <w:p>
      <w:pPr>
        <w:pStyle w:val="TOC2"/>
        <w:tabs>
          <w:tab w:val="right" w:leader="dot" w:pos="8306"/>
        </w:tabs>
      </w:pPr>
      <w:hyperlink w:anchor="_Toc28052" w:history="1">
        <w:r>
          <w:rPr>
            <w:rFonts w:ascii="仿宋" w:eastAsia="仿宋" w:hAnsi="仿宋" w:cs="仿宋" w:hint="eastAsia"/>
            <w:lang w:eastAsia="zh-CN"/>
          </w:rPr>
          <w:t>(二)、建设进度</w:t>
        </w:r>
        <w:r>
          <w:tab/>
        </w:r>
        <w:r>
          <w:fldChar w:fldCharType="begin"/>
        </w:r>
        <w:r>
          <w:instrText xml:space="preserve"> PAGEREF _Toc28052 \h </w:instrText>
        </w:r>
        <w:r>
          <w:fldChar w:fldCharType="separate"/>
        </w:r>
        <w:r>
          <w:t>22</w:t>
        </w:r>
        <w:r>
          <w:fldChar w:fldCharType="end"/>
        </w:r>
      </w:hyperlink>
    </w:p>
    <w:p>
      <w:pPr>
        <w:pStyle w:val="TOC2"/>
        <w:tabs>
          <w:tab w:val="right" w:leader="dot" w:pos="8306"/>
        </w:tabs>
      </w:pPr>
      <w:hyperlink w:anchor="_Toc22410" w:history="1">
        <w:r>
          <w:rPr>
            <w:rFonts w:ascii="仿宋" w:eastAsia="仿宋" w:hAnsi="仿宋" w:cs="仿宋" w:hint="eastAsia"/>
            <w:lang w:eastAsia="zh-CN"/>
          </w:rPr>
          <w:t>(三)、进度安排注意事项</w:t>
        </w:r>
        <w:r>
          <w:tab/>
        </w:r>
        <w:r>
          <w:fldChar w:fldCharType="begin"/>
        </w:r>
        <w:r>
          <w:instrText xml:space="preserve"> PAGEREF _Toc22410 \h </w:instrText>
        </w:r>
        <w:r>
          <w:fldChar w:fldCharType="separate"/>
        </w:r>
        <w:r>
          <w:t>23</w:t>
        </w:r>
        <w:r>
          <w:fldChar w:fldCharType="end"/>
        </w:r>
      </w:hyperlink>
    </w:p>
    <w:p>
      <w:pPr>
        <w:pStyle w:val="TOC2"/>
        <w:tabs>
          <w:tab w:val="right" w:leader="dot" w:pos="8306"/>
        </w:tabs>
      </w:pPr>
      <w:hyperlink w:anchor="_Toc12919" w:history="1">
        <w:r>
          <w:rPr>
            <w:rFonts w:ascii="仿宋" w:eastAsia="仿宋" w:hAnsi="仿宋" w:cs="仿宋" w:hint="eastAsia"/>
            <w:lang w:eastAsia="zh-CN"/>
          </w:rPr>
          <w:t>(四)、人力资源配置</w:t>
        </w:r>
        <w:r>
          <w:tab/>
        </w:r>
        <w:r>
          <w:fldChar w:fldCharType="begin"/>
        </w:r>
        <w:r>
          <w:instrText xml:space="preserve"> PAGEREF _Toc12919 \h </w:instrText>
        </w:r>
        <w:r>
          <w:fldChar w:fldCharType="separate"/>
        </w:r>
        <w:r>
          <w:t>25</w:t>
        </w:r>
        <w:r>
          <w:fldChar w:fldCharType="end"/>
        </w:r>
      </w:hyperlink>
    </w:p>
    <w:p>
      <w:pPr>
        <w:pStyle w:val="TOC1"/>
        <w:tabs>
          <w:tab w:val="right" w:leader="dot" w:pos="8306"/>
        </w:tabs>
      </w:pPr>
      <w:hyperlink w:anchor="_Toc22000" w:history="1">
        <w:r>
          <w:rPr>
            <w:rFonts w:ascii="仿宋" w:eastAsia="仿宋" w:hAnsi="仿宋" w:cs="仿宋" w:hint="eastAsia"/>
            <w:lang w:eastAsia="zh-CN"/>
          </w:rPr>
          <w:t>八、电池化学品项目创新与研发</w:t>
        </w:r>
        <w:r>
          <w:tab/>
        </w:r>
        <w:r>
          <w:fldChar w:fldCharType="begin"/>
        </w:r>
        <w:r>
          <w:instrText xml:space="preserve"> PAGEREF _Toc22000 \h </w:instrText>
        </w:r>
        <w:r>
          <w:fldChar w:fldCharType="separate"/>
        </w:r>
        <w:r>
          <w:t>26</w:t>
        </w:r>
        <w:r>
          <w:fldChar w:fldCharType="end"/>
        </w:r>
      </w:hyperlink>
    </w:p>
    <w:p>
      <w:pPr>
        <w:pStyle w:val="TOC2"/>
        <w:tabs>
          <w:tab w:val="right" w:leader="dot" w:pos="8306"/>
        </w:tabs>
      </w:pPr>
      <w:hyperlink w:anchor="_Toc4790" w:history="1">
        <w:r>
          <w:rPr>
            <w:rFonts w:ascii="仿宋" w:eastAsia="仿宋" w:hAnsi="仿宋" w:cs="仿宋" w:hint="eastAsia"/>
            <w:lang w:eastAsia="zh-CN"/>
          </w:rPr>
          <w:t>(一)、创新策略与方向</w:t>
        </w:r>
        <w:r>
          <w:tab/>
        </w:r>
        <w:r>
          <w:fldChar w:fldCharType="begin"/>
        </w:r>
        <w:r>
          <w:instrText xml:space="preserve"> PAGEREF _Toc4790 \h </w:instrText>
        </w:r>
        <w:r>
          <w:fldChar w:fldCharType="separate"/>
        </w:r>
        <w:r>
          <w:t>26</w:t>
        </w:r>
        <w:r>
          <w:fldChar w:fldCharType="end"/>
        </w:r>
      </w:hyperlink>
    </w:p>
    <w:p>
      <w:pPr>
        <w:pStyle w:val="TOC2"/>
        <w:tabs>
          <w:tab w:val="right" w:leader="dot" w:pos="8306"/>
        </w:tabs>
      </w:pPr>
      <w:hyperlink w:anchor="_Toc23303" w:history="1">
        <w:r>
          <w:rPr>
            <w:rFonts w:ascii="仿宋" w:eastAsia="仿宋" w:hAnsi="仿宋" w:cs="仿宋" w:hint="eastAsia"/>
            <w:lang w:eastAsia="zh-CN"/>
          </w:rPr>
          <w:t>(二)、研发规划与投入</w:t>
        </w:r>
        <w:r>
          <w:tab/>
        </w:r>
        <w:r>
          <w:fldChar w:fldCharType="begin"/>
        </w:r>
        <w:r>
          <w:instrText xml:space="preserve"> PAGEREF _Toc23303 \h </w:instrText>
        </w:r>
        <w:r>
          <w:fldChar w:fldCharType="separate"/>
        </w:r>
        <w:r>
          <w:t>27</w:t>
        </w:r>
        <w:r>
          <w:fldChar w:fldCharType="end"/>
        </w:r>
      </w:hyperlink>
    </w:p>
    <w:p>
      <w:pPr>
        <w:pStyle w:val="TOC1"/>
        <w:tabs>
          <w:tab w:val="right" w:leader="dot" w:pos="8306"/>
        </w:tabs>
      </w:pPr>
      <w:hyperlink w:anchor="_Toc27037" w:history="1">
        <w:r>
          <w:rPr>
            <w:rFonts w:ascii="仿宋" w:eastAsia="仿宋" w:hAnsi="仿宋" w:cs="仿宋" w:hint="eastAsia"/>
            <w:lang w:eastAsia="zh-CN"/>
          </w:rPr>
          <w:t>九、生产安全保护</w:t>
        </w:r>
        <w:r>
          <w:tab/>
        </w:r>
        <w:r>
          <w:fldChar w:fldCharType="begin"/>
        </w:r>
        <w:r>
          <w:instrText xml:space="preserve"> PAGEREF _Toc27037 \h </w:instrText>
        </w:r>
        <w:r>
          <w:fldChar w:fldCharType="separate"/>
        </w:r>
        <w:r>
          <w:t>29</w:t>
        </w:r>
        <w:r>
          <w:fldChar w:fldCharType="end"/>
        </w:r>
      </w:hyperlink>
    </w:p>
    <w:p>
      <w:pPr>
        <w:pStyle w:val="TOC2"/>
        <w:tabs>
          <w:tab w:val="right" w:leader="dot" w:pos="8306"/>
        </w:tabs>
      </w:pPr>
      <w:hyperlink w:anchor="_Toc7405" w:history="1">
        <w:r>
          <w:rPr>
            <w:rFonts w:ascii="仿宋" w:eastAsia="仿宋" w:hAnsi="仿宋" w:cs="仿宋" w:hint="eastAsia"/>
            <w:lang w:eastAsia="zh-CN"/>
          </w:rPr>
          <w:t>(一)、消防安全</w:t>
        </w:r>
        <w:r>
          <w:tab/>
        </w:r>
        <w:r>
          <w:fldChar w:fldCharType="begin"/>
        </w:r>
        <w:r>
          <w:instrText xml:space="preserve"> PAGEREF _Toc7405 \h </w:instrText>
        </w:r>
        <w:r>
          <w:fldChar w:fldCharType="separate"/>
        </w:r>
        <w:r>
          <w:t>29</w:t>
        </w:r>
        <w:r>
          <w:fldChar w:fldCharType="end"/>
        </w:r>
      </w:hyperlink>
    </w:p>
    <w:p>
      <w:pPr>
        <w:pStyle w:val="TOC2"/>
        <w:tabs>
          <w:tab w:val="right" w:leader="dot" w:pos="8306"/>
        </w:tabs>
      </w:pPr>
      <w:hyperlink w:anchor="_Toc25780" w:history="1">
        <w:r>
          <w:rPr>
            <w:rFonts w:ascii="仿宋" w:eastAsia="仿宋" w:hAnsi="仿宋" w:cs="仿宋" w:hint="eastAsia"/>
            <w:lang w:eastAsia="zh-CN"/>
          </w:rPr>
          <w:t>(二)、防火防爆总图布置措施</w:t>
        </w:r>
        <w:r>
          <w:tab/>
        </w:r>
        <w:r>
          <w:fldChar w:fldCharType="begin"/>
        </w:r>
        <w:r>
          <w:instrText xml:space="preserve"> PAGEREF _Toc25780 \h </w:instrText>
        </w:r>
        <w:r>
          <w:fldChar w:fldCharType="separate"/>
        </w:r>
        <w:r>
          <w:t>30</w:t>
        </w:r>
        <w:r>
          <w:fldChar w:fldCharType="end"/>
        </w:r>
      </w:hyperlink>
    </w:p>
    <w:p>
      <w:pPr>
        <w:pStyle w:val="TOC2"/>
        <w:tabs>
          <w:tab w:val="right" w:leader="dot" w:pos="8306"/>
        </w:tabs>
      </w:pPr>
      <w:hyperlink w:anchor="_Toc11114" w:history="1">
        <w:r>
          <w:rPr>
            <w:rFonts w:ascii="仿宋" w:eastAsia="仿宋" w:hAnsi="仿宋" w:cs="仿宋" w:hint="eastAsia"/>
            <w:lang w:eastAsia="zh-CN"/>
          </w:rPr>
          <w:t>(三)、自然灾害防范措施</w:t>
        </w:r>
        <w:r>
          <w:tab/>
        </w:r>
        <w:r>
          <w:fldChar w:fldCharType="begin"/>
        </w:r>
        <w:r>
          <w:instrText xml:space="preserve"> PAGEREF _Toc11114 \h </w:instrText>
        </w:r>
        <w:r>
          <w:fldChar w:fldCharType="separate"/>
        </w:r>
        <w:r>
          <w:t>31</w:t>
        </w:r>
        <w:r>
          <w:fldChar w:fldCharType="end"/>
        </w:r>
      </w:hyperlink>
    </w:p>
    <w:p>
      <w:pPr>
        <w:pStyle w:val="TOC2"/>
        <w:tabs>
          <w:tab w:val="right" w:leader="dot" w:pos="8306"/>
        </w:tabs>
      </w:pPr>
      <w:hyperlink w:anchor="_Toc29591" w:history="1">
        <w:r>
          <w:rPr>
            <w:rFonts w:ascii="仿宋" w:eastAsia="仿宋" w:hAnsi="仿宋" w:cs="仿宋" w:hint="eastAsia"/>
            <w:lang w:eastAsia="zh-CN"/>
          </w:rPr>
          <w:t>(四)、安全色及安全标志使用要求</w:t>
        </w:r>
        <w:r>
          <w:tab/>
        </w:r>
        <w:r>
          <w:fldChar w:fldCharType="begin"/>
        </w:r>
        <w:r>
          <w:instrText xml:space="preserve"> PAGEREF _Toc29591 \h </w:instrText>
        </w:r>
        <w:r>
          <w:fldChar w:fldCharType="separate"/>
        </w:r>
        <w:r>
          <w:t>32</w:t>
        </w:r>
        <w:r>
          <w:fldChar w:fldCharType="end"/>
        </w:r>
      </w:hyperlink>
    </w:p>
    <w:p>
      <w:pPr>
        <w:pStyle w:val="TOC2"/>
        <w:tabs>
          <w:tab w:val="right" w:leader="dot" w:pos="8306"/>
        </w:tabs>
      </w:pPr>
      <w:hyperlink w:anchor="_Toc8913" w:history="1">
        <w:r>
          <w:rPr>
            <w:rFonts w:ascii="仿宋" w:eastAsia="仿宋" w:hAnsi="仿宋" w:cs="仿宋" w:hint="eastAsia"/>
            <w:lang w:eastAsia="zh-CN"/>
          </w:rPr>
          <w:t>(五)、防尘防毒措施</w:t>
        </w:r>
        <w:r>
          <w:tab/>
        </w:r>
        <w:r>
          <w:fldChar w:fldCharType="begin"/>
        </w:r>
        <w:r>
          <w:instrText xml:space="preserve"> PAGEREF _Toc8913 \h </w:instrText>
        </w:r>
        <w:r>
          <w:fldChar w:fldCharType="separate"/>
        </w:r>
        <w:r>
          <w:t>33</w:t>
        </w:r>
        <w:r>
          <w:fldChar w:fldCharType="end"/>
        </w:r>
      </w:hyperlink>
    </w:p>
    <w:p>
      <w:pPr>
        <w:pStyle w:val="TOC2"/>
        <w:tabs>
          <w:tab w:val="right" w:leader="dot" w:pos="8306"/>
        </w:tabs>
      </w:pPr>
      <w:hyperlink w:anchor="_Toc10190" w:history="1">
        <w:r>
          <w:rPr>
            <w:rFonts w:ascii="仿宋" w:eastAsia="仿宋" w:hAnsi="仿宋" w:cs="仿宋" w:hint="eastAsia"/>
            <w:lang w:eastAsia="zh-CN"/>
          </w:rPr>
          <w:t>(六)、防静电、触电防护及防雷措施</w:t>
        </w:r>
        <w:r>
          <w:tab/>
        </w:r>
        <w:r>
          <w:fldChar w:fldCharType="begin"/>
        </w:r>
        <w:r>
          <w:instrText xml:space="preserve"> PAGEREF _Toc10190 \h </w:instrText>
        </w:r>
        <w:r>
          <w:fldChar w:fldCharType="separate"/>
        </w:r>
        <w:r>
          <w:t>34</w:t>
        </w:r>
        <w:r>
          <w:fldChar w:fldCharType="end"/>
        </w:r>
      </w:hyperlink>
    </w:p>
    <w:p>
      <w:pPr>
        <w:pStyle w:val="TOC2"/>
        <w:tabs>
          <w:tab w:val="right" w:leader="dot" w:pos="8306"/>
        </w:tabs>
      </w:pPr>
      <w:hyperlink w:anchor="_Toc8969" w:history="1">
        <w:r>
          <w:rPr>
            <w:rFonts w:ascii="仿宋" w:eastAsia="仿宋" w:hAnsi="仿宋" w:cs="仿宋" w:hint="eastAsia"/>
            <w:lang w:eastAsia="zh-CN"/>
          </w:rPr>
          <w:t>(七)、机械设备安全保障措施</w:t>
        </w:r>
        <w:r>
          <w:tab/>
        </w:r>
        <w:r>
          <w:fldChar w:fldCharType="begin"/>
        </w:r>
        <w:r>
          <w:instrText xml:space="preserve"> PAGEREF _Toc8969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9" w:history="1">
        <w:r>
          <w:rPr>
            <w:rFonts w:ascii="仿宋" w:eastAsia="仿宋" w:hAnsi="仿宋" w:cs="仿宋" w:hint="eastAsia"/>
            <w:lang w:eastAsia="zh-CN"/>
          </w:rPr>
          <w:t>十、电池化学品项目风险管理</w:t>
        </w:r>
        <w:r>
          <w:tab/>
        </w:r>
        <w:r>
          <w:fldChar w:fldCharType="begin"/>
        </w:r>
        <w:r>
          <w:instrText xml:space="preserve"> PAGEREF _Toc3129 \h </w:instrText>
        </w:r>
        <w:r>
          <w:fldChar w:fldCharType="separate"/>
        </w:r>
        <w:r>
          <w:t>37</w:t>
        </w:r>
        <w:r>
          <w:fldChar w:fldCharType="end"/>
        </w:r>
      </w:hyperlink>
    </w:p>
    <w:p>
      <w:pPr>
        <w:pStyle w:val="TOC2"/>
        <w:tabs>
          <w:tab w:val="right" w:leader="dot" w:pos="8306"/>
        </w:tabs>
      </w:pPr>
      <w:hyperlink w:anchor="_Toc5045" w:history="1">
        <w:r>
          <w:rPr>
            <w:rFonts w:ascii="仿宋" w:eastAsia="仿宋" w:hAnsi="仿宋" w:cs="仿宋" w:hint="eastAsia"/>
            <w:lang w:eastAsia="zh-CN"/>
          </w:rPr>
          <w:t>(一)、风险识别与评估</w:t>
        </w:r>
        <w:r>
          <w:tab/>
        </w:r>
        <w:r>
          <w:fldChar w:fldCharType="begin"/>
        </w:r>
        <w:r>
          <w:instrText xml:space="preserve"> PAGEREF _Toc5045 \h </w:instrText>
        </w:r>
        <w:r>
          <w:fldChar w:fldCharType="separate"/>
        </w:r>
        <w:r>
          <w:t>37</w:t>
        </w:r>
        <w:r>
          <w:fldChar w:fldCharType="end"/>
        </w:r>
      </w:hyperlink>
    </w:p>
    <w:p>
      <w:pPr>
        <w:pStyle w:val="TOC2"/>
        <w:tabs>
          <w:tab w:val="right" w:leader="dot" w:pos="8306"/>
        </w:tabs>
      </w:pPr>
      <w:hyperlink w:anchor="_Toc30986" w:history="1">
        <w:r>
          <w:rPr>
            <w:rFonts w:ascii="仿宋" w:eastAsia="仿宋" w:hAnsi="仿宋" w:cs="仿宋" w:hint="eastAsia"/>
            <w:lang w:eastAsia="zh-CN"/>
          </w:rPr>
          <w:t>(二)、风险应对策略</w:t>
        </w:r>
        <w:r>
          <w:tab/>
        </w:r>
        <w:r>
          <w:fldChar w:fldCharType="begin"/>
        </w:r>
        <w:r>
          <w:instrText xml:space="preserve"> PAGEREF _Toc30986 \h </w:instrText>
        </w:r>
        <w:r>
          <w:fldChar w:fldCharType="separate"/>
        </w:r>
        <w:r>
          <w:t>38</w:t>
        </w:r>
        <w:r>
          <w:fldChar w:fldCharType="end"/>
        </w:r>
      </w:hyperlink>
    </w:p>
    <w:p>
      <w:pPr>
        <w:pStyle w:val="TOC2"/>
        <w:tabs>
          <w:tab w:val="right" w:leader="dot" w:pos="8306"/>
        </w:tabs>
      </w:pPr>
      <w:hyperlink w:anchor="_Toc18139" w:history="1">
        <w:r>
          <w:rPr>
            <w:rFonts w:ascii="仿宋" w:eastAsia="仿宋" w:hAnsi="仿宋" w:cs="仿宋" w:hint="eastAsia"/>
            <w:lang w:eastAsia="zh-CN"/>
          </w:rPr>
          <w:t>(三)、风险监控与控制</w:t>
        </w:r>
        <w:r>
          <w:tab/>
        </w:r>
        <w:r>
          <w:fldChar w:fldCharType="begin"/>
        </w:r>
        <w:r>
          <w:instrText xml:space="preserve"> PAGEREF _Toc18139 \h </w:instrText>
        </w:r>
        <w:r>
          <w:fldChar w:fldCharType="separate"/>
        </w:r>
        <w:r>
          <w:t>40</w:t>
        </w:r>
        <w:r>
          <w:fldChar w:fldCharType="end"/>
        </w:r>
      </w:hyperlink>
    </w:p>
    <w:p>
      <w:pPr>
        <w:pStyle w:val="TOC1"/>
        <w:tabs>
          <w:tab w:val="right" w:leader="dot" w:pos="8306"/>
        </w:tabs>
      </w:pPr>
      <w:hyperlink w:anchor="_Toc20583" w:history="1">
        <w:r>
          <w:rPr>
            <w:rFonts w:ascii="仿宋" w:eastAsia="仿宋" w:hAnsi="仿宋" w:cs="仿宋" w:hint="eastAsia"/>
            <w:lang w:eastAsia="zh-CN"/>
          </w:rPr>
          <w:t>十一、电池化学品项目财务管理</w:t>
        </w:r>
        <w:r>
          <w:tab/>
        </w:r>
        <w:r>
          <w:fldChar w:fldCharType="begin"/>
        </w:r>
        <w:r>
          <w:instrText xml:space="preserve"> PAGEREF _Toc20583 \h </w:instrText>
        </w:r>
        <w:r>
          <w:fldChar w:fldCharType="separate"/>
        </w:r>
        <w:r>
          <w:t>41</w:t>
        </w:r>
        <w:r>
          <w:fldChar w:fldCharType="end"/>
        </w:r>
      </w:hyperlink>
    </w:p>
    <w:p>
      <w:pPr>
        <w:pStyle w:val="TOC2"/>
        <w:tabs>
          <w:tab w:val="right" w:leader="dot" w:pos="8306"/>
        </w:tabs>
      </w:pPr>
      <w:hyperlink w:anchor="_Toc21879" w:history="1">
        <w:r>
          <w:rPr>
            <w:rFonts w:ascii="仿宋" w:eastAsia="仿宋" w:hAnsi="仿宋" w:cs="仿宋" w:hint="eastAsia"/>
            <w:lang w:eastAsia="zh-CN"/>
          </w:rPr>
          <w:t>(一)、资金需求大</w:t>
        </w:r>
        <w:r>
          <w:tab/>
        </w:r>
        <w:r>
          <w:fldChar w:fldCharType="begin"/>
        </w:r>
        <w:r>
          <w:instrText xml:space="preserve"> PAGEREF _Toc21879 \h </w:instrText>
        </w:r>
        <w:r>
          <w:fldChar w:fldCharType="separate"/>
        </w:r>
        <w:r>
          <w:t>41</w:t>
        </w:r>
        <w:r>
          <w:fldChar w:fldCharType="end"/>
        </w:r>
      </w:hyperlink>
    </w:p>
    <w:p>
      <w:pPr>
        <w:pStyle w:val="TOC2"/>
        <w:tabs>
          <w:tab w:val="right" w:leader="dot" w:pos="8306"/>
        </w:tabs>
      </w:pPr>
      <w:hyperlink w:anchor="_Toc12575" w:history="1">
        <w:r>
          <w:rPr>
            <w:rFonts w:ascii="仿宋" w:eastAsia="仿宋" w:hAnsi="仿宋" w:cs="仿宋" w:hint="eastAsia"/>
            <w:lang w:eastAsia="zh-CN"/>
          </w:rPr>
          <w:t>(二)、研发周期长</w:t>
        </w:r>
        <w:r>
          <w:tab/>
        </w:r>
        <w:r>
          <w:fldChar w:fldCharType="begin"/>
        </w:r>
        <w:r>
          <w:instrText xml:space="preserve"> PAGEREF _Toc12575 \h </w:instrText>
        </w:r>
        <w:r>
          <w:fldChar w:fldCharType="separate"/>
        </w:r>
        <w:r>
          <w:t>42</w:t>
        </w:r>
        <w:r>
          <w:fldChar w:fldCharType="end"/>
        </w:r>
      </w:hyperlink>
    </w:p>
    <w:p>
      <w:pPr>
        <w:pStyle w:val="TOC2"/>
        <w:tabs>
          <w:tab w:val="right" w:leader="dot" w:pos="8306"/>
        </w:tabs>
      </w:pPr>
      <w:hyperlink w:anchor="_Toc11731" w:history="1">
        <w:r>
          <w:rPr>
            <w:rFonts w:ascii="仿宋" w:eastAsia="仿宋" w:hAnsi="仿宋" w:cs="仿宋" w:hint="eastAsia"/>
            <w:lang w:eastAsia="zh-CN"/>
          </w:rPr>
          <w:t>(三)、市场风险大</w:t>
        </w:r>
        <w:r>
          <w:tab/>
        </w:r>
        <w:r>
          <w:fldChar w:fldCharType="begin"/>
        </w:r>
        <w:r>
          <w:instrText xml:space="preserve"> PAGEREF _Toc11731 \h </w:instrText>
        </w:r>
        <w:r>
          <w:fldChar w:fldCharType="separate"/>
        </w:r>
        <w:r>
          <w:t>43</w:t>
        </w:r>
        <w:r>
          <w:fldChar w:fldCharType="end"/>
        </w:r>
      </w:hyperlink>
    </w:p>
    <w:p>
      <w:pPr>
        <w:pStyle w:val="TOC2"/>
        <w:tabs>
          <w:tab w:val="right" w:leader="dot" w:pos="8306"/>
        </w:tabs>
      </w:pPr>
      <w:hyperlink w:anchor="_Toc22560" w:history="1">
        <w:r>
          <w:rPr>
            <w:rFonts w:ascii="仿宋" w:eastAsia="仿宋" w:hAnsi="仿宋" w:cs="仿宋" w:hint="eastAsia"/>
            <w:lang w:eastAsia="zh-CN"/>
          </w:rPr>
          <w:t>(四)、利润率高</w:t>
        </w:r>
        <w:r>
          <w:tab/>
        </w:r>
        <w:r>
          <w:fldChar w:fldCharType="begin"/>
        </w:r>
        <w:r>
          <w:instrText xml:space="preserve"> PAGEREF _Toc22560 \h </w:instrText>
        </w:r>
        <w:r>
          <w:fldChar w:fldCharType="separate"/>
        </w:r>
        <w:r>
          <w:t>46</w:t>
        </w:r>
        <w:r>
          <w:fldChar w:fldCharType="end"/>
        </w:r>
      </w:hyperlink>
    </w:p>
    <w:p>
      <w:pPr>
        <w:pStyle w:val="TOC1"/>
        <w:tabs>
          <w:tab w:val="right" w:leader="dot" w:pos="8306"/>
        </w:tabs>
      </w:pPr>
      <w:hyperlink w:anchor="_Toc18862" w:history="1">
        <w:r>
          <w:rPr>
            <w:rFonts w:ascii="仿宋" w:eastAsia="仿宋" w:hAnsi="仿宋" w:cs="仿宋" w:hint="eastAsia"/>
            <w:lang w:eastAsia="zh-CN"/>
          </w:rPr>
          <w:t>十二、电池化学品项目环境影响分析</w:t>
        </w:r>
        <w:r>
          <w:tab/>
        </w:r>
        <w:r>
          <w:fldChar w:fldCharType="begin"/>
        </w:r>
        <w:r>
          <w:instrText xml:space="preserve"> PAGEREF _Toc18862 \h </w:instrText>
        </w:r>
        <w:r>
          <w:fldChar w:fldCharType="separate"/>
        </w:r>
        <w:r>
          <w:t>48</w:t>
        </w:r>
        <w:r>
          <w:fldChar w:fldCharType="end"/>
        </w:r>
      </w:hyperlink>
    </w:p>
    <w:p>
      <w:pPr>
        <w:pStyle w:val="TOC2"/>
        <w:tabs>
          <w:tab w:val="right" w:leader="dot" w:pos="8306"/>
        </w:tabs>
      </w:pPr>
      <w:hyperlink w:anchor="_Toc28306" w:history="1">
        <w:r>
          <w:rPr>
            <w:rFonts w:ascii="仿宋" w:eastAsia="仿宋" w:hAnsi="仿宋" w:cs="仿宋" w:hint="eastAsia"/>
            <w:lang w:eastAsia="zh-CN"/>
          </w:rPr>
          <w:t>(一)、建设区域环境质量现状</w:t>
        </w:r>
        <w:r>
          <w:tab/>
        </w:r>
        <w:r>
          <w:fldChar w:fldCharType="begin"/>
        </w:r>
        <w:r>
          <w:instrText xml:space="preserve"> PAGEREF _Toc28306 \h </w:instrText>
        </w:r>
        <w:r>
          <w:fldChar w:fldCharType="separate"/>
        </w:r>
        <w:r>
          <w:t>48</w:t>
        </w:r>
        <w:r>
          <w:fldChar w:fldCharType="end"/>
        </w:r>
      </w:hyperlink>
    </w:p>
    <w:p>
      <w:pPr>
        <w:pStyle w:val="TOC2"/>
        <w:tabs>
          <w:tab w:val="right" w:leader="dot" w:pos="8306"/>
        </w:tabs>
      </w:pPr>
      <w:hyperlink w:anchor="_Toc29292" w:history="1">
        <w:r>
          <w:rPr>
            <w:rFonts w:ascii="仿宋" w:eastAsia="仿宋" w:hAnsi="仿宋" w:cs="仿宋" w:hint="eastAsia"/>
            <w:lang w:eastAsia="zh-CN"/>
          </w:rPr>
          <w:t>(二)、建设期环境保护</w:t>
        </w:r>
        <w:r>
          <w:tab/>
        </w:r>
        <w:r>
          <w:fldChar w:fldCharType="begin"/>
        </w:r>
        <w:r>
          <w:instrText xml:space="preserve"> PAGEREF _Toc29292 \h </w:instrText>
        </w:r>
        <w:r>
          <w:fldChar w:fldCharType="separate"/>
        </w:r>
        <w:r>
          <w:t>49</w:t>
        </w:r>
        <w:r>
          <w:fldChar w:fldCharType="end"/>
        </w:r>
      </w:hyperlink>
    </w:p>
    <w:p>
      <w:pPr>
        <w:pStyle w:val="TOC2"/>
        <w:tabs>
          <w:tab w:val="right" w:leader="dot" w:pos="8306"/>
        </w:tabs>
      </w:pPr>
      <w:hyperlink w:anchor="_Toc12732" w:history="1">
        <w:r>
          <w:rPr>
            <w:rFonts w:ascii="仿宋" w:eastAsia="仿宋" w:hAnsi="仿宋" w:cs="仿宋" w:hint="eastAsia"/>
            <w:lang w:eastAsia="zh-CN"/>
          </w:rPr>
          <w:t>(三)、运营期环境保护</w:t>
        </w:r>
        <w:r>
          <w:tab/>
        </w:r>
        <w:r>
          <w:fldChar w:fldCharType="begin"/>
        </w:r>
        <w:r>
          <w:instrText xml:space="preserve"> PAGEREF _Toc12732 \h </w:instrText>
        </w:r>
        <w:r>
          <w:fldChar w:fldCharType="separate"/>
        </w:r>
        <w:r>
          <w:t>50</w:t>
        </w:r>
        <w:r>
          <w:fldChar w:fldCharType="end"/>
        </w:r>
      </w:hyperlink>
    </w:p>
    <w:p>
      <w:pPr>
        <w:pStyle w:val="TOC2"/>
        <w:tabs>
          <w:tab w:val="right" w:leader="dot" w:pos="8306"/>
        </w:tabs>
      </w:pPr>
      <w:hyperlink w:anchor="_Toc27619" w:history="1">
        <w:r>
          <w:rPr>
            <w:rFonts w:ascii="仿宋" w:eastAsia="仿宋" w:hAnsi="仿宋" w:cs="仿宋" w:hint="eastAsia"/>
            <w:lang w:eastAsia="zh-CN"/>
          </w:rPr>
          <w:t>(四)、电池化学品项目建设对区域经济的影响</w:t>
        </w:r>
        <w:r>
          <w:tab/>
        </w:r>
        <w:r>
          <w:fldChar w:fldCharType="begin"/>
        </w:r>
        <w:r>
          <w:instrText xml:space="preserve"> PAGEREF _Toc27619 \h </w:instrText>
        </w:r>
        <w:r>
          <w:fldChar w:fldCharType="separate"/>
        </w:r>
        <w:r>
          <w:t>52</w:t>
        </w:r>
        <w:r>
          <w:fldChar w:fldCharType="end"/>
        </w:r>
      </w:hyperlink>
    </w:p>
    <w:p>
      <w:pPr>
        <w:pStyle w:val="TOC2"/>
        <w:tabs>
          <w:tab w:val="right" w:leader="dot" w:pos="8306"/>
        </w:tabs>
      </w:pPr>
      <w:hyperlink w:anchor="_Toc2847" w:history="1">
        <w:r>
          <w:rPr>
            <w:rFonts w:ascii="仿宋" w:eastAsia="仿宋" w:hAnsi="仿宋" w:cs="仿宋" w:hint="eastAsia"/>
            <w:lang w:eastAsia="zh-CN"/>
          </w:rPr>
          <w:t>(五)、废弃物处理</w:t>
        </w:r>
        <w:r>
          <w:tab/>
        </w:r>
        <w:r>
          <w:fldChar w:fldCharType="begin"/>
        </w:r>
        <w:r>
          <w:instrText xml:space="preserve"> PAGEREF _Toc2847 \h </w:instrText>
        </w:r>
        <w:r>
          <w:fldChar w:fldCharType="separate"/>
        </w:r>
        <w:r>
          <w:t>54</w:t>
        </w:r>
        <w:r>
          <w:fldChar w:fldCharType="end"/>
        </w:r>
      </w:hyperlink>
    </w:p>
    <w:p>
      <w:pPr>
        <w:pStyle w:val="TOC2"/>
        <w:tabs>
          <w:tab w:val="right" w:leader="dot" w:pos="8306"/>
        </w:tabs>
      </w:pPr>
      <w:hyperlink w:anchor="_Toc25222" w:history="1">
        <w:r>
          <w:rPr>
            <w:rFonts w:ascii="仿宋" w:eastAsia="仿宋" w:hAnsi="仿宋" w:cs="仿宋" w:hint="eastAsia"/>
            <w:lang w:eastAsia="zh-CN"/>
          </w:rPr>
          <w:t>(六)、特殊环境影响分析</w:t>
        </w:r>
        <w:r>
          <w:tab/>
        </w:r>
        <w:r>
          <w:fldChar w:fldCharType="begin"/>
        </w:r>
        <w:r>
          <w:instrText xml:space="preserve"> PAGEREF _Toc25222 \h </w:instrText>
        </w:r>
        <w:r>
          <w:fldChar w:fldCharType="separate"/>
        </w:r>
        <w:r>
          <w:t>55</w:t>
        </w:r>
        <w:r>
          <w:fldChar w:fldCharType="end"/>
        </w:r>
      </w:hyperlink>
    </w:p>
    <w:p>
      <w:pPr>
        <w:pStyle w:val="TOC2"/>
        <w:tabs>
          <w:tab w:val="right" w:leader="dot" w:pos="8306"/>
        </w:tabs>
      </w:pPr>
      <w:hyperlink w:anchor="_Toc8817" w:history="1">
        <w:r>
          <w:rPr>
            <w:rFonts w:ascii="仿宋" w:eastAsia="仿宋" w:hAnsi="仿宋" w:cs="仿宋" w:hint="eastAsia"/>
            <w:lang w:eastAsia="zh-CN"/>
          </w:rPr>
          <w:t>(七)、清洁生产</w:t>
        </w:r>
        <w:r>
          <w:tab/>
        </w:r>
        <w:r>
          <w:fldChar w:fldCharType="begin"/>
        </w:r>
        <w:r>
          <w:instrText xml:space="preserve"> PAGEREF _Toc8817 \h </w:instrText>
        </w:r>
        <w:r>
          <w:fldChar w:fldCharType="separate"/>
        </w:r>
        <w:r>
          <w:t>56</w:t>
        </w:r>
        <w:r>
          <w:fldChar w:fldCharType="end"/>
        </w:r>
      </w:hyperlink>
    </w:p>
    <w:p>
      <w:pPr>
        <w:pStyle w:val="TOC2"/>
        <w:tabs>
          <w:tab w:val="right" w:leader="dot" w:pos="8306"/>
        </w:tabs>
      </w:pPr>
      <w:hyperlink w:anchor="_Toc8190" w:history="1">
        <w:r>
          <w:rPr>
            <w:rFonts w:ascii="仿宋" w:eastAsia="仿宋" w:hAnsi="仿宋" w:cs="仿宋" w:hint="eastAsia"/>
            <w:lang w:eastAsia="zh-CN"/>
          </w:rPr>
          <w:t>(八)、环境保护综合评价</w:t>
        </w:r>
        <w:r>
          <w:tab/>
        </w:r>
        <w:r>
          <w:fldChar w:fldCharType="begin"/>
        </w:r>
        <w:r>
          <w:instrText xml:space="preserve"> PAGEREF _Toc8190 \h </w:instrText>
        </w:r>
        <w:r>
          <w:fldChar w:fldCharType="separate"/>
        </w:r>
        <w:r>
          <w:t>57</w:t>
        </w:r>
        <w:r>
          <w:fldChar w:fldCharType="end"/>
        </w:r>
      </w:hyperlink>
    </w:p>
    <w:p>
      <w:pPr>
        <w:pStyle w:val="TOC1"/>
        <w:tabs>
          <w:tab w:val="right" w:leader="dot" w:pos="8306"/>
        </w:tabs>
      </w:pPr>
      <w:hyperlink w:anchor="_Toc90" w:history="1">
        <w:r>
          <w:rPr>
            <w:rFonts w:ascii="仿宋" w:eastAsia="仿宋" w:hAnsi="仿宋" w:cs="仿宋" w:hint="eastAsia"/>
            <w:lang w:eastAsia="zh-CN"/>
          </w:rPr>
          <w:t>十三、电池化学品项目实施时间节点</w:t>
        </w:r>
        <w:r>
          <w:tab/>
        </w:r>
        <w:r>
          <w:fldChar w:fldCharType="begin"/>
        </w:r>
        <w:r>
          <w:instrText xml:space="preserve"> PAGEREF _Toc90 \h </w:instrText>
        </w:r>
        <w:r>
          <w:fldChar w:fldCharType="separate"/>
        </w:r>
        <w:r>
          <w:t>58</w:t>
        </w:r>
        <w:r>
          <w:fldChar w:fldCharType="end"/>
        </w:r>
      </w:hyperlink>
    </w:p>
    <w:p>
      <w:pPr>
        <w:pStyle w:val="TOC2"/>
        <w:tabs>
          <w:tab w:val="right" w:leader="dot" w:pos="8306"/>
        </w:tabs>
      </w:pPr>
      <w:hyperlink w:anchor="_Toc24944" w:history="1">
        <w:r>
          <w:rPr>
            <w:rFonts w:ascii="仿宋" w:eastAsia="仿宋" w:hAnsi="仿宋" w:cs="仿宋" w:hint="eastAsia"/>
            <w:lang w:eastAsia="zh-CN"/>
          </w:rPr>
          <w:t>(一)、电池化学品项目启动阶段时间节点</w:t>
        </w:r>
        <w:r>
          <w:tab/>
        </w:r>
        <w:r>
          <w:fldChar w:fldCharType="begin"/>
        </w:r>
        <w:r>
          <w:instrText xml:space="preserve"> PAGEREF _Toc24944 \h </w:instrText>
        </w:r>
        <w:r>
          <w:fldChar w:fldCharType="separate"/>
        </w:r>
        <w:r>
          <w:t>58</w:t>
        </w:r>
        <w:r>
          <w:fldChar w:fldCharType="end"/>
        </w:r>
      </w:hyperlink>
    </w:p>
    <w:p>
      <w:pPr>
        <w:pStyle w:val="TOC2"/>
        <w:tabs>
          <w:tab w:val="right" w:leader="dot" w:pos="8306"/>
        </w:tabs>
      </w:pPr>
      <w:hyperlink w:anchor="_Toc20508" w:history="1">
        <w:r>
          <w:rPr>
            <w:rFonts w:ascii="仿宋" w:eastAsia="仿宋" w:hAnsi="仿宋" w:cs="仿宋" w:hint="eastAsia"/>
            <w:lang w:eastAsia="zh-CN"/>
          </w:rPr>
          <w:t>(二)、电池化学品项目执行阶段时间节点</w:t>
        </w:r>
        <w:r>
          <w:tab/>
        </w:r>
        <w:r>
          <w:fldChar w:fldCharType="begin"/>
        </w:r>
        <w:r>
          <w:instrText xml:space="preserve"> PAGEREF _Toc20508 \h </w:instrText>
        </w:r>
        <w:r>
          <w:fldChar w:fldCharType="separate"/>
        </w:r>
        <w:r>
          <w:t>60</w:t>
        </w:r>
        <w:r>
          <w:fldChar w:fldCharType="end"/>
        </w:r>
      </w:hyperlink>
    </w:p>
    <w:p>
      <w:pPr>
        <w:pStyle w:val="TOC2"/>
        <w:tabs>
          <w:tab w:val="right" w:leader="dot" w:pos="8306"/>
        </w:tabs>
      </w:pPr>
      <w:hyperlink w:anchor="_Toc17662" w:history="1">
        <w:r>
          <w:rPr>
            <w:rFonts w:ascii="仿宋" w:eastAsia="仿宋" w:hAnsi="仿宋" w:cs="仿宋" w:hint="eastAsia"/>
            <w:lang w:eastAsia="zh-CN"/>
          </w:rPr>
          <w:t>(三)、电池化学品项目完成阶段时间节点</w:t>
        </w:r>
        <w:r>
          <w:tab/>
        </w:r>
        <w:r>
          <w:fldChar w:fldCharType="begin"/>
        </w:r>
        <w:r>
          <w:instrText xml:space="preserve"> PAGEREF _Toc17662 \h </w:instrText>
        </w:r>
        <w:r>
          <w:fldChar w:fldCharType="separate"/>
        </w:r>
        <w:r>
          <w:t>61</w:t>
        </w:r>
        <w:r>
          <w:fldChar w:fldCharType="end"/>
        </w:r>
      </w:hyperlink>
    </w:p>
    <w:p>
      <w:pPr>
        <w:pStyle w:val="TOC1"/>
        <w:tabs>
          <w:tab w:val="right" w:leader="dot" w:pos="8306"/>
        </w:tabs>
      </w:pPr>
      <w:hyperlink w:anchor="_Toc32662" w:history="1">
        <w:r>
          <w:rPr>
            <w:rFonts w:ascii="仿宋" w:eastAsia="仿宋" w:hAnsi="仿宋" w:cs="仿宋" w:hint="eastAsia"/>
            <w:lang w:eastAsia="zh-CN"/>
          </w:rPr>
          <w:t>十四、电池化学品项目治理与监督</w:t>
        </w:r>
        <w:r>
          <w:tab/>
        </w:r>
        <w:r>
          <w:fldChar w:fldCharType="begin"/>
        </w:r>
        <w:r>
          <w:instrText xml:space="preserve"> PAGEREF _Toc32662 \h </w:instrText>
        </w:r>
        <w:r>
          <w:fldChar w:fldCharType="separate"/>
        </w:r>
        <w:r>
          <w:t>62</w:t>
        </w:r>
        <w:r>
          <w:fldChar w:fldCharType="end"/>
        </w:r>
      </w:hyperlink>
    </w:p>
    <w:p>
      <w:pPr>
        <w:pStyle w:val="TOC2"/>
        <w:tabs>
          <w:tab w:val="right" w:leader="dot" w:pos="8306"/>
        </w:tabs>
      </w:pPr>
      <w:hyperlink w:anchor="_Toc12358" w:history="1">
        <w:r>
          <w:rPr>
            <w:rFonts w:ascii="仿宋" w:eastAsia="仿宋" w:hAnsi="仿宋" w:cs="仿宋" w:hint="eastAsia"/>
            <w:lang w:eastAsia="zh-CN"/>
          </w:rPr>
          <w:t>(一)、电池化学品项目治理结构</w:t>
        </w:r>
        <w:r>
          <w:tab/>
        </w:r>
        <w:r>
          <w:fldChar w:fldCharType="begin"/>
        </w:r>
        <w:r>
          <w:instrText xml:space="preserve"> PAGEREF _Toc12358 \h </w:instrText>
        </w:r>
        <w:r>
          <w:fldChar w:fldCharType="separate"/>
        </w:r>
        <w:r>
          <w:t>62</w:t>
        </w:r>
        <w:r>
          <w:fldChar w:fldCharType="end"/>
        </w:r>
      </w:hyperlink>
    </w:p>
    <w:p>
      <w:pPr>
        <w:pStyle w:val="TOC2"/>
        <w:tabs>
          <w:tab w:val="right" w:leader="dot" w:pos="8306"/>
        </w:tabs>
      </w:pPr>
      <w:hyperlink w:anchor="_Toc14398" w:history="1">
        <w:r>
          <w:rPr>
            <w:rFonts w:ascii="仿宋" w:eastAsia="仿宋" w:hAnsi="仿宋" w:cs="仿宋" w:hint="eastAsia"/>
            <w:lang w:eastAsia="zh-CN"/>
          </w:rPr>
          <w:t>(二)、监督与审计</w:t>
        </w:r>
        <w:r>
          <w:tab/>
        </w:r>
        <w:r>
          <w:fldChar w:fldCharType="begin"/>
        </w:r>
        <w:r>
          <w:instrText xml:space="preserve"> PAGEREF _Toc14398 \h </w:instrText>
        </w:r>
        <w:r>
          <w:fldChar w:fldCharType="separate"/>
        </w:r>
        <w:r>
          <w:t>63</w:t>
        </w:r>
        <w:r>
          <w:fldChar w:fldCharType="end"/>
        </w:r>
      </w:hyperlink>
    </w:p>
    <w:p>
      <w:pPr>
        <w:pStyle w:val="TOC1"/>
        <w:tabs>
          <w:tab w:val="right" w:leader="dot" w:pos="8306"/>
        </w:tabs>
      </w:pPr>
      <w:hyperlink w:anchor="_Toc24557" w:history="1">
        <w:r>
          <w:rPr>
            <w:rFonts w:ascii="仿宋" w:eastAsia="仿宋" w:hAnsi="仿宋" w:cs="仿宋" w:hint="eastAsia"/>
            <w:lang w:eastAsia="zh-CN"/>
          </w:rPr>
          <w:t>十五、利益相关者分析与沟通计划</w:t>
        </w:r>
        <w:r>
          <w:tab/>
        </w:r>
        <w:r>
          <w:fldChar w:fldCharType="begin"/>
        </w:r>
        <w:r>
          <w:instrText xml:space="preserve"> PAGEREF _Toc24557 \h </w:instrText>
        </w:r>
        <w:r>
          <w:fldChar w:fldCharType="separate"/>
        </w:r>
        <w:r>
          <w:t>65</w:t>
        </w:r>
        <w:r>
          <w:fldChar w:fldCharType="end"/>
        </w:r>
      </w:hyperlink>
    </w:p>
    <w:p>
      <w:pPr>
        <w:pStyle w:val="TOC2"/>
        <w:tabs>
          <w:tab w:val="right" w:leader="dot" w:pos="8306"/>
        </w:tabs>
      </w:pPr>
      <w:hyperlink w:anchor="_Toc16646" w:history="1">
        <w:r>
          <w:rPr>
            <w:rFonts w:ascii="仿宋" w:eastAsia="仿宋" w:hAnsi="仿宋" w:cs="仿宋" w:hint="eastAsia"/>
            <w:lang w:eastAsia="zh-CN"/>
          </w:rPr>
          <w:t>(一)、利益相关者分析</w:t>
        </w:r>
        <w:r>
          <w:tab/>
        </w:r>
        <w:r>
          <w:fldChar w:fldCharType="begin"/>
        </w:r>
        <w:r>
          <w:instrText xml:space="preserve"> PAGEREF _Toc16646 \h </w:instrText>
        </w:r>
        <w:r>
          <w:fldChar w:fldCharType="separate"/>
        </w:r>
        <w:r>
          <w:t>65</w:t>
        </w:r>
        <w:r>
          <w:fldChar w:fldCharType="end"/>
        </w:r>
      </w:hyperlink>
    </w:p>
    <w:p>
      <w:pPr>
        <w:pStyle w:val="TOC2"/>
        <w:tabs>
          <w:tab w:val="right" w:leader="dot" w:pos="8306"/>
        </w:tabs>
      </w:pPr>
      <w:hyperlink w:anchor="_Toc4221" w:history="1">
        <w:r>
          <w:rPr>
            <w:rFonts w:ascii="仿宋" w:eastAsia="仿宋" w:hAnsi="仿宋" w:cs="仿宋" w:hint="eastAsia"/>
            <w:lang w:eastAsia="zh-CN"/>
          </w:rPr>
          <w:t>(二)、沟通计划</w:t>
        </w:r>
        <w:r>
          <w:tab/>
        </w:r>
        <w:r>
          <w:fldChar w:fldCharType="begin"/>
        </w:r>
        <w:r>
          <w:instrText xml:space="preserve"> PAGEREF _Toc4221 \h </w:instrText>
        </w:r>
        <w:r>
          <w:fldChar w:fldCharType="separate"/>
        </w:r>
        <w:r>
          <w:t>66</w:t>
        </w:r>
        <w:r>
          <w:fldChar w:fldCharType="end"/>
        </w:r>
      </w:hyperlink>
    </w:p>
    <w:p>
      <w:pPr>
        <w:pStyle w:val="TOC1"/>
        <w:tabs>
          <w:tab w:val="right" w:leader="dot" w:pos="8306"/>
        </w:tabs>
      </w:pPr>
      <w:hyperlink w:anchor="_Toc6213" w:history="1">
        <w:r>
          <w:rPr>
            <w:rFonts w:ascii="仿宋" w:eastAsia="仿宋" w:hAnsi="仿宋" w:cs="仿宋" w:hint="eastAsia"/>
            <w:lang w:eastAsia="zh-CN"/>
          </w:rPr>
          <w:t>十六、电池化学品项目变更管理</w:t>
        </w:r>
        <w:r>
          <w:tab/>
        </w:r>
        <w:r>
          <w:fldChar w:fldCharType="begin"/>
        </w:r>
        <w:r>
          <w:instrText xml:space="preserve"> PAGEREF _Toc6213 \h </w:instrText>
        </w:r>
        <w:r>
          <w:fldChar w:fldCharType="separate"/>
        </w:r>
        <w:r>
          <w:t>67</w:t>
        </w:r>
        <w:r>
          <w:fldChar w:fldCharType="end"/>
        </w:r>
      </w:hyperlink>
    </w:p>
    <w:p>
      <w:pPr>
        <w:pStyle w:val="TOC2"/>
        <w:tabs>
          <w:tab w:val="right" w:leader="dot" w:pos="8306"/>
        </w:tabs>
      </w:pPr>
      <w:hyperlink w:anchor="_Toc29459" w:history="1">
        <w:r>
          <w:rPr>
            <w:rFonts w:ascii="仿宋" w:eastAsia="仿宋" w:hAnsi="仿宋" w:cs="仿宋" w:hint="eastAsia"/>
            <w:lang w:eastAsia="zh-CN"/>
          </w:rPr>
          <w:t>(一)、变更申请与评估</w:t>
        </w:r>
        <w:r>
          <w:tab/>
        </w:r>
        <w:r>
          <w:fldChar w:fldCharType="begin"/>
        </w:r>
        <w:r>
          <w:instrText xml:space="preserve"> PAGEREF _Toc29459 \h </w:instrText>
        </w:r>
        <w:r>
          <w:fldChar w:fldCharType="separate"/>
        </w:r>
        <w:r>
          <w:t>67</w:t>
        </w:r>
        <w:r>
          <w:fldChar w:fldCharType="end"/>
        </w:r>
      </w:hyperlink>
    </w:p>
    <w:p>
      <w:pPr>
        <w:pStyle w:val="TOC2"/>
        <w:tabs>
          <w:tab w:val="right" w:leader="dot" w:pos="8306"/>
        </w:tabs>
      </w:pPr>
      <w:hyperlink w:anchor="_Toc20002" w:history="1">
        <w:r>
          <w:rPr>
            <w:rFonts w:ascii="仿宋" w:eastAsia="仿宋" w:hAnsi="仿宋" w:cs="仿宋" w:hint="eastAsia"/>
            <w:lang w:eastAsia="zh-CN"/>
          </w:rPr>
          <w:t>(二)、变更实施与控制</w:t>
        </w:r>
        <w:r>
          <w:tab/>
        </w:r>
        <w:r>
          <w:fldChar w:fldCharType="begin"/>
        </w:r>
        <w:r>
          <w:instrText xml:space="preserve"> PAGEREF _Toc20002 \h </w:instrText>
        </w:r>
        <w:r>
          <w:fldChar w:fldCharType="separate"/>
        </w:r>
        <w:r>
          <w:t>67</w:t>
        </w:r>
        <w:r>
          <w:fldChar w:fldCharType="end"/>
        </w:r>
      </w:hyperlink>
    </w:p>
    <w:p>
      <w:pPr>
        <w:pStyle w:val="TOC1"/>
        <w:tabs>
          <w:tab w:val="right" w:leader="dot" w:pos="8306"/>
        </w:tabs>
      </w:pPr>
      <w:hyperlink w:anchor="_Toc11022" w:history="1">
        <w:r>
          <w:rPr>
            <w:rFonts w:ascii="仿宋" w:eastAsia="仿宋" w:hAnsi="仿宋" w:cs="仿宋" w:hint="eastAsia"/>
            <w:lang w:eastAsia="zh-CN"/>
          </w:rPr>
          <w:t>十七、营销与推广策略</w:t>
        </w:r>
        <w:r>
          <w:tab/>
        </w:r>
        <w:r>
          <w:fldChar w:fldCharType="begin"/>
        </w:r>
        <w:r>
          <w:instrText xml:space="preserve"> PAGEREF _Toc11022 \h </w:instrText>
        </w:r>
        <w:r>
          <w:fldChar w:fldCharType="separate"/>
        </w:r>
        <w:r>
          <w:t>68</w:t>
        </w:r>
        <w:r>
          <w:fldChar w:fldCharType="end"/>
        </w:r>
      </w:hyperlink>
    </w:p>
    <w:p>
      <w:pPr>
        <w:pStyle w:val="TOC2"/>
        <w:tabs>
          <w:tab w:val="right" w:leader="dot" w:pos="8306"/>
        </w:tabs>
      </w:pPr>
      <w:hyperlink w:anchor="_Toc21867" w:history="1">
        <w:r>
          <w:rPr>
            <w:rFonts w:ascii="仿宋" w:eastAsia="仿宋" w:hAnsi="仿宋" w:cs="仿宋" w:hint="eastAsia"/>
            <w:lang w:eastAsia="zh-CN"/>
          </w:rPr>
          <w:t>(一)、产品/服务定位与特点</w:t>
        </w:r>
        <w:r>
          <w:tab/>
        </w:r>
        <w:r>
          <w:fldChar w:fldCharType="begin"/>
        </w:r>
        <w:r>
          <w:instrText xml:space="preserve"> PAGEREF _Toc21867 \h </w:instrText>
        </w:r>
        <w:r>
          <w:fldChar w:fldCharType="separate"/>
        </w:r>
        <w:r>
          <w:t>68</w:t>
        </w:r>
        <w:r>
          <w:fldChar w:fldCharType="end"/>
        </w:r>
      </w:hyperlink>
    </w:p>
    <w:p>
      <w:pPr>
        <w:pStyle w:val="TOC2"/>
        <w:tabs>
          <w:tab w:val="right" w:leader="dot" w:pos="8306"/>
        </w:tabs>
      </w:pPr>
      <w:hyperlink w:anchor="_Toc19276" w:history="1">
        <w:r>
          <w:rPr>
            <w:rFonts w:ascii="仿宋" w:eastAsia="仿宋" w:hAnsi="仿宋" w:cs="仿宋" w:hint="eastAsia"/>
            <w:lang w:eastAsia="zh-CN"/>
          </w:rPr>
          <w:t>(二)、市场定位与竞争分析</w:t>
        </w:r>
        <w:r>
          <w:tab/>
        </w:r>
        <w:r>
          <w:fldChar w:fldCharType="begin"/>
        </w:r>
        <w:r>
          <w:instrText xml:space="preserve"> PAGEREF _Toc19276 \h </w:instrText>
        </w:r>
        <w:r>
          <w:fldChar w:fldCharType="separate"/>
        </w:r>
        <w:r>
          <w:t>69</w:t>
        </w:r>
        <w:r>
          <w:fldChar w:fldCharType="end"/>
        </w:r>
      </w:hyperlink>
    </w:p>
    <w:p>
      <w:pPr>
        <w:pStyle w:val="TOC2"/>
        <w:tabs>
          <w:tab w:val="right" w:leader="dot" w:pos="8306"/>
        </w:tabs>
      </w:pPr>
      <w:hyperlink w:anchor="_Toc13293" w:history="1">
        <w:r>
          <w:rPr>
            <w:rFonts w:ascii="仿宋" w:eastAsia="仿宋" w:hAnsi="仿宋" w:cs="仿宋" w:hint="eastAsia"/>
            <w:lang w:eastAsia="zh-CN"/>
          </w:rPr>
          <w:t>(三)、营销渠道与策略</w:t>
        </w:r>
        <w:r>
          <w:tab/>
        </w:r>
        <w:r>
          <w:fldChar w:fldCharType="begin"/>
        </w:r>
        <w:r>
          <w:instrText xml:space="preserve"> PAGEREF _Toc13293 \h </w:instrText>
        </w:r>
        <w:r>
          <w:fldChar w:fldCharType="separate"/>
        </w:r>
        <w:r>
          <w:t>71</w:t>
        </w:r>
        <w:r>
          <w:fldChar w:fldCharType="end"/>
        </w:r>
      </w:hyperlink>
    </w:p>
    <w:p>
      <w:pPr>
        <w:pStyle w:val="TOC2"/>
        <w:tabs>
          <w:tab w:val="right" w:leader="dot" w:pos="8306"/>
        </w:tabs>
      </w:pPr>
      <w:hyperlink w:anchor="_Toc24487" w:history="1">
        <w:r>
          <w:rPr>
            <w:rFonts w:ascii="仿宋" w:eastAsia="仿宋" w:hAnsi="仿宋" w:cs="仿宋" w:hint="eastAsia"/>
            <w:lang w:eastAsia="zh-CN"/>
          </w:rPr>
          <w:t>(四)、推广与宣传活动</w:t>
        </w:r>
        <w:r>
          <w:tab/>
        </w:r>
        <w:r>
          <w:fldChar w:fldCharType="begin"/>
        </w:r>
        <w:r>
          <w:instrText xml:space="preserve"> PAGEREF _Toc24487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421"/>
      <w:r>
        <w:rPr>
          <w:rFonts w:ascii="仿宋" w:eastAsia="仿宋" w:hAnsi="仿宋" w:cs="仿宋" w:hint="eastAsia"/>
          <w:sz w:val="28"/>
          <w:lang w:eastAsia="zh-CN"/>
        </w:rPr>
        <w:t>一、电池化学品项目文档管理</w:t>
      </w:r>
      <w:bookmarkEnd w:id="2"/>
    </w:p>
    <w:p>
      <w:pPr>
        <w:pStyle w:val="Heading2"/>
        <w:rPr>
          <w:rFonts w:ascii="仿宋" w:eastAsia="仿宋" w:hAnsi="仿宋" w:cs="仿宋" w:hint="eastAsia"/>
          <w:lang w:eastAsia="zh-CN"/>
        </w:rPr>
      </w:pPr>
      <w:bookmarkStart w:id="3" w:name="_Toc2142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电池化学品项目高度重视文档的质量和准确性，以支持电池化学品项目的各项活动和决策。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化学品项目文档的编制始于电池化学品项目计划的初期，我们制定了详细的文档编制计划，明确了每个文档的内容、格式和编写责任人。在电池化学品项目启动阶段，我们首先编制了电池化学品项目章程，明确定义了电池化学品项目的目标、范围、风险等关键要素。随后，电池化学品项目团队根据计划陆续编制了需求文档、设计文档、测试文档等各类文档，确保电池化学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池化学品项目管理中的重要环节，旨在确保电池化学品项目文档符合质量标准和电池化学品项目需求。在电池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池化学品项目相关利益方和专业领域的专家对文档进行独立审查。这有助于获取更全面、客观的反馈，确保电池化学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电池化学品项目在文档编制与审查方面建立了严格的管理机制，通过规范的流程和多维度的审查，确保电池化学品项目文档的质量、准确性和可靠性，为电池化学品项目的顺利推进提供了有力支持。</w:t>
      </w:r>
    </w:p>
    <w:p>
      <w:pPr>
        <w:pStyle w:val="Heading2"/>
        <w:ind w:firstLine="560" w:firstLineChars="200"/>
        <w:rPr>
          <w:rFonts w:ascii="仿宋" w:eastAsia="仿宋" w:hAnsi="仿宋" w:cs="仿宋" w:hint="eastAsia"/>
          <w:sz w:val="28"/>
          <w:lang w:eastAsia="zh-CN"/>
        </w:rPr>
      </w:pPr>
      <w:bookmarkStart w:id="4" w:name="_Toc2440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我们通过多渠道发布文档，包括电子邮件、电池化学品项目管理平台、内部网站等，以满足不同团队成员的偏好和需求。多渠道发布确保了信息的全面覆盖。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我们采用了精细的权限控制，确保只有授权人员可以访问敏感信息。这种安全措施保护了电池化学品项目文档的机密性，防止了未经授权的信息泄露。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88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文档存档与归档是电池化学品项目生命周期中一个至关重要的环节，直接关系到电池化学品项目信息的长期保存和历史记录的完整性。在电池化学品项目中，我们实施了一系列有效的文档存档与归档管理策略：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747"/>
      <w:r>
        <w:rPr>
          <w:rFonts w:ascii="仿宋" w:eastAsia="仿宋" w:hAnsi="仿宋" w:cs="仿宋" w:hint="eastAsia"/>
          <w:sz w:val="28"/>
          <w:lang w:eastAsia="zh-CN"/>
        </w:rPr>
        <w:t>二、电池化学品项目选址可行性分析</w:t>
      </w:r>
      <w:bookmarkEnd w:id="6"/>
    </w:p>
    <w:p>
      <w:pPr>
        <w:pStyle w:val="Heading2"/>
        <w:rPr>
          <w:rFonts w:ascii="仿宋" w:eastAsia="仿宋" w:hAnsi="仿宋" w:cs="仿宋" w:hint="eastAsia"/>
          <w:lang w:eastAsia="zh-CN"/>
        </w:rPr>
      </w:pPr>
      <w:bookmarkStart w:id="7" w:name="_Toc3736"/>
      <w:r>
        <w:rPr>
          <w:rFonts w:ascii="仿宋" w:eastAsia="仿宋" w:hAnsi="仿宋" w:cs="仿宋" w:hint="eastAsia"/>
          <w:lang w:eastAsia="zh-CN"/>
        </w:rPr>
        <w:t>(一)、电池化学品项目选址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该电池化学品项目选址位于XX省XX市XX区XXX街道</w:t>
      </w:r>
    </w:p>
    <w:p>
      <w:pPr>
        <w:pStyle w:val="Heading2"/>
        <w:ind w:firstLine="560" w:firstLineChars="200"/>
        <w:rPr>
          <w:rFonts w:ascii="仿宋" w:eastAsia="仿宋" w:hAnsi="仿宋" w:cs="仿宋" w:hint="eastAsia"/>
          <w:sz w:val="28"/>
          <w:lang w:eastAsia="zh-CN"/>
        </w:rPr>
      </w:pPr>
      <w:bookmarkStart w:id="8" w:name="_Toc2601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电池化学品项目的征地面积将根据电池化学品项目的实际规模和需求进行精确规划。具体面积XXX平方米，旨在确保电池化学品项目不仅能够满足当前的发展需求，还能够预留空间以适应未来的扩展。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净用地面积是在征地面积基础上去除不可利用面积后的实际可开发用地。具体面积XXX平方米，考虑到环保、交通、安全等多方面因素，以确保电池化学品项目在整体利用效率上达到最优。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电池化学品项目计划建设的建筑总规模具体面积XXX平方米。这一规模的确定综合考虑了电池化学品项目的性质、规模，以及城市规划的相关要求，确保建筑布局与周边环境协调一致。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绿地率是电池化学品项目用地中被规划为绿地的比例。具体面积XXX平方米，旨在通过合理规划绿地，改善电池化学品项目周边环境，提升居民生活质量，并符合城市整体绿化规划。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容积率是用地上可以建设的建筑总体积与用地面积之比。具体面积XXX，通过合理的容积率规划，确保电池化学品项目建筑规模与周边环境和谐共生。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池化学品项目选址与当地城市规划相一致，具体面积XXX平方米。通过与城市规划部门深入沟通，确保电池化学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电池化学品项目选址符合当地产业政策，具体面积XXX平方米。这包括电池化学品项目对当地经济的促进作用，以及对相关产业的带动效应，确保电池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用地总体要求必须符合环保和可持续发展的原则，具体面积XXX平方米。通过采用绿色建筑设计、节能减排等措施，确保电池化学品项目在建设和运营过程中对环境的影响最小化，达到可持续发展的要求。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确保电池化学品项目选址具备必要的公共设施配套，具体面积XXX平方米。这包括交通便利性、教育、医疗等基础设施，以提高居民生活品质，使得电池化学品项目选址更具吸引力。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考虑用地总体要求对当地社会稳定性的影响，具体面积XXX平方米。通过深入了解当地社区反馈，确保电池化学品项目的选址和建设过程对当地社会和谐稳定产生积极作用。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池化学品项目选址不仅符合法规和规划，还在实际操作中具有可行性。这一全面规划将为电池化学品项目的成功实施提供坚实的基础，确保电池化学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59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池化学品项目的设备规划和空间设计中，我们将采取灵活设备布局的措施。设备布局将根据实际需求进行灵活设计，避免不必要的浪费。通过合理规划设备摆放位置，我们将提高设备的利用率，减少设备间距，以确保电池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池化学品项目内部引入共享设施的概念，例如共享会议室、办公区等。通过这种方式，我们可以减少对资源的重复建设，提高资源共享效率，从而减小电池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003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池化学品项目的总图布置中，我们将不同功能区域进行明确的规划，以最大程度满足电池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559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池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电池化学品项目对环境的影响是综合评价的重要因素之一。我们将详细考虑选址周边的自然环境、生态保护区、水源地等情况，确保电池化学品项目的建设和运营对环境影响最小化，并符合当地的环保法规标准。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对选址的评价还需充分考虑当地政府的产业政策和法规。我们将详细了解电池化学品项目所在地的相关政策，确保电池化学品项目的规划和运营与当地法规相符，降低不必要的法律风险。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考虑到社会稳定性对企业运营的重要性，我们将评估选址地区的社会安全情况、劳工关系、社区反馈等方面，以确保电池化学品项目的建设和运营不会受到社会稳定性的负面影响。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最后，我们将综合考虑用地成本，包括土地购置费用、土地开发成本等。通过对用地成本的详细评估，我们能够做出更为精确的经济效益分析，为电池化学品项目的投资决策提供有力支持。</w:t>
      </w:r>
    </w:p>
    <w:p>
      <w:pPr>
        <w:pStyle w:val="Heading1"/>
        <w:ind w:firstLine="560" w:firstLineChars="200"/>
        <w:rPr>
          <w:rFonts w:ascii="仿宋" w:eastAsia="仿宋" w:hAnsi="仿宋" w:cs="仿宋" w:hint="eastAsia"/>
          <w:sz w:val="28"/>
          <w:lang w:eastAsia="zh-CN"/>
        </w:rPr>
      </w:pPr>
      <w:bookmarkStart w:id="12" w:name="_Toc1902"/>
      <w:r>
        <w:rPr>
          <w:rFonts w:ascii="仿宋" w:eastAsia="仿宋" w:hAnsi="仿宋" w:cs="仿宋" w:hint="eastAsia"/>
          <w:sz w:val="28"/>
          <w:lang w:eastAsia="zh-CN"/>
        </w:rPr>
        <w:t>三、电池化学品项目土建工程</w:t>
      </w:r>
      <w:bookmarkEnd w:id="12"/>
    </w:p>
    <w:p>
      <w:pPr>
        <w:pStyle w:val="Heading2"/>
        <w:rPr>
          <w:rFonts w:ascii="仿宋" w:eastAsia="仿宋" w:hAnsi="仿宋" w:cs="仿宋" w:hint="eastAsia"/>
          <w:lang w:eastAsia="zh-CN"/>
        </w:rPr>
      </w:pPr>
      <w:bookmarkStart w:id="13" w:name="_Toc1308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在电池化学品项目的建筑工程设计中，我们将秉承一系列重要的设计原则，以确保电池化学品项目建筑在功能、美观、可持续性等方面达到最佳效果。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首要原则是确保建筑的功能性得到最大化的发挥。我们将充分理解电池化学品项目的实际需求，合理布局各个功能区域，保证建筑在满足业务需求的同时，提供高效的工作环境。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在建筑设计中，我们将综合考虑建设和运营成本。通过精细的经济效益分析，确保设计方案在高效利用资源的同时，对电池化学品项目的长期盈利能力有积极的贡献。</w:t>
      </w:r>
    </w:p>
    <w:p>
      <w:pPr>
        <w:pStyle w:val="Heading2"/>
        <w:ind w:firstLine="560" w:firstLineChars="200"/>
        <w:rPr>
          <w:rFonts w:ascii="仿宋" w:eastAsia="仿宋" w:hAnsi="仿宋" w:cs="仿宋" w:hint="eastAsia"/>
          <w:sz w:val="28"/>
          <w:lang w:eastAsia="zh-CN"/>
        </w:rPr>
      </w:pPr>
      <w:bookmarkStart w:id="14" w:name="_Toc1727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化学品项目的土建工程设计中，我们将精准设定设计年限，结合电池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池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26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池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池化学品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池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44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本期工程电池化学品项目预计总建筑面积XXX平方米，其中：计容建筑面积XXX平方米，计划建筑工程投资XX万元，占电池化学品项目总投资的XX%。</w:t>
      </w:r>
    </w:p>
    <w:p>
      <w:pPr>
        <w:pStyle w:val="Heading1"/>
        <w:ind w:firstLine="560" w:firstLineChars="200"/>
        <w:rPr>
          <w:rFonts w:ascii="仿宋" w:eastAsia="仿宋" w:hAnsi="仿宋" w:cs="仿宋" w:hint="eastAsia"/>
          <w:sz w:val="28"/>
          <w:lang w:eastAsia="zh-CN"/>
        </w:rPr>
      </w:pPr>
      <w:bookmarkStart w:id="17" w:name="_Toc10221"/>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19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电池化学品项目的主要产品是XXXX，预计年产值为XXX万元。这一产品在市场中占据着重要的地位，其广泛的应用范围使得该电池化学品项目的市场前景非常广阔。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池化学品项目的xxx产品作为重要的原材料之一，将在多个领域发挥关键作用。其在建筑、交通、能源等方面的广泛应用将为整个产业链提供强大的支持，形成产业协同效应。电池化学品项目的年产值XXX万XXX万XXX万万元不仅反映了其在市场上的巨大潜力，更预示着它对国民经济的积极贡献。这种关联度高、涉及面广的产业关系，使得该电池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690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化学品项目总征地面积为XXXX平方米，相当于约XX.XX亩，其中净用地面积为XXXX平方米，红线范围内相当于约XX.XX亩。这一用地规模充分考虑了电池化学品项目的建设需求，保障了电池化学品项目在合适的空间内得以充分发展。电池化学品项目规划的总建筑面积为XXXX平方米，其中主体工程建设占XXXX平方米，计容建筑面积达XXXX平方米。预计建筑工程的投资将达到XXXX万元，为电池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化学品项目计划购置的设备共计XXXX台（套），设备购置费用为XXXX万元。这一设备购置计划充分考虑到电池化学品项目的生产需求和技术要求，确保了电池化学品项目在生产运营中具备先进的技术装备和高效的生产能力。设备的合理配置将为电池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https://d.book118.com/948043014051006046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F4727"/>
    <w:rsid w:val="256F47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43014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2024-03-06T12:39:00Z</dcterms:created>
  <dcterms:modified xsi:type="dcterms:W3CDTF">2024-03-06T12:39:35Z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1297CC7F23B04E2BB547F8A37BC361F6_11</vt:lpwstr>
  </property>
  <property fmtid="{D5CDD505-2E9C-101B-9397-08002B2CF9AE}" pid="3" name="KSOProductBuildVer">
    <vt:lpwstr>2052-12.1.0.16388</vt:lpwstr>
  </property>
</Properties>
</file>